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8" w:rsidRPr="00882D08" w:rsidRDefault="00DD7F34" w:rsidP="00882D08">
      <w:pPr>
        <w:pStyle w:val="70"/>
        <w:shd w:val="clear" w:color="auto" w:fill="auto"/>
        <w:ind w:left="23"/>
        <w:rPr>
          <w:rStyle w:val="79pt"/>
          <w:b/>
          <w:sz w:val="24"/>
          <w:szCs w:val="24"/>
          <w:lang w:val="ru-RU"/>
        </w:rPr>
      </w:pPr>
      <w:r w:rsidRPr="00882D08">
        <w:rPr>
          <w:rStyle w:val="79pt"/>
          <w:b/>
          <w:sz w:val="24"/>
          <w:szCs w:val="24"/>
        </w:rPr>
        <w:t>РЕШЕНИЕ ЕДИНСТВЕННОГО УЧРЕДИТЕЛЯ</w:t>
      </w:r>
    </w:p>
    <w:p w:rsidR="007269E3" w:rsidRPr="00882D08" w:rsidRDefault="00DD7F34">
      <w:pPr>
        <w:pStyle w:val="70"/>
        <w:shd w:val="clear" w:color="auto" w:fill="auto"/>
        <w:spacing w:after="377"/>
        <w:ind w:left="20"/>
        <w:rPr>
          <w:sz w:val="24"/>
          <w:szCs w:val="24"/>
        </w:rPr>
      </w:pPr>
      <w:r w:rsidRPr="00882D08">
        <w:rPr>
          <w:sz w:val="24"/>
          <w:szCs w:val="24"/>
        </w:rPr>
        <w:t>Благотворительного Фонда «БИЕКТАУ» социально-экономического развития Высокогорского муниципального района»</w:t>
      </w:r>
    </w:p>
    <w:p w:rsidR="007269E3" w:rsidRDefault="00DD7F34">
      <w:pPr>
        <w:pStyle w:val="30"/>
        <w:shd w:val="clear" w:color="auto" w:fill="auto"/>
        <w:tabs>
          <w:tab w:val="left" w:pos="8343"/>
        </w:tabs>
        <w:spacing w:before="0" w:line="226" w:lineRule="exact"/>
        <w:ind w:left="20"/>
      </w:pPr>
      <w:r>
        <w:rPr>
          <w:rStyle w:val="31"/>
        </w:rPr>
        <w:t>Высокогорский район,</w:t>
      </w:r>
      <w:r>
        <w:rPr>
          <w:rStyle w:val="31"/>
        </w:rPr>
        <w:tab/>
        <w:t>01 июля 2010 г.</w:t>
      </w:r>
    </w:p>
    <w:p w:rsidR="007269E3" w:rsidRDefault="00DD7F34">
      <w:pPr>
        <w:pStyle w:val="30"/>
        <w:shd w:val="clear" w:color="auto" w:fill="auto"/>
        <w:spacing w:before="0" w:after="420" w:line="226" w:lineRule="exact"/>
        <w:ind w:left="20"/>
      </w:pPr>
      <w:proofErr w:type="spellStart"/>
      <w:proofErr w:type="gramStart"/>
      <w:r>
        <w:rPr>
          <w:rStyle w:val="31"/>
        </w:rPr>
        <w:t>пос.ж</w:t>
      </w:r>
      <w:proofErr w:type="gramEnd"/>
      <w:r>
        <w:rPr>
          <w:rStyle w:val="31"/>
        </w:rPr>
        <w:t>.д.ст</w:t>
      </w:r>
      <w:proofErr w:type="spellEnd"/>
      <w:r>
        <w:rPr>
          <w:rStyle w:val="31"/>
        </w:rPr>
        <w:t>. Высокая гора</w:t>
      </w:r>
    </w:p>
    <w:p w:rsidR="007269E3" w:rsidRDefault="00DD7F34">
      <w:pPr>
        <w:pStyle w:val="30"/>
        <w:shd w:val="clear" w:color="auto" w:fill="auto"/>
        <w:spacing w:before="0" w:after="176" w:line="226" w:lineRule="exact"/>
        <w:ind w:left="20" w:right="40" w:firstLine="540"/>
        <w:jc w:val="both"/>
      </w:pPr>
      <w:r>
        <w:rPr>
          <w:rStyle w:val="31"/>
        </w:rPr>
        <w:t>Учредителем Благотворительного Фонда «БИЕКТАУ» социально-экономического развития Высокогорского муниципального района», является физическое лицо:</w:t>
      </w:r>
    </w:p>
    <w:p w:rsidR="007269E3" w:rsidRDefault="00DD7F34">
      <w:pPr>
        <w:pStyle w:val="30"/>
        <w:shd w:val="clear" w:color="auto" w:fill="auto"/>
        <w:spacing w:before="0" w:after="180" w:line="230" w:lineRule="exact"/>
        <w:ind w:left="20" w:right="40" w:firstLine="540"/>
        <w:jc w:val="both"/>
      </w:pPr>
      <w:r>
        <w:rPr>
          <w:rStyle w:val="31"/>
        </w:rPr>
        <w:t xml:space="preserve">- </w:t>
      </w:r>
      <w:proofErr w:type="spellStart"/>
      <w:r>
        <w:rPr>
          <w:rStyle w:val="31"/>
        </w:rPr>
        <w:t>Газизова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Ризаля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Зуфаровна</w:t>
      </w:r>
      <w:proofErr w:type="spellEnd"/>
      <w:r>
        <w:rPr>
          <w:rStyle w:val="31"/>
        </w:rPr>
        <w:t xml:space="preserve">, паспорт серии 92 05 № 817942, выдан Отделением УФМС России по Республике Татарстан в Высокогорском районе 07.12.2007 г., зарегистрированная по адресу: </w:t>
      </w:r>
      <w:proofErr w:type="gramStart"/>
      <w:r>
        <w:rPr>
          <w:rStyle w:val="31"/>
        </w:rPr>
        <w:t>Республика Татарстан, Высокогорский район, дер. Малые Ковали, ул. Центральная, д. 24.</w:t>
      </w:r>
      <w:proofErr w:type="gramEnd"/>
    </w:p>
    <w:p w:rsidR="007269E3" w:rsidRDefault="00DD7F34">
      <w:pPr>
        <w:pStyle w:val="30"/>
        <w:shd w:val="clear" w:color="auto" w:fill="auto"/>
        <w:spacing w:before="0" w:line="230" w:lineRule="exact"/>
        <w:ind w:left="20" w:firstLine="540"/>
        <w:jc w:val="both"/>
      </w:pPr>
      <w:r>
        <w:rPr>
          <w:rStyle w:val="31"/>
        </w:rPr>
        <w:t>Приглашенные:</w:t>
      </w:r>
    </w:p>
    <w:p w:rsidR="007269E3" w:rsidRDefault="00B23848">
      <w:pPr>
        <w:pStyle w:val="30"/>
        <w:numPr>
          <w:ilvl w:val="3"/>
          <w:numId w:val="1"/>
        </w:numPr>
        <w:shd w:val="clear" w:color="auto" w:fill="auto"/>
        <w:tabs>
          <w:tab w:val="left" w:pos="752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Зайнуллин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Раил</w:t>
      </w:r>
      <w:proofErr w:type="spellEnd"/>
      <w:r w:rsidR="00DD7F34">
        <w:rPr>
          <w:rStyle w:val="31"/>
        </w:rPr>
        <w:t xml:space="preserve"> </w:t>
      </w:r>
      <w:proofErr w:type="spellStart"/>
      <w:r w:rsidR="00DD7F34">
        <w:rPr>
          <w:rStyle w:val="31"/>
        </w:rPr>
        <w:t>Аюпович</w:t>
      </w:r>
      <w:proofErr w:type="spellEnd"/>
      <w:r w:rsidR="00DD7F34"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81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Газизов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Рафис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Гарафиевич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71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Давличарова</w:t>
      </w:r>
      <w:proofErr w:type="spellEnd"/>
      <w:r>
        <w:rPr>
          <w:rStyle w:val="31"/>
        </w:rPr>
        <w:t xml:space="preserve"> Роза </w:t>
      </w:r>
      <w:proofErr w:type="spellStart"/>
      <w:r>
        <w:rPr>
          <w:rStyle w:val="31"/>
        </w:rPr>
        <w:t>Габдрахмановна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76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Гайнутдинова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Рания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Хадиевна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71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Галлямова</w:t>
      </w:r>
      <w:proofErr w:type="spellEnd"/>
      <w:r>
        <w:rPr>
          <w:rStyle w:val="31"/>
        </w:rPr>
        <w:t xml:space="preserve"> Любовь Константиновна;</w:t>
      </w:r>
    </w:p>
    <w:p w:rsidR="007269E3" w:rsidRDefault="00B23848">
      <w:pPr>
        <w:pStyle w:val="30"/>
        <w:numPr>
          <w:ilvl w:val="3"/>
          <w:numId w:val="1"/>
        </w:numPr>
        <w:shd w:val="clear" w:color="auto" w:fill="auto"/>
        <w:tabs>
          <w:tab w:val="left" w:pos="776"/>
        </w:tabs>
        <w:spacing w:before="0" w:line="230" w:lineRule="exact"/>
        <w:ind w:left="20" w:firstLine="540"/>
        <w:jc w:val="both"/>
      </w:pPr>
      <w:r>
        <w:rPr>
          <w:rStyle w:val="31"/>
        </w:rPr>
        <w:t>Ка</w:t>
      </w:r>
      <w:r>
        <w:rPr>
          <w:rStyle w:val="31"/>
          <w:lang w:val="ru-RU"/>
        </w:rPr>
        <w:t>л</w:t>
      </w:r>
      <w:proofErr w:type="spellStart"/>
      <w:r w:rsidR="00DD7F34">
        <w:rPr>
          <w:rStyle w:val="31"/>
        </w:rPr>
        <w:t>имуллин</w:t>
      </w:r>
      <w:proofErr w:type="spellEnd"/>
      <w:r w:rsidR="00DD7F34">
        <w:rPr>
          <w:rStyle w:val="31"/>
        </w:rPr>
        <w:t xml:space="preserve"> Руст</w:t>
      </w:r>
      <w:r>
        <w:rPr>
          <w:rStyle w:val="31"/>
          <w:lang w:val="ru-RU"/>
        </w:rPr>
        <w:t>а</w:t>
      </w:r>
      <w:bookmarkStart w:id="0" w:name="_GoBack"/>
      <w:bookmarkEnd w:id="0"/>
      <w:r w:rsidR="00DD7F34">
        <w:rPr>
          <w:rStyle w:val="31"/>
        </w:rPr>
        <w:t xml:space="preserve">м </w:t>
      </w:r>
      <w:proofErr w:type="spellStart"/>
      <w:r w:rsidR="00DD7F34">
        <w:rPr>
          <w:rStyle w:val="31"/>
        </w:rPr>
        <w:t>Галиуллович</w:t>
      </w:r>
      <w:proofErr w:type="spellEnd"/>
      <w:r w:rsidR="00DD7F34"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71"/>
        </w:tabs>
        <w:spacing w:before="0" w:line="230" w:lineRule="exact"/>
        <w:ind w:left="20" w:firstLine="540"/>
        <w:jc w:val="both"/>
      </w:pPr>
      <w:proofErr w:type="spellStart"/>
      <w:r>
        <w:rPr>
          <w:rStyle w:val="31"/>
        </w:rPr>
        <w:t>Шайхутдинов</w:t>
      </w:r>
      <w:proofErr w:type="spellEnd"/>
      <w:r>
        <w:rPr>
          <w:rStyle w:val="31"/>
        </w:rPr>
        <w:t xml:space="preserve"> Шамиль </w:t>
      </w:r>
      <w:proofErr w:type="spellStart"/>
      <w:r>
        <w:rPr>
          <w:rStyle w:val="31"/>
        </w:rPr>
        <w:t>Асхатович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3"/>
          <w:numId w:val="1"/>
        </w:numPr>
        <w:shd w:val="clear" w:color="auto" w:fill="auto"/>
        <w:tabs>
          <w:tab w:val="left" w:pos="771"/>
        </w:tabs>
        <w:spacing w:before="0" w:after="176" w:line="230" w:lineRule="exact"/>
        <w:ind w:left="20" w:firstLine="540"/>
        <w:jc w:val="both"/>
      </w:pPr>
      <w:r>
        <w:rPr>
          <w:rStyle w:val="31"/>
        </w:rPr>
        <w:t xml:space="preserve">Валеев </w:t>
      </w:r>
      <w:proofErr w:type="spellStart"/>
      <w:r>
        <w:rPr>
          <w:rStyle w:val="31"/>
        </w:rPr>
        <w:t>Ильдус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Замилович</w:t>
      </w:r>
      <w:proofErr w:type="spellEnd"/>
      <w:r>
        <w:rPr>
          <w:rStyle w:val="31"/>
        </w:rPr>
        <w:t>.</w:t>
      </w:r>
    </w:p>
    <w:p w:rsidR="007269E3" w:rsidRDefault="00DD7F34">
      <w:pPr>
        <w:pStyle w:val="30"/>
        <w:shd w:val="clear" w:color="auto" w:fill="auto"/>
        <w:spacing w:before="0" w:after="180" w:line="235" w:lineRule="exact"/>
        <w:ind w:left="20" w:right="40" w:firstLine="540"/>
        <w:jc w:val="both"/>
      </w:pPr>
      <w:r>
        <w:rPr>
          <w:rStyle w:val="31"/>
        </w:rPr>
        <w:t>Учредителем Благотворительного Фонда «БИЕКТАУ» социально-экономического развития Высокогорского муниципального района» принято следующее решение: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78"/>
        </w:tabs>
        <w:spacing w:before="0" w:after="180" w:line="235" w:lineRule="exact"/>
        <w:ind w:left="20" w:right="40" w:firstLine="540"/>
        <w:jc w:val="both"/>
      </w:pPr>
      <w:r>
        <w:rPr>
          <w:rStyle w:val="31"/>
        </w:rPr>
        <w:t>Учредить Благотворительный Фонд «БИЕКТАУ» социально-экономического развития Высокогорского муниципального района» (далее - Фонд).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83"/>
        </w:tabs>
        <w:spacing w:before="0" w:line="235" w:lineRule="exact"/>
        <w:ind w:left="20" w:right="40" w:firstLine="540"/>
        <w:jc w:val="both"/>
      </w:pPr>
      <w:r>
        <w:rPr>
          <w:rStyle w:val="31"/>
        </w:rPr>
        <w:t>Внести в качестве добровольного имущественного взноса 1.000 (Одну тысячу) рублей на расчетный счет либо в кассу Фонда в течение 30 (Тридцати) дней с момента государственной регистрации Фонда.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57"/>
        </w:tabs>
        <w:spacing w:before="0" w:line="461" w:lineRule="exact"/>
        <w:ind w:left="20" w:firstLine="540"/>
        <w:jc w:val="both"/>
      </w:pPr>
      <w:r>
        <w:rPr>
          <w:rStyle w:val="31"/>
        </w:rPr>
        <w:t>Утвердить Устав Фонда.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62"/>
        </w:tabs>
        <w:spacing w:before="0" w:line="461" w:lineRule="exact"/>
        <w:ind w:left="20" w:firstLine="540"/>
        <w:jc w:val="both"/>
      </w:pPr>
      <w:r>
        <w:rPr>
          <w:rStyle w:val="31"/>
        </w:rPr>
        <w:t>Определить и избрать состав Совета Фонда в составе 3 (Трех) человек:</w:t>
      </w:r>
    </w:p>
    <w:p w:rsidR="007269E3" w:rsidRDefault="00DD7F34">
      <w:pPr>
        <w:pStyle w:val="30"/>
        <w:numPr>
          <w:ilvl w:val="5"/>
          <w:numId w:val="1"/>
        </w:numPr>
        <w:shd w:val="clear" w:color="auto" w:fill="auto"/>
        <w:tabs>
          <w:tab w:val="left" w:pos="752"/>
        </w:tabs>
        <w:spacing w:before="0" w:line="461" w:lineRule="exact"/>
        <w:ind w:left="20" w:firstLine="540"/>
        <w:jc w:val="both"/>
      </w:pPr>
      <w:proofErr w:type="spellStart"/>
      <w:r>
        <w:rPr>
          <w:rStyle w:val="31"/>
        </w:rPr>
        <w:t>Зайнуллин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Раил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Аюпович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5"/>
          <w:numId w:val="1"/>
        </w:numPr>
        <w:shd w:val="clear" w:color="auto" w:fill="auto"/>
        <w:tabs>
          <w:tab w:val="left" w:pos="776"/>
        </w:tabs>
        <w:spacing w:before="0" w:line="180" w:lineRule="exact"/>
        <w:ind w:left="20" w:firstLine="540"/>
        <w:jc w:val="both"/>
      </w:pPr>
      <w:proofErr w:type="spellStart"/>
      <w:r>
        <w:rPr>
          <w:rStyle w:val="31"/>
        </w:rPr>
        <w:t>Газизов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Рафис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Гарафиевич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5"/>
          <w:numId w:val="1"/>
        </w:numPr>
        <w:shd w:val="clear" w:color="auto" w:fill="auto"/>
        <w:tabs>
          <w:tab w:val="left" w:pos="771"/>
        </w:tabs>
        <w:spacing w:before="0" w:line="461" w:lineRule="exact"/>
        <w:ind w:left="20" w:firstLine="540"/>
        <w:jc w:val="both"/>
      </w:pPr>
      <w:proofErr w:type="spellStart"/>
      <w:r>
        <w:rPr>
          <w:rStyle w:val="31"/>
        </w:rPr>
        <w:t>Давличарова</w:t>
      </w:r>
      <w:proofErr w:type="spellEnd"/>
      <w:r>
        <w:rPr>
          <w:rStyle w:val="31"/>
        </w:rPr>
        <w:t xml:space="preserve"> Роза </w:t>
      </w:r>
      <w:proofErr w:type="spellStart"/>
      <w:r>
        <w:rPr>
          <w:rStyle w:val="31"/>
        </w:rPr>
        <w:t>Габдрахмановна</w:t>
      </w:r>
      <w:proofErr w:type="spellEnd"/>
      <w:r>
        <w:rPr>
          <w:rStyle w:val="31"/>
        </w:rPr>
        <w:t>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57"/>
        </w:tabs>
        <w:spacing w:before="0" w:line="461" w:lineRule="exact"/>
        <w:ind w:left="20" w:firstLine="540"/>
        <w:jc w:val="both"/>
      </w:pPr>
      <w:r>
        <w:rPr>
          <w:rStyle w:val="31"/>
        </w:rPr>
        <w:t>Определить и избрать состав Попечительского совета Фонда в составе 3 (Трех) человек:</w:t>
      </w:r>
    </w:p>
    <w:p w:rsidR="007269E3" w:rsidRDefault="00B23848">
      <w:pPr>
        <w:pStyle w:val="30"/>
        <w:numPr>
          <w:ilvl w:val="5"/>
          <w:numId w:val="1"/>
        </w:numPr>
        <w:shd w:val="clear" w:color="auto" w:fill="auto"/>
        <w:tabs>
          <w:tab w:val="left" w:pos="752"/>
        </w:tabs>
        <w:spacing w:before="0" w:line="461" w:lineRule="exact"/>
        <w:ind w:left="20" w:firstLine="540"/>
        <w:jc w:val="both"/>
      </w:pPr>
      <w:r>
        <w:rPr>
          <w:rStyle w:val="31"/>
        </w:rPr>
        <w:t>Ка</w:t>
      </w:r>
      <w:r>
        <w:rPr>
          <w:rStyle w:val="31"/>
          <w:lang w:val="ru-RU"/>
        </w:rPr>
        <w:t>л</w:t>
      </w:r>
      <w:proofErr w:type="spellStart"/>
      <w:r w:rsidR="00DD7F34">
        <w:rPr>
          <w:rStyle w:val="31"/>
        </w:rPr>
        <w:t>имуллин</w:t>
      </w:r>
      <w:proofErr w:type="spellEnd"/>
      <w:r w:rsidR="00DD7F34">
        <w:rPr>
          <w:rStyle w:val="31"/>
        </w:rPr>
        <w:t xml:space="preserve"> Руст</w:t>
      </w:r>
      <w:r>
        <w:rPr>
          <w:rStyle w:val="31"/>
          <w:lang w:val="ru-RU"/>
        </w:rPr>
        <w:t>а</w:t>
      </w:r>
      <w:r w:rsidR="00DD7F34">
        <w:rPr>
          <w:rStyle w:val="31"/>
        </w:rPr>
        <w:t xml:space="preserve">м </w:t>
      </w:r>
      <w:proofErr w:type="spellStart"/>
      <w:r w:rsidR="00DD7F34">
        <w:rPr>
          <w:rStyle w:val="31"/>
        </w:rPr>
        <w:t>Галиуллович</w:t>
      </w:r>
      <w:proofErr w:type="spellEnd"/>
      <w:r w:rsidR="00DD7F34">
        <w:rPr>
          <w:rStyle w:val="31"/>
        </w:rPr>
        <w:t>;</w:t>
      </w:r>
    </w:p>
    <w:p w:rsidR="007269E3" w:rsidRDefault="00DD7F34">
      <w:pPr>
        <w:pStyle w:val="30"/>
        <w:numPr>
          <w:ilvl w:val="5"/>
          <w:numId w:val="1"/>
        </w:numPr>
        <w:shd w:val="clear" w:color="auto" w:fill="auto"/>
        <w:tabs>
          <w:tab w:val="left" w:pos="776"/>
        </w:tabs>
        <w:spacing w:before="0" w:after="19" w:line="180" w:lineRule="exact"/>
        <w:ind w:left="20" w:firstLine="540"/>
        <w:jc w:val="both"/>
      </w:pPr>
      <w:proofErr w:type="spellStart"/>
      <w:r>
        <w:rPr>
          <w:rStyle w:val="31"/>
        </w:rPr>
        <w:t>Шайхутдинов</w:t>
      </w:r>
      <w:proofErr w:type="spellEnd"/>
      <w:r>
        <w:rPr>
          <w:rStyle w:val="31"/>
        </w:rPr>
        <w:t xml:space="preserve"> Шамиль </w:t>
      </w:r>
      <w:proofErr w:type="spellStart"/>
      <w:r>
        <w:rPr>
          <w:rStyle w:val="31"/>
        </w:rPr>
        <w:t>Асхатович</w:t>
      </w:r>
      <w:proofErr w:type="spellEnd"/>
      <w:r>
        <w:rPr>
          <w:rStyle w:val="31"/>
        </w:rPr>
        <w:t>;</w:t>
      </w:r>
    </w:p>
    <w:p w:rsidR="007269E3" w:rsidRDefault="00DD7F34">
      <w:pPr>
        <w:pStyle w:val="30"/>
        <w:numPr>
          <w:ilvl w:val="5"/>
          <w:numId w:val="1"/>
        </w:numPr>
        <w:shd w:val="clear" w:color="auto" w:fill="auto"/>
        <w:tabs>
          <w:tab w:val="left" w:pos="781"/>
        </w:tabs>
        <w:spacing w:before="0" w:after="224" w:line="180" w:lineRule="exact"/>
        <w:ind w:left="20" w:firstLine="540"/>
        <w:jc w:val="both"/>
      </w:pPr>
      <w:r>
        <w:rPr>
          <w:rStyle w:val="31"/>
        </w:rPr>
        <w:t xml:space="preserve">Валеев </w:t>
      </w:r>
      <w:proofErr w:type="spellStart"/>
      <w:r>
        <w:rPr>
          <w:rStyle w:val="31"/>
        </w:rPr>
        <w:t>Ильдус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Замилович</w:t>
      </w:r>
      <w:proofErr w:type="spellEnd"/>
      <w:r>
        <w:rPr>
          <w:rStyle w:val="31"/>
        </w:rPr>
        <w:t>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83"/>
        </w:tabs>
        <w:spacing w:before="0" w:after="220" w:line="230" w:lineRule="exact"/>
        <w:ind w:left="20" w:right="40" w:firstLine="540"/>
        <w:jc w:val="both"/>
      </w:pPr>
      <w:proofErr w:type="gramStart"/>
      <w:r>
        <w:rPr>
          <w:rStyle w:val="31"/>
        </w:rPr>
        <w:t xml:space="preserve">Председателем Фонда назначить </w:t>
      </w:r>
      <w:proofErr w:type="spellStart"/>
      <w:r>
        <w:rPr>
          <w:rStyle w:val="31"/>
        </w:rPr>
        <w:t>Гайнутдинову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Ранию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Хадиевну</w:t>
      </w:r>
      <w:proofErr w:type="spellEnd"/>
      <w:r>
        <w:rPr>
          <w:rStyle w:val="31"/>
        </w:rPr>
        <w:t xml:space="preserve"> (паспорт серии 92 06 № 998135, выдан Отделением УФМС России по Республике Татарстан в Высокогорском районе 13.07.2007 г., зарегистрирован</w:t>
      </w:r>
      <w:r w:rsidR="00712AB3">
        <w:rPr>
          <w:rStyle w:val="31"/>
          <w:lang w:val="ru-RU"/>
        </w:rPr>
        <w:t>ой</w:t>
      </w:r>
      <w:r>
        <w:rPr>
          <w:rStyle w:val="31"/>
        </w:rPr>
        <w:t xml:space="preserve"> по адресу:</w:t>
      </w:r>
      <w:proofErr w:type="gramEnd"/>
      <w:r>
        <w:rPr>
          <w:rStyle w:val="31"/>
        </w:rPr>
        <w:t xml:space="preserve"> Республика Татарстан, Высокогорский район, п. Березка, ул. Центральная, дом 6 а).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762"/>
        </w:tabs>
        <w:spacing w:before="0" w:after="206" w:line="180" w:lineRule="exact"/>
        <w:ind w:left="20" w:firstLine="540"/>
        <w:jc w:val="both"/>
      </w:pPr>
      <w:r>
        <w:rPr>
          <w:rStyle w:val="31"/>
        </w:rPr>
        <w:t xml:space="preserve">Назначить Ревизором Фонда </w:t>
      </w:r>
      <w:proofErr w:type="spellStart"/>
      <w:r>
        <w:rPr>
          <w:rStyle w:val="31"/>
        </w:rPr>
        <w:t>Галлямову</w:t>
      </w:r>
      <w:proofErr w:type="spellEnd"/>
      <w:r>
        <w:rPr>
          <w:rStyle w:val="31"/>
        </w:rPr>
        <w:t xml:space="preserve"> Любовь Константиновну.</w:t>
      </w:r>
    </w:p>
    <w:p w:rsidR="007269E3" w:rsidRDefault="00DD7F34">
      <w:pPr>
        <w:pStyle w:val="30"/>
        <w:numPr>
          <w:ilvl w:val="4"/>
          <w:numId w:val="1"/>
        </w:numPr>
        <w:shd w:val="clear" w:color="auto" w:fill="auto"/>
        <w:tabs>
          <w:tab w:val="left" w:pos="865"/>
        </w:tabs>
        <w:spacing w:before="0" w:after="468" w:line="240" w:lineRule="exact"/>
        <w:ind w:left="20" w:right="40" w:firstLine="540"/>
        <w:jc w:val="both"/>
      </w:pPr>
      <w:r>
        <w:rPr>
          <w:rStyle w:val="31"/>
        </w:rPr>
        <w:t>Зарегистрировать Фонд в соответствии с действующим законодательством в уполномоченном регистрирующем органе.</w:t>
      </w:r>
    </w:p>
    <w:p w:rsidR="007269E3" w:rsidRDefault="00DD7F34">
      <w:pPr>
        <w:pStyle w:val="30"/>
        <w:shd w:val="clear" w:color="auto" w:fill="auto"/>
        <w:spacing w:before="0" w:after="259" w:line="180" w:lineRule="exact"/>
        <w:ind w:left="20" w:firstLine="540"/>
        <w:jc w:val="both"/>
      </w:pPr>
      <w:r>
        <w:rPr>
          <w:rStyle w:val="31"/>
        </w:rPr>
        <w:t>Учредитель Фонда:</w:t>
      </w:r>
    </w:p>
    <w:p w:rsidR="007269E3" w:rsidRDefault="00DD7F34">
      <w:pPr>
        <w:pStyle w:val="30"/>
        <w:shd w:val="clear" w:color="auto" w:fill="auto"/>
        <w:spacing w:before="0" w:line="180" w:lineRule="exact"/>
        <w:ind w:left="20" w:firstLine="540"/>
        <w:jc w:val="both"/>
      </w:pPr>
      <w:proofErr w:type="spellStart"/>
      <w:r>
        <w:rPr>
          <w:rStyle w:val="31"/>
        </w:rPr>
        <w:t>Газизова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Ризаля</w:t>
      </w:r>
      <w:proofErr w:type="spellEnd"/>
      <w:r>
        <w:rPr>
          <w:rStyle w:val="31"/>
        </w:rPr>
        <w:t xml:space="preserve"> </w:t>
      </w:r>
      <w:proofErr w:type="spellStart"/>
      <w:r>
        <w:rPr>
          <w:rStyle w:val="31"/>
        </w:rPr>
        <w:t>Зуфаровна</w:t>
      </w:r>
      <w:proofErr w:type="spellEnd"/>
    </w:p>
    <w:sectPr w:rsidR="007269E3">
      <w:type w:val="continuous"/>
      <w:pgSz w:w="11905" w:h="16837"/>
      <w:pgMar w:top="935" w:right="614" w:bottom="1079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2F" w:rsidRDefault="008A6C2F">
      <w:r>
        <w:separator/>
      </w:r>
    </w:p>
  </w:endnote>
  <w:endnote w:type="continuationSeparator" w:id="0">
    <w:p w:rsidR="008A6C2F" w:rsidRDefault="008A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2F" w:rsidRDefault="008A6C2F"/>
  </w:footnote>
  <w:footnote w:type="continuationSeparator" w:id="0">
    <w:p w:rsidR="008A6C2F" w:rsidRDefault="008A6C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0C0"/>
    <w:multiLevelType w:val="multilevel"/>
    <w:tmpl w:val="6BDAF246"/>
    <w:lvl w:ilvl="0">
      <w:start w:val="4"/>
      <w:numFmt w:val="decimal"/>
      <w:lvlText w:val="6.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3"/>
    <w:rsid w:val="00712AB3"/>
    <w:rsid w:val="007269E3"/>
    <w:rsid w:val="00882D08"/>
    <w:rsid w:val="008A6C2F"/>
    <w:rsid w:val="00B23848"/>
    <w:rsid w:val="00C10B27"/>
    <w:rsid w:val="00D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9pt">
    <w:name w:val="Основной текст (7) + 9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9pt">
    <w:name w:val="Основной текст (7) + 9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Ranil</dc:creator>
  <cp:lastModifiedBy>Damir</cp:lastModifiedBy>
  <cp:revision>3</cp:revision>
  <dcterms:created xsi:type="dcterms:W3CDTF">2012-07-18T07:21:00Z</dcterms:created>
  <dcterms:modified xsi:type="dcterms:W3CDTF">2012-07-18T07:21:00Z</dcterms:modified>
</cp:coreProperties>
</file>