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97" w:rsidRDefault="00EC03E0" w:rsidP="00EC0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помощника Главы по вопросам противодействия коррупции «О ходе реализации муниципальной антикоррупционной программы Высокогорского муниципального района на 2015-2020 годы»</w:t>
      </w:r>
    </w:p>
    <w:p w:rsidR="00EC03E0" w:rsidRDefault="00EC03E0" w:rsidP="0047091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03E0" w:rsidRPr="002A59C1" w:rsidRDefault="00EC03E0" w:rsidP="0047091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C1">
        <w:rPr>
          <w:rFonts w:ascii="Times New Roman" w:hAnsi="Times New Roman" w:cs="Times New Roman"/>
          <w:b/>
          <w:sz w:val="28"/>
          <w:szCs w:val="28"/>
        </w:rPr>
        <w:t>Добрый день, уважаемый Президиум, депутаты, приглашенные!</w:t>
      </w:r>
    </w:p>
    <w:p w:rsidR="00745FC3" w:rsidRDefault="0047091D" w:rsidP="00745F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информацию «О ходе реализации муниципальной антикоррупционной программы Высокогорского муниципального района на 2015-2020 годы»</w:t>
      </w:r>
      <w:r w:rsidR="001966B2">
        <w:rPr>
          <w:rFonts w:ascii="Times New Roman" w:hAnsi="Times New Roman" w:cs="Times New Roman"/>
          <w:sz w:val="28"/>
          <w:szCs w:val="28"/>
        </w:rPr>
        <w:t xml:space="preserve"> (далее - Программы)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FC3" w:rsidRDefault="0014260A" w:rsidP="00745F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Pr="00745FC3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CD4EDC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Pr="00745FC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7091D" w:rsidRPr="00745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Стратегией</w:t>
      </w:r>
      <w:r w:rsidR="0047091D" w:rsidRPr="00745FC3">
        <w:rPr>
          <w:rFonts w:ascii="Times New Roman" w:hAnsi="Times New Roman" w:cs="Times New Roman"/>
          <w:b/>
          <w:sz w:val="28"/>
          <w:szCs w:val="28"/>
        </w:rPr>
        <w:t xml:space="preserve">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745FC3" w:rsidRPr="00745FC3">
        <w:rPr>
          <w:rFonts w:ascii="Times New Roman" w:hAnsi="Times New Roman" w:cs="Times New Roman"/>
          <w:sz w:val="28"/>
          <w:szCs w:val="28"/>
        </w:rPr>
        <w:t xml:space="preserve">. </w:t>
      </w:r>
      <w:r w:rsidR="000F0E48" w:rsidRPr="00745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FC3" w:rsidRPr="00745FC3">
        <w:rPr>
          <w:rFonts w:ascii="Times New Roman" w:hAnsi="Times New Roman" w:cs="Times New Roman"/>
          <w:b/>
          <w:sz w:val="28"/>
          <w:szCs w:val="28"/>
        </w:rPr>
        <w:t>Контро</w:t>
      </w:r>
      <w:r w:rsidR="00EF2B41">
        <w:rPr>
          <w:rFonts w:ascii="Times New Roman" w:hAnsi="Times New Roman" w:cs="Times New Roman"/>
          <w:b/>
          <w:sz w:val="28"/>
          <w:szCs w:val="28"/>
        </w:rPr>
        <w:t>ль за</w:t>
      </w:r>
      <w:proofErr w:type="gramEnd"/>
      <w:r w:rsidR="00EF2B41">
        <w:rPr>
          <w:rFonts w:ascii="Times New Roman" w:hAnsi="Times New Roman" w:cs="Times New Roman"/>
          <w:b/>
          <w:sz w:val="28"/>
          <w:szCs w:val="28"/>
        </w:rPr>
        <w:t xml:space="preserve"> ходом исполнения выполн</w:t>
      </w:r>
      <w:r w:rsidR="00745FC3" w:rsidRPr="00745FC3">
        <w:rPr>
          <w:rFonts w:ascii="Times New Roman" w:hAnsi="Times New Roman" w:cs="Times New Roman"/>
          <w:b/>
          <w:sz w:val="28"/>
          <w:szCs w:val="28"/>
        </w:rPr>
        <w:t xml:space="preserve">яется комиссией </w:t>
      </w:r>
      <w:r w:rsidR="002D7FE2" w:rsidRPr="002D7FE2">
        <w:rPr>
          <w:rFonts w:ascii="Times New Roman" w:hAnsi="Times New Roman" w:cs="Times New Roman"/>
          <w:b/>
          <w:sz w:val="28"/>
          <w:szCs w:val="28"/>
        </w:rPr>
        <w:t>по координации работы</w:t>
      </w:r>
      <w:r w:rsidR="002D7FE2">
        <w:rPr>
          <w:rFonts w:ascii="Times New Roman" w:hAnsi="Times New Roman" w:cs="Times New Roman"/>
          <w:sz w:val="28"/>
          <w:szCs w:val="28"/>
        </w:rPr>
        <w:t xml:space="preserve"> </w:t>
      </w:r>
      <w:r w:rsidR="002D7FE2" w:rsidRPr="00745FC3">
        <w:rPr>
          <w:rFonts w:ascii="Times New Roman" w:hAnsi="Times New Roman" w:cs="Times New Roman"/>
          <w:sz w:val="28"/>
          <w:szCs w:val="28"/>
        </w:rPr>
        <w:t xml:space="preserve"> </w:t>
      </w:r>
      <w:r w:rsidR="00745FC3" w:rsidRPr="00745FC3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="002D7FE2">
        <w:rPr>
          <w:rFonts w:ascii="Times New Roman" w:hAnsi="Times New Roman" w:cs="Times New Roman"/>
          <w:b/>
          <w:sz w:val="28"/>
          <w:szCs w:val="28"/>
        </w:rPr>
        <w:t xml:space="preserve"> (далее - Комиссия)</w:t>
      </w:r>
      <w:r w:rsidR="00745FC3" w:rsidRPr="00745FC3">
        <w:rPr>
          <w:rFonts w:ascii="Times New Roman" w:hAnsi="Times New Roman" w:cs="Times New Roman"/>
          <w:sz w:val="28"/>
          <w:szCs w:val="28"/>
        </w:rPr>
        <w:t xml:space="preserve">, которая  на </w:t>
      </w:r>
      <w:r w:rsidR="002D7FE2">
        <w:rPr>
          <w:rFonts w:ascii="Times New Roman" w:hAnsi="Times New Roman" w:cs="Times New Roman"/>
          <w:sz w:val="28"/>
          <w:szCs w:val="28"/>
        </w:rPr>
        <w:t>своих з</w:t>
      </w:r>
      <w:r w:rsidR="00745FC3">
        <w:rPr>
          <w:rFonts w:ascii="Times New Roman" w:hAnsi="Times New Roman" w:cs="Times New Roman"/>
          <w:sz w:val="28"/>
          <w:szCs w:val="28"/>
        </w:rPr>
        <w:t xml:space="preserve">аседаниях </w:t>
      </w:r>
      <w:r w:rsidR="00745FC3" w:rsidRPr="00745FC3">
        <w:rPr>
          <w:rFonts w:ascii="Times New Roman" w:hAnsi="Times New Roman" w:cs="Times New Roman"/>
          <w:sz w:val="28"/>
          <w:szCs w:val="28"/>
        </w:rPr>
        <w:t xml:space="preserve">заслушивает </w:t>
      </w:r>
      <w:r w:rsidR="00FC4CB0">
        <w:rPr>
          <w:rFonts w:ascii="Times New Roman" w:hAnsi="Times New Roman" w:cs="Times New Roman"/>
          <w:sz w:val="28"/>
          <w:szCs w:val="28"/>
        </w:rPr>
        <w:t xml:space="preserve">руководителей учреждений и организаций, </w:t>
      </w:r>
      <w:r w:rsidR="00745FC3" w:rsidRPr="00745FC3">
        <w:rPr>
          <w:rFonts w:ascii="Times New Roman" w:hAnsi="Times New Roman" w:cs="Times New Roman"/>
          <w:sz w:val="28"/>
          <w:szCs w:val="28"/>
        </w:rPr>
        <w:t xml:space="preserve">начальников структурных подразделений, ответственных </w:t>
      </w:r>
      <w:r w:rsidR="004470C5">
        <w:rPr>
          <w:rFonts w:ascii="Times New Roman" w:hAnsi="Times New Roman" w:cs="Times New Roman"/>
          <w:sz w:val="28"/>
          <w:szCs w:val="28"/>
        </w:rPr>
        <w:t xml:space="preserve">лиц </w:t>
      </w:r>
      <w:r w:rsidR="0060097A">
        <w:rPr>
          <w:rFonts w:ascii="Times New Roman" w:hAnsi="Times New Roman" w:cs="Times New Roman"/>
          <w:sz w:val="28"/>
          <w:szCs w:val="28"/>
        </w:rPr>
        <w:t>о выполнении</w:t>
      </w:r>
      <w:r w:rsidR="00745FC3" w:rsidRPr="00745FC3">
        <w:rPr>
          <w:rFonts w:ascii="Times New Roman" w:hAnsi="Times New Roman" w:cs="Times New Roman"/>
          <w:sz w:val="28"/>
          <w:szCs w:val="28"/>
        </w:rPr>
        <w:t xml:space="preserve"> меро</w:t>
      </w:r>
      <w:r w:rsidR="004470C5">
        <w:rPr>
          <w:rFonts w:ascii="Times New Roman" w:hAnsi="Times New Roman" w:cs="Times New Roman"/>
          <w:sz w:val="28"/>
          <w:szCs w:val="28"/>
        </w:rPr>
        <w:t>приятий Программы</w:t>
      </w:r>
      <w:r w:rsidR="00745FC3" w:rsidRPr="00745FC3">
        <w:rPr>
          <w:rFonts w:ascii="Times New Roman" w:hAnsi="Times New Roman" w:cs="Times New Roman"/>
          <w:sz w:val="28"/>
          <w:szCs w:val="28"/>
        </w:rPr>
        <w:t xml:space="preserve">, о ходе их реализации и предложениях по совершенствованию данной работы. </w:t>
      </w:r>
    </w:p>
    <w:p w:rsidR="004470C5" w:rsidRDefault="00ED2E7F" w:rsidP="00745F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квартала </w:t>
      </w:r>
      <w:r w:rsidR="00E17FC4">
        <w:rPr>
          <w:rFonts w:ascii="Times New Roman" w:hAnsi="Times New Roman" w:cs="Times New Roman"/>
          <w:sz w:val="28"/>
          <w:szCs w:val="28"/>
        </w:rPr>
        <w:t>2016 года</w:t>
      </w:r>
      <w:r w:rsidR="002D7FE2">
        <w:rPr>
          <w:rFonts w:ascii="Times New Roman" w:hAnsi="Times New Roman" w:cs="Times New Roman"/>
          <w:sz w:val="28"/>
          <w:szCs w:val="28"/>
        </w:rPr>
        <w:t xml:space="preserve"> проведено 3 заседания Комиссии</w:t>
      </w:r>
      <w:r w:rsidR="00E17FC4">
        <w:rPr>
          <w:rFonts w:ascii="Times New Roman" w:hAnsi="Times New Roman" w:cs="Times New Roman"/>
          <w:sz w:val="28"/>
          <w:szCs w:val="28"/>
        </w:rPr>
        <w:t xml:space="preserve">. </w:t>
      </w:r>
      <w:r w:rsidR="00FC4CB0">
        <w:rPr>
          <w:rFonts w:ascii="Times New Roman" w:hAnsi="Times New Roman" w:cs="Times New Roman"/>
          <w:sz w:val="28"/>
          <w:szCs w:val="28"/>
        </w:rPr>
        <w:t xml:space="preserve">Принятыми решениями к </w:t>
      </w:r>
      <w:r w:rsidR="007B492C">
        <w:rPr>
          <w:rFonts w:ascii="Times New Roman" w:hAnsi="Times New Roman" w:cs="Times New Roman"/>
          <w:sz w:val="28"/>
          <w:szCs w:val="28"/>
        </w:rPr>
        <w:t xml:space="preserve">дисциплинарной ответственности привлечены </w:t>
      </w:r>
      <w:r w:rsidR="00667C53">
        <w:rPr>
          <w:rFonts w:ascii="Times New Roman" w:hAnsi="Times New Roman" w:cs="Times New Roman"/>
          <w:sz w:val="28"/>
          <w:szCs w:val="28"/>
        </w:rPr>
        <w:t xml:space="preserve">13 руководителей учреждений, 2 специалиста </w:t>
      </w:r>
      <w:proofErr w:type="gramStart"/>
      <w:r w:rsidR="00667C53">
        <w:rPr>
          <w:rFonts w:ascii="Times New Roman" w:hAnsi="Times New Roman" w:cs="Times New Roman"/>
          <w:sz w:val="28"/>
          <w:szCs w:val="28"/>
        </w:rPr>
        <w:t>уволены и 2 отстранены</w:t>
      </w:r>
      <w:proofErr w:type="gramEnd"/>
      <w:r w:rsidR="00667C53">
        <w:rPr>
          <w:rFonts w:ascii="Times New Roman" w:hAnsi="Times New Roman" w:cs="Times New Roman"/>
          <w:sz w:val="28"/>
          <w:szCs w:val="28"/>
        </w:rPr>
        <w:t xml:space="preserve"> от работы (в 2015 году были привлечены к дисциплинарной ответственности 10 руководителей и 3 специалиста). </w:t>
      </w:r>
    </w:p>
    <w:p w:rsidR="001C2B15" w:rsidRDefault="00FC4CB0" w:rsidP="00745F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профилактики коррупционных правонарушений в районе </w:t>
      </w:r>
      <w:r w:rsidR="001C2B15">
        <w:rPr>
          <w:rFonts w:ascii="Times New Roman" w:hAnsi="Times New Roman" w:cs="Times New Roman"/>
          <w:sz w:val="28"/>
          <w:szCs w:val="28"/>
        </w:rPr>
        <w:t xml:space="preserve">действует комиссия по соблюдению требований к служебному поведению муниципальных служащих  и урегулированию </w:t>
      </w:r>
      <w:r w:rsidR="00ED2E7F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6C1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35F" w:rsidRDefault="006C135F" w:rsidP="00745F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10 месяцев текущего г</w:t>
      </w:r>
      <w:r w:rsidR="00A04DB0">
        <w:rPr>
          <w:rFonts w:ascii="Times New Roman" w:hAnsi="Times New Roman" w:cs="Times New Roman"/>
          <w:sz w:val="28"/>
          <w:szCs w:val="28"/>
        </w:rPr>
        <w:t>ода проведено 13</w:t>
      </w:r>
      <w:r>
        <w:rPr>
          <w:rFonts w:ascii="Times New Roman" w:hAnsi="Times New Roman" w:cs="Times New Roman"/>
          <w:sz w:val="28"/>
          <w:szCs w:val="28"/>
        </w:rPr>
        <w:t xml:space="preserve"> заседаний данн</w:t>
      </w:r>
      <w:r w:rsidR="00724B51">
        <w:rPr>
          <w:rFonts w:ascii="Times New Roman" w:hAnsi="Times New Roman" w:cs="Times New Roman"/>
          <w:sz w:val="28"/>
          <w:szCs w:val="28"/>
        </w:rPr>
        <w:t xml:space="preserve">ой комиссии, по итогам </w:t>
      </w:r>
      <w:r w:rsidR="00724B51" w:rsidRPr="00344701">
        <w:rPr>
          <w:rFonts w:ascii="Times New Roman" w:hAnsi="Times New Roman" w:cs="Times New Roman"/>
          <w:b/>
          <w:sz w:val="28"/>
          <w:szCs w:val="28"/>
        </w:rPr>
        <w:t>котор</w:t>
      </w:r>
      <w:r w:rsidR="00344701" w:rsidRPr="00344701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привлечены </w:t>
      </w:r>
      <w:r w:rsidR="001966B2">
        <w:rPr>
          <w:rFonts w:ascii="Times New Roman" w:hAnsi="Times New Roman" w:cs="Times New Roman"/>
          <w:sz w:val="28"/>
          <w:szCs w:val="28"/>
        </w:rPr>
        <w:t>7</w:t>
      </w:r>
      <w:r w:rsidR="00724B51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  <w:proofErr w:type="gramEnd"/>
      <w:r w:rsidR="00A04DB0">
        <w:rPr>
          <w:rFonts w:ascii="Times New Roman" w:hAnsi="Times New Roman" w:cs="Times New Roman"/>
          <w:sz w:val="28"/>
          <w:szCs w:val="28"/>
        </w:rPr>
        <w:t xml:space="preserve"> </w:t>
      </w:r>
      <w:r w:rsidR="00724B51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34470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FC4CB0">
        <w:rPr>
          <w:rFonts w:ascii="Times New Roman" w:hAnsi="Times New Roman" w:cs="Times New Roman"/>
          <w:sz w:val="28"/>
          <w:szCs w:val="28"/>
        </w:rPr>
        <w:t>привлечен</w:t>
      </w:r>
      <w:r w:rsidR="00344701">
        <w:rPr>
          <w:rFonts w:ascii="Times New Roman" w:hAnsi="Times New Roman" w:cs="Times New Roman"/>
          <w:sz w:val="28"/>
          <w:szCs w:val="28"/>
        </w:rPr>
        <w:t>н</w:t>
      </w:r>
      <w:r w:rsidR="00FC4CB0">
        <w:rPr>
          <w:rFonts w:ascii="Times New Roman" w:hAnsi="Times New Roman" w:cs="Times New Roman"/>
          <w:sz w:val="28"/>
          <w:szCs w:val="28"/>
        </w:rPr>
        <w:t>ы</w:t>
      </w:r>
      <w:r w:rsidR="0034470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44701">
        <w:rPr>
          <w:rFonts w:ascii="Times New Roman" w:hAnsi="Times New Roman" w:cs="Times New Roman"/>
          <w:sz w:val="28"/>
          <w:szCs w:val="28"/>
        </w:rPr>
        <w:t xml:space="preserve"> было </w:t>
      </w:r>
      <w:r w:rsidR="00FC4CB0">
        <w:rPr>
          <w:rFonts w:ascii="Times New Roman" w:hAnsi="Times New Roman" w:cs="Times New Roman"/>
          <w:sz w:val="28"/>
          <w:szCs w:val="28"/>
        </w:rPr>
        <w:t>8</w:t>
      </w:r>
      <w:r w:rsidR="00344701">
        <w:rPr>
          <w:rFonts w:ascii="Times New Roman" w:hAnsi="Times New Roman" w:cs="Times New Roman"/>
          <w:sz w:val="28"/>
          <w:szCs w:val="28"/>
        </w:rPr>
        <w:t>.</w:t>
      </w:r>
      <w:r w:rsidR="00FC4CB0">
        <w:rPr>
          <w:rFonts w:ascii="Times New Roman" w:hAnsi="Times New Roman" w:cs="Times New Roman"/>
          <w:sz w:val="28"/>
          <w:szCs w:val="28"/>
        </w:rPr>
        <w:t xml:space="preserve"> </w:t>
      </w:r>
      <w:r w:rsidR="00724B51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A04DB0">
        <w:rPr>
          <w:rFonts w:ascii="Times New Roman" w:hAnsi="Times New Roman" w:cs="Times New Roman"/>
          <w:sz w:val="28"/>
          <w:szCs w:val="28"/>
        </w:rPr>
        <w:t xml:space="preserve">1 </w:t>
      </w:r>
      <w:r w:rsidR="00724B51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A04DB0">
        <w:rPr>
          <w:rFonts w:ascii="Times New Roman" w:hAnsi="Times New Roman" w:cs="Times New Roman"/>
          <w:sz w:val="28"/>
          <w:szCs w:val="28"/>
        </w:rPr>
        <w:t xml:space="preserve">решением суда привлечен к уголовной ответственности. </w:t>
      </w:r>
    </w:p>
    <w:p w:rsidR="00CB3C2F" w:rsidRPr="00CB3C2F" w:rsidRDefault="00CB3C2F" w:rsidP="00CB3C2F">
      <w:pPr>
        <w:pStyle w:val="a5"/>
        <w:tabs>
          <w:tab w:val="left" w:pos="0"/>
          <w:tab w:val="left" w:pos="142"/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CB3C2F">
        <w:rPr>
          <w:rFonts w:ascii="Times New Roman" w:eastAsia="Calibri" w:hAnsi="Times New Roman" w:cs="Times New Roman"/>
          <w:sz w:val="28"/>
          <w:szCs w:val="28"/>
        </w:rPr>
        <w:t xml:space="preserve">По несвоевременному предоставлению уведомлений об иной оплачиваемой работе  предупреждены 4 служащих, замещающих муниципальные должности и должности муниципальной службы. </w:t>
      </w:r>
    </w:p>
    <w:p w:rsidR="00CB3C2F" w:rsidRDefault="00CB3C2F" w:rsidP="00CB3C2F">
      <w:pPr>
        <w:pStyle w:val="a5"/>
        <w:tabs>
          <w:tab w:val="left" w:pos="0"/>
          <w:tab w:val="left" w:pos="142"/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CB3C2F">
        <w:rPr>
          <w:rFonts w:ascii="Times New Roman" w:eastAsia="Calibri" w:hAnsi="Times New Roman" w:cs="Times New Roman"/>
          <w:sz w:val="28"/>
          <w:szCs w:val="28"/>
        </w:rPr>
        <w:t>Проведен анализ сведений о доходах, расходах, об имуществе и обязательствах имущественного характера</w:t>
      </w:r>
      <w:proofErr w:type="gramStart"/>
      <w:r w:rsidR="0034470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447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701" w:rsidRPr="00706D1E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 w:rsidR="00344701" w:rsidRPr="00706D1E">
        <w:rPr>
          <w:rFonts w:ascii="Times New Roman" w:eastAsia="Calibri" w:hAnsi="Times New Roman" w:cs="Times New Roman"/>
          <w:b/>
          <w:sz w:val="28"/>
          <w:szCs w:val="28"/>
        </w:rPr>
        <w:t>результат</w:t>
      </w:r>
      <w:r w:rsidR="00344701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B3C2F">
        <w:rPr>
          <w:rFonts w:ascii="Times New Roman" w:eastAsia="Calibri" w:hAnsi="Times New Roman" w:cs="Times New Roman"/>
          <w:sz w:val="28"/>
          <w:szCs w:val="28"/>
        </w:rPr>
        <w:t xml:space="preserve"> были выявлены 7 случаев </w:t>
      </w:r>
      <w:r w:rsidRPr="00706D1E">
        <w:rPr>
          <w:rFonts w:ascii="Times New Roman" w:eastAsia="Calibri" w:hAnsi="Times New Roman" w:cs="Times New Roman"/>
          <w:b/>
          <w:sz w:val="28"/>
          <w:szCs w:val="28"/>
        </w:rPr>
        <w:t>предоставлени</w:t>
      </w:r>
      <w:r w:rsidR="00706D1E" w:rsidRPr="00706D1E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CB3C2F">
        <w:rPr>
          <w:rFonts w:ascii="Times New Roman" w:eastAsia="Calibri" w:hAnsi="Times New Roman" w:cs="Times New Roman"/>
          <w:sz w:val="28"/>
          <w:szCs w:val="28"/>
        </w:rPr>
        <w:t xml:space="preserve"> недостоверных или неполных сведений.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</w:t>
      </w:r>
      <w:r w:rsidRPr="00CB3C2F">
        <w:rPr>
          <w:rFonts w:ascii="Times New Roman" w:eastAsia="Calibri" w:hAnsi="Times New Roman" w:cs="Times New Roman"/>
          <w:sz w:val="28"/>
          <w:szCs w:val="28"/>
        </w:rPr>
        <w:t xml:space="preserve"> проводитс</w:t>
      </w:r>
      <w:r w:rsidR="00641102">
        <w:rPr>
          <w:rFonts w:ascii="Times New Roman" w:eastAsia="Calibri" w:hAnsi="Times New Roman" w:cs="Times New Roman"/>
          <w:sz w:val="28"/>
          <w:szCs w:val="28"/>
        </w:rPr>
        <w:t>я служебная проверка в отношение</w:t>
      </w:r>
      <w:r w:rsidRPr="00CB3C2F">
        <w:rPr>
          <w:rFonts w:ascii="Times New Roman" w:eastAsia="Calibri" w:hAnsi="Times New Roman" w:cs="Times New Roman"/>
          <w:sz w:val="28"/>
          <w:szCs w:val="28"/>
        </w:rPr>
        <w:t xml:space="preserve"> четырех глав сельских поселений района по предоставлению ими неполных </w:t>
      </w:r>
      <w:r w:rsidRPr="00706D1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706D1E" w:rsidRPr="00706D1E">
        <w:rPr>
          <w:rFonts w:ascii="Times New Roman" w:eastAsia="Calibri" w:hAnsi="Times New Roman" w:cs="Times New Roman"/>
          <w:b/>
          <w:sz w:val="28"/>
          <w:szCs w:val="28"/>
        </w:rPr>
        <w:t>ли</w:t>
      </w:r>
      <w:r w:rsidRPr="00CB3C2F">
        <w:rPr>
          <w:rFonts w:ascii="Times New Roman" w:eastAsia="Calibri" w:hAnsi="Times New Roman" w:cs="Times New Roman"/>
          <w:sz w:val="28"/>
          <w:szCs w:val="28"/>
        </w:rPr>
        <w:t xml:space="preserve"> недостоверных сведений. </w:t>
      </w:r>
    </w:p>
    <w:p w:rsidR="00CB3C2F" w:rsidRDefault="00CB3C2F" w:rsidP="00CB3C2F">
      <w:pPr>
        <w:pStyle w:val="a5"/>
        <w:tabs>
          <w:tab w:val="left" w:pos="0"/>
          <w:tab w:val="left" w:pos="142"/>
          <w:tab w:val="left" w:pos="993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22060">
        <w:rPr>
          <w:rFonts w:ascii="Times New Roman" w:eastAsia="Calibri" w:hAnsi="Times New Roman" w:cs="Times New Roman"/>
          <w:sz w:val="28"/>
          <w:szCs w:val="28"/>
        </w:rPr>
        <w:t xml:space="preserve">        Практикуются совместные проверки с контрольно-счетной палатой района. Результаты данных проверок </w:t>
      </w:r>
      <w:proofErr w:type="gramStart"/>
      <w:r w:rsidR="00B22060">
        <w:rPr>
          <w:rFonts w:ascii="Times New Roman" w:eastAsia="Calibri" w:hAnsi="Times New Roman" w:cs="Times New Roman"/>
          <w:sz w:val="28"/>
          <w:szCs w:val="28"/>
        </w:rPr>
        <w:t>рассматриваются и обсуждаются</w:t>
      </w:r>
      <w:proofErr w:type="gramEnd"/>
      <w:r w:rsidR="00B22060">
        <w:rPr>
          <w:rFonts w:ascii="Times New Roman" w:eastAsia="Calibri" w:hAnsi="Times New Roman" w:cs="Times New Roman"/>
          <w:sz w:val="28"/>
          <w:szCs w:val="28"/>
        </w:rPr>
        <w:t xml:space="preserve"> на заседаниях комиссии по</w:t>
      </w:r>
      <w:r w:rsidR="00B22060" w:rsidRPr="00B22060">
        <w:rPr>
          <w:rFonts w:ascii="Times New Roman" w:hAnsi="Times New Roman" w:cs="Times New Roman"/>
          <w:sz w:val="28"/>
          <w:szCs w:val="28"/>
        </w:rPr>
        <w:t xml:space="preserve"> координации работы  по противодействию коррупции</w:t>
      </w:r>
      <w:r w:rsidR="00B22060">
        <w:rPr>
          <w:rFonts w:ascii="Times New Roman" w:hAnsi="Times New Roman" w:cs="Times New Roman"/>
          <w:sz w:val="28"/>
          <w:szCs w:val="28"/>
        </w:rPr>
        <w:t>.</w:t>
      </w:r>
    </w:p>
    <w:p w:rsidR="0043341B" w:rsidRDefault="00D32C92" w:rsidP="0043341B">
      <w:pPr>
        <w:pStyle w:val="a5"/>
        <w:spacing w:after="160" w:line="259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706D1E" w:rsidRPr="00706D1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43341B" w:rsidRPr="00706D1E">
        <w:rPr>
          <w:rFonts w:ascii="Times New Roman" w:eastAsia="Calibri" w:hAnsi="Times New Roman" w:cs="Times New Roman"/>
          <w:b/>
          <w:sz w:val="28"/>
          <w:szCs w:val="28"/>
        </w:rPr>
        <w:t xml:space="preserve"> 2016 год</w:t>
      </w:r>
      <w:r w:rsidR="00706D1E" w:rsidRPr="00706D1E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r w:rsidR="00706D1E" w:rsidRPr="00706D1E">
        <w:rPr>
          <w:rFonts w:ascii="Times New Roman" w:eastAsia="Calibri" w:hAnsi="Times New Roman" w:cs="Times New Roman"/>
          <w:b/>
          <w:sz w:val="28"/>
          <w:szCs w:val="28"/>
        </w:rPr>
        <w:t>денежные средства</w:t>
      </w:r>
      <w:r w:rsidR="00706D1E" w:rsidRPr="00706D1E">
        <w:rPr>
          <w:rFonts w:ascii="Times New Roman" w:eastAsia="Calibri" w:hAnsi="Times New Roman" w:cs="Times New Roman"/>
          <w:b/>
          <w:sz w:val="28"/>
          <w:szCs w:val="28"/>
        </w:rPr>
        <w:t>, з</w:t>
      </w:r>
      <w:r w:rsidR="00706D1E" w:rsidRPr="00706D1E">
        <w:rPr>
          <w:rFonts w:ascii="Times New Roman" w:eastAsia="Calibri" w:hAnsi="Times New Roman" w:cs="Times New Roman"/>
          <w:b/>
          <w:sz w:val="28"/>
          <w:szCs w:val="28"/>
        </w:rPr>
        <w:t>апланированные</w:t>
      </w:r>
      <w:r w:rsidR="0043341B" w:rsidRPr="00706D1E">
        <w:rPr>
          <w:rFonts w:ascii="Times New Roman" w:eastAsia="Calibri" w:hAnsi="Times New Roman" w:cs="Times New Roman"/>
          <w:b/>
          <w:sz w:val="28"/>
          <w:szCs w:val="28"/>
        </w:rPr>
        <w:t xml:space="preserve"> на реализацию мероприятий антикоррупционной направленности</w:t>
      </w:r>
      <w:r w:rsidR="00706D1E" w:rsidRPr="00706D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3341B">
        <w:rPr>
          <w:rFonts w:ascii="Times New Roman" w:eastAsia="Calibri" w:hAnsi="Times New Roman" w:cs="Times New Roman"/>
          <w:sz w:val="28"/>
          <w:szCs w:val="28"/>
        </w:rPr>
        <w:t xml:space="preserve"> израсходованы на </w:t>
      </w:r>
      <w:r w:rsidR="00626758">
        <w:rPr>
          <w:rFonts w:ascii="Times New Roman" w:eastAsia="Calibri" w:hAnsi="Times New Roman" w:cs="Times New Roman"/>
          <w:sz w:val="28"/>
          <w:szCs w:val="28"/>
        </w:rPr>
        <w:t>проведение таких мероприятий</w:t>
      </w:r>
      <w:r w:rsidR="0043341B">
        <w:rPr>
          <w:rFonts w:ascii="Times New Roman" w:eastAsia="Calibri" w:hAnsi="Times New Roman" w:cs="Times New Roman"/>
          <w:sz w:val="28"/>
          <w:szCs w:val="28"/>
        </w:rPr>
        <w:t xml:space="preserve">, как проведение </w:t>
      </w:r>
      <w:r w:rsidR="00641102">
        <w:rPr>
          <w:rFonts w:ascii="Times New Roman" w:eastAsia="Calibri" w:hAnsi="Times New Roman" w:cs="Times New Roman"/>
          <w:sz w:val="28"/>
          <w:szCs w:val="28"/>
        </w:rPr>
        <w:t xml:space="preserve">районных </w:t>
      </w:r>
      <w:r w:rsidR="0043341B">
        <w:rPr>
          <w:rFonts w:ascii="Times New Roman" w:eastAsia="Calibri" w:hAnsi="Times New Roman" w:cs="Times New Roman"/>
          <w:sz w:val="28"/>
          <w:szCs w:val="28"/>
        </w:rPr>
        <w:t xml:space="preserve">конкурса рисунков </w:t>
      </w:r>
      <w:r w:rsidR="00641102">
        <w:rPr>
          <w:rFonts w:ascii="Times New Roman" w:hAnsi="Times New Roman" w:cs="Times New Roman"/>
          <w:sz w:val="28"/>
          <w:szCs w:val="28"/>
        </w:rPr>
        <w:t>«Надо жить честно!» и</w:t>
      </w:r>
      <w:r w:rsidR="0043341B">
        <w:rPr>
          <w:rFonts w:ascii="Times New Roman" w:hAnsi="Times New Roman" w:cs="Times New Roman"/>
          <w:sz w:val="28"/>
          <w:szCs w:val="28"/>
        </w:rPr>
        <w:t xml:space="preserve"> конкурса научно-творческих работ среди учащихся старших классов, разработку традиционного настольного календаря и </w:t>
      </w:r>
      <w:r w:rsidR="0043341B">
        <w:rPr>
          <w:rFonts w:ascii="Times New Roman" w:eastAsia="Calibri" w:hAnsi="Times New Roman" w:cs="Times New Roman"/>
          <w:sz w:val="28"/>
          <w:szCs w:val="28"/>
        </w:rPr>
        <w:t>изготовление рекламного баннера.</w:t>
      </w:r>
    </w:p>
    <w:p w:rsidR="00D32C92" w:rsidRPr="00706D1E" w:rsidRDefault="007A2955" w:rsidP="0043341B">
      <w:pPr>
        <w:pStyle w:val="a5"/>
        <w:spacing w:after="160" w:line="259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республиканской комиссии </w:t>
      </w:r>
      <w:r w:rsidR="00A170EB">
        <w:rPr>
          <w:rFonts w:ascii="Times New Roman" w:hAnsi="Times New Roman" w:cs="Times New Roman"/>
          <w:sz w:val="28"/>
          <w:szCs w:val="28"/>
        </w:rPr>
        <w:t xml:space="preserve">в мае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были даны указания по активизации работы </w:t>
      </w:r>
      <w:r w:rsidR="00D32C92">
        <w:rPr>
          <w:rFonts w:ascii="Times New Roman" w:hAnsi="Times New Roman" w:cs="Times New Roman"/>
          <w:sz w:val="28"/>
          <w:szCs w:val="28"/>
        </w:rPr>
        <w:t xml:space="preserve">с </w:t>
      </w:r>
      <w:r w:rsidR="0043341B">
        <w:rPr>
          <w:rFonts w:ascii="Times New Roman" w:hAnsi="Times New Roman" w:cs="Times New Roman"/>
          <w:sz w:val="28"/>
          <w:szCs w:val="28"/>
        </w:rPr>
        <w:t>отделом</w:t>
      </w:r>
      <w:r w:rsidR="00D32C9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3341B">
        <w:rPr>
          <w:rFonts w:ascii="Times New Roman" w:hAnsi="Times New Roman" w:cs="Times New Roman"/>
          <w:sz w:val="28"/>
          <w:szCs w:val="28"/>
        </w:rPr>
        <w:t>с целью формирования антикоррупционной нравственно-правовой культуры</w:t>
      </w:r>
      <w:r w:rsidR="004E7E63">
        <w:rPr>
          <w:rFonts w:ascii="Times New Roman" w:hAnsi="Times New Roman" w:cs="Times New Roman"/>
          <w:sz w:val="28"/>
          <w:szCs w:val="28"/>
        </w:rPr>
        <w:t xml:space="preserve"> </w:t>
      </w:r>
      <w:r w:rsidR="00D32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и воспитанников образовательных организаций района. С начала текущего учебного года </w:t>
      </w:r>
      <w:r w:rsidR="002E455A" w:rsidRPr="00706D1E">
        <w:rPr>
          <w:rFonts w:ascii="Times New Roman" w:hAnsi="Times New Roman" w:cs="Times New Roman"/>
          <w:sz w:val="28"/>
          <w:szCs w:val="28"/>
        </w:rPr>
        <w:t xml:space="preserve">совместно с отделом образования района </w:t>
      </w:r>
      <w:proofErr w:type="gramStart"/>
      <w:r w:rsidRPr="00706D1E">
        <w:rPr>
          <w:rFonts w:ascii="Times New Roman" w:hAnsi="Times New Roman" w:cs="Times New Roman"/>
          <w:sz w:val="28"/>
          <w:szCs w:val="28"/>
        </w:rPr>
        <w:t>провод</w:t>
      </w:r>
      <w:r w:rsidR="00B22060" w:rsidRPr="00706D1E">
        <w:rPr>
          <w:rFonts w:ascii="Times New Roman" w:hAnsi="Times New Roman" w:cs="Times New Roman"/>
          <w:sz w:val="28"/>
          <w:szCs w:val="28"/>
        </w:rPr>
        <w:t>я</w:t>
      </w:r>
      <w:r w:rsidRPr="00706D1E">
        <w:rPr>
          <w:rFonts w:ascii="Times New Roman" w:hAnsi="Times New Roman" w:cs="Times New Roman"/>
          <w:sz w:val="28"/>
          <w:szCs w:val="28"/>
        </w:rPr>
        <w:t>тся</w:t>
      </w:r>
      <w:r w:rsidR="00D32C92" w:rsidRPr="00706D1E">
        <w:rPr>
          <w:rFonts w:ascii="Times New Roman" w:hAnsi="Times New Roman" w:cs="Times New Roman"/>
          <w:sz w:val="28"/>
          <w:szCs w:val="28"/>
        </w:rPr>
        <w:t xml:space="preserve"> ряд мероприятий</w:t>
      </w:r>
      <w:proofErr w:type="gramEnd"/>
      <w:r w:rsidR="00706D1E">
        <w:rPr>
          <w:rFonts w:ascii="Times New Roman" w:hAnsi="Times New Roman" w:cs="Times New Roman"/>
          <w:sz w:val="28"/>
          <w:szCs w:val="28"/>
        </w:rPr>
        <w:t>:</w:t>
      </w:r>
      <w:r w:rsidR="00D32C92" w:rsidRPr="00706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C92" w:rsidRDefault="00D32C92" w:rsidP="007A295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955">
        <w:rPr>
          <w:rFonts w:ascii="Times New Roman" w:hAnsi="Times New Roman" w:cs="Times New Roman"/>
          <w:sz w:val="28"/>
          <w:szCs w:val="28"/>
        </w:rPr>
        <w:t xml:space="preserve">      </w:t>
      </w:r>
      <w:r w:rsidR="00626758">
        <w:rPr>
          <w:rFonts w:ascii="Times New Roman" w:hAnsi="Times New Roman" w:cs="Times New Roman"/>
          <w:sz w:val="28"/>
          <w:szCs w:val="28"/>
        </w:rPr>
        <w:t>1</w:t>
      </w:r>
      <w:r w:rsidR="007A2955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641102">
        <w:rPr>
          <w:rFonts w:ascii="Times New Roman" w:hAnsi="Times New Roman" w:cs="Times New Roman"/>
          <w:sz w:val="28"/>
          <w:szCs w:val="28"/>
        </w:rPr>
        <w:t>школах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9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силена антикоррупционная составляющ</w:t>
      </w:r>
      <w:r w:rsidR="00A170EB">
        <w:rPr>
          <w:rFonts w:ascii="Times New Roman" w:hAnsi="Times New Roman" w:cs="Times New Roman"/>
          <w:sz w:val="28"/>
          <w:szCs w:val="28"/>
        </w:rPr>
        <w:t>ая в рамках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обществознание, право, история.</w:t>
      </w:r>
    </w:p>
    <w:p w:rsidR="00D32C92" w:rsidRDefault="00D32C92" w:rsidP="00D32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 </w:t>
      </w:r>
      <w:r w:rsidR="00641102">
        <w:rPr>
          <w:rFonts w:ascii="Times New Roman" w:hAnsi="Times New Roman" w:cs="Times New Roman"/>
          <w:sz w:val="28"/>
          <w:szCs w:val="28"/>
        </w:rPr>
        <w:t xml:space="preserve">3 школах района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антикоррупционное обучение проводится через кружковые занятия в 8-9 классах. </w:t>
      </w:r>
    </w:p>
    <w:p w:rsidR="00D32C92" w:rsidRDefault="00D32C92" w:rsidP="00D32C92">
      <w:pPr>
        <w:pStyle w:val="a5"/>
        <w:spacing w:after="160" w:line="259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</w:t>
      </w:r>
      <w:r w:rsidR="00A170EB">
        <w:rPr>
          <w:rFonts w:ascii="Times New Roman" w:hAnsi="Times New Roman" w:cs="Times New Roman"/>
          <w:sz w:val="28"/>
          <w:szCs w:val="28"/>
        </w:rPr>
        <w:t>одной школе</w:t>
      </w:r>
      <w:r>
        <w:rPr>
          <w:rFonts w:ascii="Times New Roman" w:hAnsi="Times New Roman" w:cs="Times New Roman"/>
          <w:sz w:val="28"/>
          <w:szCs w:val="28"/>
        </w:rPr>
        <w:t xml:space="preserve"> как элективный курс для учащихся 11 классов.</w:t>
      </w:r>
    </w:p>
    <w:p w:rsidR="00D32C92" w:rsidRDefault="00D32C92" w:rsidP="00641102">
      <w:pPr>
        <w:pStyle w:val="a5"/>
        <w:spacing w:after="16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17 дошкольных об</w:t>
      </w:r>
      <w:r w:rsidR="00641102">
        <w:rPr>
          <w:rFonts w:ascii="Times New Roman" w:hAnsi="Times New Roman" w:cs="Times New Roman"/>
          <w:sz w:val="28"/>
          <w:szCs w:val="28"/>
        </w:rPr>
        <w:t xml:space="preserve">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работа по внедрению в старших и подготовительных группах </w:t>
      </w:r>
      <w:r w:rsidR="00B5047E">
        <w:rPr>
          <w:rFonts w:ascii="Times New Roman" w:hAnsi="Times New Roman" w:cs="Times New Roman"/>
          <w:sz w:val="28"/>
          <w:szCs w:val="28"/>
        </w:rPr>
        <w:t>учебно-методического комплекса по формированию</w:t>
      </w:r>
      <w:r w:rsidR="0032380A">
        <w:rPr>
          <w:rFonts w:ascii="Times New Roman" w:hAnsi="Times New Roman" w:cs="Times New Roman"/>
          <w:sz w:val="28"/>
          <w:szCs w:val="28"/>
        </w:rPr>
        <w:t xml:space="preserve"> </w:t>
      </w:r>
      <w:r w:rsidR="00641102">
        <w:rPr>
          <w:rFonts w:ascii="Times New Roman" w:hAnsi="Times New Roman" w:cs="Times New Roman"/>
          <w:sz w:val="28"/>
          <w:szCs w:val="28"/>
        </w:rPr>
        <w:t>антикоррупционного мировоззрения в условиях реализации требований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69E" w:rsidRDefault="00F42971" w:rsidP="00AA169E">
      <w:pPr>
        <w:pStyle w:val="a5"/>
        <w:spacing w:after="100" w:afterAutospacing="1" w:line="240" w:lineRule="auto"/>
        <w:ind w:left="0" w:firstLine="708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2C92">
        <w:rPr>
          <w:rFonts w:ascii="Times New Roman" w:hAnsi="Times New Roman" w:cs="Times New Roman"/>
          <w:sz w:val="28"/>
          <w:szCs w:val="28"/>
        </w:rPr>
        <w:t>. На основании п</w:t>
      </w:r>
      <w:r w:rsidR="00F05528">
        <w:rPr>
          <w:rFonts w:ascii="Times New Roman" w:hAnsi="Times New Roman" w:cs="Times New Roman"/>
          <w:sz w:val="28"/>
          <w:szCs w:val="28"/>
        </w:rPr>
        <w:t>остановления Главы района от 10 октября 2016 гола</w:t>
      </w:r>
      <w:r w:rsidR="00D32C92">
        <w:rPr>
          <w:rFonts w:ascii="Times New Roman" w:hAnsi="Times New Roman" w:cs="Times New Roman"/>
          <w:sz w:val="28"/>
          <w:szCs w:val="28"/>
        </w:rPr>
        <w:t xml:space="preserve"> № 117 </w:t>
      </w:r>
      <w:r w:rsidR="00D32C92" w:rsidRPr="0066078B">
        <w:rPr>
          <w:rFonts w:ascii="Times New Roman" w:hAnsi="Times New Roman" w:cs="Times New Roman"/>
          <w:sz w:val="28"/>
          <w:szCs w:val="28"/>
        </w:rPr>
        <w:t xml:space="preserve"> </w:t>
      </w:r>
      <w:r w:rsidR="002050EF" w:rsidRPr="0066078B">
        <w:rPr>
          <w:rFonts w:ascii="Times New Roman" w:eastAsia="Calibri" w:hAnsi="Times New Roman" w:cs="Times New Roman"/>
          <w:spacing w:val="9"/>
          <w:sz w:val="28"/>
          <w:szCs w:val="28"/>
        </w:rPr>
        <w:t>среди учащихся 9-11 классов</w:t>
      </w:r>
      <w:r w:rsidR="002050E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435ED9">
        <w:rPr>
          <w:rFonts w:ascii="Times New Roman" w:hAnsi="Times New Roman" w:cs="Times New Roman"/>
          <w:spacing w:val="9"/>
          <w:sz w:val="28"/>
          <w:szCs w:val="28"/>
        </w:rPr>
        <w:t>школ района</w:t>
      </w:r>
      <w:r w:rsidR="002050EF">
        <w:rPr>
          <w:rFonts w:ascii="Times New Roman" w:hAnsi="Times New Roman" w:cs="Times New Roman"/>
          <w:sz w:val="28"/>
          <w:szCs w:val="28"/>
        </w:rPr>
        <w:t xml:space="preserve"> </w:t>
      </w:r>
      <w:r w:rsidR="00D32C92">
        <w:rPr>
          <w:rFonts w:ascii="Times New Roman" w:hAnsi="Times New Roman" w:cs="Times New Roman"/>
          <w:sz w:val="28"/>
          <w:szCs w:val="28"/>
        </w:rPr>
        <w:t xml:space="preserve">с 15 октября по 25 ноября 2016 года </w:t>
      </w:r>
      <w:r w:rsidR="00435ED9">
        <w:rPr>
          <w:rFonts w:ascii="Times New Roman" w:hAnsi="Times New Roman" w:cs="Times New Roman"/>
          <w:sz w:val="28"/>
          <w:szCs w:val="28"/>
        </w:rPr>
        <w:t>объявлен</w:t>
      </w:r>
      <w:r w:rsidR="00D32C92">
        <w:rPr>
          <w:rFonts w:ascii="Times New Roman" w:hAnsi="Times New Roman" w:cs="Times New Roman"/>
          <w:sz w:val="28"/>
          <w:szCs w:val="28"/>
        </w:rPr>
        <w:t xml:space="preserve"> районный конкурс научно-творческих работ </w:t>
      </w:r>
      <w:r w:rsidR="00D32C92" w:rsidRPr="0066078B">
        <w:rPr>
          <w:rFonts w:ascii="Times New Roman" w:eastAsia="Calibri" w:hAnsi="Times New Roman" w:cs="Times New Roman"/>
          <w:spacing w:val="9"/>
          <w:sz w:val="28"/>
          <w:szCs w:val="28"/>
        </w:rPr>
        <w:t>«Противодействие коррупции: нравственно-правовой аспект воспитания учащихся»</w:t>
      </w:r>
      <w:r w:rsidR="00D32C92">
        <w:rPr>
          <w:rFonts w:ascii="Times New Roman" w:hAnsi="Times New Roman" w:cs="Times New Roman"/>
          <w:spacing w:val="9"/>
          <w:sz w:val="28"/>
          <w:szCs w:val="28"/>
        </w:rPr>
        <w:t xml:space="preserve">. </w:t>
      </w:r>
      <w:r w:rsidR="00435ED9">
        <w:rPr>
          <w:rFonts w:ascii="Times New Roman" w:hAnsi="Times New Roman" w:cs="Times New Roman"/>
          <w:spacing w:val="9"/>
          <w:sz w:val="28"/>
          <w:szCs w:val="28"/>
        </w:rPr>
        <w:t>Финал конкурса пройдет 9 декабря – в Международный день борьбы с коррупцией на базе Высокогорской школы №1</w:t>
      </w:r>
      <w:r w:rsidR="00D32C92">
        <w:rPr>
          <w:rFonts w:ascii="Times New Roman" w:hAnsi="Times New Roman" w:cs="Times New Roman"/>
          <w:spacing w:val="9"/>
          <w:sz w:val="28"/>
          <w:szCs w:val="28"/>
        </w:rPr>
        <w:t xml:space="preserve">. </w:t>
      </w:r>
    </w:p>
    <w:p w:rsidR="002E455A" w:rsidRDefault="0043341B" w:rsidP="002E455A">
      <w:pPr>
        <w:pStyle w:val="a5"/>
        <w:spacing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работа </w:t>
      </w:r>
      <w:r w:rsidRPr="002E455A">
        <w:rPr>
          <w:rFonts w:ascii="Times New Roman" w:hAnsi="Times New Roman" w:cs="Times New Roman"/>
          <w:b/>
          <w:sz w:val="28"/>
          <w:szCs w:val="28"/>
        </w:rPr>
        <w:t xml:space="preserve">по оценке знаний федерального и республиканского законодательств </w:t>
      </w:r>
      <w:r w:rsidRPr="002E455A"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5B3A">
        <w:rPr>
          <w:rFonts w:ascii="Times New Roman" w:hAnsi="Times New Roman" w:cs="Times New Roman"/>
          <w:sz w:val="28"/>
          <w:szCs w:val="28"/>
        </w:rPr>
        <w:t xml:space="preserve">С апреля по ноябрь текущего года проведено 6 тестирований на знание </w:t>
      </w:r>
      <w:r w:rsidR="00F05528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r w:rsidR="00A55B3A">
        <w:rPr>
          <w:rFonts w:ascii="Times New Roman" w:hAnsi="Times New Roman" w:cs="Times New Roman"/>
          <w:sz w:val="28"/>
          <w:szCs w:val="28"/>
        </w:rPr>
        <w:t>законодательства с охватом 194-х</w:t>
      </w:r>
      <w:r>
        <w:rPr>
          <w:rFonts w:ascii="Times New Roman" w:hAnsi="Times New Roman" w:cs="Times New Roman"/>
          <w:sz w:val="28"/>
          <w:szCs w:val="28"/>
        </w:rPr>
        <w:t xml:space="preserve"> служащих. </w:t>
      </w:r>
    </w:p>
    <w:p w:rsidR="002E455A" w:rsidRDefault="002E455A" w:rsidP="002E455A">
      <w:pPr>
        <w:pStyle w:val="a5"/>
        <w:spacing w:after="100" w:afterAutospacing="1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55A">
        <w:rPr>
          <w:rFonts w:ascii="Times New Roman" w:eastAsia="Times New Roman" w:hAnsi="Times New Roman" w:cs="Times New Roman"/>
          <w:sz w:val="28"/>
          <w:szCs w:val="28"/>
        </w:rPr>
        <w:t>Значительная роль в противодействие коррупции отведена</w:t>
      </w:r>
      <w:r w:rsidR="009F6920" w:rsidRPr="002E4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55A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 экспертизе</w:t>
      </w:r>
      <w:r w:rsidRPr="002E455A">
        <w:rPr>
          <w:rFonts w:ascii="Times New Roman" w:hAnsi="Times New Roman" w:cs="Times New Roman"/>
          <w:sz w:val="28"/>
          <w:szCs w:val="28"/>
        </w:rPr>
        <w:t xml:space="preserve"> </w:t>
      </w:r>
      <w:r w:rsidRPr="002E455A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актов.</w:t>
      </w:r>
    </w:p>
    <w:p w:rsidR="002E455A" w:rsidRDefault="007500E6" w:rsidP="002E455A">
      <w:pPr>
        <w:pStyle w:val="a5"/>
        <w:spacing w:after="100" w:afterAutospacing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55A">
        <w:rPr>
          <w:rFonts w:ascii="Times New Roman" w:hAnsi="Times New Roman" w:cs="Times New Roman"/>
          <w:sz w:val="28"/>
          <w:szCs w:val="28"/>
        </w:rPr>
        <w:t>За 3 квартала</w:t>
      </w:r>
      <w:r w:rsidR="009F6920" w:rsidRPr="002E455A">
        <w:rPr>
          <w:rFonts w:ascii="Times New Roman" w:hAnsi="Times New Roman" w:cs="Times New Roman"/>
          <w:sz w:val="28"/>
          <w:szCs w:val="28"/>
        </w:rPr>
        <w:t xml:space="preserve"> 2016 года проведена антикоррупционная экспертиза</w:t>
      </w:r>
      <w:r w:rsidRPr="002E455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9F6920" w:rsidRPr="002E455A">
        <w:rPr>
          <w:rFonts w:ascii="Times New Roman" w:hAnsi="Times New Roman" w:cs="Times New Roman"/>
          <w:sz w:val="28"/>
          <w:szCs w:val="28"/>
        </w:rPr>
        <w:t xml:space="preserve"> </w:t>
      </w:r>
      <w:r w:rsidR="002E455A" w:rsidRPr="002E455A">
        <w:rPr>
          <w:rFonts w:ascii="Times New Roman" w:hAnsi="Times New Roman" w:cs="Times New Roman"/>
          <w:sz w:val="28"/>
          <w:szCs w:val="28"/>
        </w:rPr>
        <w:t>272 проектов муниципальных нормативных правовых актов</w:t>
      </w:r>
      <w:r w:rsidR="009F6920" w:rsidRPr="002E4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6920" w:rsidRPr="002E455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9F6920" w:rsidRPr="002E455A">
        <w:rPr>
          <w:rFonts w:ascii="Times New Roman" w:hAnsi="Times New Roman" w:cs="Times New Roman"/>
          <w:sz w:val="28"/>
          <w:szCs w:val="28"/>
        </w:rPr>
        <w:t xml:space="preserve"> факто</w:t>
      </w:r>
      <w:r w:rsidRPr="002E455A">
        <w:rPr>
          <w:rFonts w:ascii="Times New Roman" w:hAnsi="Times New Roman" w:cs="Times New Roman"/>
          <w:sz w:val="28"/>
          <w:szCs w:val="28"/>
        </w:rPr>
        <w:t xml:space="preserve">ры </w:t>
      </w:r>
      <w:r w:rsidR="00D8794B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2E455A">
        <w:rPr>
          <w:rFonts w:ascii="Times New Roman" w:hAnsi="Times New Roman" w:cs="Times New Roman"/>
          <w:sz w:val="28"/>
          <w:szCs w:val="28"/>
        </w:rPr>
        <w:t>не выявлены</w:t>
      </w:r>
      <w:r w:rsidR="009F6920" w:rsidRPr="002E455A">
        <w:rPr>
          <w:rFonts w:ascii="Times New Roman" w:hAnsi="Times New Roman" w:cs="Times New Roman"/>
          <w:sz w:val="28"/>
          <w:szCs w:val="28"/>
        </w:rPr>
        <w:t>.</w:t>
      </w:r>
    </w:p>
    <w:p w:rsidR="002E455A" w:rsidRDefault="009F6920" w:rsidP="002E455A">
      <w:pPr>
        <w:pStyle w:val="a5"/>
        <w:spacing w:after="100" w:afterAutospacing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55A">
        <w:rPr>
          <w:rFonts w:ascii="Times New Roman" w:hAnsi="Times New Roman" w:cs="Times New Roman"/>
          <w:sz w:val="28"/>
          <w:szCs w:val="28"/>
        </w:rPr>
        <w:t>В целях обеспечения проведения независимой антикоррупционной экспертизы на официальном сайте района имеется подраздел</w:t>
      </w:r>
      <w:r w:rsidR="00D8794B">
        <w:rPr>
          <w:rFonts w:ascii="Times New Roman" w:hAnsi="Times New Roman" w:cs="Times New Roman"/>
          <w:sz w:val="28"/>
          <w:szCs w:val="28"/>
        </w:rPr>
        <w:t>, где размещаются проекты актов</w:t>
      </w:r>
      <w:r w:rsidR="007500E6" w:rsidRPr="002E455A">
        <w:rPr>
          <w:rFonts w:ascii="Times New Roman" w:hAnsi="Times New Roman" w:cs="Times New Roman"/>
          <w:sz w:val="28"/>
          <w:szCs w:val="28"/>
        </w:rPr>
        <w:t xml:space="preserve">. </w:t>
      </w:r>
      <w:r w:rsidRPr="002E455A">
        <w:rPr>
          <w:rFonts w:ascii="Times New Roman" w:hAnsi="Times New Roman" w:cs="Times New Roman"/>
          <w:sz w:val="28"/>
          <w:szCs w:val="28"/>
        </w:rPr>
        <w:t>Информация о проведении антикоррупционной экспертизы ежеквартально направляется в Министерство юстиции Республики Татарстан, а также размещается на сайте района.</w:t>
      </w:r>
    </w:p>
    <w:p w:rsidR="006C314C" w:rsidRDefault="009F6920" w:rsidP="006C314C">
      <w:pPr>
        <w:pStyle w:val="a5"/>
        <w:spacing w:after="100" w:afterAutospacing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55A">
        <w:rPr>
          <w:rFonts w:ascii="Times New Roman" w:hAnsi="Times New Roman" w:cs="Times New Roman"/>
          <w:b/>
          <w:sz w:val="28"/>
          <w:szCs w:val="28"/>
        </w:rPr>
        <w:t>В целях информирования общественности о деятельности комиссии</w:t>
      </w:r>
      <w:r w:rsidRPr="002E455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сайте муниципального района </w:t>
      </w:r>
      <w:r w:rsidRPr="002E455A">
        <w:rPr>
          <w:rFonts w:ascii="Times New Roman" w:hAnsi="Times New Roman" w:cs="Times New Roman"/>
          <w:b/>
          <w:sz w:val="28"/>
          <w:szCs w:val="28"/>
        </w:rPr>
        <w:t>раздел «Противодействие коррупции»</w:t>
      </w:r>
      <w:r w:rsidRPr="002E455A">
        <w:rPr>
          <w:rFonts w:ascii="Times New Roman" w:hAnsi="Times New Roman" w:cs="Times New Roman"/>
          <w:sz w:val="28"/>
          <w:szCs w:val="28"/>
        </w:rPr>
        <w:t xml:space="preserve"> приведен в соответствие с Едиными требованиями, установленными Кабинетом Министров Республики Татарстан.</w:t>
      </w:r>
    </w:p>
    <w:p w:rsidR="004436A9" w:rsidRPr="006C314C" w:rsidRDefault="009F6920" w:rsidP="004436A9">
      <w:pPr>
        <w:pStyle w:val="a5"/>
        <w:spacing w:after="100" w:afterAutospacing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4C">
        <w:rPr>
          <w:rFonts w:ascii="Times New Roman" w:hAnsi="Times New Roman" w:cs="Times New Roman"/>
          <w:b/>
          <w:sz w:val="28"/>
          <w:szCs w:val="28"/>
        </w:rPr>
        <w:t>В целях повышения уровня общественной активности в противодействии коррупции</w:t>
      </w:r>
      <w:r w:rsidRPr="006C314C">
        <w:rPr>
          <w:rFonts w:ascii="Times New Roman" w:hAnsi="Times New Roman" w:cs="Times New Roman"/>
          <w:sz w:val="28"/>
          <w:szCs w:val="28"/>
        </w:rPr>
        <w:t xml:space="preserve"> на сайте района </w:t>
      </w:r>
      <w:r w:rsidR="006C314C">
        <w:rPr>
          <w:rFonts w:ascii="Times New Roman" w:hAnsi="Times New Roman" w:cs="Times New Roman"/>
          <w:b/>
          <w:sz w:val="28"/>
          <w:szCs w:val="28"/>
        </w:rPr>
        <w:t xml:space="preserve">размещены </w:t>
      </w:r>
      <w:r w:rsidR="006C314C">
        <w:rPr>
          <w:rFonts w:ascii="Times New Roman" w:hAnsi="Times New Roman" w:cs="Times New Roman"/>
          <w:sz w:val="28"/>
          <w:szCs w:val="28"/>
        </w:rPr>
        <w:t>телефоны доверия 2-33-44</w:t>
      </w:r>
      <w:r w:rsidR="006C314C">
        <w:rPr>
          <w:rFonts w:ascii="Times New Roman" w:eastAsia="Times New Roman" w:hAnsi="Times New Roman" w:cs="Times New Roman"/>
          <w:sz w:val="28"/>
          <w:szCs w:val="28"/>
        </w:rPr>
        <w:t>, 2-30-85</w:t>
      </w:r>
      <w:r w:rsidRPr="006C314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C3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14C">
        <w:rPr>
          <w:rFonts w:ascii="Times New Roman" w:hAnsi="Times New Roman" w:cs="Times New Roman"/>
          <w:sz w:val="28"/>
          <w:szCs w:val="28"/>
        </w:rPr>
        <w:t>по которым жители</w:t>
      </w:r>
      <w:r w:rsidRPr="006C314C">
        <w:rPr>
          <w:rFonts w:ascii="Times New Roman" w:hAnsi="Times New Roman" w:cs="Times New Roman"/>
          <w:sz w:val="28"/>
          <w:szCs w:val="28"/>
        </w:rPr>
        <w:t xml:space="preserve"> рай</w:t>
      </w:r>
      <w:r w:rsidR="006C314C">
        <w:rPr>
          <w:rFonts w:ascii="Times New Roman" w:hAnsi="Times New Roman" w:cs="Times New Roman"/>
          <w:sz w:val="28"/>
          <w:szCs w:val="28"/>
        </w:rPr>
        <w:t>она могу</w:t>
      </w:r>
      <w:r w:rsidRPr="006C314C">
        <w:rPr>
          <w:rFonts w:ascii="Times New Roman" w:hAnsi="Times New Roman" w:cs="Times New Roman"/>
          <w:sz w:val="28"/>
          <w:szCs w:val="28"/>
        </w:rPr>
        <w:t>т сообщить о фактах взятки, превышении должностных полномочий, злоупотреблении служебным положением и других проявлениях,  нарушениях корру</w:t>
      </w:r>
      <w:r w:rsidR="006C314C">
        <w:rPr>
          <w:rFonts w:ascii="Times New Roman" w:hAnsi="Times New Roman" w:cs="Times New Roman"/>
          <w:sz w:val="28"/>
          <w:szCs w:val="28"/>
        </w:rPr>
        <w:t xml:space="preserve">пционной направленности. </w:t>
      </w:r>
      <w:r w:rsidR="004436A9" w:rsidRPr="006C314C">
        <w:rPr>
          <w:rFonts w:ascii="Times New Roman" w:hAnsi="Times New Roman" w:cs="Times New Roman"/>
          <w:sz w:val="28"/>
          <w:szCs w:val="28"/>
        </w:rPr>
        <w:t>За отчетный период подобных сообщений не поступало.</w:t>
      </w:r>
    </w:p>
    <w:p w:rsidR="00691A11" w:rsidRDefault="006C314C" w:rsidP="00691A11">
      <w:pPr>
        <w:pStyle w:val="a5"/>
        <w:spacing w:after="100" w:afterAutospacing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6920" w:rsidRPr="006C314C">
        <w:rPr>
          <w:rFonts w:ascii="Times New Roman" w:hAnsi="Times New Roman" w:cs="Times New Roman"/>
          <w:sz w:val="28"/>
          <w:szCs w:val="28"/>
        </w:rPr>
        <w:t xml:space="preserve">о всех </w:t>
      </w:r>
      <w:r>
        <w:rPr>
          <w:rFonts w:ascii="Times New Roman" w:hAnsi="Times New Roman" w:cs="Times New Roman"/>
          <w:sz w:val="28"/>
          <w:szCs w:val="28"/>
        </w:rPr>
        <w:t>школах</w:t>
      </w:r>
      <w:r w:rsidR="009F6920" w:rsidRPr="006C314C">
        <w:rPr>
          <w:rFonts w:ascii="Times New Roman" w:hAnsi="Times New Roman" w:cs="Times New Roman"/>
          <w:sz w:val="28"/>
          <w:szCs w:val="28"/>
        </w:rPr>
        <w:t xml:space="preserve"> установлены специальные "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F6920" w:rsidRPr="006C314C">
        <w:rPr>
          <w:rFonts w:ascii="Times New Roman" w:hAnsi="Times New Roman" w:cs="Times New Roman"/>
          <w:b/>
          <w:sz w:val="28"/>
          <w:szCs w:val="28"/>
        </w:rPr>
        <w:t>щики доверия"</w:t>
      </w:r>
      <w:r w:rsidR="009F6920" w:rsidRPr="006C314C">
        <w:rPr>
          <w:rFonts w:ascii="Times New Roman" w:hAnsi="Times New Roman" w:cs="Times New Roman"/>
          <w:sz w:val="28"/>
          <w:szCs w:val="28"/>
        </w:rPr>
        <w:t xml:space="preserve"> для писем и предложений, обращений граждан по различным вопросам, в том числе и коррупционной направленности.  </w:t>
      </w:r>
      <w:r w:rsidR="004436A9">
        <w:rPr>
          <w:rFonts w:ascii="Times New Roman" w:hAnsi="Times New Roman" w:cs="Times New Roman"/>
          <w:sz w:val="28"/>
          <w:szCs w:val="28"/>
        </w:rPr>
        <w:t>Есть пре</w:t>
      </w:r>
      <w:r w:rsidR="00A20C0B">
        <w:rPr>
          <w:rFonts w:ascii="Times New Roman" w:hAnsi="Times New Roman" w:cs="Times New Roman"/>
          <w:sz w:val="28"/>
          <w:szCs w:val="28"/>
        </w:rPr>
        <w:t xml:space="preserve">дложение установить такие ящики </w:t>
      </w:r>
      <w:r w:rsidR="000F30BD" w:rsidRPr="000F30BD">
        <w:rPr>
          <w:rFonts w:ascii="Times New Roman" w:hAnsi="Times New Roman" w:cs="Times New Roman"/>
          <w:i/>
          <w:sz w:val="28"/>
          <w:szCs w:val="28"/>
        </w:rPr>
        <w:t>и в зданиях</w:t>
      </w:r>
      <w:r w:rsidR="00A20C0B" w:rsidRPr="000F3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C0B" w:rsidRPr="00A20C0B">
        <w:rPr>
          <w:rFonts w:ascii="Times New Roman" w:hAnsi="Times New Roman" w:cs="Times New Roman"/>
          <w:sz w:val="28"/>
          <w:szCs w:val="28"/>
        </w:rPr>
        <w:t>сельских поселениях района.</w:t>
      </w:r>
    </w:p>
    <w:p w:rsidR="00691A11" w:rsidRDefault="003B1EE6" w:rsidP="00691A11">
      <w:pPr>
        <w:pStyle w:val="a5"/>
        <w:spacing w:after="100" w:afterAutospacing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Проводится большая работа по правовому просвещению населения с участием различных служб района. По состоянию на 1 ноября т</w:t>
      </w:r>
      <w:r w:rsidR="00691A11">
        <w:rPr>
          <w:rFonts w:ascii="Times New Roman" w:eastAsia="Calibri" w:hAnsi="Times New Roman" w:cs="Times New Roman"/>
          <w:sz w:val="28"/>
          <w:szCs w:val="28"/>
        </w:rPr>
        <w:t xml:space="preserve">екущего года на страницах </w:t>
      </w:r>
      <w:r w:rsidR="00691A11" w:rsidRPr="00691A11">
        <w:rPr>
          <w:rFonts w:ascii="Times New Roman" w:hAnsi="Times New Roman" w:cs="Times New Roman"/>
          <w:sz w:val="28"/>
          <w:szCs w:val="28"/>
        </w:rPr>
        <w:t>ра</w:t>
      </w:r>
      <w:r w:rsidR="00691A11">
        <w:rPr>
          <w:rFonts w:ascii="Times New Roman" w:hAnsi="Times New Roman" w:cs="Times New Roman"/>
          <w:sz w:val="28"/>
          <w:szCs w:val="28"/>
        </w:rPr>
        <w:t>йонной газеты напечатано более 150</w:t>
      </w:r>
      <w:r w:rsidR="00691A11" w:rsidRPr="00691A11">
        <w:rPr>
          <w:rFonts w:ascii="Times New Roman" w:hAnsi="Times New Roman" w:cs="Times New Roman"/>
          <w:sz w:val="28"/>
          <w:szCs w:val="28"/>
        </w:rPr>
        <w:t xml:space="preserve"> статей, через </w:t>
      </w:r>
      <w:bookmarkStart w:id="0" w:name="_GoBack"/>
      <w:bookmarkEnd w:id="0"/>
      <w:r w:rsidR="00691A11" w:rsidRPr="00691A11">
        <w:rPr>
          <w:rFonts w:ascii="Times New Roman" w:hAnsi="Times New Roman" w:cs="Times New Roman"/>
          <w:sz w:val="28"/>
          <w:szCs w:val="28"/>
        </w:rPr>
        <w:t xml:space="preserve">телевидение «Биектау ТВ» и радио «Биектау </w:t>
      </w:r>
      <w:r w:rsidR="00691A11" w:rsidRPr="00691A11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691A11">
        <w:rPr>
          <w:rFonts w:ascii="Times New Roman" w:hAnsi="Times New Roman" w:cs="Times New Roman"/>
          <w:sz w:val="28"/>
          <w:szCs w:val="28"/>
        </w:rPr>
        <w:t xml:space="preserve">» организованы </w:t>
      </w:r>
      <w:r w:rsidR="00907BFA">
        <w:rPr>
          <w:rFonts w:ascii="Times New Roman" w:hAnsi="Times New Roman" w:cs="Times New Roman"/>
          <w:sz w:val="28"/>
          <w:szCs w:val="28"/>
        </w:rPr>
        <w:t xml:space="preserve">более 10 </w:t>
      </w:r>
      <w:r w:rsidR="00691A11">
        <w:rPr>
          <w:rFonts w:ascii="Times New Roman" w:hAnsi="Times New Roman" w:cs="Times New Roman"/>
          <w:sz w:val="28"/>
          <w:szCs w:val="28"/>
        </w:rPr>
        <w:t>интервью с должностными лицами и сотрудниками правоохранительных органов района.</w:t>
      </w:r>
    </w:p>
    <w:p w:rsidR="00907BFA" w:rsidRDefault="00083EA0" w:rsidP="00691A11">
      <w:pPr>
        <w:pStyle w:val="a5"/>
        <w:spacing w:after="100" w:afterAutospacing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3469">
        <w:rPr>
          <w:rFonts w:ascii="Times New Roman" w:hAnsi="Times New Roman" w:cs="Times New Roman"/>
          <w:sz w:val="28"/>
          <w:szCs w:val="28"/>
        </w:rPr>
        <w:t xml:space="preserve">дальнейшей </w:t>
      </w:r>
      <w:r>
        <w:rPr>
          <w:rFonts w:ascii="Times New Roman" w:hAnsi="Times New Roman" w:cs="Times New Roman"/>
          <w:sz w:val="28"/>
          <w:szCs w:val="28"/>
        </w:rPr>
        <w:t xml:space="preserve">работе по реализации Программы актуальными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усиление мер по минимизации бытовой коррупции во всех сферах </w:t>
      </w:r>
      <w:r w:rsidR="00D8794B">
        <w:rPr>
          <w:rFonts w:ascii="Times New Roman" w:hAnsi="Times New Roman" w:cs="Times New Roman"/>
          <w:sz w:val="28"/>
          <w:szCs w:val="28"/>
        </w:rPr>
        <w:t>жизне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D8794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стимулирование антикоррупционного поведения муниципальных служащих, усиление роли средств массовой информации для формирования и распространения антикоррупционного мировоззрения населения.</w:t>
      </w:r>
      <w:r w:rsidR="00973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5AB" w:rsidRDefault="007C25AB" w:rsidP="007C25AB">
      <w:pPr>
        <w:pStyle w:val="a3"/>
        <w:ind w:firstLine="567"/>
      </w:pPr>
      <w:r w:rsidRPr="002A59C1">
        <w:rPr>
          <w:b/>
        </w:rPr>
        <w:t xml:space="preserve">Уважаемые депутаты! </w:t>
      </w:r>
      <w:r w:rsidR="00D8794B">
        <w:t xml:space="preserve">По данному докладу подготовлен проект решения. Прошу его поддержать. </w:t>
      </w:r>
    </w:p>
    <w:p w:rsidR="007C25AB" w:rsidRPr="00691A11" w:rsidRDefault="007C25AB" w:rsidP="00691A11">
      <w:pPr>
        <w:pStyle w:val="a5"/>
        <w:spacing w:after="100" w:afterAutospacing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0B" w:rsidRPr="00A20C0B" w:rsidRDefault="003B1EE6" w:rsidP="00A20C0B">
      <w:pPr>
        <w:pStyle w:val="a5"/>
        <w:spacing w:after="100" w:afterAutospacing="1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4DB0" w:rsidRPr="00745FC3" w:rsidRDefault="00A04DB0" w:rsidP="00745F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91D" w:rsidRPr="0047091D" w:rsidRDefault="0047091D" w:rsidP="00470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91D" w:rsidRDefault="0047091D" w:rsidP="00470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91D" w:rsidRDefault="0047091D" w:rsidP="00470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91D" w:rsidRDefault="0047091D" w:rsidP="004709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3E0" w:rsidRPr="00EC03E0" w:rsidRDefault="00EC03E0" w:rsidP="004709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C03E0" w:rsidRPr="00EC03E0" w:rsidSect="00EC03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0"/>
    <w:rsid w:val="00083EA0"/>
    <w:rsid w:val="000B1EA4"/>
    <w:rsid w:val="000F0E48"/>
    <w:rsid w:val="000F16DE"/>
    <w:rsid w:val="000F30BD"/>
    <w:rsid w:val="0014260A"/>
    <w:rsid w:val="001704AF"/>
    <w:rsid w:val="001966B2"/>
    <w:rsid w:val="001C2B15"/>
    <w:rsid w:val="002050EF"/>
    <w:rsid w:val="002A59C1"/>
    <w:rsid w:val="002D643D"/>
    <w:rsid w:val="002D7FE2"/>
    <w:rsid w:val="002E455A"/>
    <w:rsid w:val="0032380A"/>
    <w:rsid w:val="00344701"/>
    <w:rsid w:val="003B1EE6"/>
    <w:rsid w:val="003F651C"/>
    <w:rsid w:val="0043341B"/>
    <w:rsid w:val="00435ED9"/>
    <w:rsid w:val="004436A9"/>
    <w:rsid w:val="004470C5"/>
    <w:rsid w:val="0047091D"/>
    <w:rsid w:val="004B34C0"/>
    <w:rsid w:val="004D63F7"/>
    <w:rsid w:val="004E7E63"/>
    <w:rsid w:val="00524A15"/>
    <w:rsid w:val="00533D4E"/>
    <w:rsid w:val="00581C2A"/>
    <w:rsid w:val="005A70C1"/>
    <w:rsid w:val="0060097A"/>
    <w:rsid w:val="00611650"/>
    <w:rsid w:val="00626758"/>
    <w:rsid w:val="00641102"/>
    <w:rsid w:val="00667C53"/>
    <w:rsid w:val="00691A11"/>
    <w:rsid w:val="006C135F"/>
    <w:rsid w:val="006C314C"/>
    <w:rsid w:val="006D65EB"/>
    <w:rsid w:val="00706D1E"/>
    <w:rsid w:val="00714B86"/>
    <w:rsid w:val="00724B51"/>
    <w:rsid w:val="00745FC3"/>
    <w:rsid w:val="007500E6"/>
    <w:rsid w:val="007A2955"/>
    <w:rsid w:val="007B492C"/>
    <w:rsid w:val="007C25AB"/>
    <w:rsid w:val="00907BFA"/>
    <w:rsid w:val="00915997"/>
    <w:rsid w:val="00932403"/>
    <w:rsid w:val="00973469"/>
    <w:rsid w:val="009F6920"/>
    <w:rsid w:val="00A04DB0"/>
    <w:rsid w:val="00A170EB"/>
    <w:rsid w:val="00A20C0B"/>
    <w:rsid w:val="00A55B3A"/>
    <w:rsid w:val="00AA169E"/>
    <w:rsid w:val="00B22060"/>
    <w:rsid w:val="00B5047E"/>
    <w:rsid w:val="00CB3C2F"/>
    <w:rsid w:val="00CD4C19"/>
    <w:rsid w:val="00CD4EDC"/>
    <w:rsid w:val="00D32C92"/>
    <w:rsid w:val="00D33C32"/>
    <w:rsid w:val="00D8794B"/>
    <w:rsid w:val="00DE3F68"/>
    <w:rsid w:val="00E17FC4"/>
    <w:rsid w:val="00EC03E0"/>
    <w:rsid w:val="00ED2E7F"/>
    <w:rsid w:val="00ED46DD"/>
    <w:rsid w:val="00EF2B41"/>
    <w:rsid w:val="00F05528"/>
    <w:rsid w:val="00F42971"/>
    <w:rsid w:val="00F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7091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rsid w:val="0047091D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B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7091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rsid w:val="0047091D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B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Ильдарханова</dc:creator>
  <cp:lastModifiedBy>Minzufar Usmanova</cp:lastModifiedBy>
  <cp:revision>3</cp:revision>
  <cp:lastPrinted>2016-11-02T11:32:00Z</cp:lastPrinted>
  <dcterms:created xsi:type="dcterms:W3CDTF">2016-11-02T13:07:00Z</dcterms:created>
  <dcterms:modified xsi:type="dcterms:W3CDTF">2016-11-02T13:07:00Z</dcterms:modified>
</cp:coreProperties>
</file>