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B6" w:rsidRPr="00D6272E" w:rsidRDefault="000C75B6" w:rsidP="00737C6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272E">
        <w:rPr>
          <w:rFonts w:ascii="Times New Roman" w:eastAsia="Calibri" w:hAnsi="Times New Roman" w:cs="Times New Roman"/>
          <w:sz w:val="24"/>
          <w:szCs w:val="24"/>
        </w:rPr>
        <w:t>ИНФОРМАЦИОННОЕ СООБЩЕНИЕ</w:t>
      </w:r>
      <w:r w:rsidR="00EC7E65" w:rsidRPr="00D62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71E5" w:rsidRPr="00D6272E" w:rsidRDefault="000C75B6" w:rsidP="00737C6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72E">
        <w:rPr>
          <w:rFonts w:ascii="Times New Roman" w:eastAsia="Calibri" w:hAnsi="Times New Roman" w:cs="Times New Roman"/>
          <w:sz w:val="24"/>
          <w:szCs w:val="24"/>
        </w:rPr>
        <w:t>Исполнительный комитет Высокогорского муниципального района Р</w:t>
      </w:r>
      <w:r w:rsidR="00183A4B" w:rsidRPr="00D6272E">
        <w:rPr>
          <w:rFonts w:ascii="Times New Roman" w:eastAsia="Calibri" w:hAnsi="Times New Roman" w:cs="Times New Roman"/>
          <w:sz w:val="24"/>
          <w:szCs w:val="24"/>
        </w:rPr>
        <w:t xml:space="preserve">еспублики </w:t>
      </w:r>
      <w:r w:rsidRPr="00D6272E">
        <w:rPr>
          <w:rFonts w:ascii="Times New Roman" w:eastAsia="Calibri" w:hAnsi="Times New Roman" w:cs="Times New Roman"/>
          <w:sz w:val="24"/>
          <w:szCs w:val="24"/>
        </w:rPr>
        <w:t>Т</w:t>
      </w:r>
      <w:r w:rsidR="00183A4B" w:rsidRPr="00D6272E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Pr="00D6272E">
        <w:rPr>
          <w:rFonts w:ascii="Times New Roman" w:eastAsia="Calibri" w:hAnsi="Times New Roman" w:cs="Times New Roman"/>
          <w:sz w:val="24"/>
          <w:szCs w:val="24"/>
        </w:rPr>
        <w:t xml:space="preserve"> во исполнение </w:t>
      </w:r>
      <w:r w:rsidR="00183A4B" w:rsidRPr="00D6272E">
        <w:rPr>
          <w:rFonts w:ascii="Times New Roman" w:eastAsia="Calibri" w:hAnsi="Times New Roman" w:cs="Times New Roman"/>
          <w:sz w:val="24"/>
          <w:szCs w:val="24"/>
        </w:rPr>
        <w:t>п</w:t>
      </w:r>
      <w:r w:rsidRPr="00D6272E">
        <w:rPr>
          <w:rFonts w:ascii="Times New Roman" w:eastAsia="Calibri" w:hAnsi="Times New Roman" w:cs="Times New Roman"/>
          <w:sz w:val="24"/>
          <w:szCs w:val="24"/>
        </w:rPr>
        <w:t xml:space="preserve">остановления </w:t>
      </w:r>
      <w:r w:rsidR="008C41F6" w:rsidRPr="008C41F6">
        <w:rPr>
          <w:rFonts w:ascii="Times New Roman" w:eastAsia="Calibri" w:hAnsi="Times New Roman" w:cs="Times New Roman"/>
          <w:sz w:val="24"/>
          <w:szCs w:val="24"/>
        </w:rPr>
        <w:t>от 08.09.</w:t>
      </w:r>
      <w:r w:rsidR="00406BFB" w:rsidRPr="00D6272E">
        <w:rPr>
          <w:rFonts w:ascii="Times New Roman" w:eastAsia="Calibri" w:hAnsi="Times New Roman" w:cs="Times New Roman"/>
          <w:sz w:val="24"/>
          <w:szCs w:val="24"/>
        </w:rPr>
        <w:t>2016</w:t>
      </w:r>
      <w:r w:rsidRPr="00D6272E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304761">
        <w:rPr>
          <w:rFonts w:ascii="Times New Roman" w:eastAsia="Calibri" w:hAnsi="Times New Roman" w:cs="Times New Roman"/>
          <w:sz w:val="24"/>
          <w:szCs w:val="24"/>
        </w:rPr>
        <w:t>1711</w:t>
      </w:r>
      <w:r w:rsidRPr="00D6272E">
        <w:rPr>
          <w:rFonts w:ascii="Times New Roman" w:eastAsia="Calibri" w:hAnsi="Times New Roman" w:cs="Times New Roman"/>
          <w:sz w:val="24"/>
          <w:szCs w:val="24"/>
        </w:rPr>
        <w:t xml:space="preserve"> сообщает о проведении </w:t>
      </w:r>
      <w:r w:rsidR="00516337" w:rsidRPr="00D6272E">
        <w:rPr>
          <w:rFonts w:ascii="Times New Roman" w:eastAsia="Calibri" w:hAnsi="Times New Roman" w:cs="Times New Roman"/>
          <w:sz w:val="24"/>
          <w:szCs w:val="24"/>
        </w:rPr>
        <w:t xml:space="preserve">открытого (по составу участников и по форме подачи предложений о цене) аукциона по продаже в собственность </w:t>
      </w:r>
      <w:r w:rsidR="00AA4DD5" w:rsidRPr="00D6272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6272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A4DD5" w:rsidRPr="00D6272E">
        <w:rPr>
          <w:rFonts w:ascii="Times New Roman" w:eastAsia="Calibri" w:hAnsi="Times New Roman" w:cs="Times New Roman"/>
          <w:sz w:val="24"/>
          <w:szCs w:val="24"/>
        </w:rPr>
        <w:t>прав</w:t>
      </w:r>
      <w:r w:rsidRPr="00D6272E">
        <w:rPr>
          <w:rFonts w:ascii="Times New Roman" w:eastAsia="Calibri" w:hAnsi="Times New Roman" w:cs="Times New Roman"/>
          <w:sz w:val="24"/>
          <w:szCs w:val="24"/>
        </w:rPr>
        <w:t>о</w:t>
      </w:r>
      <w:r w:rsidR="00AA4DD5" w:rsidRPr="00D6272E">
        <w:rPr>
          <w:rFonts w:ascii="Times New Roman" w:eastAsia="Calibri" w:hAnsi="Times New Roman" w:cs="Times New Roman"/>
          <w:sz w:val="24"/>
          <w:szCs w:val="24"/>
        </w:rPr>
        <w:t xml:space="preserve"> заключени</w:t>
      </w:r>
      <w:r w:rsidRPr="00D6272E">
        <w:rPr>
          <w:rFonts w:ascii="Times New Roman" w:eastAsia="Calibri" w:hAnsi="Times New Roman" w:cs="Times New Roman"/>
          <w:sz w:val="24"/>
          <w:szCs w:val="24"/>
        </w:rPr>
        <w:t>я</w:t>
      </w:r>
      <w:r w:rsidR="00AA4DD5" w:rsidRPr="00D6272E">
        <w:rPr>
          <w:rFonts w:ascii="Times New Roman" w:eastAsia="Calibri" w:hAnsi="Times New Roman" w:cs="Times New Roman"/>
          <w:sz w:val="24"/>
          <w:szCs w:val="24"/>
        </w:rPr>
        <w:t xml:space="preserve"> договоров аренды </w:t>
      </w:r>
      <w:r w:rsidRPr="00D6272E">
        <w:rPr>
          <w:rFonts w:ascii="Times New Roman" w:eastAsia="Calibri" w:hAnsi="Times New Roman" w:cs="Times New Roman"/>
          <w:sz w:val="24"/>
          <w:szCs w:val="24"/>
        </w:rPr>
        <w:t>земельных участков</w:t>
      </w:r>
      <w:r w:rsidR="00516337" w:rsidRPr="00D6272E">
        <w:rPr>
          <w:rFonts w:ascii="Times New Roman" w:eastAsia="Calibri" w:hAnsi="Times New Roman" w:cs="Times New Roman"/>
          <w:sz w:val="24"/>
          <w:szCs w:val="24"/>
        </w:rPr>
        <w:t>, государственная собственн</w:t>
      </w:r>
      <w:r w:rsidR="00055911" w:rsidRPr="00D6272E">
        <w:rPr>
          <w:rFonts w:ascii="Times New Roman" w:eastAsia="Calibri" w:hAnsi="Times New Roman" w:cs="Times New Roman"/>
          <w:sz w:val="24"/>
          <w:szCs w:val="24"/>
        </w:rPr>
        <w:t xml:space="preserve">ость на которые не разграничена. </w:t>
      </w:r>
    </w:p>
    <w:p w:rsidR="00267783" w:rsidRPr="00D6272E" w:rsidRDefault="00031822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участок с кадастровым номером 16:16:</w:t>
      </w:r>
      <w:r w:rsidR="009B049B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080202:567, площадью 925 </w:t>
      </w:r>
      <w:proofErr w:type="spellStart"/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</w:t>
      </w:r>
      <w:r w:rsidR="009B049B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окогорский муниципальный район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Высокогорское сельское поселение, д Калинино, 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– земли населённых пунктов, разрешенное использование –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 жилищное строительство. 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права – 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r w:rsidR="0009028F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цена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5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</w:t>
      </w:r>
      <w:r w:rsidR="0026778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</w:p>
    <w:p w:rsidR="00737C64" w:rsidRPr="00D6272E" w:rsidRDefault="00534DF1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1A2454"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участок с кадастровым номером 16:16:080202:56</w:t>
      </w:r>
      <w:r w:rsidR="00561F45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925 </w:t>
      </w:r>
      <w:proofErr w:type="spellStart"/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</w:t>
      </w:r>
      <w:r w:rsidR="005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обственность. Начальная цена – 70</w:t>
      </w:r>
      <w:r w:rsidR="0082403C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82403C" w:rsidRPr="00D6272E" w:rsidRDefault="00561F45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№3: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16:16:080202:565, площадью 925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соб</w:t>
      </w:r>
      <w:r w:rsidR="005D2C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ственность. Начальная цена – 700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 руб.</w:t>
      </w:r>
    </w:p>
    <w:p w:rsidR="0082403C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№4: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16:16:080202:575, площадью 958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7B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82403C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№5: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16:16:080202:569, площадью 959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7B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E00293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№6: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</w:t>
      </w:r>
      <w:r w:rsidR="007B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958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7B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82403C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№7: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16:16:080202:572, площадью 958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7B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82403C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№8: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16:16:080202:568, площадью 958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E00293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№9: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16:16:080202:563, площадью 975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собст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венность. Начальная цена – 74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E00293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Лот №10: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стровым номером 16:16:080202:576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958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со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бственность. Начальная цена – 72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0 000 руб.</w:t>
      </w:r>
    </w:p>
    <w:p w:rsidR="00E00293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№11: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16:16:080202:573, площадью 989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(годовая арендная плата) – 183 0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:rsidR="00E00293" w:rsidRPr="00D6272E" w:rsidRDefault="00E0029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№12: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D4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 с кадастровым номером 16:16:080202:562, площадью 924 </w:t>
      </w:r>
      <w:proofErr w:type="spellStart"/>
      <w:r w:rsidR="00595D4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595D4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71 0</w:t>
      </w:r>
      <w:r w:rsidR="00595D43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:rsidR="00595D43" w:rsidRPr="00D6272E" w:rsidRDefault="00595D4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№13: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16:16:080202:571, площадью 924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</w:t>
      </w:r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71 000 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595D43" w:rsidRPr="00D6272E" w:rsidRDefault="00595D4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№14: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Земельный участок с кадастровым номером 16:16:080202:570, площадью 989 </w:t>
      </w:r>
      <w:proofErr w:type="spellStart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183 0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:rsidR="00595D43" w:rsidRDefault="00595D4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№15:</w:t>
      </w: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Земельный участок с када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стровым номером 16:16:080202:564</w:t>
      </w:r>
      <w:r w:rsidR="00264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площадью 975</w:t>
      </w:r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Республика Татарстан, Высокогорский муниципальный район, Высокогорское сельское поселение, д Калинино, категория – земли населённых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</w:t>
      </w:r>
      <w:r w:rsidR="00836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117</w:t>
      </w:r>
      <w:r w:rsidR="00AC3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</w:t>
      </w:r>
      <w:r w:rsidR="00AC3879"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:rsidR="00C415D1" w:rsidRPr="009D607F" w:rsidRDefault="00C415D1" w:rsidP="003F1CA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07F">
        <w:rPr>
          <w:rFonts w:ascii="Times New Roman" w:eastAsia="Calibri" w:hAnsi="Times New Roman" w:cs="Times New Roman"/>
          <w:b/>
          <w:sz w:val="24"/>
          <w:szCs w:val="24"/>
        </w:rPr>
        <w:t>Лот №1</w:t>
      </w:r>
      <w:r w:rsidR="00BB380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16:16:216501:561 площадью 1321 </w:t>
      </w:r>
      <w:proofErr w:type="spellStart"/>
      <w:r w:rsidRPr="009D607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Pr="009D607F">
        <w:rPr>
          <w:rFonts w:ascii="Times New Roman" w:eastAsia="Calibri" w:hAnsi="Times New Roman" w:cs="Times New Roman"/>
          <w:sz w:val="24"/>
          <w:szCs w:val="24"/>
        </w:rPr>
        <w:t>Семиозерское</w:t>
      </w:r>
      <w:proofErr w:type="spellEnd"/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Сведения о частях земельного участка и обременения</w:t>
      </w:r>
      <w:r w:rsidR="00A70FC9">
        <w:rPr>
          <w:rFonts w:ascii="Times New Roman" w:eastAsia="Calibri" w:hAnsi="Times New Roman" w:cs="Times New Roman"/>
          <w:sz w:val="24"/>
          <w:szCs w:val="24"/>
        </w:rPr>
        <w:t xml:space="preserve">х: часть №1, площадь: 90 </w:t>
      </w:r>
      <w:proofErr w:type="spellStart"/>
      <w:r w:rsidR="00A70FC9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A70FC9">
        <w:rPr>
          <w:rFonts w:ascii="Times New Roman" w:eastAsia="Calibri" w:hAnsi="Times New Roman" w:cs="Times New Roman"/>
          <w:sz w:val="24"/>
          <w:szCs w:val="24"/>
        </w:rPr>
        <w:t>., Х</w:t>
      </w:r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арактеристика части: </w:t>
      </w:r>
      <w:r w:rsidR="00A70FC9">
        <w:rPr>
          <w:rFonts w:ascii="Times New Roman" w:eastAsia="Calibri" w:hAnsi="Times New Roman" w:cs="Times New Roman"/>
          <w:sz w:val="24"/>
          <w:szCs w:val="24"/>
        </w:rPr>
        <w:t xml:space="preserve">Ограничения прав на земельный участок, предусмотренные статьями 56, 56.1 Земельного Кодекса Российской Федерации, 16.16.2.575, </w:t>
      </w:r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Постановление Совета Министров СССР от 11.09.1972 №667, </w:t>
      </w:r>
      <w:r w:rsidR="00A70FC9">
        <w:rPr>
          <w:rFonts w:ascii="Times New Roman" w:eastAsia="Calibri" w:hAnsi="Times New Roman" w:cs="Times New Roman"/>
          <w:sz w:val="24"/>
          <w:szCs w:val="24"/>
        </w:rPr>
        <w:t>«Об утверждении Правил охраны электрических сетей напряжением до 1000 вольт» № 667 от 11.09.1972</w:t>
      </w:r>
      <w:r w:rsidRPr="009D607F">
        <w:rPr>
          <w:rFonts w:ascii="Times New Roman" w:eastAsia="Calibri" w:hAnsi="Times New Roman" w:cs="Times New Roman"/>
          <w:sz w:val="24"/>
          <w:szCs w:val="24"/>
        </w:rPr>
        <w:t>. Вид права –</w:t>
      </w:r>
      <w:r w:rsidR="009D60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607F">
        <w:rPr>
          <w:rFonts w:ascii="Times New Roman" w:eastAsia="Calibri" w:hAnsi="Times New Roman" w:cs="Times New Roman"/>
          <w:sz w:val="24"/>
          <w:szCs w:val="24"/>
        </w:rPr>
        <w:t>собственность. Начальная цена – 1 693 700,00 руб.</w:t>
      </w:r>
    </w:p>
    <w:p w:rsidR="00595D43" w:rsidRPr="009D607F" w:rsidRDefault="00C415D1" w:rsidP="009D607F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07F">
        <w:rPr>
          <w:rFonts w:ascii="Times New Roman" w:eastAsia="Calibri" w:hAnsi="Times New Roman" w:cs="Times New Roman"/>
          <w:b/>
          <w:sz w:val="24"/>
          <w:szCs w:val="24"/>
        </w:rPr>
        <w:t>Лот №1</w:t>
      </w:r>
      <w:r w:rsidR="00BB380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: Земельный участок с кадастровым номером 16:16:216501:560 площадью 1321 </w:t>
      </w:r>
      <w:proofErr w:type="spellStart"/>
      <w:r w:rsidRPr="009D607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Pr="009D607F">
        <w:rPr>
          <w:rFonts w:ascii="Times New Roman" w:eastAsia="Calibri" w:hAnsi="Times New Roman" w:cs="Times New Roman"/>
          <w:sz w:val="24"/>
          <w:szCs w:val="24"/>
        </w:rPr>
        <w:t>Семиозерское</w:t>
      </w:r>
      <w:proofErr w:type="spellEnd"/>
      <w:r w:rsidRPr="009D607F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–собственность. Начальная цена – 1 693 700,00 руб. </w:t>
      </w:r>
    </w:p>
    <w:p w:rsidR="00595D43" w:rsidRPr="00D6272E" w:rsidRDefault="00595D43" w:rsidP="009B049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технических условиях подключения (технологического присоединения) объекта и сроке их действия, о максимально и (или) минимально допустимых параметрах разрешенного строительства объекта капитального строительства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 о технологическом присоединении.</w:t>
      </w:r>
    </w:p>
    <w:p w:rsidR="00CF4330" w:rsidRPr="00D6272E" w:rsidRDefault="00CF4330" w:rsidP="00737C6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F1DC2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мин. 12.10.</w:t>
      </w:r>
      <w:r w:rsidR="008F1DC2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проведения аукциона</w:t>
      </w:r>
      <w:r w:rsidR="00A34EFF" w:rsidRPr="00D6272E">
        <w:rPr>
          <w:sz w:val="24"/>
          <w:szCs w:val="24"/>
        </w:rPr>
        <w:t xml:space="preserve"> 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пос. ж/д ст. Высокая Гора, ул. Пролетарская д.1, «Районный Дом культуры».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D627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="008F1DC2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аукционе по лоту № </w:t>
      </w:r>
      <w:r w:rsidR="00E939D5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EA7A4D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задатка – </w:t>
      </w:r>
      <w:r w:rsidR="003322E3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EA7A4D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="002F4574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начальной цены лота</w:t>
      </w:r>
      <w:r w:rsidR="00EA7A4D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</w:t>
      </w:r>
      <w:r w:rsidR="008F1DC2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</w:t>
      </w:r>
      <w:r w:rsidR="00737C64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/купли-продажи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</w:t>
      </w:r>
      <w:r w:rsidR="00737C64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/купли-продажи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подлежит заключению в соответствии с действующим законодательством. Время приема заявок с 13.00 до 16.00 час с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09.09.2016г. по 04.10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B6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адресу: г. Казань, ул. Вишневского, 26, 4 этаж (вход со стороны Центрального Депозитария РТ). Один претендент имеет право подать только одну заявку</w:t>
      </w:r>
      <w:r w:rsidR="003171E5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лоту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Справки по тел. (843) 238-87-70. Дата рассмотрения заявок (срок определения участников торгов) - в 13.00 час.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>05.10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75B6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A34EFF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</w:t>
      </w:r>
      <w:r w:rsidR="00737C64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/купли-продажи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 форме заявки </w:t>
      </w:r>
      <w:r w:rsidR="008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информацией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437D0C"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для размещения информации о проведении торгов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D627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муниципального </w:t>
      </w:r>
      <w:proofErr w:type="gramStart"/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hyperlink r:id="rId6" w:history="1">
        <w:hyperlink r:id="rId7" w:history="1">
          <w:r w:rsidRPr="00D6272E">
            <w:rPr>
              <w:rFonts w:ascii="Times New Roman" w:eastAsia="Times New Roman" w:hAnsi="Times New Roman" w:cs="Times New Roman"/>
              <w:sz w:val="24"/>
              <w:szCs w:val="24"/>
              <w:u w:val="single"/>
              <w:lang w:eastAsia="ru-RU"/>
            </w:rPr>
            <w:t>vysokaya-gora.tatarstan.ru</w:t>
          </w:r>
        </w:hyperlink>
      </w:hyperlink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8" w:history="1">
        <w:r w:rsidRPr="00D6272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www.zemlya.tatarstan.ru</w:t>
        </w:r>
      </w:hyperlink>
      <w:r w:rsidRPr="00D6272E">
        <w:rPr>
          <w:color w:val="000000"/>
          <w:sz w:val="24"/>
          <w:szCs w:val="24"/>
        </w:rPr>
        <w:t xml:space="preserve">. </w:t>
      </w: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CF4330" w:rsidRPr="00D6272E" w:rsidRDefault="00CF4330" w:rsidP="00CF43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2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_______________________/_________________________________________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____:_______________:_____;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</w:t>
      </w:r>
      <w:r w:rsidR="00FA597E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F4330" w:rsidRPr="001575B3" w:rsidRDefault="00CF4330" w:rsidP="00CF4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CF4330" w:rsidRPr="001575B3" w:rsidRDefault="00CF4330" w:rsidP="00CF433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«____»____________ ________г., наименование регистрирующего органа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______________________/____________________________________________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016716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</w:t>
            </w:r>
          </w:p>
          <w:p w:rsidR="00CF4330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___________20____г. №____________, (нотариус______________)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EF6403" w:rsidRPr="00854DFA" w:rsidRDefault="00CF4330" w:rsidP="00D82FF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</w:t>
      </w:r>
      <w:r w:rsidR="00016716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 ________________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84EE5"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D82FF8" w:rsidRPr="00854DFA" w:rsidRDefault="00D82FF8" w:rsidP="00D82FF8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D82FF8" w:rsidRPr="00854DFA" w:rsidRDefault="00D82FF8" w:rsidP="00D82FF8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земельного участка на аукционе</w:t>
      </w:r>
    </w:p>
    <w:p w:rsidR="00D82FF8" w:rsidRPr="00854DFA" w:rsidRDefault="00D82FF8" w:rsidP="00D82FF8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D82FF8" w:rsidRPr="00854DFA" w:rsidRDefault="00D82FF8" w:rsidP="00D82FF8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FF8" w:rsidRPr="00854DFA" w:rsidRDefault="00D82FF8" w:rsidP="00D82FF8">
      <w:pPr>
        <w:ind w:left="284" w:firstLine="567"/>
        <w:rPr>
          <w:rFonts w:ascii="Times New Roman" w:eastAsia="Calibri" w:hAnsi="Times New Roman" w:cs="Times New Roman"/>
          <w:sz w:val="24"/>
          <w:szCs w:val="24"/>
        </w:rPr>
      </w:pPr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        </w:t>
      </w:r>
      <w:proofErr w:type="gramStart"/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>__»_________ 2016г.</w:t>
      </w:r>
    </w:p>
    <w:p w:rsidR="00D82FF8" w:rsidRPr="00854DFA" w:rsidRDefault="00D82FF8" w:rsidP="00D82FF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Calibri" w:hAnsi="Times New Roman" w:cs="Times New Roman"/>
          <w:b/>
          <w:sz w:val="24"/>
          <w:szCs w:val="24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в лице председателя палаты </w:t>
      </w:r>
      <w:r w:rsidRPr="00854DFA">
        <w:rPr>
          <w:rFonts w:ascii="Times New Roman" w:eastAsia="Calibri" w:hAnsi="Times New Roman" w:cs="Times New Roman"/>
          <w:b/>
          <w:sz w:val="24"/>
          <w:szCs w:val="24"/>
        </w:rPr>
        <w:t>_________ ____________ __________,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</w:t>
      </w:r>
      <w:r w:rsidRPr="0085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именуемая в дальнейшем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</w:t>
      </w:r>
      <w:proofErr w:type="gramEnd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D82FF8" w:rsidRPr="00854DFA" w:rsidRDefault="00D82FF8" w:rsidP="00D82FF8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D82FF8" w:rsidRPr="00854DFA" w:rsidRDefault="00D82FF8" w:rsidP="00D82FF8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Предмет договора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лет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имеющий следующие характеристики:</w:t>
      </w:r>
    </w:p>
    <w:p w:rsidR="00D82FF8" w:rsidRPr="00854DFA" w:rsidRDefault="00D82FF8" w:rsidP="00D82FF8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Кадастровый номер земельного </w:t>
      </w:r>
      <w:proofErr w:type="gramStart"/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="003760E0"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Местонахождение земельного </w:t>
      </w:r>
      <w:proofErr w:type="gramStart"/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="003760E0"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Общая площадь земельного </w:t>
      </w:r>
      <w:proofErr w:type="gramStart"/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(                                ) кв. метр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                              </w:t>
      </w:r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цифрами</w:t>
      </w:r>
      <w:proofErr w:type="gramEnd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прописью)</w:t>
      </w:r>
    </w:p>
    <w:p w:rsidR="00D82FF8" w:rsidRPr="00854DFA" w:rsidRDefault="00D82FF8" w:rsidP="00D82FF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Целевое назначение (категория) земельного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82FF8" w:rsidRPr="00854DFA" w:rsidRDefault="00D82FF8" w:rsidP="00D82FF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Разрешенное </w:t>
      </w:r>
      <w:proofErr w:type="gramStart"/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использование: </w:t>
      </w:r>
      <w:r w:rsidR="003760E0"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82FF8" w:rsidRPr="00854DFA" w:rsidRDefault="00D82FF8" w:rsidP="00D82FF8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   </w:t>
      </w:r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цели</w:t>
      </w:r>
      <w:proofErr w:type="gramEnd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использования  земельного участка)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земельном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строений </w:t>
      </w:r>
      <w:r w:rsidRPr="00854D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854D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Срок действия договора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</w:t>
      </w:r>
      <w:proofErr w:type="gramStart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 201__ года до «___»__________ 20__ года.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 __________ 20__ года.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Начало исчисления срока по пункту 2.1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производится с даты подписания договора аренды и акта приема-передачи.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Договор считается заключенным на условиях, предусмотренных пунктами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2.1.,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2.2., 2.3.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Платежи и расчеты по договору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Арендная плата исчисляется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</w:t>
      </w:r>
      <w:proofErr w:type="gramStart"/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________201__ года.</w:t>
      </w:r>
    </w:p>
    <w:p w:rsidR="00D82FF8" w:rsidRPr="00854DFA" w:rsidRDefault="00D82FF8" w:rsidP="00D82FF8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D82FF8" w:rsidRPr="00854DFA" w:rsidRDefault="00D82FF8" w:rsidP="00D82FF8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ежегодной арендной платы по настоящему договору определен в размере равном начальной цене предмета аукциона и составляет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proofErr w:type="gramStart"/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специальный  счет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 №40101810800000010001  в  ОТДЕЛЕНИЕ – НБ РТ </w:t>
      </w:r>
      <w:proofErr w:type="spellStart"/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г.Казань</w:t>
      </w:r>
      <w:proofErr w:type="spellEnd"/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</w:t>
      </w:r>
      <w:proofErr w:type="gramStart"/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настоящего</w:t>
      </w:r>
      <w:proofErr w:type="gramEnd"/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договора, не позднее 15 числа каждого текущего месяца на специальный  счет, указанного в п. 3.3.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номер договора аренды;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D82FF8" w:rsidRPr="00854DFA" w:rsidRDefault="00D82FF8" w:rsidP="00D82FF8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FF8" w:rsidRPr="00854DFA" w:rsidRDefault="00D82FF8" w:rsidP="00D82FF8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Права и обязанности сторон</w:t>
      </w:r>
    </w:p>
    <w:p w:rsidR="00D82FF8" w:rsidRPr="00854DFA" w:rsidRDefault="00D82FF8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4.1.1. В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судебном порядке обратить взыскание на имущество Арендатора в случае невыполнения им обязательств по настоящему Договору</w:t>
      </w:r>
      <w:r w:rsidR="00D82FF8"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D82FF8" w:rsidRPr="00854DFA" w:rsidRDefault="00D82FF8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4.1.2. </w:t>
      </w:r>
      <w:r w:rsidR="003760E0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</w:t>
      </w: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4.1.3. Т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ребовать досрочного расторжения </w:t>
      </w:r>
      <w:proofErr w:type="gramStart"/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Договора  при</w:t>
      </w:r>
      <w:proofErr w:type="gramEnd"/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использовании земельного участка не по целевому назначению, а также  при  использовании способами, приводящими к его порче,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4.1.4. В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4.1.6. В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D82FF8" w:rsidRPr="00854DFA" w:rsidRDefault="003760E0" w:rsidP="00D82FF8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4.1.7. И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звещать органы, уполномоченные представлять земельные участки,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4.1.8. </w:t>
      </w:r>
      <w:proofErr w:type="gramStart"/>
      <w:r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="00D82FF8"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  беспрепятственный</w:t>
      </w:r>
      <w:proofErr w:type="gramEnd"/>
      <w:r w:rsidR="00D82FF8" w:rsidRPr="00854DF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4.1.9. Тр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ебовать 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государственных органов, осуществляющих государственный контроль за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Н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Дубъязского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854DF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4.3.1. И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спользовать земельный участок на условиях, установленных настоящим Договором;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4.3.2. В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озводить строения и сооружения в соответствии с разрешением на строительство;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4.4.1. В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4.4.2. И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4.4.3. С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4.4.4. О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существлять мероприятия по охране земельного участка;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4.4.5. Е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4.4.6. П</w:t>
      </w:r>
      <w:r w:rsidR="00D82FF8" w:rsidRPr="00854DF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о требованию 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С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О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безопасность инженерных коммуникаций при проведении земляных работ и работ по благоустройству территории;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 Н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допускать загрязнение, захламление, деградацию и ухудшение плодородия почв на землях соответствующих категорий;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 П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 П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П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данные о лице, имеющем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 О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Арендодателю (его представителям),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С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.15. П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исьменно сообщить Арендодателю не позднее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Н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 В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в полном объеме все условия настоящего Договора;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4.4.18.</w:t>
      </w:r>
      <w:r w:rsidR="003760E0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 требования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Ответственность Сторон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1.1.5.,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4.3.2., 4.4.2.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2.2.,</w:t>
      </w:r>
      <w:proofErr w:type="gram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4.4.3., 4.4.4., с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Изменение, расторжение и прекращение действия Договора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случаях: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D82FF8" w:rsidRPr="00854DFA" w:rsidRDefault="003760E0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1.1.5.,</w:t>
      </w:r>
      <w:proofErr w:type="gram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2.2., 4.3.2., с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="00D82FF8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Прочие условия Договора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FF8" w:rsidRPr="00854DFA" w:rsidRDefault="00D82FF8" w:rsidP="00D82FF8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D82FF8" w:rsidRPr="00854DFA" w:rsidTr="00E00293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D82FF8" w:rsidRPr="00854DFA" w:rsidRDefault="00D82FF8" w:rsidP="00D82FF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2FF8" w:rsidRPr="00854DFA" w:rsidRDefault="00D82FF8" w:rsidP="00D82FF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D82FF8" w:rsidRPr="00854DFA" w:rsidTr="00E00293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D82FF8" w:rsidRPr="00854DFA" w:rsidRDefault="003760E0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D82FF8"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– 422701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   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FF8" w:rsidRPr="00854DFA" w:rsidRDefault="00D82FF8" w:rsidP="00D8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D82FF8" w:rsidRPr="00854DFA" w:rsidRDefault="00D82FF8" w:rsidP="00D82F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передачи </w:t>
      </w:r>
    </w:p>
    <w:p w:rsidR="00D82FF8" w:rsidRPr="00854DFA" w:rsidRDefault="00D82FF8" w:rsidP="00D82F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договору аренды земельного участка на аукционе</w:t>
      </w:r>
    </w:p>
    <w:p w:rsidR="00D82FF8" w:rsidRPr="00854DFA" w:rsidRDefault="00D82FF8" w:rsidP="00D82F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D82FF8" w:rsidRPr="00854DFA" w:rsidRDefault="00D82FF8" w:rsidP="00D82F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FF8" w:rsidRPr="00854DFA" w:rsidRDefault="00D82FF8" w:rsidP="00D82FF8">
      <w:pPr>
        <w:ind w:left="284" w:firstLine="567"/>
        <w:rPr>
          <w:rFonts w:ascii="Times New Roman" w:eastAsia="Calibri" w:hAnsi="Times New Roman" w:cs="Times New Roman"/>
          <w:sz w:val="24"/>
          <w:szCs w:val="24"/>
        </w:rPr>
      </w:pPr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        </w:t>
      </w:r>
      <w:proofErr w:type="gramStart"/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854DFA">
        <w:rPr>
          <w:rFonts w:ascii="Times New Roman" w:eastAsia="Calibri" w:hAnsi="Times New Roman" w:cs="Times New Roman"/>
          <w:b/>
          <w:bCs/>
          <w:sz w:val="24"/>
          <w:szCs w:val="24"/>
        </w:rPr>
        <w:t>__»_________ 2016г.</w:t>
      </w:r>
    </w:p>
    <w:p w:rsidR="00D82FF8" w:rsidRPr="00854DFA" w:rsidRDefault="00D82FF8" w:rsidP="00D82FF8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Calibri" w:hAnsi="Times New Roman" w:cs="Times New Roman"/>
          <w:b/>
          <w:sz w:val="24"/>
          <w:szCs w:val="24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в лице председателя палаты </w:t>
      </w:r>
      <w:r w:rsidRPr="00854DFA">
        <w:rPr>
          <w:rFonts w:ascii="Times New Roman" w:eastAsia="Calibri" w:hAnsi="Times New Roman" w:cs="Times New Roman"/>
          <w:b/>
          <w:sz w:val="24"/>
          <w:szCs w:val="24"/>
        </w:rPr>
        <w:t>_________ ____________ __________,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 действующего на основании</w:t>
      </w:r>
      <w:r w:rsidRPr="0085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854D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именуемая в дальнейшем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«Арендодатель»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D82FF8" w:rsidRPr="00854DFA" w:rsidRDefault="00D82FF8" w:rsidP="00D82F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</w:t>
      </w:r>
      <w:proofErr w:type="gramEnd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D82FF8" w:rsidRPr="00854DFA" w:rsidRDefault="00D82FF8" w:rsidP="00D82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протокола от «___» _______ 201__ года № __  по лоту №____ составили настоящий акт на передачу в аренду земельного участка находящегося по адресу: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 кв. метров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кадастровый номер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категории земель – земли населенных пунктов, с разрешенным использованием - ____________________________. </w:t>
      </w:r>
    </w:p>
    <w:p w:rsidR="00D82FF8" w:rsidRPr="00854DFA" w:rsidRDefault="00D82FF8" w:rsidP="00D82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«____» ___________года №____.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D82FF8" w:rsidRPr="00854DFA" w:rsidRDefault="00D82FF8" w:rsidP="00D82FF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Арендатору»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FF8" w:rsidRPr="00854DFA" w:rsidRDefault="00D82FF8" w:rsidP="00D82FF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FF8" w:rsidRPr="00854DFA" w:rsidRDefault="00D82FF8" w:rsidP="00D82FF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FF8" w:rsidRPr="00854DFA" w:rsidRDefault="00D82FF8" w:rsidP="00D8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D82FF8" w:rsidRPr="00854DFA" w:rsidRDefault="00D82FF8" w:rsidP="00D8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D82FF8" w:rsidRPr="00854DFA" w:rsidTr="00E00293">
        <w:trPr>
          <w:gridAfter w:val="1"/>
          <w:wAfter w:w="814" w:type="dxa"/>
        </w:trPr>
        <w:tc>
          <w:tcPr>
            <w:tcW w:w="4928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D82FF8" w:rsidRPr="00854DFA" w:rsidRDefault="00D82FF8" w:rsidP="00D82FF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2FF8" w:rsidRPr="00854DFA" w:rsidRDefault="00D82FF8" w:rsidP="00D8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D82FF8" w:rsidRPr="00854DFA" w:rsidTr="00E00293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D82FF8" w:rsidRPr="00854DFA" w:rsidRDefault="006C3736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D82FF8"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– 422701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   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</w:t>
            </w:r>
          </w:p>
          <w:p w:rsidR="00D82FF8" w:rsidRPr="00854DFA" w:rsidRDefault="00D82FF8" w:rsidP="00D82FF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FF8" w:rsidRPr="00854DFA" w:rsidRDefault="00D82FF8" w:rsidP="00D82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403" w:rsidRPr="00854DFA" w:rsidRDefault="00EF6403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403" w:rsidRPr="00854DFA" w:rsidRDefault="00EF6403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6403" w:rsidRPr="00854DFA" w:rsidRDefault="00EF6403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FF8" w:rsidRPr="00854DFA" w:rsidRDefault="00D82FF8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F6403" w:rsidRPr="00854DFA" w:rsidRDefault="00EF6403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7934" w:rsidRPr="00854DFA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продажи земельного участка на аукционе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</w:t>
      </w:r>
      <w:proofErr w:type="gramStart"/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«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__»_________ 2016г.</w:t>
      </w: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председателя палаты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____________ __________,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</w:t>
      </w:r>
      <w:proofErr w:type="gramEnd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_.200_ года, код подразделения ___-___, зарегистрированный по адресу: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Предмет договора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1.1.1.Кадастровый номер земельного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Местонахождение земельного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Общая площадь земельного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участка: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(                                      ) кв. метр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854D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                                                                                                                   </w:t>
      </w:r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цифрами</w:t>
      </w:r>
      <w:proofErr w:type="gramEnd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прописью)</w:t>
      </w: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Целевое назначение (категория) земельного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1.1.5. Разрешенное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                                            (</w:t>
      </w:r>
      <w:proofErr w:type="gramStart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>цели</w:t>
      </w:r>
      <w:proofErr w:type="gramEnd"/>
      <w:r w:rsidRPr="00854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использования  земельного участка)</w:t>
      </w: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854D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BF64CC" w:rsidRPr="00854DFA" w:rsidRDefault="00BF64CC" w:rsidP="00BF64C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BF64CC" w:rsidRPr="00854DFA" w:rsidRDefault="00BF64CC" w:rsidP="00BF64C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 Сумма договора и порядок расчетов 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(____________________________ рублей ___ коп.).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 руб. ___ коп.)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20___ года путем внесения на расчетный счет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№ 40101810800000010001 в ОТДЕЛЕНИЕ – НБ РТ г. Казань, БИК № 049205001, получатель УФК по РТ (Палата ИЗО), ИНН 1616014845, КПП 161601001, ОКТМО 92622409, КБК № 90511406013100000430,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участка».</w:t>
      </w:r>
    </w:p>
    <w:p w:rsidR="00BF64CC" w:rsidRPr="00854DFA" w:rsidRDefault="00BF64CC" w:rsidP="00BF6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перечисляет  сумму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указанную в п.2.3. 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 в течение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согласно п. 3.1.1. у Продавца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Обязанности сторон 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3.1.2.Оплатить сумму, указанную в п.2.3 настоящего договора, в сроки, определенные п.2.4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3.1.4.Принять земельный участок по акту приема-передачи.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3.1.6.Использовать участок исключительно в соответствии с разрешенным использованием, указанным в п. 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1.1.5  настоящего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3.1.8.Обеспечивать  органам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контроля и надзора свободный доступ на земельный участок для осмотра земельного участка.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2.3.,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3.1.5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4. Порядок перехода права собственности </w:t>
      </w:r>
    </w:p>
    <w:p w:rsidR="00BF64CC" w:rsidRPr="00854DFA" w:rsidRDefault="00BF64CC" w:rsidP="00BF64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регистрации перехода права собственности на земельный участок за Покупателем.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Ответственность сторон 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Покупателем в уполномоченный орган согласно п. 3.1.1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30 дней договора, Продавец вправе объявить о проведении повторного аукциона.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5.2.В случае неуплаты Покупателем суммы, указанной в п.2.3 договора в течение 30 </w:t>
      </w:r>
      <w:proofErr w:type="spell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днейс</w:t>
      </w:r>
      <w:proofErr w:type="spell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регистрации договора у Продавца, предусмотренного п.2.4 договора,</w:t>
      </w:r>
      <w:r w:rsidR="006C3736"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имеет право расторгнуть договор в одностороннем порядке и вправе объявить о проведении повторного аукциона.</w:t>
      </w:r>
    </w:p>
    <w:p w:rsidR="00BF64CC" w:rsidRPr="00854DFA" w:rsidRDefault="00BF64CC" w:rsidP="00BF64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6. Заключительные положения 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5.1.,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договора.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Почтовые реквизиты сторон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BF64CC" w:rsidRPr="00854DFA" w:rsidTr="00E00293">
        <w:trPr>
          <w:tblCellSpacing w:w="0" w:type="dxa"/>
          <w:jc w:val="center"/>
        </w:trPr>
        <w:tc>
          <w:tcPr>
            <w:tcW w:w="5100" w:type="dxa"/>
          </w:tcPr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Покупатель:</w:t>
            </w:r>
          </w:p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BF64CC" w:rsidRPr="00854DFA" w:rsidTr="00E00293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индекс – 422701 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(</w:t>
            </w:r>
            <w:proofErr w:type="spell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(</w:t>
            </w:r>
            <w:proofErr w:type="spell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64CC" w:rsidRPr="00854DFA" w:rsidTr="00E00293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C3736" w:rsidRPr="00854DFA" w:rsidRDefault="006C3736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приема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–передачи 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Договору купли – продажи земельного участка на аукционе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</w:t>
      </w:r>
      <w:proofErr w:type="gramStart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  «</w:t>
      </w:r>
      <w:proofErr w:type="gramEnd"/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__»_________ 2016г.</w:t>
      </w:r>
    </w:p>
    <w:p w:rsidR="00BF64CC" w:rsidRPr="00854DFA" w:rsidRDefault="00BF64CC" w:rsidP="00BF6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председателя палаты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 ____________ __________,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</w:t>
      </w:r>
      <w:r w:rsidRPr="00854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854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полное</w:t>
      </w:r>
      <w:proofErr w:type="gramEnd"/>
      <w:r w:rsidRPr="00854DF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кв.метр</w:t>
      </w:r>
      <w:proofErr w:type="spell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BF64CC" w:rsidRPr="00854DFA" w:rsidRDefault="00BF64CC" w:rsidP="00BF6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854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BF64CC" w:rsidRPr="00854DFA" w:rsidRDefault="00BF64CC" w:rsidP="00BF6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</w:t>
      </w:r>
      <w:proofErr w:type="gramEnd"/>
      <w:r w:rsidRPr="00854DF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BF64CC" w:rsidRPr="00854DFA" w:rsidTr="00E00293">
        <w:trPr>
          <w:tblCellSpacing w:w="0" w:type="dxa"/>
        </w:trPr>
        <w:tc>
          <w:tcPr>
            <w:tcW w:w="5239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54DF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Почтовые реквизиты сторон</w:t>
      </w:r>
    </w:p>
    <w:p w:rsidR="00BF64CC" w:rsidRPr="00854DFA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BF64CC" w:rsidRPr="00854DFA" w:rsidTr="00E00293">
        <w:trPr>
          <w:tblCellSpacing w:w="0" w:type="dxa"/>
          <w:jc w:val="center"/>
        </w:trPr>
        <w:tc>
          <w:tcPr>
            <w:tcW w:w="5100" w:type="dxa"/>
          </w:tcPr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Покупатель:</w:t>
            </w:r>
          </w:p>
          <w:p w:rsidR="00BF64CC" w:rsidRPr="00854DFA" w:rsidRDefault="00BF64CC" w:rsidP="00BF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BF64CC" w:rsidRPr="00BF64CC" w:rsidTr="00E00293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BF64CC" w:rsidRPr="00854DFA" w:rsidRDefault="006C3736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BF64CC"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– 422701 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(</w:t>
            </w:r>
            <w:proofErr w:type="spell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BF64CC" w:rsidRPr="00854DFA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BF64CC" w:rsidRPr="00BF64CC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</w:t>
            </w:r>
            <w:proofErr w:type="gram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(</w:t>
            </w:r>
            <w:proofErr w:type="spellStart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854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F64CC" w:rsidRPr="00BF64CC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F64CC" w:rsidRPr="00BF64CC" w:rsidRDefault="00BF64CC" w:rsidP="00BF6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64CC" w:rsidRPr="00BF64CC" w:rsidRDefault="00BF64CC" w:rsidP="00BF64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F64CC" w:rsidRDefault="00BF64CC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BF64CC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32094"/>
    <w:rsid w:val="00046420"/>
    <w:rsid w:val="00055911"/>
    <w:rsid w:val="00062A04"/>
    <w:rsid w:val="0007167D"/>
    <w:rsid w:val="0009028F"/>
    <w:rsid w:val="000911D9"/>
    <w:rsid w:val="000C1844"/>
    <w:rsid w:val="000C75B6"/>
    <w:rsid w:val="000E0A85"/>
    <w:rsid w:val="00132AEB"/>
    <w:rsid w:val="00136B3E"/>
    <w:rsid w:val="00145618"/>
    <w:rsid w:val="00145B2F"/>
    <w:rsid w:val="001575B3"/>
    <w:rsid w:val="00183A4B"/>
    <w:rsid w:val="001923FA"/>
    <w:rsid w:val="001A0745"/>
    <w:rsid w:val="001A2454"/>
    <w:rsid w:val="001D1CAD"/>
    <w:rsid w:val="001F7BF3"/>
    <w:rsid w:val="00232390"/>
    <w:rsid w:val="00243F89"/>
    <w:rsid w:val="00245391"/>
    <w:rsid w:val="00246199"/>
    <w:rsid w:val="002634E3"/>
    <w:rsid w:val="00264315"/>
    <w:rsid w:val="00267783"/>
    <w:rsid w:val="0027155B"/>
    <w:rsid w:val="002A25A8"/>
    <w:rsid w:val="002A4202"/>
    <w:rsid w:val="002B756D"/>
    <w:rsid w:val="002C1306"/>
    <w:rsid w:val="002C661E"/>
    <w:rsid w:val="002F4574"/>
    <w:rsid w:val="002F534C"/>
    <w:rsid w:val="002F7641"/>
    <w:rsid w:val="00304761"/>
    <w:rsid w:val="00306F50"/>
    <w:rsid w:val="003171E5"/>
    <w:rsid w:val="00327A37"/>
    <w:rsid w:val="00331572"/>
    <w:rsid w:val="003322E3"/>
    <w:rsid w:val="00332C36"/>
    <w:rsid w:val="00335540"/>
    <w:rsid w:val="003446AD"/>
    <w:rsid w:val="00360245"/>
    <w:rsid w:val="00363BEE"/>
    <w:rsid w:val="003760E0"/>
    <w:rsid w:val="003A067B"/>
    <w:rsid w:val="003F1CA1"/>
    <w:rsid w:val="004021BA"/>
    <w:rsid w:val="00406BFB"/>
    <w:rsid w:val="00423823"/>
    <w:rsid w:val="00437D0C"/>
    <w:rsid w:val="00483460"/>
    <w:rsid w:val="004C3BE3"/>
    <w:rsid w:val="004C5336"/>
    <w:rsid w:val="004F4CEC"/>
    <w:rsid w:val="004F6C6C"/>
    <w:rsid w:val="00500AE5"/>
    <w:rsid w:val="0050213E"/>
    <w:rsid w:val="005128FE"/>
    <w:rsid w:val="00516337"/>
    <w:rsid w:val="00534DF1"/>
    <w:rsid w:val="005436DF"/>
    <w:rsid w:val="00554919"/>
    <w:rsid w:val="00560B0F"/>
    <w:rsid w:val="00561F45"/>
    <w:rsid w:val="00564CCD"/>
    <w:rsid w:val="0056726E"/>
    <w:rsid w:val="00595D43"/>
    <w:rsid w:val="005A30BF"/>
    <w:rsid w:val="005A64BD"/>
    <w:rsid w:val="005C5D15"/>
    <w:rsid w:val="005D1734"/>
    <w:rsid w:val="005D2CE4"/>
    <w:rsid w:val="00614E2B"/>
    <w:rsid w:val="00651F24"/>
    <w:rsid w:val="00693285"/>
    <w:rsid w:val="006A1A63"/>
    <w:rsid w:val="006B3208"/>
    <w:rsid w:val="006C0108"/>
    <w:rsid w:val="006C3736"/>
    <w:rsid w:val="006C53D1"/>
    <w:rsid w:val="007170BB"/>
    <w:rsid w:val="00737C64"/>
    <w:rsid w:val="00752C38"/>
    <w:rsid w:val="007A1DA8"/>
    <w:rsid w:val="007A6BE6"/>
    <w:rsid w:val="007B46DF"/>
    <w:rsid w:val="007D1BC5"/>
    <w:rsid w:val="007E126B"/>
    <w:rsid w:val="0080048F"/>
    <w:rsid w:val="00823612"/>
    <w:rsid w:val="0082403C"/>
    <w:rsid w:val="00836EAE"/>
    <w:rsid w:val="00841367"/>
    <w:rsid w:val="00854DFA"/>
    <w:rsid w:val="0086437E"/>
    <w:rsid w:val="0087016C"/>
    <w:rsid w:val="008B5666"/>
    <w:rsid w:val="008C41F6"/>
    <w:rsid w:val="008D5498"/>
    <w:rsid w:val="008F1DC2"/>
    <w:rsid w:val="008F5358"/>
    <w:rsid w:val="008F6604"/>
    <w:rsid w:val="00927DD2"/>
    <w:rsid w:val="00942F8C"/>
    <w:rsid w:val="00984EE5"/>
    <w:rsid w:val="009A2296"/>
    <w:rsid w:val="009A3807"/>
    <w:rsid w:val="009B049B"/>
    <w:rsid w:val="009D607F"/>
    <w:rsid w:val="009E2DEA"/>
    <w:rsid w:val="009F4736"/>
    <w:rsid w:val="009F4AF1"/>
    <w:rsid w:val="009F7934"/>
    <w:rsid w:val="00A34EFF"/>
    <w:rsid w:val="00A5517E"/>
    <w:rsid w:val="00A60047"/>
    <w:rsid w:val="00A70FC9"/>
    <w:rsid w:val="00AA3D17"/>
    <w:rsid w:val="00AA4DD5"/>
    <w:rsid w:val="00AA51C3"/>
    <w:rsid w:val="00AB4B73"/>
    <w:rsid w:val="00AC3879"/>
    <w:rsid w:val="00AD29C1"/>
    <w:rsid w:val="00AD3C8C"/>
    <w:rsid w:val="00BB380A"/>
    <w:rsid w:val="00BC4B61"/>
    <w:rsid w:val="00BD0A6C"/>
    <w:rsid w:val="00BD5450"/>
    <w:rsid w:val="00BF47F4"/>
    <w:rsid w:val="00BF64CC"/>
    <w:rsid w:val="00BF74D1"/>
    <w:rsid w:val="00C0615F"/>
    <w:rsid w:val="00C379B6"/>
    <w:rsid w:val="00C415D1"/>
    <w:rsid w:val="00C73F23"/>
    <w:rsid w:val="00CB570A"/>
    <w:rsid w:val="00CF4330"/>
    <w:rsid w:val="00D21095"/>
    <w:rsid w:val="00D6272E"/>
    <w:rsid w:val="00D82FF8"/>
    <w:rsid w:val="00DB1010"/>
    <w:rsid w:val="00DD203B"/>
    <w:rsid w:val="00DE32F3"/>
    <w:rsid w:val="00DF5234"/>
    <w:rsid w:val="00E00293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EF6403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CB7C-C7B0-4728-8D09-519A1A28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mlya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ndeleevsk.tatarstan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17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2016-06-27T10:52:00Z</cp:lastPrinted>
  <dcterms:created xsi:type="dcterms:W3CDTF">2015-08-27T07:53:00Z</dcterms:created>
  <dcterms:modified xsi:type="dcterms:W3CDTF">2016-09-08T11:57:00Z</dcterms:modified>
</cp:coreProperties>
</file>