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FE3F25" w:rsidRPr="00FE3F25" w:rsidTr="005E0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FE3F25" w:rsidRPr="00FE3F25" w:rsidRDefault="00FE3F25" w:rsidP="00FE3F25">
            <w:pPr>
              <w:widowControl/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FE3F25" w:rsidRPr="00FE3F25" w:rsidRDefault="00FE3F25" w:rsidP="00FE3F2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FE3F25">
              <w:rPr>
                <w:rFonts w:ascii="Calibri" w:hAnsi="Calibri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 wp14:anchorId="17F339EB" wp14:editId="6901AC23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FE3F25" w:rsidRPr="00FE3F25" w:rsidRDefault="00FE3F25" w:rsidP="00FE3F25">
            <w:pPr>
              <w:widowControl/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ТАТАРСТАН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FE3F25" w:rsidRPr="00FE3F25" w:rsidTr="00FE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/>
          </w:tcPr>
          <w:p w:rsidR="00FE3F25" w:rsidRPr="00FE3F25" w:rsidRDefault="00FE3F25" w:rsidP="00FE3F25">
            <w:pPr>
              <w:widowControl/>
              <w:spacing w:before="120" w:line="22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FE3F25" w:rsidRPr="00FE3F25" w:rsidRDefault="00FE3F25" w:rsidP="00FE3F25">
            <w:pPr>
              <w:widowControl/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/>
          </w:tcPr>
          <w:p w:rsidR="00FE3F25" w:rsidRPr="00FE3F25" w:rsidRDefault="00FE3F25" w:rsidP="00FE3F25">
            <w:pPr>
              <w:widowControl/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5. Биектау т/ю </w:t>
            </w:r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станциясе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поселогы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Биектау районы, </w:t>
            </w:r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Республикасы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422700</w:t>
            </w:r>
          </w:p>
        </w:tc>
      </w:tr>
      <w:tr w:rsidR="00FE3F25" w:rsidRPr="00FE3F25" w:rsidTr="005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FE3F25" w:rsidRPr="00FE3F25" w:rsidRDefault="00FE3F25" w:rsidP="00FE3F25">
            <w:pPr>
              <w:widowControl/>
              <w:spacing w:before="120" w:line="220" w:lineRule="exact"/>
              <w:ind w:left="142" w:right="-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Тел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2-30-61, 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FE3F25">
                <w:rPr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FE3F25" w:rsidRPr="00FE3F25" w:rsidRDefault="00FE3F25" w:rsidP="00FE3F25">
            <w:pPr>
              <w:widowControl/>
              <w:spacing w:line="220" w:lineRule="exact"/>
              <w:ind w:left="3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_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FE3F25" w:rsidRPr="00FE3F25" w:rsidTr="00FE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/>
          </w:tcPr>
          <w:p w:rsidR="00FE3F25" w:rsidRPr="00FE3F25" w:rsidRDefault="00FE3F25" w:rsidP="00FE3F25">
            <w:pPr>
              <w:widowControl/>
              <w:ind w:left="22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28"/>
              </w:rPr>
            </w:pPr>
          </w:p>
          <w:p w:rsidR="00FE3F25" w:rsidRPr="00FE3F25" w:rsidRDefault="00FE3F25" w:rsidP="00FE3F25">
            <w:pPr>
              <w:widowControl/>
              <w:ind w:left="22"/>
              <w:jc w:val="center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FE3F25" w:rsidRPr="00FE3F25" w:rsidRDefault="00FE3F25" w:rsidP="00FE3F2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FFFFFF"/>
          </w:tcPr>
          <w:p w:rsidR="00FE3F25" w:rsidRPr="00FE3F25" w:rsidRDefault="00FE3F25" w:rsidP="00FE3F2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pacing w:val="50"/>
                <w:sz w:val="16"/>
                <w:szCs w:val="28"/>
              </w:rPr>
            </w:pPr>
          </w:p>
          <w:p w:rsidR="00FE3F25" w:rsidRPr="00FE3F25" w:rsidRDefault="00FE3F25" w:rsidP="00FE3F2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КАРАР</w:t>
            </w:r>
          </w:p>
        </w:tc>
      </w:tr>
      <w:tr w:rsidR="00FE3F25" w:rsidRPr="00FE3F25" w:rsidTr="005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FE3F25" w:rsidRPr="00FE3F25" w:rsidRDefault="00FE3F25" w:rsidP="00FE3F25">
            <w:pPr>
              <w:widowControl/>
              <w:ind w:left="22"/>
              <w:jc w:val="center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_____________________________</w:t>
            </w:r>
          </w:p>
        </w:tc>
        <w:tc>
          <w:tcPr>
            <w:tcW w:w="1136" w:type="dxa"/>
          </w:tcPr>
          <w:p w:rsidR="00FE3F25" w:rsidRPr="00FE3F25" w:rsidRDefault="00FE3F25" w:rsidP="00FE3F2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113" w:type="dxa"/>
          </w:tcPr>
          <w:p w:rsidR="00FE3F25" w:rsidRPr="00FE3F25" w:rsidRDefault="00FE3F25" w:rsidP="00FE3F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</w:t>
            </w:r>
          </w:p>
        </w:tc>
      </w:tr>
    </w:tbl>
    <w:p w:rsidR="00325A7F" w:rsidRDefault="00325A7F" w:rsidP="0008695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25" w:rsidRDefault="00F16CEB" w:rsidP="0008695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FE3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470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</w:t>
      </w:r>
    </w:p>
    <w:p w:rsidR="00F16CEB" w:rsidRPr="00196FF2" w:rsidRDefault="00F16CEB" w:rsidP="0008695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период 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86955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FE3F25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8695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DE3CF3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A0263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0263A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A0263A">
        <w:rPr>
          <w:rFonts w:ascii="Times New Roman" w:hAnsi="Times New Roman" w:cs="Times New Roman"/>
          <w:sz w:val="28"/>
          <w:szCs w:val="28"/>
        </w:rPr>
        <w:t>7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D0589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A0263A">
        <w:rPr>
          <w:rFonts w:ascii="Times New Roman" w:hAnsi="Times New Roman" w:cs="Times New Roman"/>
          <w:sz w:val="28"/>
          <w:szCs w:val="28"/>
        </w:rPr>
        <w:t>470</w:t>
      </w:r>
      <w:r w:rsidR="007435D5">
        <w:rPr>
          <w:rFonts w:ascii="Times New Roman" w:hAnsi="Times New Roman" w:cs="Times New Roman"/>
          <w:sz w:val="28"/>
          <w:szCs w:val="28"/>
        </w:rPr>
        <w:t xml:space="preserve"> </w:t>
      </w:r>
      <w:r w:rsidR="007435D5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7435D5">
        <w:rPr>
          <w:rFonts w:ascii="Times New Roman" w:hAnsi="Times New Roman" w:cs="Times New Roman"/>
          <w:sz w:val="28"/>
          <w:szCs w:val="28"/>
        </w:rPr>
        <w:t>14.02.2025</w:t>
      </w:r>
      <w:r w:rsidR="007435D5" w:rsidRPr="00196FF2">
        <w:rPr>
          <w:rFonts w:ascii="Times New Roman" w:hAnsi="Times New Roman" w:cs="Times New Roman"/>
          <w:sz w:val="28"/>
          <w:szCs w:val="28"/>
        </w:rPr>
        <w:t>г.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7435D5">
        <w:rPr>
          <w:rFonts w:ascii="Times New Roman" w:hAnsi="Times New Roman" w:cs="Times New Roman"/>
          <w:sz w:val="28"/>
          <w:szCs w:val="28"/>
        </w:rPr>
        <w:t>507</w:t>
      </w:r>
      <w:r w:rsidR="0098514C">
        <w:rPr>
          <w:rFonts w:ascii="Times New Roman" w:hAnsi="Times New Roman" w:cs="Times New Roman"/>
          <w:sz w:val="28"/>
          <w:szCs w:val="28"/>
        </w:rPr>
        <w:t>, от 07.04.2025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98514C">
        <w:rPr>
          <w:rFonts w:ascii="Times New Roman" w:hAnsi="Times New Roman" w:cs="Times New Roman"/>
          <w:sz w:val="28"/>
          <w:szCs w:val="28"/>
        </w:rPr>
        <w:t>511, от 30.04.2025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98514C">
        <w:rPr>
          <w:rFonts w:ascii="Times New Roman" w:hAnsi="Times New Roman" w:cs="Times New Roman"/>
          <w:sz w:val="28"/>
          <w:szCs w:val="28"/>
        </w:rPr>
        <w:t>516</w:t>
      </w:r>
      <w:r w:rsidR="00A44087">
        <w:rPr>
          <w:rFonts w:ascii="Times New Roman" w:hAnsi="Times New Roman" w:cs="Times New Roman"/>
          <w:sz w:val="28"/>
          <w:szCs w:val="28"/>
        </w:rPr>
        <w:t>, от 16.06.2025 №522</w:t>
      </w:r>
      <w:r w:rsidR="00D871C2">
        <w:rPr>
          <w:rFonts w:ascii="Times New Roman" w:hAnsi="Times New Roman" w:cs="Times New Roman"/>
          <w:sz w:val="28"/>
          <w:szCs w:val="28"/>
        </w:rPr>
        <w:t>, от 25.07.2025 №535</w:t>
      </w:r>
      <w:r w:rsidR="007435D5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BF01C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BF01C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пп.1 </w:t>
      </w:r>
      <w:r w:rsidR="00C1674C" w:rsidRPr="00196FF2">
        <w:rPr>
          <w:rFonts w:ascii="Times New Roman" w:hAnsi="Times New Roman" w:cs="Times New Roman"/>
          <w:sz w:val="28"/>
          <w:szCs w:val="28"/>
        </w:rPr>
        <w:t xml:space="preserve">п.1 </w:t>
      </w:r>
      <w:r w:rsidRPr="00196FF2">
        <w:rPr>
          <w:rFonts w:ascii="Times New Roman" w:hAnsi="Times New Roman" w:cs="Times New Roman"/>
          <w:sz w:val="28"/>
          <w:szCs w:val="28"/>
        </w:rPr>
        <w:t xml:space="preserve">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1B3EE0">
        <w:rPr>
          <w:rFonts w:ascii="Times New Roman" w:hAnsi="Times New Roman" w:cs="Times New Roman"/>
          <w:sz w:val="28"/>
          <w:szCs w:val="28"/>
        </w:rPr>
        <w:t>2</w:t>
      </w:r>
      <w:r w:rsidR="00AD7E05">
        <w:rPr>
          <w:rFonts w:ascii="Times New Roman" w:hAnsi="Times New Roman" w:cs="Times New Roman"/>
          <w:sz w:val="28"/>
          <w:szCs w:val="28"/>
        </w:rPr>
        <w:t> 773 999,2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1B3EE0" w:rsidRPr="001B3EE0">
        <w:rPr>
          <w:rFonts w:ascii="Times New Roman" w:hAnsi="Times New Roman" w:cs="Times New Roman"/>
          <w:sz w:val="28"/>
          <w:szCs w:val="28"/>
        </w:rPr>
        <w:t>2</w:t>
      </w:r>
      <w:r w:rsidR="00D871C2">
        <w:rPr>
          <w:rFonts w:ascii="Times New Roman" w:hAnsi="Times New Roman" w:cs="Times New Roman"/>
          <w:sz w:val="28"/>
          <w:szCs w:val="28"/>
        </w:rPr>
        <w:t> 843</w:t>
      </w:r>
      <w:r w:rsidR="003951D2">
        <w:rPr>
          <w:rFonts w:ascii="Times New Roman" w:hAnsi="Times New Roman" w:cs="Times New Roman"/>
          <w:sz w:val="28"/>
          <w:szCs w:val="28"/>
        </w:rPr>
        <w:t> 169,0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BF01C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 xml:space="preserve">б) пп.2 </w:t>
      </w:r>
      <w:r w:rsidR="00C1674C" w:rsidRPr="00196FF2">
        <w:rPr>
          <w:rFonts w:ascii="Times New Roman" w:hAnsi="Times New Roman" w:cs="Times New Roman"/>
          <w:sz w:val="28"/>
          <w:szCs w:val="28"/>
        </w:rPr>
        <w:t xml:space="preserve">п.1 </w:t>
      </w:r>
      <w:r w:rsidRPr="00FC54C8">
        <w:rPr>
          <w:rFonts w:ascii="Times New Roman" w:hAnsi="Times New Roman" w:cs="Times New Roman"/>
          <w:sz w:val="28"/>
          <w:szCs w:val="28"/>
        </w:rPr>
        <w:t>цифры «</w:t>
      </w:r>
      <w:r w:rsidR="001B3EE0">
        <w:rPr>
          <w:rFonts w:ascii="Times New Roman" w:hAnsi="Times New Roman" w:cs="Times New Roman"/>
          <w:sz w:val="28"/>
          <w:szCs w:val="28"/>
        </w:rPr>
        <w:t>2</w:t>
      </w:r>
      <w:r w:rsidR="00AD7E05">
        <w:rPr>
          <w:rFonts w:ascii="Times New Roman" w:hAnsi="Times New Roman" w:cs="Times New Roman"/>
          <w:sz w:val="28"/>
          <w:szCs w:val="28"/>
        </w:rPr>
        <w:t> 851 213,7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546FC7">
        <w:rPr>
          <w:rFonts w:ascii="Times New Roman" w:hAnsi="Times New Roman" w:cs="Times New Roman"/>
          <w:sz w:val="28"/>
          <w:szCs w:val="28"/>
        </w:rPr>
        <w:t>2</w:t>
      </w:r>
      <w:r w:rsidR="00D871C2">
        <w:rPr>
          <w:rFonts w:ascii="Times New Roman" w:hAnsi="Times New Roman" w:cs="Times New Roman"/>
          <w:sz w:val="28"/>
          <w:szCs w:val="28"/>
        </w:rPr>
        <w:t> 920</w:t>
      </w:r>
      <w:r w:rsidR="003951D2">
        <w:rPr>
          <w:rFonts w:ascii="Times New Roman" w:hAnsi="Times New Roman" w:cs="Times New Roman"/>
          <w:sz w:val="28"/>
          <w:szCs w:val="28"/>
        </w:rPr>
        <w:t> 383,5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F16CEB" w:rsidRPr="00196FF2" w:rsidRDefault="00C1674C" w:rsidP="00C1674C">
      <w:pPr>
        <w:widowControl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№1 таблицу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674C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4C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674C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196F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199"/>
        <w:gridCol w:w="6"/>
        <w:gridCol w:w="4545"/>
        <w:gridCol w:w="1529"/>
        <w:gridCol w:w="1811"/>
        <w:gridCol w:w="1763"/>
      </w:tblGrid>
      <w:tr w:rsidR="00F16CEB" w:rsidRPr="00196FF2" w:rsidTr="00ED5BB5">
        <w:trPr>
          <w:trHeight w:val="312"/>
        </w:trPr>
        <w:tc>
          <w:tcPr>
            <w:tcW w:w="6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08695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C167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320AB" w:rsidRPr="005320AB" w:rsidTr="00ED5BB5">
        <w:tblPrEx>
          <w:tblLook w:val="04A0" w:firstRow="1" w:lastRow="0" w:firstColumn="1" w:lastColumn="0" w:noHBand="0" w:noVBand="1"/>
        </w:tblPrEx>
        <w:trPr>
          <w:gridBefore w:val="2"/>
          <w:wBefore w:w="205" w:type="dxa"/>
          <w:trHeight w:val="705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0AB" w:rsidRDefault="005320AB" w:rsidP="0008695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20AB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5320AB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2025 год</w:t>
            </w:r>
          </w:p>
          <w:p w:rsidR="005B32CB" w:rsidRPr="005B32CB" w:rsidRDefault="005B32CB" w:rsidP="005B32CB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5B32CB">
              <w:rPr>
                <w:rFonts w:ascii="Times New Roman" w:hAnsi="Times New Roman" w:cs="Times New Roman"/>
                <w:bCs/>
                <w:color w:val="auto"/>
              </w:rPr>
              <w:t>тыс.руб</w:t>
            </w:r>
            <w:proofErr w:type="spellEnd"/>
            <w:r w:rsidRPr="005B32CB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3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01 05 00 00 00 0000 000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77 214,50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01 05 00 00 00 0000 500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-2 843 169,00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3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01 05 02 01 00 0000 510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-2 843 169,00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79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-2 843 169,00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lastRenderedPageBreak/>
              <w:t>Уменьшение 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01 05 00 00 00 0000 600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2 920 383,50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3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01 05 02 01 00 0000 610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2 920 383,50</w:t>
            </w:r>
          </w:p>
        </w:tc>
      </w:tr>
      <w:tr w:rsidR="003951D2" w:rsidRPr="003951D2" w:rsidTr="00ED5BB5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98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D2" w:rsidRPr="003951D2" w:rsidRDefault="003951D2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1D2">
              <w:rPr>
                <w:rFonts w:ascii="Times New Roman" w:hAnsi="Times New Roman" w:cs="Times New Roman"/>
                <w:color w:val="auto"/>
              </w:rPr>
              <w:t>2 920 383,50</w:t>
            </w:r>
          </w:p>
        </w:tc>
      </w:tr>
    </w:tbl>
    <w:p w:rsidR="004D2437" w:rsidRDefault="004D2437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32CB" w:rsidRDefault="005B32CB" w:rsidP="005B32C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</w:t>
      </w:r>
      <w:r w:rsidR="00AB7772">
        <w:rPr>
          <w:rFonts w:ascii="Times New Roman" w:hAnsi="Times New Roman" w:cs="Times New Roman"/>
          <w:sz w:val="28"/>
          <w:szCs w:val="28"/>
        </w:rPr>
        <w:t xml:space="preserve"> </w:t>
      </w:r>
      <w:r w:rsidRPr="00E347E9">
        <w:rPr>
          <w:rFonts w:ascii="Times New Roman" w:hAnsi="Times New Roman" w:cs="Times New Roman"/>
          <w:sz w:val="28"/>
          <w:szCs w:val="28"/>
        </w:rPr>
        <w:t>2 таблиц</w:t>
      </w:r>
      <w:r w:rsidR="00AD7E05">
        <w:rPr>
          <w:rFonts w:ascii="Times New Roman" w:hAnsi="Times New Roman" w:cs="Times New Roman"/>
          <w:sz w:val="28"/>
          <w:szCs w:val="28"/>
        </w:rPr>
        <w:t>ы</w:t>
      </w:r>
      <w:r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47E9">
        <w:rPr>
          <w:rFonts w:ascii="Times New Roman" w:hAnsi="Times New Roman" w:cs="Times New Roman"/>
          <w:sz w:val="28"/>
          <w:szCs w:val="28"/>
        </w:rPr>
        <w:t xml:space="preserve"> год» </w:t>
      </w:r>
      <w:r w:rsidR="00231A75">
        <w:rPr>
          <w:rFonts w:ascii="Times New Roman" w:hAnsi="Times New Roman" w:cs="Times New Roman"/>
          <w:sz w:val="28"/>
          <w:szCs w:val="28"/>
        </w:rPr>
        <w:t>строки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3402"/>
        <w:gridCol w:w="1842"/>
      </w:tblGrid>
      <w:tr w:rsidR="005B32CB" w:rsidRPr="00ED5BB5" w:rsidTr="00AB7772">
        <w:trPr>
          <w:trHeight w:val="520"/>
        </w:trPr>
        <w:tc>
          <w:tcPr>
            <w:tcW w:w="4503" w:type="dxa"/>
            <w:tcBorders>
              <w:top w:val="single" w:sz="4" w:space="0" w:color="auto"/>
            </w:tcBorders>
            <w:noWrap/>
            <w:hideMark/>
          </w:tcPr>
          <w:p w:rsidR="005B32CB" w:rsidRPr="00ED5BB5" w:rsidRDefault="005B32CB" w:rsidP="005B32CB">
            <w:pPr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hideMark/>
          </w:tcPr>
          <w:p w:rsidR="005B32CB" w:rsidRPr="00ED5BB5" w:rsidRDefault="005B32CB" w:rsidP="005B32CB">
            <w:pPr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Код  дохода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5B32CB" w:rsidRPr="00ED5BB5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Сумма на 2025 год</w:t>
            </w:r>
          </w:p>
        </w:tc>
      </w:tr>
      <w:tr w:rsidR="005B32CB" w:rsidRPr="00ED5BB5" w:rsidTr="00AB7772">
        <w:trPr>
          <w:trHeight w:val="315"/>
        </w:trPr>
        <w:tc>
          <w:tcPr>
            <w:tcW w:w="4503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2  00  00000  00  0000  000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39588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1</w:t>
            </w:r>
            <w:r w:rsidR="005B32CB" w:rsidRPr="00ED5BB5">
              <w:rPr>
                <w:rFonts w:ascii="Times New Roman" w:hAnsi="Times New Roman" w:cs="Times New Roman"/>
                <w:b/>
                <w:bCs/>
              </w:rPr>
              <w:t>638 670,64</w:t>
            </w:r>
          </w:p>
        </w:tc>
      </w:tr>
      <w:tr w:rsidR="005B32CB" w:rsidRPr="00ED5BB5" w:rsidTr="00AB7772">
        <w:trPr>
          <w:trHeight w:val="930"/>
        </w:trPr>
        <w:tc>
          <w:tcPr>
            <w:tcW w:w="4503" w:type="dxa"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2  02  00000  00  0000  000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1 505 957,6</w:t>
            </w:r>
          </w:p>
        </w:tc>
      </w:tr>
      <w:tr w:rsidR="005B32CB" w:rsidRPr="00ED5BB5" w:rsidTr="00AB7772">
        <w:trPr>
          <w:trHeight w:val="480"/>
        </w:trPr>
        <w:tc>
          <w:tcPr>
            <w:tcW w:w="4503" w:type="dxa"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2  02  40000  00  0000  150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264 822,8</w:t>
            </w:r>
          </w:p>
        </w:tc>
      </w:tr>
      <w:tr w:rsidR="005B32CB" w:rsidRPr="00ED5BB5" w:rsidTr="00AB7772">
        <w:trPr>
          <w:trHeight w:val="759"/>
        </w:trPr>
        <w:tc>
          <w:tcPr>
            <w:tcW w:w="4503" w:type="dxa"/>
            <w:hideMark/>
          </w:tcPr>
          <w:p w:rsidR="005B32CB" w:rsidRPr="00ED5BB5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2  02  49999  05  0000  150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110 500,9</w:t>
            </w:r>
          </w:p>
        </w:tc>
      </w:tr>
      <w:tr w:rsidR="005B32CB" w:rsidRPr="00ED5BB5" w:rsidTr="00AB7772">
        <w:trPr>
          <w:trHeight w:val="1054"/>
        </w:trPr>
        <w:tc>
          <w:tcPr>
            <w:tcW w:w="4503" w:type="dxa"/>
            <w:hideMark/>
          </w:tcPr>
          <w:p w:rsidR="005B32CB" w:rsidRPr="00ED5BB5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2 03 00000 00 0000 000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9 532,4</w:t>
            </w:r>
          </w:p>
        </w:tc>
      </w:tr>
      <w:tr w:rsidR="005B32CB" w:rsidRPr="00ED5BB5" w:rsidTr="00AB7772">
        <w:trPr>
          <w:trHeight w:val="945"/>
        </w:trPr>
        <w:tc>
          <w:tcPr>
            <w:tcW w:w="4503" w:type="dxa"/>
            <w:hideMark/>
          </w:tcPr>
          <w:p w:rsidR="005B32CB" w:rsidRPr="00ED5BB5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 xml:space="preserve"> 2 03 05000 05 0000 150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9 532,4</w:t>
            </w:r>
          </w:p>
        </w:tc>
      </w:tr>
      <w:tr w:rsidR="005B32CB" w:rsidRPr="00ED5BB5" w:rsidTr="00AB7772">
        <w:trPr>
          <w:trHeight w:val="1245"/>
        </w:trPr>
        <w:tc>
          <w:tcPr>
            <w:tcW w:w="4503" w:type="dxa"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 xml:space="preserve"> 2 03 05099 05 0000 150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9 532,4</w:t>
            </w:r>
          </w:p>
        </w:tc>
      </w:tr>
      <w:tr w:rsidR="005B32CB" w:rsidRPr="00ED5BB5" w:rsidTr="00AB7772">
        <w:trPr>
          <w:trHeight w:val="570"/>
        </w:trPr>
        <w:tc>
          <w:tcPr>
            <w:tcW w:w="4503" w:type="dxa"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2  18  00000  00  0000  000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122 930,6</w:t>
            </w:r>
          </w:p>
        </w:tc>
      </w:tr>
      <w:tr w:rsidR="005B32CB" w:rsidRPr="00ED5BB5" w:rsidTr="00AB7772">
        <w:trPr>
          <w:trHeight w:val="274"/>
        </w:trPr>
        <w:tc>
          <w:tcPr>
            <w:tcW w:w="4503" w:type="dxa"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2  18  00000  05 0000  150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ind w:left="176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122 930,6</w:t>
            </w:r>
          </w:p>
        </w:tc>
      </w:tr>
      <w:tr w:rsidR="005B32CB" w:rsidRPr="00ED5BB5" w:rsidTr="00AB7772">
        <w:trPr>
          <w:trHeight w:val="1095"/>
        </w:trPr>
        <w:tc>
          <w:tcPr>
            <w:tcW w:w="4503" w:type="dxa"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2  18  05010  05  0000  150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122 930,6</w:t>
            </w:r>
          </w:p>
        </w:tc>
      </w:tr>
      <w:tr w:rsidR="005B32CB" w:rsidRPr="00ED5BB5" w:rsidTr="00AB7772">
        <w:trPr>
          <w:trHeight w:val="377"/>
        </w:trPr>
        <w:tc>
          <w:tcPr>
            <w:tcW w:w="4503" w:type="dxa"/>
            <w:noWrap/>
            <w:hideMark/>
          </w:tcPr>
          <w:p w:rsidR="005B32CB" w:rsidRPr="00ED5BB5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3402" w:type="dxa"/>
            <w:noWrap/>
            <w:hideMark/>
          </w:tcPr>
          <w:p w:rsidR="005B32CB" w:rsidRPr="00ED5BB5" w:rsidRDefault="005B32CB" w:rsidP="005B32CB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5B32CB" w:rsidRPr="00ED5BB5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2 773 999,2</w:t>
            </w:r>
          </w:p>
        </w:tc>
      </w:tr>
    </w:tbl>
    <w:p w:rsidR="005B32CB" w:rsidRPr="00ED5BB5" w:rsidRDefault="005B32CB" w:rsidP="005B32CB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5B32CB" w:rsidRPr="00ED5BB5" w:rsidRDefault="00F35F3D" w:rsidP="00086955">
      <w:pPr>
        <w:widowControl/>
        <w:jc w:val="both"/>
        <w:rPr>
          <w:rFonts w:ascii="Times New Roman" w:hAnsi="Times New Roman" w:cs="Times New Roman"/>
        </w:rPr>
      </w:pPr>
      <w:r w:rsidRPr="00ED5BB5">
        <w:rPr>
          <w:rFonts w:ascii="Times New Roman" w:hAnsi="Times New Roman" w:cs="Times New Roman"/>
        </w:rPr>
        <w:t>заменить строками</w:t>
      </w:r>
      <w:r w:rsidR="00FD571E" w:rsidRPr="00ED5BB5">
        <w:rPr>
          <w:rFonts w:ascii="Times New Roman" w:hAnsi="Times New Roman" w:cs="Times New Roman"/>
        </w:rPr>
        <w:t>: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3402"/>
        <w:gridCol w:w="1984"/>
      </w:tblGrid>
      <w:tr w:rsidR="00F35F3D" w:rsidRPr="00ED5BB5" w:rsidTr="00FD571E">
        <w:trPr>
          <w:trHeight w:val="473"/>
        </w:trPr>
        <w:tc>
          <w:tcPr>
            <w:tcW w:w="4503" w:type="dxa"/>
            <w:tcBorders>
              <w:top w:val="single" w:sz="4" w:space="0" w:color="auto"/>
            </w:tcBorders>
            <w:noWrap/>
            <w:hideMark/>
          </w:tcPr>
          <w:p w:rsidR="00F35F3D" w:rsidRPr="00ED5BB5" w:rsidRDefault="00F35F3D" w:rsidP="00FD571E">
            <w:pPr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hideMark/>
          </w:tcPr>
          <w:p w:rsidR="00F35F3D" w:rsidRPr="00ED5BB5" w:rsidRDefault="00F35F3D" w:rsidP="00FD571E">
            <w:pPr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Код  дохода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F35F3D" w:rsidRPr="00ED5BB5" w:rsidRDefault="00F35F3D" w:rsidP="00FD571E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Сумма на 2025 год</w:t>
            </w:r>
          </w:p>
        </w:tc>
      </w:tr>
      <w:tr w:rsidR="00F35F3D" w:rsidRPr="00ED5BB5" w:rsidTr="00F9206A">
        <w:trPr>
          <w:trHeight w:val="315"/>
        </w:trPr>
        <w:tc>
          <w:tcPr>
            <w:tcW w:w="4503" w:type="dxa"/>
            <w:noWrap/>
            <w:hideMark/>
          </w:tcPr>
          <w:p w:rsidR="00F35F3D" w:rsidRPr="00ED5BB5" w:rsidRDefault="00F35F3D" w:rsidP="00FD571E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3402" w:type="dxa"/>
            <w:noWrap/>
            <w:hideMark/>
          </w:tcPr>
          <w:p w:rsidR="00F35F3D" w:rsidRPr="00ED5BB5" w:rsidRDefault="00F35F3D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2  00  00000  00  0000  000</w:t>
            </w:r>
          </w:p>
        </w:tc>
        <w:tc>
          <w:tcPr>
            <w:tcW w:w="1984" w:type="dxa"/>
            <w:noWrap/>
            <w:hideMark/>
          </w:tcPr>
          <w:p w:rsidR="00F35F3D" w:rsidRPr="00ED5BB5" w:rsidRDefault="00F9206A" w:rsidP="00FD571E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ED5BB5">
              <w:rPr>
                <w:rFonts w:ascii="Times New Roman" w:hAnsi="Times New Roman" w:cs="Times New Roman"/>
                <w:b/>
                <w:bCs/>
                <w:lang w:val="en-US"/>
              </w:rPr>
              <w:t>1 707 724</w:t>
            </w:r>
            <w:r w:rsidRPr="00ED5BB5">
              <w:rPr>
                <w:rFonts w:ascii="Times New Roman" w:hAnsi="Times New Roman" w:cs="Times New Roman"/>
                <w:b/>
                <w:bCs/>
              </w:rPr>
              <w:t>,</w:t>
            </w:r>
            <w:r w:rsidRPr="00ED5BB5">
              <w:rPr>
                <w:rFonts w:ascii="Times New Roman" w:hAnsi="Times New Roman" w:cs="Times New Roman"/>
                <w:b/>
                <w:bCs/>
                <w:lang w:val="en-US"/>
              </w:rPr>
              <w:t>34</w:t>
            </w:r>
          </w:p>
        </w:tc>
      </w:tr>
      <w:tr w:rsidR="00F35F3D" w:rsidRPr="00ED5BB5" w:rsidTr="00F9206A">
        <w:trPr>
          <w:trHeight w:val="930"/>
        </w:trPr>
        <w:tc>
          <w:tcPr>
            <w:tcW w:w="4503" w:type="dxa"/>
            <w:hideMark/>
          </w:tcPr>
          <w:p w:rsidR="00F35F3D" w:rsidRPr="00ED5BB5" w:rsidRDefault="00F35F3D" w:rsidP="00FD57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402" w:type="dxa"/>
            <w:noWrap/>
            <w:hideMark/>
          </w:tcPr>
          <w:p w:rsidR="00F35F3D" w:rsidRPr="00ED5BB5" w:rsidRDefault="00F35F3D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2  02  00000  00  0000  000</w:t>
            </w:r>
          </w:p>
        </w:tc>
        <w:tc>
          <w:tcPr>
            <w:tcW w:w="1984" w:type="dxa"/>
            <w:noWrap/>
            <w:hideMark/>
          </w:tcPr>
          <w:p w:rsidR="00F35F3D" w:rsidRPr="00ED5BB5" w:rsidRDefault="00F35F3D" w:rsidP="00F9206A">
            <w:pPr>
              <w:widowControl/>
              <w:ind w:firstLine="3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5BB5">
              <w:rPr>
                <w:rFonts w:ascii="Times New Roman" w:hAnsi="Times New Roman" w:cs="Times New Roman"/>
              </w:rPr>
              <w:t>1</w:t>
            </w:r>
            <w:r w:rsidR="00F9206A" w:rsidRPr="00ED5BB5">
              <w:rPr>
                <w:rFonts w:ascii="Times New Roman" w:hAnsi="Times New Roman" w:cs="Times New Roman"/>
              </w:rPr>
              <w:t> 524 760,5</w:t>
            </w:r>
          </w:p>
        </w:tc>
      </w:tr>
      <w:tr w:rsidR="00F35F3D" w:rsidRPr="00ED5BB5" w:rsidTr="00F9206A">
        <w:trPr>
          <w:trHeight w:val="480"/>
        </w:trPr>
        <w:tc>
          <w:tcPr>
            <w:tcW w:w="4503" w:type="dxa"/>
            <w:hideMark/>
          </w:tcPr>
          <w:p w:rsidR="00F35F3D" w:rsidRPr="00ED5BB5" w:rsidRDefault="00F35F3D" w:rsidP="00FD571E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3402" w:type="dxa"/>
            <w:noWrap/>
            <w:hideMark/>
          </w:tcPr>
          <w:p w:rsidR="00F35F3D" w:rsidRPr="00ED5BB5" w:rsidRDefault="00F35F3D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2  02  40000  00  0000  150</w:t>
            </w:r>
          </w:p>
        </w:tc>
        <w:tc>
          <w:tcPr>
            <w:tcW w:w="1984" w:type="dxa"/>
            <w:noWrap/>
            <w:hideMark/>
          </w:tcPr>
          <w:p w:rsidR="00F35F3D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283 625,7</w:t>
            </w:r>
          </w:p>
        </w:tc>
      </w:tr>
      <w:tr w:rsidR="00F35F3D" w:rsidRPr="00ED5BB5" w:rsidTr="00AB7772">
        <w:trPr>
          <w:trHeight w:val="752"/>
        </w:trPr>
        <w:tc>
          <w:tcPr>
            <w:tcW w:w="4503" w:type="dxa"/>
            <w:hideMark/>
          </w:tcPr>
          <w:p w:rsidR="00F35F3D" w:rsidRPr="00ED5BB5" w:rsidRDefault="00F35F3D" w:rsidP="00FD571E">
            <w:pPr>
              <w:widowControl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402" w:type="dxa"/>
            <w:noWrap/>
            <w:hideMark/>
          </w:tcPr>
          <w:p w:rsidR="00F35F3D" w:rsidRPr="00ED5BB5" w:rsidRDefault="00F35F3D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2  02  49999  05  0000  150</w:t>
            </w:r>
          </w:p>
        </w:tc>
        <w:tc>
          <w:tcPr>
            <w:tcW w:w="1984" w:type="dxa"/>
            <w:noWrap/>
            <w:hideMark/>
          </w:tcPr>
          <w:p w:rsidR="00F35F3D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5BB5">
              <w:rPr>
                <w:rFonts w:ascii="Times New Roman" w:hAnsi="Times New Roman" w:cs="Times New Roman"/>
              </w:rPr>
              <w:t>129 303,8</w:t>
            </w:r>
          </w:p>
        </w:tc>
      </w:tr>
      <w:tr w:rsidR="00F35F3D" w:rsidRPr="00ED5BB5" w:rsidTr="00F9206A">
        <w:trPr>
          <w:trHeight w:val="286"/>
        </w:trPr>
        <w:tc>
          <w:tcPr>
            <w:tcW w:w="4503" w:type="dxa"/>
            <w:hideMark/>
          </w:tcPr>
          <w:p w:rsidR="00F35F3D" w:rsidRPr="00ED5BB5" w:rsidRDefault="00F35F3D" w:rsidP="00FD571E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402" w:type="dxa"/>
            <w:noWrap/>
            <w:hideMark/>
          </w:tcPr>
          <w:p w:rsidR="00F35F3D" w:rsidRPr="00ED5BB5" w:rsidRDefault="00F35F3D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2 03 00000 00 0000 000</w:t>
            </w:r>
          </w:p>
        </w:tc>
        <w:tc>
          <w:tcPr>
            <w:tcW w:w="1984" w:type="dxa"/>
            <w:noWrap/>
            <w:hideMark/>
          </w:tcPr>
          <w:p w:rsidR="00F35F3D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9 921,7</w:t>
            </w:r>
          </w:p>
        </w:tc>
      </w:tr>
      <w:tr w:rsidR="00F35F3D" w:rsidRPr="00ED5BB5" w:rsidTr="00F9206A">
        <w:trPr>
          <w:trHeight w:val="945"/>
        </w:trPr>
        <w:tc>
          <w:tcPr>
            <w:tcW w:w="4503" w:type="dxa"/>
            <w:hideMark/>
          </w:tcPr>
          <w:p w:rsidR="00F35F3D" w:rsidRPr="00ED5BB5" w:rsidRDefault="00F35F3D" w:rsidP="00FD571E">
            <w:pPr>
              <w:widowControl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F35F3D" w:rsidRPr="00ED5BB5" w:rsidRDefault="00F35F3D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 xml:space="preserve"> 2 03 05000 05 0000 150</w:t>
            </w:r>
          </w:p>
        </w:tc>
        <w:tc>
          <w:tcPr>
            <w:tcW w:w="1984" w:type="dxa"/>
            <w:noWrap/>
            <w:hideMark/>
          </w:tcPr>
          <w:p w:rsidR="00F35F3D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9 921,7</w:t>
            </w:r>
          </w:p>
        </w:tc>
      </w:tr>
      <w:tr w:rsidR="00F9206A" w:rsidRPr="00ED5BB5" w:rsidTr="00AB7772">
        <w:trPr>
          <w:trHeight w:val="953"/>
        </w:trPr>
        <w:tc>
          <w:tcPr>
            <w:tcW w:w="4503" w:type="dxa"/>
            <w:hideMark/>
          </w:tcPr>
          <w:p w:rsidR="00F9206A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F9206A" w:rsidRPr="00ED5BB5" w:rsidRDefault="00F9206A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 xml:space="preserve"> 2 03 05099 05 0000 150</w:t>
            </w:r>
          </w:p>
        </w:tc>
        <w:tc>
          <w:tcPr>
            <w:tcW w:w="1984" w:type="dxa"/>
            <w:noWrap/>
            <w:hideMark/>
          </w:tcPr>
          <w:p w:rsidR="00F9206A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9 921,7</w:t>
            </w:r>
          </w:p>
        </w:tc>
      </w:tr>
      <w:tr w:rsidR="00F9206A" w:rsidRPr="00ED5BB5" w:rsidTr="00F9206A">
        <w:trPr>
          <w:trHeight w:val="2115"/>
        </w:trPr>
        <w:tc>
          <w:tcPr>
            <w:tcW w:w="4503" w:type="dxa"/>
            <w:hideMark/>
          </w:tcPr>
          <w:p w:rsidR="00F9206A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402" w:type="dxa"/>
            <w:noWrap/>
            <w:hideMark/>
          </w:tcPr>
          <w:p w:rsidR="00F9206A" w:rsidRPr="00ED5BB5" w:rsidRDefault="00F9206A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2  18  00000  00  0000  000</w:t>
            </w:r>
          </w:p>
        </w:tc>
        <w:tc>
          <w:tcPr>
            <w:tcW w:w="1984" w:type="dxa"/>
            <w:noWrap/>
            <w:hideMark/>
          </w:tcPr>
          <w:p w:rsidR="00F9206A" w:rsidRPr="00ED5BB5" w:rsidRDefault="00F9206A" w:rsidP="003951D2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172</w:t>
            </w:r>
            <w:r w:rsidR="003951D2" w:rsidRPr="00ED5BB5">
              <w:rPr>
                <w:rFonts w:ascii="Times New Roman" w:hAnsi="Times New Roman" w:cs="Times New Roman"/>
                <w:b/>
                <w:bCs/>
              </w:rPr>
              <w:t> 908,2</w:t>
            </w:r>
          </w:p>
        </w:tc>
      </w:tr>
      <w:tr w:rsidR="00F9206A" w:rsidRPr="00ED5BB5" w:rsidTr="00F9206A">
        <w:trPr>
          <w:trHeight w:val="274"/>
        </w:trPr>
        <w:tc>
          <w:tcPr>
            <w:tcW w:w="4503" w:type="dxa"/>
            <w:hideMark/>
          </w:tcPr>
          <w:p w:rsidR="00F9206A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402" w:type="dxa"/>
            <w:noWrap/>
            <w:hideMark/>
          </w:tcPr>
          <w:p w:rsidR="00F9206A" w:rsidRPr="00ED5BB5" w:rsidRDefault="00F9206A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2  18  00000  05 0000  150</w:t>
            </w:r>
          </w:p>
        </w:tc>
        <w:tc>
          <w:tcPr>
            <w:tcW w:w="1984" w:type="dxa"/>
            <w:noWrap/>
            <w:hideMark/>
          </w:tcPr>
          <w:p w:rsidR="00F9206A" w:rsidRPr="00ED5BB5" w:rsidRDefault="00F9206A" w:rsidP="003951D2">
            <w:pPr>
              <w:widowControl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5BB5">
              <w:rPr>
                <w:rFonts w:ascii="Times New Roman" w:hAnsi="Times New Roman" w:cs="Times New Roman"/>
              </w:rPr>
              <w:t>172</w:t>
            </w:r>
            <w:r w:rsidR="003951D2" w:rsidRPr="00ED5BB5">
              <w:rPr>
                <w:rFonts w:ascii="Times New Roman" w:hAnsi="Times New Roman" w:cs="Times New Roman"/>
              </w:rPr>
              <w:t> 908,2</w:t>
            </w:r>
          </w:p>
        </w:tc>
      </w:tr>
      <w:tr w:rsidR="00F9206A" w:rsidRPr="00ED5BB5" w:rsidTr="00F9206A">
        <w:trPr>
          <w:trHeight w:val="1095"/>
        </w:trPr>
        <w:tc>
          <w:tcPr>
            <w:tcW w:w="4503" w:type="dxa"/>
            <w:hideMark/>
          </w:tcPr>
          <w:p w:rsidR="00F9206A" w:rsidRPr="00ED5BB5" w:rsidRDefault="00F9206A" w:rsidP="00FD57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402" w:type="dxa"/>
            <w:noWrap/>
            <w:hideMark/>
          </w:tcPr>
          <w:p w:rsidR="00F9206A" w:rsidRPr="00ED5BB5" w:rsidRDefault="00F9206A" w:rsidP="00FD571E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ED5BB5">
              <w:rPr>
                <w:rFonts w:ascii="Times New Roman" w:hAnsi="Times New Roman" w:cs="Times New Roman"/>
              </w:rPr>
              <w:t>2  18  05010  05  0000  150</w:t>
            </w:r>
          </w:p>
        </w:tc>
        <w:tc>
          <w:tcPr>
            <w:tcW w:w="1984" w:type="dxa"/>
            <w:noWrap/>
            <w:hideMark/>
          </w:tcPr>
          <w:p w:rsidR="00F9206A" w:rsidRPr="00ED5BB5" w:rsidRDefault="00F9206A" w:rsidP="003951D2">
            <w:pPr>
              <w:widowControl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D5BB5">
              <w:rPr>
                <w:rFonts w:ascii="Times New Roman" w:hAnsi="Times New Roman" w:cs="Times New Roman"/>
              </w:rPr>
              <w:t>172</w:t>
            </w:r>
            <w:r w:rsidR="003951D2" w:rsidRPr="00ED5BB5">
              <w:rPr>
                <w:rFonts w:ascii="Times New Roman" w:hAnsi="Times New Roman" w:cs="Times New Roman"/>
              </w:rPr>
              <w:t> 908,2</w:t>
            </w:r>
          </w:p>
        </w:tc>
      </w:tr>
      <w:tr w:rsidR="00F9206A" w:rsidRPr="00ED5BB5" w:rsidTr="00FD571E">
        <w:trPr>
          <w:trHeight w:val="377"/>
        </w:trPr>
        <w:tc>
          <w:tcPr>
            <w:tcW w:w="4503" w:type="dxa"/>
            <w:noWrap/>
            <w:vAlign w:val="center"/>
            <w:hideMark/>
          </w:tcPr>
          <w:p w:rsidR="00F9206A" w:rsidRPr="00ED5BB5" w:rsidRDefault="00F9206A" w:rsidP="00FD571E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3402" w:type="dxa"/>
            <w:noWrap/>
            <w:vAlign w:val="center"/>
            <w:hideMark/>
          </w:tcPr>
          <w:p w:rsidR="00F9206A" w:rsidRPr="00ED5BB5" w:rsidRDefault="00F9206A" w:rsidP="00FD571E">
            <w:pPr>
              <w:widowControl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noWrap/>
            <w:vAlign w:val="center"/>
            <w:hideMark/>
          </w:tcPr>
          <w:p w:rsidR="00F9206A" w:rsidRPr="00ED5BB5" w:rsidRDefault="00F9206A" w:rsidP="003951D2">
            <w:pPr>
              <w:widowControl/>
              <w:ind w:firstLine="33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ED5BB5">
              <w:rPr>
                <w:rFonts w:ascii="Times New Roman" w:hAnsi="Times New Roman" w:cs="Times New Roman"/>
                <w:b/>
                <w:bCs/>
              </w:rPr>
              <w:t>2 843</w:t>
            </w:r>
            <w:r w:rsidR="003951D2" w:rsidRPr="00ED5BB5">
              <w:rPr>
                <w:rFonts w:ascii="Times New Roman" w:hAnsi="Times New Roman" w:cs="Times New Roman"/>
                <w:b/>
                <w:bCs/>
              </w:rPr>
              <w:t> 169,0</w:t>
            </w:r>
          </w:p>
        </w:tc>
      </w:tr>
    </w:tbl>
    <w:p w:rsidR="00F35F3D" w:rsidRPr="00ED5BB5" w:rsidRDefault="00F35F3D" w:rsidP="00086955">
      <w:pPr>
        <w:widowControl/>
        <w:jc w:val="both"/>
        <w:rPr>
          <w:rFonts w:ascii="Times New Roman" w:hAnsi="Times New Roman" w:cs="Times New Roman"/>
        </w:rPr>
      </w:pPr>
    </w:p>
    <w:p w:rsidR="00C37051" w:rsidRPr="00ED5BB5" w:rsidRDefault="00C1674C" w:rsidP="00FB53DB">
      <w:pPr>
        <w:widowControl/>
        <w:ind w:firstLine="709"/>
        <w:jc w:val="both"/>
        <w:rPr>
          <w:rFonts w:ascii="Times New Roman" w:hAnsi="Times New Roman" w:cs="Times New Roman"/>
        </w:rPr>
      </w:pPr>
      <w:r w:rsidRPr="00ED5BB5">
        <w:rPr>
          <w:rFonts w:ascii="Times New Roman" w:hAnsi="Times New Roman" w:cs="Times New Roman"/>
        </w:rPr>
        <w:t>4</w:t>
      </w:r>
      <w:r w:rsidR="009F781D" w:rsidRPr="00ED5BB5">
        <w:rPr>
          <w:rFonts w:ascii="Times New Roman" w:hAnsi="Times New Roman" w:cs="Times New Roman"/>
        </w:rPr>
        <w:t>)</w:t>
      </w:r>
      <w:r w:rsidR="001A51F5" w:rsidRPr="00ED5BB5">
        <w:rPr>
          <w:rFonts w:ascii="Times New Roman" w:hAnsi="Times New Roman" w:cs="Times New Roman"/>
        </w:rPr>
        <w:t xml:space="preserve"> </w:t>
      </w:r>
      <w:r w:rsidR="009F781D" w:rsidRPr="00ED5BB5">
        <w:rPr>
          <w:rFonts w:ascii="Times New Roman" w:hAnsi="Times New Roman" w:cs="Times New Roman"/>
        </w:rPr>
        <w:t>в приложении 3 таблиц</w:t>
      </w:r>
      <w:r w:rsidR="00F264FA" w:rsidRPr="00ED5BB5">
        <w:rPr>
          <w:rFonts w:ascii="Times New Roman" w:hAnsi="Times New Roman" w:cs="Times New Roman"/>
        </w:rPr>
        <w:t>у</w:t>
      </w:r>
      <w:r w:rsidR="009F781D" w:rsidRPr="00ED5BB5">
        <w:rPr>
          <w:rFonts w:ascii="Times New Roman" w:hAnsi="Times New Roman" w:cs="Times New Roman"/>
        </w:rPr>
        <w:t xml:space="preserve"> 1 «Ведомственная структура расходов бюджета Высокогорского муниципального района на 202</w:t>
      </w:r>
      <w:r w:rsidR="00E07DF2" w:rsidRPr="00ED5BB5">
        <w:rPr>
          <w:rFonts w:ascii="Times New Roman" w:hAnsi="Times New Roman" w:cs="Times New Roman"/>
        </w:rPr>
        <w:t>5</w:t>
      </w:r>
      <w:r w:rsidR="009F781D" w:rsidRPr="00ED5BB5">
        <w:rPr>
          <w:rFonts w:ascii="Times New Roman" w:hAnsi="Times New Roman" w:cs="Times New Roman"/>
        </w:rPr>
        <w:t xml:space="preserve"> год» </w:t>
      </w:r>
      <w:r w:rsidR="00F264FA" w:rsidRPr="00ED5BB5">
        <w:rPr>
          <w:rFonts w:ascii="Times New Roman" w:hAnsi="Times New Roman" w:cs="Times New Roman"/>
        </w:rPr>
        <w:t>изложить в следующей редакции</w:t>
      </w:r>
      <w:r w:rsidR="009F781D" w:rsidRPr="00ED5BB5">
        <w:rPr>
          <w:rFonts w:ascii="Times New Roman" w:hAnsi="Times New Roman" w:cs="Times New Roman"/>
        </w:rPr>
        <w:t>:</w:t>
      </w:r>
    </w:p>
    <w:p w:rsidR="00F264FA" w:rsidRPr="00ED5BB5" w:rsidRDefault="00F264FA" w:rsidP="00086955">
      <w:pPr>
        <w:widowControl/>
        <w:jc w:val="right"/>
        <w:rPr>
          <w:rFonts w:ascii="Times New Roman" w:hAnsi="Times New Roman" w:cs="Times New Roman"/>
        </w:rPr>
      </w:pPr>
      <w:proofErr w:type="spellStart"/>
      <w:r w:rsidRPr="00ED5BB5">
        <w:rPr>
          <w:rFonts w:ascii="Times New Roman" w:hAnsi="Times New Roman" w:cs="Times New Roman"/>
        </w:rPr>
        <w:t>тыс.руб</w:t>
      </w:r>
      <w:proofErr w:type="spellEnd"/>
      <w:r w:rsidR="00137E2A" w:rsidRPr="00ED5BB5">
        <w:rPr>
          <w:rFonts w:ascii="Times New Roman" w:hAnsi="Times New Roman" w:cs="Times New Roman"/>
        </w:rPr>
        <w:t>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636"/>
        <w:gridCol w:w="506"/>
        <w:gridCol w:w="506"/>
        <w:gridCol w:w="1543"/>
        <w:gridCol w:w="576"/>
        <w:gridCol w:w="1619"/>
      </w:tblGrid>
      <w:tr w:rsidR="00231A75" w:rsidRPr="00ED5BB5" w:rsidTr="001C255C">
        <w:trPr>
          <w:trHeight w:val="12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231A75" w:rsidRPr="00ED5BB5" w:rsidTr="001C255C">
        <w:trPr>
          <w:trHeight w:val="34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48 981,40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48 981,40</w:t>
            </w:r>
          </w:p>
        </w:tc>
      </w:tr>
      <w:tr w:rsidR="00231A75" w:rsidRPr="00ED5BB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231A75" w:rsidRPr="00ED5BB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30 257,40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30 250,70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30 250,70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20 745,30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9 419,40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FD571E" w:rsidRPr="00ED5BB5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Развитие юстиции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lastRenderedPageBreak/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231A75" w:rsidRPr="00ED5BB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231A75" w:rsidRPr="00ED5BB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231A75" w:rsidRPr="00ED5BB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2 543,00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2 543,00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2 543,00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2 304,90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232,80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10 197,00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10 197,00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10 176,90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10 042,40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134,50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20,10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20,10</w:t>
            </w:r>
          </w:p>
        </w:tc>
      </w:tr>
      <w:tr w:rsidR="00231A75" w:rsidRPr="00ED5BB5" w:rsidTr="001C255C">
        <w:trPr>
          <w:trHeight w:val="7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BB5">
              <w:rPr>
                <w:rFonts w:ascii="Times New Roman" w:hAnsi="Times New Roman" w:cs="Times New Roman"/>
                <w:b/>
                <w:bCs/>
                <w:color w:val="auto"/>
              </w:rPr>
              <w:t>192 927,24</w:t>
            </w:r>
          </w:p>
        </w:tc>
      </w:tr>
      <w:tr w:rsidR="00231A75" w:rsidRPr="00ED5BB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99 205,54</w:t>
            </w:r>
          </w:p>
        </w:tc>
      </w:tr>
      <w:tr w:rsidR="00231A75" w:rsidRPr="00ED5BB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43 018,10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43 018,10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43 018,10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31 554,40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11 335,20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128,50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231A75" w:rsidRPr="00ED5BB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53 154,24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5BB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1 908,10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1 624,30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46 051,24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510,90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510,90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31,60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31,60</w:t>
            </w:r>
          </w:p>
        </w:tc>
      </w:tr>
      <w:tr w:rsidR="00231A75" w:rsidRPr="00ED5BB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504,30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504,30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2 051,30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1 133,10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918,20</w:t>
            </w:r>
          </w:p>
        </w:tc>
      </w:tr>
      <w:tr w:rsidR="00231A75" w:rsidRPr="00ED5BB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231A75" w:rsidRPr="00ED5BB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5BB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1 265,50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1 075,00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190,50</w:t>
            </w:r>
          </w:p>
        </w:tc>
      </w:tr>
      <w:tr w:rsidR="00231A75" w:rsidRPr="00ED5BB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5BB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643,40</w:t>
            </w:r>
          </w:p>
        </w:tc>
      </w:tr>
      <w:tr w:rsidR="00231A75" w:rsidRPr="00ED5BB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D5BB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5BB5">
              <w:rPr>
                <w:rFonts w:ascii="Times New Roman" w:hAnsi="Times New Roman" w:cs="Times New Roman"/>
                <w:color w:val="auto"/>
              </w:rPr>
              <w:t>574,80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68,60</w:t>
            </w:r>
          </w:p>
        </w:tc>
      </w:tr>
      <w:tr w:rsidR="00231A75" w:rsidRPr="00231A75" w:rsidTr="001C255C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878,90</w:t>
            </w:r>
          </w:p>
        </w:tc>
      </w:tr>
      <w:tr w:rsidR="00231A75" w:rsidRPr="00231A75" w:rsidTr="001C255C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709,90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169,00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28 694,10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2 154,40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24 317,40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620,60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1 601,70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231A75" w:rsidRPr="00231A75" w:rsidTr="001C255C">
        <w:trPr>
          <w:trHeight w:val="4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11 661,70</w:t>
            </w:r>
          </w:p>
        </w:tc>
      </w:tr>
      <w:tr w:rsidR="00231A75" w:rsidRPr="00231A75" w:rsidTr="001C255C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2 220,10</w:t>
            </w:r>
          </w:p>
        </w:tc>
      </w:tr>
      <w:tr w:rsidR="00231A75" w:rsidRPr="00231A75" w:rsidTr="001C255C">
        <w:trPr>
          <w:trHeight w:val="6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AB77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</w:t>
            </w:r>
            <w:r w:rsidR="00AB7772">
              <w:rPr>
                <w:rFonts w:ascii="Times New Roman" w:hAnsi="Times New Roman" w:cs="Times New Roman"/>
                <w:color w:val="auto"/>
              </w:rPr>
              <w:t>и</w:t>
            </w:r>
            <w:r w:rsidRPr="00231A75">
              <w:rPr>
                <w:rFonts w:ascii="Times New Roman" w:hAnsi="Times New Roman" w:cs="Times New Roman"/>
                <w:color w:val="auto"/>
              </w:rPr>
              <w:t>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9 441,60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4 690,60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</w:t>
            </w:r>
            <w:r w:rsidR="00FD571E">
              <w:rPr>
                <w:rFonts w:ascii="Times New Roman" w:hAnsi="Times New Roman" w:cs="Times New Roman"/>
                <w:color w:val="auto"/>
              </w:rPr>
              <w:t>про</w:t>
            </w:r>
            <w:r w:rsidRPr="00231A75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4 690,60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2 047,90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2 642,70</w:t>
            </w:r>
          </w:p>
        </w:tc>
      </w:tr>
      <w:tr w:rsidR="00231A75" w:rsidRPr="00231A75" w:rsidTr="001C255C">
        <w:trPr>
          <w:trHeight w:val="3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7 002,70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231A75" w:rsidRPr="00231A75" w:rsidTr="001C255C">
        <w:trPr>
          <w:trHeight w:val="7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4 627,40</w:t>
            </w:r>
          </w:p>
        </w:tc>
      </w:tr>
      <w:tr w:rsidR="00231A75" w:rsidRPr="00231A75" w:rsidTr="001C255C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4 627,40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4 627,40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4 627,40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4 530,80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96,60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2 341,70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2 341,70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2 341,70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57 082,40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</w:t>
            </w:r>
            <w:r w:rsidR="00FD571E">
              <w:rPr>
                <w:rFonts w:ascii="Times New Roman" w:hAnsi="Times New Roman" w:cs="Times New Roman"/>
                <w:color w:val="auto"/>
              </w:rPr>
              <w:t>о</w:t>
            </w:r>
            <w:r w:rsidRPr="00231A75">
              <w:rPr>
                <w:rFonts w:ascii="Times New Roman" w:hAnsi="Times New Roman" w:cs="Times New Roman"/>
                <w:color w:val="auto"/>
              </w:rPr>
              <w:t>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8 423,00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31A75" w:rsidRPr="00231A75" w:rsidTr="001C255C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231A75" w:rsidRPr="00231A75" w:rsidTr="001C255C">
        <w:trPr>
          <w:trHeight w:val="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231A75" w:rsidRPr="00231A75" w:rsidTr="001C255C">
        <w:trPr>
          <w:trHeight w:val="4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231A75" w:rsidRPr="00231A75" w:rsidTr="001C255C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31A7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31A7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2 907,40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111,60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231A75" w:rsidRPr="00231A75" w:rsidTr="001C255C">
        <w:trPr>
          <w:trHeight w:val="4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231A75" w:rsidRPr="00231A75" w:rsidTr="001C255C">
        <w:trPr>
          <w:trHeight w:val="3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231A75" w:rsidRPr="00231A75" w:rsidTr="001C255C">
        <w:trPr>
          <w:trHeight w:val="44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67BF7">
              <w:rPr>
                <w:rFonts w:ascii="Times New Roman" w:hAnsi="Times New Roman" w:cs="Times New Roman"/>
                <w:b/>
                <w:bCs/>
                <w:color w:val="auto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67BF7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7BF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7BF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7BF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7BF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E67BF7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67BF7">
              <w:rPr>
                <w:rFonts w:ascii="Times New Roman" w:hAnsi="Times New Roman" w:cs="Times New Roman"/>
                <w:b/>
                <w:bCs/>
                <w:color w:val="auto"/>
              </w:rPr>
              <w:t>212 601,80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33 999,70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18 484,90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18 484,90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18 484,90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15 338,20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3 128,00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15 514,80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15 514,80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14 963,50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14 963,50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31,40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31,40</w:t>
            </w:r>
          </w:p>
        </w:tc>
      </w:tr>
      <w:tr w:rsidR="00231A75" w:rsidRPr="00231A75" w:rsidTr="001C255C">
        <w:trPr>
          <w:trHeight w:val="40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231A75" w:rsidRPr="00231A75" w:rsidTr="001C255C">
        <w:trPr>
          <w:trHeight w:val="5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6 825,20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6 825,20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6 745,20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6 745,20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45 833,50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45 365,90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44 665,90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44 665,90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700,00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67 716,90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9 194,30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8 008,00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8 008,00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58 522,60</w:t>
            </w:r>
          </w:p>
        </w:tc>
      </w:tr>
      <w:tr w:rsidR="00231A75" w:rsidRPr="00231A75" w:rsidTr="001C255C">
        <w:trPr>
          <w:trHeight w:val="17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52 462,60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21 629,50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21 629,50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17 153,90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17 153,90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13 649,30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13 649,30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43 397,50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15 219,30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15 219,30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15 219,30</w:t>
            </w:r>
          </w:p>
        </w:tc>
      </w:tr>
      <w:tr w:rsidR="00231A75" w:rsidRPr="00231A75" w:rsidTr="001C255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11 473,00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11 473,00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</w:t>
            </w:r>
            <w:r w:rsidR="00FD571E">
              <w:rPr>
                <w:rFonts w:ascii="Times New Roman" w:hAnsi="Times New Roman" w:cs="Times New Roman"/>
                <w:color w:val="auto"/>
              </w:rPr>
              <w:t>м</w:t>
            </w:r>
            <w:r w:rsidRPr="00231A75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11 473,00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7 418,40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6 106,00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1 304,80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506,90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506,90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3 542,10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3 459,70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82,40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</w:t>
            </w:r>
            <w:r w:rsidR="00FD571E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2 037 398,70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2 681,00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2 674,60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2 674,60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2 045,90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1 889,00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156,90</w:t>
            </w:r>
          </w:p>
        </w:tc>
      </w:tr>
      <w:tr w:rsidR="00231A75" w:rsidRPr="00231A75" w:rsidTr="001C255C">
        <w:trPr>
          <w:trHeight w:val="1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</w:t>
            </w:r>
            <w:r w:rsidR="00FD571E">
              <w:rPr>
                <w:rFonts w:ascii="Times New Roman" w:hAnsi="Times New Roman" w:cs="Times New Roman"/>
                <w:color w:val="auto"/>
              </w:rPr>
              <w:t>м</w:t>
            </w:r>
            <w:r w:rsidRPr="00231A75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231A75" w:rsidRPr="00231A75" w:rsidTr="001C255C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1 995 784,70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599 402,70</w:t>
            </w:r>
          </w:p>
        </w:tc>
      </w:tr>
      <w:tr w:rsidR="00231A75" w:rsidRPr="00231A75" w:rsidTr="001C255C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FD57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1A75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590 738,80</w:t>
            </w:r>
          </w:p>
        </w:tc>
      </w:tr>
      <w:tr w:rsidR="00231A75" w:rsidRPr="00231A75" w:rsidTr="001C255C">
        <w:trPr>
          <w:trHeight w:val="2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590 738,80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231A75" w:rsidRPr="00231A75" w:rsidTr="001C255C">
        <w:trPr>
          <w:trHeight w:val="3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231A75" w:rsidRPr="00231A75" w:rsidTr="001C255C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411 050,90</w:t>
            </w:r>
          </w:p>
        </w:tc>
      </w:tr>
      <w:tr w:rsidR="00231A75" w:rsidRPr="00231A75" w:rsidTr="001C255C">
        <w:trPr>
          <w:trHeight w:val="1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275 353,40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254 468,60</w:t>
            </w:r>
          </w:p>
        </w:tc>
      </w:tr>
      <w:tr w:rsidR="00231A75" w:rsidRPr="00231A75" w:rsidTr="001C255C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20 706,60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178,20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135 697,50</w:t>
            </w:r>
          </w:p>
        </w:tc>
      </w:tr>
      <w:tr w:rsidR="00231A75" w:rsidRPr="00231A75" w:rsidTr="001C255C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134 340,50</w:t>
            </w:r>
          </w:p>
        </w:tc>
      </w:tr>
      <w:tr w:rsidR="00231A75" w:rsidRPr="00231A75" w:rsidTr="001C255C">
        <w:trPr>
          <w:trHeight w:val="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1 357,00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231A75" w:rsidRPr="00231A75" w:rsidTr="001C255C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231A75" w:rsidRPr="00231A75" w:rsidTr="001C255C">
        <w:trPr>
          <w:trHeight w:val="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1 312 698,20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1 302 484,30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1 301 065,10</w:t>
            </w:r>
          </w:p>
        </w:tc>
      </w:tr>
      <w:tr w:rsidR="00231A75" w:rsidRPr="00231A75" w:rsidTr="001C255C">
        <w:trPr>
          <w:trHeight w:val="34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231A75" w:rsidRPr="00231A75" w:rsidTr="001C255C">
        <w:trPr>
          <w:trHeight w:val="3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231A75" w:rsidRPr="00231A75" w:rsidTr="001C255C">
        <w:trPr>
          <w:trHeight w:val="2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620 712,20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458 173,80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417 289,10</w:t>
            </w:r>
          </w:p>
        </w:tc>
      </w:tr>
      <w:tr w:rsidR="00231A75" w:rsidRPr="00231A75" w:rsidTr="001C255C">
        <w:trPr>
          <w:trHeight w:val="1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40 884,70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162 538,40</w:t>
            </w:r>
          </w:p>
        </w:tc>
      </w:tr>
      <w:tr w:rsidR="00231A75" w:rsidRPr="00231A75" w:rsidTr="001C255C">
        <w:trPr>
          <w:trHeight w:val="61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160 913,00</w:t>
            </w:r>
          </w:p>
        </w:tc>
      </w:tr>
      <w:tr w:rsidR="00231A75" w:rsidRPr="00231A75" w:rsidTr="001C255C">
        <w:trPr>
          <w:trHeight w:val="5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1 625,40</w:t>
            </w:r>
          </w:p>
        </w:tc>
      </w:tr>
      <w:tr w:rsidR="00231A75" w:rsidRPr="00231A75" w:rsidTr="001C255C">
        <w:trPr>
          <w:trHeight w:val="27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231A75" w:rsidRPr="00231A75" w:rsidTr="001C255C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231A75" w:rsidRPr="00231A75" w:rsidTr="001C255C">
        <w:trPr>
          <w:trHeight w:val="36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FD571E" w:rsidRPr="00231A75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231A75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231A75" w:rsidRPr="00231A75" w:rsidTr="001C255C">
        <w:trPr>
          <w:trHeight w:val="5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231A75" w:rsidRPr="00231A75" w:rsidTr="001C255C">
        <w:trPr>
          <w:trHeight w:val="1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231A75" w:rsidRPr="00231A75" w:rsidTr="001C255C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231A75" w:rsidRPr="00231A75" w:rsidTr="001C255C">
        <w:trPr>
          <w:trHeight w:val="2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 (резерв)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231A75" w:rsidRPr="00231A75" w:rsidTr="001C255C">
        <w:trPr>
          <w:trHeight w:val="33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231A75" w:rsidRPr="00231A75" w:rsidTr="001C255C">
        <w:trPr>
          <w:trHeight w:val="2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231A75" w:rsidRPr="00231A75" w:rsidTr="001C255C">
        <w:trPr>
          <w:trHeight w:val="60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39 331,70</w:t>
            </w:r>
          </w:p>
        </w:tc>
      </w:tr>
      <w:tr w:rsidR="00231A75" w:rsidRPr="00231A75" w:rsidTr="001C255C">
        <w:trPr>
          <w:trHeight w:val="10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38 748,80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38 748,80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38 748,80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324,40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38 424,40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231A75" w:rsidRPr="00231A75" w:rsidTr="001C255C">
        <w:trPr>
          <w:trHeight w:val="5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44 352,10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10 444,40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10 203,50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240,90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FD57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1A75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1 022,00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1 022,00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18 646,70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17 633,20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996,00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9 979,00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231A75" w:rsidRPr="00231A75" w:rsidTr="001C255C">
        <w:trPr>
          <w:trHeight w:val="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FD57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1A75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9 856,50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9 856,50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38 933,00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38 933,00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38 933,00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31 554,40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21 728,50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231A75" w:rsidRPr="00231A75" w:rsidTr="001C255C">
        <w:trPr>
          <w:trHeight w:val="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 w:rsidR="00FD571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292 701,20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1 342,50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1 342,50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1 342,50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1 342,50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1 295,80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67 598,50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67 598,50</w:t>
            </w:r>
          </w:p>
        </w:tc>
      </w:tr>
      <w:tr w:rsidR="00231A75" w:rsidRPr="00231A75" w:rsidTr="001C255C">
        <w:trPr>
          <w:trHeight w:val="52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67 480,90</w:t>
            </w:r>
          </w:p>
        </w:tc>
      </w:tr>
      <w:tr w:rsidR="00231A75" w:rsidRPr="00231A75" w:rsidTr="001C255C">
        <w:trPr>
          <w:trHeight w:val="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67 480,90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67 480,90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67 480,90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1 336,60</w:t>
            </w:r>
          </w:p>
        </w:tc>
      </w:tr>
      <w:tr w:rsidR="00231A75" w:rsidRPr="00231A75" w:rsidTr="001C255C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66 144,30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231A75" w:rsidRPr="00231A75" w:rsidTr="001C255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231A75" w:rsidRPr="00231A75" w:rsidTr="001C255C">
        <w:trPr>
          <w:trHeight w:val="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223 760,20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31A75" w:rsidRPr="00231A75" w:rsidTr="001C255C">
        <w:trPr>
          <w:trHeight w:val="38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31A75" w:rsidRPr="00231A75" w:rsidTr="001C255C">
        <w:trPr>
          <w:trHeight w:val="6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31A75" w:rsidRPr="00231A75" w:rsidTr="001C255C">
        <w:trPr>
          <w:trHeight w:val="5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31A75" w:rsidRPr="00231A75" w:rsidTr="001C255C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219 996,20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231A75" w:rsidRPr="00231A75" w:rsidTr="001C255C">
        <w:trPr>
          <w:trHeight w:val="4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231A75" w:rsidRPr="00231A75" w:rsidTr="001C255C">
        <w:trPr>
          <w:trHeight w:val="53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346,40</w:t>
            </w:r>
          </w:p>
        </w:tc>
      </w:tr>
      <w:tr w:rsidR="00231A75" w:rsidRPr="00231A75" w:rsidTr="001C255C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</w:rPr>
            </w:pPr>
            <w:r w:rsidRPr="00231A75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346,40</w:t>
            </w:r>
          </w:p>
        </w:tc>
      </w:tr>
      <w:tr w:rsidR="00231A75" w:rsidRPr="00231A75" w:rsidTr="001C255C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08205L5193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173,70</w:t>
            </w:r>
          </w:p>
        </w:tc>
      </w:tr>
      <w:tr w:rsidR="00231A75" w:rsidRPr="00231A75" w:rsidTr="001C255C">
        <w:trPr>
          <w:trHeight w:val="47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08205L5193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173,70</w:t>
            </w:r>
          </w:p>
        </w:tc>
      </w:tr>
      <w:tr w:rsidR="00231A75" w:rsidRPr="00231A75" w:rsidTr="001C255C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Государственная поддержка лучших муниципальных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08205L5194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172,70</w:t>
            </w:r>
          </w:p>
        </w:tc>
      </w:tr>
      <w:tr w:rsidR="00231A75" w:rsidRPr="00231A75" w:rsidTr="001C255C">
        <w:trPr>
          <w:trHeight w:val="4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08205L5194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172,70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43 727,70</w:t>
            </w:r>
          </w:p>
        </w:tc>
      </w:tr>
      <w:tr w:rsidR="00231A75" w:rsidRPr="00231A75" w:rsidTr="001C255C">
        <w:trPr>
          <w:trHeight w:val="6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43 683,20</w:t>
            </w:r>
          </w:p>
        </w:tc>
      </w:tr>
      <w:tr w:rsidR="00231A75" w:rsidRPr="00231A75" w:rsidTr="001C255C">
        <w:trPr>
          <w:trHeight w:val="138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44,50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169 695,00</w:t>
            </w:r>
          </w:p>
        </w:tc>
      </w:tr>
      <w:tr w:rsidR="00231A75" w:rsidRPr="00231A75" w:rsidTr="001C255C">
        <w:trPr>
          <w:trHeight w:val="6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169 695,00</w:t>
            </w:r>
          </w:p>
        </w:tc>
      </w:tr>
      <w:tr w:rsidR="00231A75" w:rsidRPr="00231A75" w:rsidTr="001C255C">
        <w:trPr>
          <w:trHeight w:val="1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169 695,00</w:t>
            </w:r>
          </w:p>
        </w:tc>
      </w:tr>
      <w:tr w:rsidR="00231A75" w:rsidRPr="00231A75" w:rsidTr="001C255C">
        <w:trPr>
          <w:trHeight w:val="43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157 196,50</w:t>
            </w:r>
          </w:p>
        </w:tc>
      </w:tr>
      <w:tr w:rsidR="00231A75" w:rsidRPr="00231A75" w:rsidTr="001C255C">
        <w:trPr>
          <w:trHeight w:val="1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5 652,40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6 846,10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31A75" w:rsidRPr="00231A75" w:rsidTr="001C255C">
        <w:trPr>
          <w:trHeight w:val="5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31A75" w:rsidRPr="00231A75" w:rsidTr="001C255C">
        <w:trPr>
          <w:trHeight w:val="3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3 286,50</w:t>
            </w:r>
          </w:p>
        </w:tc>
      </w:tr>
      <w:tr w:rsidR="00231A75" w:rsidRPr="00231A75" w:rsidTr="001C255C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3 286,50</w:t>
            </w:r>
          </w:p>
        </w:tc>
      </w:tr>
      <w:tr w:rsidR="00231A75" w:rsidRPr="00231A75" w:rsidTr="001C255C">
        <w:trPr>
          <w:trHeight w:val="4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3 286,50</w:t>
            </w:r>
          </w:p>
        </w:tc>
      </w:tr>
      <w:tr w:rsidR="00231A75" w:rsidRPr="00231A75" w:rsidTr="001C255C">
        <w:trPr>
          <w:trHeight w:val="11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2 910,00</w:t>
            </w:r>
          </w:p>
        </w:tc>
      </w:tr>
      <w:tr w:rsidR="00231A75" w:rsidRPr="00231A75" w:rsidTr="001C255C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376,50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</w:t>
            </w:r>
            <w:r w:rsidR="00FD571E" w:rsidRPr="00231A75">
              <w:rPr>
                <w:rFonts w:ascii="Times New Roman" w:hAnsi="Times New Roman" w:cs="Times New Roman"/>
                <w:b/>
                <w:bCs/>
                <w:color w:val="auto"/>
              </w:rPr>
              <w:t>Отдел</w:t>
            </w: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3951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124</w:t>
            </w:r>
            <w:r w:rsidR="003951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300,20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2 967,60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1 829,50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140,20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365,30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365,30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365,30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18 567,30</w:t>
            </w:r>
          </w:p>
        </w:tc>
      </w:tr>
      <w:tr w:rsidR="00231A75" w:rsidRPr="00231A75" w:rsidTr="001C255C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7 641,70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708,90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698,40</w:t>
            </w:r>
          </w:p>
        </w:tc>
      </w:tr>
      <w:tr w:rsidR="00231A75" w:rsidRPr="00231A75" w:rsidTr="001C255C">
        <w:trPr>
          <w:trHeight w:val="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698,40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698,40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53,10</w:t>
            </w:r>
          </w:p>
        </w:tc>
      </w:tr>
      <w:tr w:rsidR="00231A75" w:rsidRPr="00231A75" w:rsidTr="001C255C">
        <w:trPr>
          <w:trHeight w:val="4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31A75" w:rsidRPr="00231A75" w:rsidTr="001C255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31A75" w:rsidRPr="00231A75" w:rsidTr="001C255C">
        <w:trPr>
          <w:trHeight w:val="51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6 882,80</w:t>
            </w:r>
          </w:p>
        </w:tc>
      </w:tr>
      <w:tr w:rsidR="00231A75" w:rsidRPr="00231A75" w:rsidTr="001C255C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231A75" w:rsidRPr="00231A75" w:rsidTr="001C255C">
        <w:trPr>
          <w:trHeight w:val="1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5 682,80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661,80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5 021,00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10 925,60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D83ED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1A75">
              <w:rPr>
                <w:rFonts w:ascii="Times New Roman" w:hAnsi="Times New Roman" w:cs="Times New Roman"/>
                <w:color w:val="auto"/>
              </w:rPr>
              <w:t xml:space="preserve">обеспечивающие деятельность образовательных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организаций,централизованная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1 950,30</w:t>
            </w:r>
          </w:p>
        </w:tc>
      </w:tr>
      <w:tr w:rsidR="00231A75" w:rsidRPr="00231A75" w:rsidTr="001C255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1 950,30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8 975,30</w:t>
            </w:r>
          </w:p>
        </w:tc>
      </w:tr>
      <w:tr w:rsidR="00231A75" w:rsidRPr="00231A75" w:rsidTr="001C255C">
        <w:trPr>
          <w:trHeight w:val="2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8 080,30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67,70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67,70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8 012,60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8 012,60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231A75" w:rsidRPr="00231A75" w:rsidTr="001C255C">
        <w:trPr>
          <w:trHeight w:val="1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31A7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31A7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3951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</w:rPr>
              <w:t>102</w:t>
            </w:r>
            <w:r w:rsidR="003951D2">
              <w:rPr>
                <w:rFonts w:ascii="Times New Roman" w:hAnsi="Times New Roman" w:cs="Times New Roman"/>
                <w:b/>
                <w:bCs/>
                <w:color w:val="auto"/>
              </w:rPr>
              <w:t> 765,30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231A75" w:rsidRPr="00231A75" w:rsidTr="001C255C">
        <w:trPr>
          <w:trHeight w:val="3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231A75" w:rsidRPr="00231A75" w:rsidTr="001C255C">
        <w:trPr>
          <w:trHeight w:val="2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231A75" w:rsidRPr="00231A75" w:rsidTr="001C255C">
        <w:trPr>
          <w:trHeight w:val="2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231A75" w:rsidRPr="00231A75" w:rsidTr="001C255C">
        <w:trPr>
          <w:trHeight w:val="2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231A75" w:rsidRPr="00231A75" w:rsidTr="001C255C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231A75" w:rsidRPr="00231A75" w:rsidTr="001C255C">
        <w:trPr>
          <w:trHeight w:val="2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231A75" w:rsidRPr="00231A75" w:rsidTr="001C255C">
        <w:trPr>
          <w:trHeight w:val="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231A75" w:rsidRPr="00231A75" w:rsidTr="001C255C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94</w:t>
            </w:r>
            <w:r w:rsidR="003951D2">
              <w:rPr>
                <w:rFonts w:ascii="Times New Roman" w:hAnsi="Times New Roman" w:cs="Times New Roman"/>
                <w:color w:val="auto"/>
              </w:rPr>
              <w:t> 324,10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93 097,70</w:t>
            </w:r>
          </w:p>
        </w:tc>
      </w:tr>
      <w:tr w:rsidR="003951D2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Default="003951D2" w:rsidP="003951D2">
            <w:pPr>
              <w:jc w:val="center"/>
            </w:pPr>
            <w:r w:rsidRPr="00590894">
              <w:rPr>
                <w:rFonts w:ascii="Times New Roman" w:hAnsi="Times New Roman" w:cs="Times New Roman"/>
                <w:color w:val="auto"/>
              </w:rPr>
              <w:t>93 097,70</w:t>
            </w:r>
          </w:p>
        </w:tc>
      </w:tr>
      <w:tr w:rsidR="003951D2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Pr="00231A75" w:rsidRDefault="003951D2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D2" w:rsidRDefault="003951D2" w:rsidP="003951D2">
            <w:pPr>
              <w:jc w:val="center"/>
            </w:pPr>
            <w:r w:rsidRPr="00590894">
              <w:rPr>
                <w:rFonts w:ascii="Times New Roman" w:hAnsi="Times New Roman" w:cs="Times New Roman"/>
                <w:color w:val="auto"/>
              </w:rPr>
              <w:t>93 097,70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92</w:t>
            </w:r>
            <w:r w:rsidR="003951D2">
              <w:rPr>
                <w:rFonts w:ascii="Times New Roman" w:hAnsi="Times New Roman" w:cs="Times New Roman"/>
                <w:color w:val="auto"/>
              </w:rPr>
              <w:t> 316,10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231A75" w:rsidRPr="00231A75" w:rsidTr="001C255C">
        <w:trPr>
          <w:trHeight w:val="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3951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</w:t>
            </w:r>
            <w:r w:rsidR="003951D2">
              <w:rPr>
                <w:rFonts w:ascii="Times New Roman" w:hAnsi="Times New Roman" w:cs="Times New Roman"/>
                <w:color w:val="auto"/>
              </w:rPr>
              <w:t> 214,90</w:t>
            </w:r>
          </w:p>
        </w:tc>
      </w:tr>
      <w:tr w:rsidR="00231A75" w:rsidRPr="00231A75" w:rsidTr="001C255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77,90</w:t>
            </w:r>
          </w:p>
        </w:tc>
      </w:tr>
      <w:tr w:rsidR="00231A75" w:rsidRPr="00231A75" w:rsidTr="001C255C">
        <w:trPr>
          <w:trHeight w:val="2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77,90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231A75" w:rsidRPr="00231A75" w:rsidTr="001C255C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31A75" w:rsidRPr="00231A75" w:rsidTr="001C255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31A75" w:rsidRPr="00231A75" w:rsidTr="001C255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31A75" w:rsidRPr="00231A75" w:rsidTr="001C255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7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31A75" w:rsidRPr="00231A75" w:rsidTr="001C255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231A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75" w:rsidRPr="00231A75" w:rsidRDefault="00231A75" w:rsidP="003951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31A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2 920</w:t>
            </w:r>
            <w:r w:rsidR="003951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383,5</w:t>
            </w:r>
          </w:p>
        </w:tc>
      </w:tr>
    </w:tbl>
    <w:p w:rsidR="0039588B" w:rsidRDefault="0039588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7642C" w:rsidRDefault="00C1674C" w:rsidP="00546FC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74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F781D" w:rsidRPr="00C1674C">
        <w:rPr>
          <w:rFonts w:ascii="Times New Roman" w:hAnsi="Times New Roman" w:cs="Times New Roman"/>
          <w:sz w:val="28"/>
          <w:szCs w:val="28"/>
        </w:rPr>
        <w:t xml:space="preserve">) в приложении </w:t>
      </w:r>
      <w:r w:rsidR="001C255C">
        <w:rPr>
          <w:rFonts w:ascii="Times New Roman" w:hAnsi="Times New Roman" w:cs="Times New Roman"/>
          <w:sz w:val="28"/>
          <w:szCs w:val="28"/>
        </w:rPr>
        <w:t xml:space="preserve">№ </w:t>
      </w:r>
      <w:r w:rsidR="009F781D" w:rsidRPr="00C1674C">
        <w:rPr>
          <w:rFonts w:ascii="Times New Roman" w:hAnsi="Times New Roman" w:cs="Times New Roman"/>
          <w:sz w:val="28"/>
          <w:szCs w:val="28"/>
        </w:rPr>
        <w:t>4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781D" w:rsidRPr="00C1674C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FF466E" w:rsidRPr="00C1674C">
        <w:rPr>
          <w:rFonts w:ascii="Times New Roman" w:hAnsi="Times New Roman" w:cs="Times New Roman"/>
          <w:sz w:val="28"/>
          <w:szCs w:val="28"/>
        </w:rPr>
        <w:t>5</w:t>
      </w:r>
      <w:r w:rsidR="009F781D" w:rsidRPr="00C1674C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F781D" w:rsidRPr="00C1674C">
        <w:rPr>
          <w:rFonts w:ascii="Times New Roman" w:hAnsi="Times New Roman" w:cs="Times New Roman"/>
          <w:sz w:val="28"/>
          <w:szCs w:val="28"/>
        </w:rPr>
        <w:t>: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AC8" w:rsidRDefault="0005482E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268"/>
        <w:gridCol w:w="756"/>
        <w:gridCol w:w="761"/>
        <w:gridCol w:w="1543"/>
        <w:gridCol w:w="580"/>
        <w:gridCol w:w="1633"/>
      </w:tblGrid>
      <w:tr w:rsidR="00FD571E" w:rsidRPr="00FD571E" w:rsidTr="00E743CD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7:F446"/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FD571E" w:rsidRPr="00FD571E" w:rsidTr="00E743C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200 650,54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5 984,00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30 257,40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30 250,70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30 250,70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20 745,30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9 419,40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49 637,40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49 008,70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48 380,00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36 568,60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11 679,00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132,40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21 027,90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21 027,90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21 027,90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17 643,10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3 360,80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3 025,90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90 710,64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84 111,94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7 418,40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6 106,00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1 304,80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1 049,20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1 049,20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1 265,50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1 075,00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190,50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643,40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574,80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68,60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878,90</w:t>
            </w:r>
          </w:p>
        </w:tc>
      </w:tr>
      <w:tr w:rsidR="00FD571E" w:rsidRPr="00FD571E" w:rsidTr="00E743CD">
        <w:trPr>
          <w:trHeight w:val="2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709,90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169,00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42 778,30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2 154,40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38 184,70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620,60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1 818,60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14 963,50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14 963,50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11 661,70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2 220,10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9 441,60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63,70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63,70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504,30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504,30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2 051,30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966,80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1 084,50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1 908,10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1 624,30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4 690,60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FD571E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4 690,60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2 047,90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2 642,70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7 136,20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13 827,90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11 452,60</w:t>
            </w:r>
          </w:p>
        </w:tc>
      </w:tr>
      <w:tr w:rsidR="00FD571E" w:rsidRPr="00FD571E" w:rsidTr="00E743CD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4 627,40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4 627,40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4 530,80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96,60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6 745,20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6 745,20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2 341,70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2 341,70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2 341,70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102 915,90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93 978,30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45 365,90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44 665,90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44 665,90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700,00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76 139,90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9 694,30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1C25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8 008,00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8 008,00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58 522,60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52 462,60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0E40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0E40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0E40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21 629,50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21 629,50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17 153,90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17 153,90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13 649,30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13 649,30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22 055,60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22 055,60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FD571E" w:rsidRPr="00FD571E" w:rsidTr="00E743CD">
        <w:trPr>
          <w:trHeight w:val="2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2 081 950,80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599 402,70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D571E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590 738,80</w:t>
            </w:r>
          </w:p>
        </w:tc>
      </w:tr>
      <w:tr w:rsidR="00FD571E" w:rsidRPr="00FD571E" w:rsidTr="00E743CD">
        <w:trPr>
          <w:trHeight w:val="33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590 738,80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FD571E" w:rsidRPr="00FD571E" w:rsidTr="00E743CD">
        <w:trPr>
          <w:trHeight w:val="3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411 050,90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275 353,40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254 468,60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20 706,60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178,20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135 697,50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134 340,50</w:t>
            </w:r>
          </w:p>
        </w:tc>
      </w:tr>
      <w:tr w:rsidR="00FD571E" w:rsidRPr="00FD571E" w:rsidTr="00E743CD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1 357,00</w:t>
            </w:r>
          </w:p>
        </w:tc>
      </w:tr>
      <w:tr w:rsidR="00FD571E" w:rsidRPr="00FD571E" w:rsidTr="00E743CD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FD571E" w:rsidRPr="00FD571E" w:rsidTr="00E743CD">
        <w:trPr>
          <w:trHeight w:val="7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D571E" w:rsidRPr="00FD571E" w:rsidTr="00E743CD">
        <w:trPr>
          <w:trHeight w:val="1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D571E" w:rsidRPr="00FD571E" w:rsidTr="00E743CD">
        <w:trPr>
          <w:trHeight w:val="3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1 312 698,20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1 302 484,30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1 301 065,10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FD571E" w:rsidRPr="00FD571E" w:rsidTr="00E743CD">
        <w:trPr>
          <w:trHeight w:val="3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620 712,20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458 173,80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417 289,10</w:t>
            </w:r>
          </w:p>
        </w:tc>
      </w:tr>
      <w:tr w:rsidR="00FD571E" w:rsidRPr="00FD571E" w:rsidTr="00E743C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40 884,70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162 538,40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160 913,00</w:t>
            </w:r>
          </w:p>
        </w:tc>
      </w:tr>
      <w:tr w:rsidR="00FD571E" w:rsidRPr="00FD571E" w:rsidTr="00E743CD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1 625,40</w:t>
            </w:r>
          </w:p>
        </w:tc>
      </w:tr>
      <w:tr w:rsidR="00FD571E" w:rsidRPr="00FD571E" w:rsidTr="00E743CD">
        <w:trPr>
          <w:trHeight w:val="19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FD571E" w:rsidRPr="00FD571E" w:rsidTr="00E743CD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FD571E" w:rsidRPr="00FD571E" w:rsidTr="00E743CD">
        <w:trPr>
          <w:trHeight w:val="3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FD571E" w:rsidRPr="00FD571E" w:rsidTr="00E743C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FD571E" w:rsidRPr="00FD571E" w:rsidTr="00E743C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FD571E" w:rsidRPr="00FD571E" w:rsidTr="00E743CD">
        <w:trPr>
          <w:trHeight w:val="4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FD571E" w:rsidRPr="00FD571E" w:rsidTr="00E743CD">
        <w:trPr>
          <w:trHeight w:val="4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(резерв)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FD571E" w:rsidRPr="00FD571E" w:rsidTr="00E743CD">
        <w:trPr>
          <w:trHeight w:val="3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D571E" w:rsidRPr="00FD571E" w:rsidTr="00E743CD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Дополнительное образование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106 930,40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106 229,80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106 229,80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38 748,80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38 424,40</w:t>
            </w:r>
          </w:p>
        </w:tc>
      </w:tr>
      <w:tr w:rsidR="00FD571E" w:rsidRPr="00FD571E" w:rsidTr="00E743C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324,40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67 481,00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66 144,40</w:t>
            </w:r>
          </w:p>
        </w:tc>
      </w:tr>
      <w:tr w:rsidR="00FD571E" w:rsidRPr="00FD571E" w:rsidTr="00E743C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1 336,60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FD571E" w:rsidRPr="00FD571E" w:rsidTr="00E743CD">
        <w:trPr>
          <w:trHeight w:val="1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FD571E" w:rsidRPr="00FD571E" w:rsidTr="00E743CD">
        <w:trPr>
          <w:trHeight w:val="1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583,00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583,00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583,00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583,00</w:t>
            </w:r>
          </w:p>
        </w:tc>
      </w:tr>
      <w:tr w:rsidR="00FD571E" w:rsidRPr="00FD571E" w:rsidTr="00E743CD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583,00</w:t>
            </w:r>
          </w:p>
        </w:tc>
      </w:tr>
      <w:tr w:rsidR="00FD571E" w:rsidRPr="00FD571E" w:rsidTr="00E743CD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7 641,70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6 882,80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FD571E" w:rsidRPr="00FD571E" w:rsidTr="00E743CD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FD571E" w:rsidRPr="00FD571E" w:rsidTr="00E743CD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5 682,80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5 021,00</w:t>
            </w:r>
          </w:p>
        </w:tc>
      </w:tr>
      <w:tr w:rsidR="00FD571E" w:rsidRPr="00FD571E" w:rsidTr="00E743C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661,80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708,90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698,40</w:t>
            </w:r>
          </w:p>
        </w:tc>
      </w:tr>
      <w:tr w:rsidR="00FD571E" w:rsidRPr="00FD571E" w:rsidTr="00E743C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698,40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698,40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53,10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D571E" w:rsidRPr="00FD571E" w:rsidTr="00E743CD">
        <w:trPr>
          <w:trHeight w:val="58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D571E" w:rsidRPr="00FD571E" w:rsidTr="00E743CD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D571E" w:rsidRPr="00FD571E" w:rsidTr="00E743CD">
        <w:trPr>
          <w:trHeight w:val="17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55 277,80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FD571E" w:rsidRPr="00FD571E" w:rsidTr="00E743CD">
        <w:trPr>
          <w:trHeight w:val="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10 444,40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10 203,50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240,90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FD571E" w:rsidRPr="00FD571E" w:rsidTr="00E743CD">
        <w:trPr>
          <w:trHeight w:val="4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1 022,00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490,00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532,00</w:t>
            </w:r>
          </w:p>
        </w:tc>
      </w:tr>
      <w:tr w:rsidR="00FD571E" w:rsidRPr="00FD571E" w:rsidTr="00E743CD">
        <w:trPr>
          <w:trHeight w:val="26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20 597,10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19 583,60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996,00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18 954,30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18 603,70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18 059,30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D571E" w:rsidRPr="00FD571E" w:rsidTr="00E743CD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17 869,10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17 869,10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FD571E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FD571E" w:rsidRPr="00FD571E" w:rsidTr="00E743CD">
        <w:trPr>
          <w:trHeight w:val="1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223 760,20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D571E" w:rsidRPr="00FD571E" w:rsidTr="00E743CD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223 282,70</w:t>
            </w:r>
          </w:p>
        </w:tc>
      </w:tr>
      <w:tr w:rsidR="00FD571E" w:rsidRPr="00FD571E" w:rsidTr="00E743CD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FD571E" w:rsidRPr="00FD571E" w:rsidTr="00E743CD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FD571E" w:rsidRPr="00FD571E" w:rsidTr="00E743CD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FD571E" w:rsidRPr="00FD571E" w:rsidTr="00E743CD">
        <w:trPr>
          <w:trHeight w:val="1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346,40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0820500000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346,40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08205L5193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173,70</w:t>
            </w:r>
          </w:p>
        </w:tc>
      </w:tr>
      <w:tr w:rsidR="00FD571E" w:rsidRPr="00FD571E" w:rsidTr="00E743CD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08205L5193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173,70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поддержка лучших муниципальных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08205L5194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172,70</w:t>
            </w:r>
          </w:p>
        </w:tc>
      </w:tr>
      <w:tr w:rsidR="00FD571E" w:rsidRPr="00FD571E" w:rsidTr="00E743CD">
        <w:trPr>
          <w:trHeight w:val="5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08205L5194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172,70</w:t>
            </w:r>
          </w:p>
        </w:tc>
      </w:tr>
      <w:tr w:rsidR="00FD571E" w:rsidRPr="00FD571E" w:rsidTr="00E743CD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D571E" w:rsidRPr="00FD571E" w:rsidTr="00E743CD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43 727,70</w:t>
            </w:r>
          </w:p>
        </w:tc>
      </w:tr>
      <w:tr w:rsidR="00FD571E" w:rsidRPr="00FD571E" w:rsidTr="00E743CD">
        <w:trPr>
          <w:trHeight w:val="3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43 683,20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44,50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169 695,00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169 695,00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169 695,00</w:t>
            </w:r>
          </w:p>
        </w:tc>
      </w:tr>
      <w:tr w:rsidR="00FD571E" w:rsidRPr="00FD571E" w:rsidTr="00E743CD">
        <w:trPr>
          <w:trHeight w:val="3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157 196,50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5 652,40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6 846,10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D571E" w:rsidRPr="00FD571E" w:rsidTr="00E743CD">
        <w:trPr>
          <w:trHeight w:val="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D571E" w:rsidRPr="00FD571E" w:rsidTr="00E743CD">
        <w:trPr>
          <w:trHeight w:val="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D571E" w:rsidRPr="00FD571E" w:rsidTr="00E743CD">
        <w:trPr>
          <w:trHeight w:val="1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3 286,50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3 286,50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3 286,50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2 910,00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376,50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1 239,80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FD571E" w:rsidRPr="00FD571E" w:rsidTr="00E743CD">
        <w:trPr>
          <w:trHeight w:val="4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FD571E" w:rsidRPr="00FD571E" w:rsidTr="00E743CD">
        <w:trPr>
          <w:trHeight w:val="1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41 843,90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111,50</w:t>
            </w:r>
          </w:p>
        </w:tc>
      </w:tr>
      <w:tr w:rsidR="00FD571E" w:rsidRPr="00FD571E" w:rsidTr="00E743CD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D571E" w:rsidRPr="00FD571E" w:rsidTr="00E743CD">
        <w:trPr>
          <w:trHeight w:val="1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41 728,80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38 933,00</w:t>
            </w:r>
          </w:p>
        </w:tc>
      </w:tr>
      <w:tr w:rsidR="00FD571E" w:rsidRPr="00FD571E" w:rsidTr="00E743CD">
        <w:trPr>
          <w:trHeight w:val="5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D571E" w:rsidRPr="00FD571E" w:rsidTr="00E743C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D571E" w:rsidRPr="00FD571E" w:rsidTr="00E743CD">
        <w:trPr>
          <w:trHeight w:val="2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31 554,40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FD571E" w:rsidRPr="00FD571E" w:rsidTr="00E743CD">
        <w:trPr>
          <w:trHeight w:val="4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21 728,50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FD571E" w:rsidRPr="00FD571E" w:rsidTr="00E743CD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FD571E" w:rsidRPr="00FD571E" w:rsidTr="00E743C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FD571E" w:rsidRPr="00FD571E" w:rsidTr="00E743CD">
        <w:trPr>
          <w:trHeight w:val="2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FD571E" w:rsidRPr="00FD571E" w:rsidTr="00E743CD">
        <w:trPr>
          <w:trHeight w:val="3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D571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D571E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FD571E" w:rsidRPr="00FD571E" w:rsidTr="00E743CD">
        <w:trPr>
          <w:trHeight w:val="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7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A403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102</w:t>
            </w:r>
            <w:r w:rsidR="00A403A7">
              <w:rPr>
                <w:rFonts w:ascii="Times New Roman" w:hAnsi="Times New Roman" w:cs="Times New Roman"/>
                <w:b/>
                <w:bCs/>
                <w:color w:val="auto"/>
              </w:rPr>
              <w:t> 765,30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FD571E" w:rsidRPr="00FD571E" w:rsidTr="00E743CD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FD571E" w:rsidRPr="00FD571E" w:rsidTr="00E743CD">
        <w:trPr>
          <w:trHeight w:val="4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7 557,70</w:t>
            </w:r>
          </w:p>
        </w:tc>
      </w:tr>
      <w:tr w:rsidR="00FD571E" w:rsidRPr="00FD571E" w:rsidTr="00E743CD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D57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FD571E" w:rsidRPr="00FD571E" w:rsidTr="00E743CD">
        <w:trPr>
          <w:trHeight w:val="5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FD571E" w:rsidRPr="00FD571E" w:rsidTr="00E743CD">
        <w:trPr>
          <w:trHeight w:val="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FD571E" w:rsidRPr="00FD571E" w:rsidTr="00E743CD">
        <w:trPr>
          <w:trHeight w:val="14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883,50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A403A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94</w:t>
            </w:r>
            <w:r w:rsidR="00A403A7">
              <w:rPr>
                <w:rFonts w:ascii="Times New Roman" w:hAnsi="Times New Roman" w:cs="Times New Roman"/>
                <w:color w:val="auto"/>
              </w:rPr>
              <w:t> 324,10</w:t>
            </w:r>
          </w:p>
        </w:tc>
      </w:tr>
      <w:tr w:rsidR="00FD571E" w:rsidRPr="00FD571E" w:rsidTr="00E743CD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A403A7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93 097,70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A403A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92</w:t>
            </w:r>
            <w:r w:rsidR="00A403A7">
              <w:rPr>
                <w:rFonts w:ascii="Times New Roman" w:hAnsi="Times New Roman" w:cs="Times New Roman"/>
                <w:color w:val="auto"/>
              </w:rPr>
              <w:t> 316,10</w:t>
            </w:r>
          </w:p>
        </w:tc>
      </w:tr>
      <w:tr w:rsidR="00FD571E" w:rsidRPr="00FD571E" w:rsidTr="00E743CD">
        <w:trPr>
          <w:trHeight w:val="27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A403A7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91 214,90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казенными учреждениями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FD571E" w:rsidRPr="00FD571E" w:rsidTr="00E743CD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77,90</w:t>
            </w:r>
          </w:p>
        </w:tc>
      </w:tr>
      <w:tr w:rsidR="00FD571E" w:rsidRPr="00FD571E" w:rsidTr="00E743CD">
        <w:trPr>
          <w:trHeight w:val="50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77,90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FD571E" w:rsidRPr="00FD571E" w:rsidTr="00E743CD">
        <w:trPr>
          <w:trHeight w:val="3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D571E" w:rsidRPr="00FD571E" w:rsidTr="00E743CD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D571E" w:rsidRPr="00FD571E" w:rsidTr="00E743CD">
        <w:trPr>
          <w:trHeight w:val="52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2 700,00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57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FD571E" w:rsidRPr="00FD571E" w:rsidTr="00E743CD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71E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2 700,00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43 397,50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FD571E" w:rsidRPr="00FD571E" w:rsidTr="00E743C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FD571E" w:rsidRPr="00FD571E" w:rsidTr="00E743C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15 219,30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15 219,30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571E">
              <w:rPr>
                <w:rFonts w:ascii="Times New Roman" w:hAnsi="Times New Roman" w:cs="Times New Roman"/>
                <w:color w:val="auto"/>
              </w:rPr>
              <w:t>15 219,30</w:t>
            </w:r>
          </w:p>
        </w:tc>
      </w:tr>
      <w:tr w:rsidR="00FD571E" w:rsidRPr="00FD571E" w:rsidTr="00E743C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71E" w:rsidRPr="00FD571E" w:rsidRDefault="00FD571E" w:rsidP="00FD571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FD57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571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71E" w:rsidRPr="00FD571E" w:rsidRDefault="00FD571E" w:rsidP="00A403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571E">
              <w:rPr>
                <w:rFonts w:ascii="Times New Roman" w:hAnsi="Times New Roman" w:cs="Times New Roman"/>
                <w:b/>
                <w:bCs/>
                <w:color w:val="auto"/>
              </w:rPr>
              <w:t>2 920</w:t>
            </w:r>
            <w:r w:rsidR="00A403A7">
              <w:rPr>
                <w:rFonts w:ascii="Times New Roman" w:hAnsi="Times New Roman" w:cs="Times New Roman"/>
                <w:b/>
                <w:bCs/>
                <w:color w:val="auto"/>
              </w:rPr>
              <w:t> 383,5</w:t>
            </w:r>
          </w:p>
        </w:tc>
      </w:tr>
    </w:tbl>
    <w:p w:rsidR="00354F14" w:rsidRDefault="00354F14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B5904" w:rsidRDefault="009F781D" w:rsidP="009B590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</w:t>
      </w:r>
      <w:r w:rsidR="002A7F0D">
        <w:rPr>
          <w:rFonts w:ascii="Times New Roman" w:hAnsi="Times New Roman" w:cs="Times New Roman"/>
          <w:sz w:val="28"/>
          <w:szCs w:val="28"/>
        </w:rPr>
        <w:t>6</w:t>
      </w:r>
      <w:r w:rsidR="00847D6A" w:rsidRPr="00196FF2">
        <w:rPr>
          <w:rFonts w:ascii="Times New Roman" w:hAnsi="Times New Roman" w:cs="Times New Roman"/>
          <w:sz w:val="28"/>
          <w:szCs w:val="28"/>
        </w:rPr>
        <w:t>)</w:t>
      </w:r>
      <w:r w:rsidR="009B5904" w:rsidRPr="009B590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B5904">
        <w:rPr>
          <w:rFonts w:ascii="Times New Roman" w:hAnsi="Times New Roman" w:cs="Times New Roman"/>
          <w:sz w:val="28"/>
          <w:szCs w:val="28"/>
          <w:highlight w:val="yellow"/>
        </w:rPr>
        <w:t>в приложении 6 таблицу 1 «Дотации на выравнивание бюджетной обеспеченности поселений в</w:t>
      </w:r>
      <w:r w:rsidR="00E743C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B5904">
        <w:rPr>
          <w:rFonts w:ascii="Times New Roman" w:hAnsi="Times New Roman" w:cs="Times New Roman"/>
          <w:sz w:val="28"/>
          <w:szCs w:val="28"/>
          <w:highlight w:val="yellow"/>
        </w:rPr>
        <w:t>202</w:t>
      </w:r>
      <w:r w:rsidR="009B5904" w:rsidRPr="002334A9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9B5904">
        <w:rPr>
          <w:rFonts w:ascii="Times New Roman" w:hAnsi="Times New Roman" w:cs="Times New Roman"/>
          <w:sz w:val="28"/>
          <w:szCs w:val="28"/>
          <w:highlight w:val="yellow"/>
        </w:rPr>
        <w:t xml:space="preserve"> году» строки: </w:t>
      </w:r>
    </w:p>
    <w:p w:rsidR="009B5904" w:rsidRDefault="009B5904" w:rsidP="009B590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220"/>
        <w:gridCol w:w="2552"/>
        <w:gridCol w:w="2409"/>
      </w:tblGrid>
      <w:tr w:rsidR="009B5904" w:rsidRPr="009B5904" w:rsidTr="00E743CD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Наименование СП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сумма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в том числе</w:t>
            </w:r>
          </w:p>
        </w:tc>
      </w:tr>
      <w:tr w:rsidR="009B5904" w:rsidRPr="009B5904" w:rsidTr="00E743CD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за счет бюджета Республики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за счет местного бюджета</w:t>
            </w:r>
          </w:p>
        </w:tc>
      </w:tr>
      <w:tr w:rsidR="009B5904" w:rsidRPr="009B5904" w:rsidTr="00E743CD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en-US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Айбашское</w:t>
            </w:r>
            <w:proofErr w:type="spellEnd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 xml:space="preserve"> СП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1721,90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1704,70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17,20</w:t>
            </w:r>
          </w:p>
        </w:tc>
      </w:tr>
      <w:tr w:rsidR="009B5904" w:rsidRPr="009B5904" w:rsidTr="00E743CD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С.Алатское</w:t>
            </w:r>
            <w:proofErr w:type="spellEnd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 xml:space="preserve"> СП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1473,40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1458,70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14,70</w:t>
            </w:r>
          </w:p>
        </w:tc>
      </w:tr>
    </w:tbl>
    <w:p w:rsidR="009B5904" w:rsidRDefault="009B5904" w:rsidP="009B5904">
      <w:pPr>
        <w:widowControl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9B5904" w:rsidRPr="009B5904" w:rsidRDefault="009B5904" w:rsidP="009B590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904">
        <w:rPr>
          <w:rFonts w:ascii="Times New Roman" w:hAnsi="Times New Roman" w:cs="Times New Roman"/>
          <w:sz w:val="28"/>
          <w:szCs w:val="28"/>
          <w:highlight w:val="yellow"/>
        </w:rPr>
        <w:t>заменить строками: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220"/>
        <w:gridCol w:w="2552"/>
        <w:gridCol w:w="2409"/>
      </w:tblGrid>
      <w:tr w:rsidR="009B5904" w:rsidRPr="009B5904" w:rsidTr="00E743CD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Наименование СП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сумма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в том числе</w:t>
            </w:r>
          </w:p>
        </w:tc>
      </w:tr>
      <w:tr w:rsidR="009B5904" w:rsidRPr="009B5904" w:rsidTr="00E743CD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за счет бюджета Республики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за счет местного бюджета</w:t>
            </w:r>
          </w:p>
        </w:tc>
      </w:tr>
      <w:tr w:rsidR="009B5904" w:rsidRPr="009B5904" w:rsidTr="00E743CD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en-US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Айбашское</w:t>
            </w:r>
            <w:proofErr w:type="spellEnd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 xml:space="preserve"> СП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1871,90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1853,20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18,70</w:t>
            </w:r>
          </w:p>
        </w:tc>
      </w:tr>
      <w:tr w:rsidR="009B5904" w:rsidRPr="009B5904" w:rsidTr="00E743CD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904" w:rsidRPr="009B5904" w:rsidRDefault="009B5904" w:rsidP="009B5904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С.Алатское</w:t>
            </w:r>
            <w:proofErr w:type="spellEnd"/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 xml:space="preserve"> СП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1323,40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1310,20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904" w:rsidRPr="009B5904" w:rsidRDefault="009B5904" w:rsidP="009B5904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9B5904">
              <w:rPr>
                <w:rFonts w:ascii="Times New Roman" w:hAnsi="Times New Roman" w:cs="Times New Roman"/>
                <w:color w:val="auto"/>
                <w:highlight w:val="yellow"/>
              </w:rPr>
              <w:t>13,20</w:t>
            </w:r>
          </w:p>
        </w:tc>
      </w:tr>
    </w:tbl>
    <w:p w:rsidR="009B5904" w:rsidRPr="009B5904" w:rsidRDefault="00847D6A" w:rsidP="00086955">
      <w:pPr>
        <w:widowControl/>
        <w:jc w:val="both"/>
        <w:rPr>
          <w:rFonts w:ascii="Times New Roman" w:hAnsi="Times New Roman" w:cs="Times New Roman"/>
        </w:rPr>
      </w:pPr>
      <w:r w:rsidRPr="009B5904">
        <w:rPr>
          <w:rFonts w:ascii="Times New Roman" w:hAnsi="Times New Roman" w:cs="Times New Roman"/>
        </w:rPr>
        <w:t xml:space="preserve"> </w:t>
      </w:r>
    </w:p>
    <w:p w:rsidR="00847D6A" w:rsidRDefault="009B5904" w:rsidP="009B590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47D6A" w:rsidRPr="00196FF2">
        <w:rPr>
          <w:rFonts w:ascii="Times New Roman" w:hAnsi="Times New Roman" w:cs="Times New Roman"/>
          <w:sz w:val="28"/>
          <w:szCs w:val="28"/>
        </w:rPr>
        <w:t>в статье 1</w:t>
      </w:r>
      <w:r w:rsidR="00847D6A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451C3">
        <w:rPr>
          <w:rFonts w:ascii="Times New Roman" w:hAnsi="Times New Roman" w:cs="Times New Roman"/>
          <w:sz w:val="28"/>
          <w:szCs w:val="28"/>
        </w:rPr>
        <w:t>1 359 822,1</w:t>
      </w:r>
      <w:r w:rsidR="00847D6A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F81CA0">
        <w:rPr>
          <w:rFonts w:ascii="Times New Roman" w:hAnsi="Times New Roman" w:cs="Times New Roman"/>
          <w:sz w:val="28"/>
          <w:szCs w:val="28"/>
        </w:rPr>
        <w:t>1</w:t>
      </w:r>
      <w:r w:rsidR="006709F3">
        <w:rPr>
          <w:rFonts w:ascii="Times New Roman" w:hAnsi="Times New Roman" w:cs="Times New Roman"/>
          <w:sz w:val="28"/>
          <w:szCs w:val="28"/>
        </w:rPr>
        <w:t> 376 406,6</w:t>
      </w:r>
      <w:r w:rsidR="00847D6A"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3451C3">
        <w:rPr>
          <w:rFonts w:ascii="Times New Roman" w:hAnsi="Times New Roman" w:cs="Times New Roman"/>
          <w:sz w:val="28"/>
          <w:szCs w:val="28"/>
        </w:rPr>
        <w:t>ы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1 «Безвозмездные поступления из бюджета Республики Татарстан Высокогорскому муниципальному району в 202</w:t>
      </w:r>
      <w:r w:rsidR="00BD0589">
        <w:rPr>
          <w:rFonts w:ascii="Times New Roman" w:hAnsi="Times New Roman" w:cs="Times New Roman"/>
          <w:sz w:val="28"/>
          <w:szCs w:val="28"/>
        </w:rPr>
        <w:t>5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3451C3">
        <w:rPr>
          <w:rFonts w:ascii="Times New Roman" w:hAnsi="Times New Roman" w:cs="Times New Roman"/>
          <w:sz w:val="28"/>
          <w:szCs w:val="28"/>
        </w:rPr>
        <w:t>строки</w:t>
      </w:r>
      <w:r w:rsidR="00847D6A">
        <w:rPr>
          <w:rFonts w:ascii="Times New Roman" w:hAnsi="Times New Roman" w:cs="Times New Roman"/>
          <w:sz w:val="28"/>
          <w:szCs w:val="28"/>
        </w:rPr>
        <w:t>:</w:t>
      </w:r>
    </w:p>
    <w:p w:rsidR="009B5904" w:rsidRDefault="009B5904" w:rsidP="009B590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2694"/>
        <w:gridCol w:w="2409"/>
      </w:tblGrid>
      <w:tr w:rsidR="00F21977" w:rsidRPr="00F21977" w:rsidTr="00FD7C7F">
        <w:trPr>
          <w:trHeight w:val="7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Сумма на 2025 год</w:t>
            </w:r>
          </w:p>
        </w:tc>
      </w:tr>
      <w:tr w:rsidR="00F21977" w:rsidRPr="00F21977" w:rsidTr="00FD7C7F">
        <w:trPr>
          <w:trHeight w:val="36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D7C7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FD7C7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 w:rsidR="00FD7C7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00000</w:t>
            </w:r>
            <w:r w:rsidR="00FD7C7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00</w:t>
            </w:r>
            <w:r w:rsidR="00FD7C7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0000</w:t>
            </w:r>
            <w:r w:rsidR="00FD7C7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1 359 822,14</w:t>
            </w:r>
          </w:p>
        </w:tc>
      </w:tr>
      <w:tr w:rsidR="00F21977" w:rsidRPr="00F21977" w:rsidTr="00FD7C7F">
        <w:trPr>
          <w:trHeight w:val="9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4592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2 02 00000 00  0000  000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1 359 822,1</w:t>
            </w:r>
          </w:p>
        </w:tc>
      </w:tr>
      <w:tr w:rsidR="00F21977" w:rsidRPr="00F21977" w:rsidTr="00FD7C7F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4592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2 02 40000 00  0000  150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118 687,3</w:t>
            </w:r>
          </w:p>
        </w:tc>
      </w:tr>
      <w:tr w:rsidR="00F21977" w:rsidRPr="00F21977" w:rsidTr="00FD7C7F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4592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2 02 49999 05  0000  150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110 500,9</w:t>
            </w:r>
          </w:p>
        </w:tc>
      </w:tr>
      <w:tr w:rsidR="00F21977" w:rsidRPr="00F21977" w:rsidTr="00FD7C7F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1 359 822,1</w:t>
            </w:r>
          </w:p>
        </w:tc>
      </w:tr>
    </w:tbl>
    <w:p w:rsidR="00875EF2" w:rsidRDefault="00875EF2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451C3" w:rsidRDefault="003451C3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580"/>
        <w:gridCol w:w="2693"/>
        <w:gridCol w:w="2410"/>
      </w:tblGrid>
      <w:tr w:rsidR="003451C3" w:rsidRPr="00F21977" w:rsidTr="00F4592C">
        <w:trPr>
          <w:trHeight w:val="7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C3" w:rsidRPr="00F21977" w:rsidRDefault="003451C3" w:rsidP="00ED5BB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Сумма на 2025 год</w:t>
            </w:r>
          </w:p>
        </w:tc>
      </w:tr>
      <w:tr w:rsidR="003451C3" w:rsidRPr="00F21977" w:rsidTr="00F4592C">
        <w:trPr>
          <w:trHeight w:val="323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F4592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2 00 00000 00  0000  000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1 376 406,6</w:t>
            </w:r>
          </w:p>
        </w:tc>
      </w:tr>
      <w:tr w:rsidR="003451C3" w:rsidRPr="00F21977" w:rsidTr="00F4592C">
        <w:trPr>
          <w:trHeight w:val="78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1C3" w:rsidRPr="00F21977" w:rsidRDefault="003451C3" w:rsidP="00ED5BB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F4592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2 02 00000 00  0000  000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1 376 406,6</w:t>
            </w:r>
          </w:p>
        </w:tc>
      </w:tr>
      <w:tr w:rsidR="003451C3" w:rsidRPr="00F21977" w:rsidTr="00F4592C">
        <w:trPr>
          <w:trHeight w:val="6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1C3" w:rsidRPr="00F21977" w:rsidRDefault="003451C3" w:rsidP="00ED5BB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F4592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2 02 40000 00  0000  150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135 271,8</w:t>
            </w:r>
          </w:p>
        </w:tc>
      </w:tr>
      <w:tr w:rsidR="003451C3" w:rsidRPr="00F21977" w:rsidTr="00F4592C">
        <w:trPr>
          <w:trHeight w:val="663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1C3" w:rsidRPr="00F21977" w:rsidRDefault="003451C3" w:rsidP="00ED5BB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F4592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2 02  49999 05</w:t>
            </w:r>
            <w:bookmarkStart w:id="2" w:name="_GoBack"/>
            <w:bookmarkEnd w:id="2"/>
            <w:r w:rsidRPr="00F21977">
              <w:rPr>
                <w:rFonts w:ascii="Times New Roman" w:hAnsi="Times New Roman" w:cs="Times New Roman"/>
                <w:color w:val="auto"/>
              </w:rPr>
              <w:t xml:space="preserve"> 0000  150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127 085,4</w:t>
            </w:r>
          </w:p>
        </w:tc>
      </w:tr>
      <w:tr w:rsidR="003451C3" w:rsidRPr="00F21977" w:rsidTr="00F4592C">
        <w:trPr>
          <w:trHeight w:val="4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ED5BB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C3" w:rsidRPr="00F21977" w:rsidRDefault="003451C3" w:rsidP="003451C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376 406,6</w:t>
            </w:r>
          </w:p>
        </w:tc>
      </w:tr>
    </w:tbl>
    <w:p w:rsidR="00A21583" w:rsidRDefault="00A21583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1E022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</w:t>
      </w:r>
      <w:r w:rsidR="002442D4">
        <w:rPr>
          <w:rFonts w:ascii="Times New Roman" w:hAnsi="Times New Roman" w:cs="Times New Roman"/>
          <w:sz w:val="28"/>
          <w:szCs w:val="28"/>
        </w:rPr>
        <w:t>Обнародовать</w:t>
      </w:r>
      <w:r w:rsidRPr="00196FF2">
        <w:rPr>
          <w:rFonts w:ascii="Times New Roman" w:hAnsi="Times New Roman" w:cs="Times New Roman"/>
          <w:sz w:val="28"/>
          <w:szCs w:val="28"/>
        </w:rPr>
        <w:t xml:space="preserve"> настоящее решение путем размещения на официальном сайте портала правовой информации Республики Татарстан: </w:t>
      </w:r>
      <w:hyperlink r:id="rId10" w:history="1">
        <w:r w:rsidRPr="001E0228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96FF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1E02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E02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08695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08695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074CF6" w:rsidRDefault="001E0228" w:rsidP="00086955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74CF6">
        <w:rPr>
          <w:rFonts w:ascii="Times New Roman" w:hAnsi="Times New Roman" w:cs="Times New Roman"/>
          <w:sz w:val="28"/>
          <w:szCs w:val="28"/>
        </w:rPr>
        <w:t>,</w:t>
      </w:r>
    </w:p>
    <w:p w:rsidR="00F16CEB" w:rsidRPr="00196FF2" w:rsidRDefault="00F16CEB" w:rsidP="00086955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074C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086955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1C255C">
      <w:headerReference w:type="default" r:id="rId11"/>
      <w:type w:val="continuous"/>
      <w:pgSz w:w="11900" w:h="16840"/>
      <w:pgMar w:top="1134" w:right="560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E5" w:rsidRDefault="006F6FE5">
      <w:r>
        <w:separator/>
      </w:r>
    </w:p>
  </w:endnote>
  <w:endnote w:type="continuationSeparator" w:id="0">
    <w:p w:rsidR="006F6FE5" w:rsidRDefault="006F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E5" w:rsidRDefault="006F6FE5">
      <w:r>
        <w:separator/>
      </w:r>
    </w:p>
  </w:footnote>
  <w:footnote w:type="continuationSeparator" w:id="0">
    <w:p w:rsidR="006F6FE5" w:rsidRDefault="006F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2C" w:rsidRDefault="00F4592C">
    <w:pPr>
      <w:pStyle w:val="a4"/>
    </w:pPr>
  </w:p>
  <w:p w:rsidR="00F4592C" w:rsidRDefault="00F459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276B1"/>
    <w:rsid w:val="0003310E"/>
    <w:rsid w:val="00035F34"/>
    <w:rsid w:val="00040270"/>
    <w:rsid w:val="00046CB3"/>
    <w:rsid w:val="0005482E"/>
    <w:rsid w:val="00060511"/>
    <w:rsid w:val="00061F8F"/>
    <w:rsid w:val="00062024"/>
    <w:rsid w:val="00063378"/>
    <w:rsid w:val="00065025"/>
    <w:rsid w:val="00074CF6"/>
    <w:rsid w:val="000759D8"/>
    <w:rsid w:val="00077A36"/>
    <w:rsid w:val="00080047"/>
    <w:rsid w:val="00086955"/>
    <w:rsid w:val="00086F42"/>
    <w:rsid w:val="00091999"/>
    <w:rsid w:val="00094ADE"/>
    <w:rsid w:val="00097439"/>
    <w:rsid w:val="000A4954"/>
    <w:rsid w:val="000B23C3"/>
    <w:rsid w:val="000C0230"/>
    <w:rsid w:val="000D27FA"/>
    <w:rsid w:val="000D7567"/>
    <w:rsid w:val="000D7B43"/>
    <w:rsid w:val="000E12EB"/>
    <w:rsid w:val="000E4009"/>
    <w:rsid w:val="000F390F"/>
    <w:rsid w:val="00103645"/>
    <w:rsid w:val="0010419A"/>
    <w:rsid w:val="001205F4"/>
    <w:rsid w:val="00120B53"/>
    <w:rsid w:val="00126E4A"/>
    <w:rsid w:val="00127752"/>
    <w:rsid w:val="001355D7"/>
    <w:rsid w:val="00137E2A"/>
    <w:rsid w:val="00150260"/>
    <w:rsid w:val="00165D37"/>
    <w:rsid w:val="001673B7"/>
    <w:rsid w:val="00171470"/>
    <w:rsid w:val="00172539"/>
    <w:rsid w:val="00173BCA"/>
    <w:rsid w:val="00175B26"/>
    <w:rsid w:val="0017642C"/>
    <w:rsid w:val="001768BB"/>
    <w:rsid w:val="00177C90"/>
    <w:rsid w:val="00182577"/>
    <w:rsid w:val="00187481"/>
    <w:rsid w:val="00196FF2"/>
    <w:rsid w:val="001A0DB1"/>
    <w:rsid w:val="001A51F5"/>
    <w:rsid w:val="001A7325"/>
    <w:rsid w:val="001B0E66"/>
    <w:rsid w:val="001B1D88"/>
    <w:rsid w:val="001B3495"/>
    <w:rsid w:val="001B3EE0"/>
    <w:rsid w:val="001C1225"/>
    <w:rsid w:val="001C1A92"/>
    <w:rsid w:val="001C255C"/>
    <w:rsid w:val="001C557A"/>
    <w:rsid w:val="001C7156"/>
    <w:rsid w:val="001D073D"/>
    <w:rsid w:val="001D0C68"/>
    <w:rsid w:val="001D1D46"/>
    <w:rsid w:val="001D5392"/>
    <w:rsid w:val="001E0228"/>
    <w:rsid w:val="001E329D"/>
    <w:rsid w:val="001E3EB4"/>
    <w:rsid w:val="001E5B48"/>
    <w:rsid w:val="001E7552"/>
    <w:rsid w:val="001F29BE"/>
    <w:rsid w:val="001F3374"/>
    <w:rsid w:val="001F4AA2"/>
    <w:rsid w:val="0020044E"/>
    <w:rsid w:val="00200967"/>
    <w:rsid w:val="00210955"/>
    <w:rsid w:val="00215C9F"/>
    <w:rsid w:val="00216642"/>
    <w:rsid w:val="00225057"/>
    <w:rsid w:val="00227A49"/>
    <w:rsid w:val="00231A75"/>
    <w:rsid w:val="00233540"/>
    <w:rsid w:val="00236632"/>
    <w:rsid w:val="002368B1"/>
    <w:rsid w:val="00243D0E"/>
    <w:rsid w:val="002442D4"/>
    <w:rsid w:val="002476BF"/>
    <w:rsid w:val="00253FAF"/>
    <w:rsid w:val="00254DAC"/>
    <w:rsid w:val="00261402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95324"/>
    <w:rsid w:val="002A18CD"/>
    <w:rsid w:val="002A7F0D"/>
    <w:rsid w:val="002B1C90"/>
    <w:rsid w:val="002B6C84"/>
    <w:rsid w:val="002B7D98"/>
    <w:rsid w:val="002C0406"/>
    <w:rsid w:val="002C0B47"/>
    <w:rsid w:val="002C1386"/>
    <w:rsid w:val="002C559D"/>
    <w:rsid w:val="002C775E"/>
    <w:rsid w:val="002D2D9C"/>
    <w:rsid w:val="002D3C5C"/>
    <w:rsid w:val="002D40F1"/>
    <w:rsid w:val="002D5C58"/>
    <w:rsid w:val="002D6B09"/>
    <w:rsid w:val="002D7074"/>
    <w:rsid w:val="002E180E"/>
    <w:rsid w:val="002E2C1C"/>
    <w:rsid w:val="002E6FC6"/>
    <w:rsid w:val="002F4233"/>
    <w:rsid w:val="002F4656"/>
    <w:rsid w:val="002F77E7"/>
    <w:rsid w:val="003014C2"/>
    <w:rsid w:val="003043F3"/>
    <w:rsid w:val="0030476C"/>
    <w:rsid w:val="00316B15"/>
    <w:rsid w:val="00320ACD"/>
    <w:rsid w:val="003219EF"/>
    <w:rsid w:val="003245FE"/>
    <w:rsid w:val="00325A7F"/>
    <w:rsid w:val="00325B74"/>
    <w:rsid w:val="0033094F"/>
    <w:rsid w:val="00330C54"/>
    <w:rsid w:val="00336D34"/>
    <w:rsid w:val="00343837"/>
    <w:rsid w:val="0034466F"/>
    <w:rsid w:val="003451C3"/>
    <w:rsid w:val="003473BE"/>
    <w:rsid w:val="00347E4C"/>
    <w:rsid w:val="00350C7F"/>
    <w:rsid w:val="0035354C"/>
    <w:rsid w:val="00354F14"/>
    <w:rsid w:val="00370F14"/>
    <w:rsid w:val="00385078"/>
    <w:rsid w:val="00387EA4"/>
    <w:rsid w:val="003902C2"/>
    <w:rsid w:val="00390F66"/>
    <w:rsid w:val="00392610"/>
    <w:rsid w:val="003951D2"/>
    <w:rsid w:val="003956D6"/>
    <w:rsid w:val="0039588B"/>
    <w:rsid w:val="0039598D"/>
    <w:rsid w:val="003A74D0"/>
    <w:rsid w:val="003B49B4"/>
    <w:rsid w:val="003B57EE"/>
    <w:rsid w:val="003B60F0"/>
    <w:rsid w:val="003B6A03"/>
    <w:rsid w:val="003C07CB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43AB2"/>
    <w:rsid w:val="004558AB"/>
    <w:rsid w:val="00462150"/>
    <w:rsid w:val="00462F28"/>
    <w:rsid w:val="00480173"/>
    <w:rsid w:val="004872F6"/>
    <w:rsid w:val="004874E9"/>
    <w:rsid w:val="004923D1"/>
    <w:rsid w:val="00495F59"/>
    <w:rsid w:val="004A1D3F"/>
    <w:rsid w:val="004A34CB"/>
    <w:rsid w:val="004A3C3E"/>
    <w:rsid w:val="004A43E5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2437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29C3"/>
    <w:rsid w:val="00517C02"/>
    <w:rsid w:val="005320AB"/>
    <w:rsid w:val="00533955"/>
    <w:rsid w:val="00536089"/>
    <w:rsid w:val="005366FD"/>
    <w:rsid w:val="005379AC"/>
    <w:rsid w:val="0054135F"/>
    <w:rsid w:val="0054409A"/>
    <w:rsid w:val="00546FC7"/>
    <w:rsid w:val="005624E9"/>
    <w:rsid w:val="005628B2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2CB"/>
    <w:rsid w:val="005B3B4E"/>
    <w:rsid w:val="005B5001"/>
    <w:rsid w:val="005C27A2"/>
    <w:rsid w:val="005D1E8B"/>
    <w:rsid w:val="005D7E82"/>
    <w:rsid w:val="005E0CA3"/>
    <w:rsid w:val="005E6DBC"/>
    <w:rsid w:val="005F1F0A"/>
    <w:rsid w:val="005F3C97"/>
    <w:rsid w:val="006041B8"/>
    <w:rsid w:val="00605AB3"/>
    <w:rsid w:val="00605D64"/>
    <w:rsid w:val="00605F99"/>
    <w:rsid w:val="00610AC8"/>
    <w:rsid w:val="0061236A"/>
    <w:rsid w:val="00615D5D"/>
    <w:rsid w:val="00616ADC"/>
    <w:rsid w:val="006221E6"/>
    <w:rsid w:val="00630325"/>
    <w:rsid w:val="00635D5E"/>
    <w:rsid w:val="0064462F"/>
    <w:rsid w:val="006473AC"/>
    <w:rsid w:val="00653280"/>
    <w:rsid w:val="006532D8"/>
    <w:rsid w:val="00661BDF"/>
    <w:rsid w:val="006709F3"/>
    <w:rsid w:val="00674C62"/>
    <w:rsid w:val="00694CE1"/>
    <w:rsid w:val="00696445"/>
    <w:rsid w:val="006A3218"/>
    <w:rsid w:val="006A6BF1"/>
    <w:rsid w:val="006B0900"/>
    <w:rsid w:val="006B531F"/>
    <w:rsid w:val="006C5FA9"/>
    <w:rsid w:val="006C7BAC"/>
    <w:rsid w:val="006D2F86"/>
    <w:rsid w:val="006E16AD"/>
    <w:rsid w:val="006E2D15"/>
    <w:rsid w:val="006E6892"/>
    <w:rsid w:val="006F011B"/>
    <w:rsid w:val="006F1073"/>
    <w:rsid w:val="006F190A"/>
    <w:rsid w:val="006F19E8"/>
    <w:rsid w:val="006F552A"/>
    <w:rsid w:val="006F6FE5"/>
    <w:rsid w:val="007040AA"/>
    <w:rsid w:val="0070430A"/>
    <w:rsid w:val="00704562"/>
    <w:rsid w:val="00720AF7"/>
    <w:rsid w:val="007222D2"/>
    <w:rsid w:val="0072723D"/>
    <w:rsid w:val="00730B95"/>
    <w:rsid w:val="007324BE"/>
    <w:rsid w:val="00735B79"/>
    <w:rsid w:val="00740A0D"/>
    <w:rsid w:val="007435D5"/>
    <w:rsid w:val="007439DD"/>
    <w:rsid w:val="00743EFE"/>
    <w:rsid w:val="007447E1"/>
    <w:rsid w:val="0075221E"/>
    <w:rsid w:val="007623D5"/>
    <w:rsid w:val="007661E0"/>
    <w:rsid w:val="007716B7"/>
    <w:rsid w:val="007833E0"/>
    <w:rsid w:val="007846EA"/>
    <w:rsid w:val="007B6DE3"/>
    <w:rsid w:val="007D0AB4"/>
    <w:rsid w:val="007D376C"/>
    <w:rsid w:val="007D4119"/>
    <w:rsid w:val="007E3866"/>
    <w:rsid w:val="007F0566"/>
    <w:rsid w:val="007F103C"/>
    <w:rsid w:val="007F73CC"/>
    <w:rsid w:val="008012DC"/>
    <w:rsid w:val="00802985"/>
    <w:rsid w:val="0080423F"/>
    <w:rsid w:val="00806DF7"/>
    <w:rsid w:val="00807264"/>
    <w:rsid w:val="00811A7D"/>
    <w:rsid w:val="00811E69"/>
    <w:rsid w:val="0081687F"/>
    <w:rsid w:val="00817887"/>
    <w:rsid w:val="00817FDD"/>
    <w:rsid w:val="00821F8E"/>
    <w:rsid w:val="00822783"/>
    <w:rsid w:val="0082730A"/>
    <w:rsid w:val="00841C90"/>
    <w:rsid w:val="008447E0"/>
    <w:rsid w:val="00847D6A"/>
    <w:rsid w:val="00851B6C"/>
    <w:rsid w:val="00854E1A"/>
    <w:rsid w:val="00860BCC"/>
    <w:rsid w:val="00861647"/>
    <w:rsid w:val="008628AC"/>
    <w:rsid w:val="00863F89"/>
    <w:rsid w:val="008646E3"/>
    <w:rsid w:val="00866389"/>
    <w:rsid w:val="00867634"/>
    <w:rsid w:val="0087010C"/>
    <w:rsid w:val="00875EF2"/>
    <w:rsid w:val="00883A52"/>
    <w:rsid w:val="00886043"/>
    <w:rsid w:val="00887633"/>
    <w:rsid w:val="00887D24"/>
    <w:rsid w:val="008A5EF2"/>
    <w:rsid w:val="008A5FAC"/>
    <w:rsid w:val="008B6A49"/>
    <w:rsid w:val="008C52E8"/>
    <w:rsid w:val="008C5CCD"/>
    <w:rsid w:val="008D3D4A"/>
    <w:rsid w:val="008D3DE1"/>
    <w:rsid w:val="008D63FE"/>
    <w:rsid w:val="008E6ADF"/>
    <w:rsid w:val="008F3352"/>
    <w:rsid w:val="008F4570"/>
    <w:rsid w:val="00900794"/>
    <w:rsid w:val="00901A1C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80445"/>
    <w:rsid w:val="0098514C"/>
    <w:rsid w:val="00986873"/>
    <w:rsid w:val="009A0D1C"/>
    <w:rsid w:val="009A1FF7"/>
    <w:rsid w:val="009A27D5"/>
    <w:rsid w:val="009B0523"/>
    <w:rsid w:val="009B2664"/>
    <w:rsid w:val="009B43DF"/>
    <w:rsid w:val="009B55B5"/>
    <w:rsid w:val="009B5904"/>
    <w:rsid w:val="009B7021"/>
    <w:rsid w:val="009C4165"/>
    <w:rsid w:val="009D1972"/>
    <w:rsid w:val="009D3BC8"/>
    <w:rsid w:val="009D5AAD"/>
    <w:rsid w:val="009E3945"/>
    <w:rsid w:val="009E7997"/>
    <w:rsid w:val="009F0264"/>
    <w:rsid w:val="009F1CF2"/>
    <w:rsid w:val="009F3074"/>
    <w:rsid w:val="009F781D"/>
    <w:rsid w:val="00A0263A"/>
    <w:rsid w:val="00A1179F"/>
    <w:rsid w:val="00A11852"/>
    <w:rsid w:val="00A21583"/>
    <w:rsid w:val="00A31CF1"/>
    <w:rsid w:val="00A3702A"/>
    <w:rsid w:val="00A403A7"/>
    <w:rsid w:val="00A44087"/>
    <w:rsid w:val="00A53429"/>
    <w:rsid w:val="00A53F78"/>
    <w:rsid w:val="00A56882"/>
    <w:rsid w:val="00A63003"/>
    <w:rsid w:val="00A667BB"/>
    <w:rsid w:val="00A754B0"/>
    <w:rsid w:val="00A7630A"/>
    <w:rsid w:val="00A92852"/>
    <w:rsid w:val="00AA29AC"/>
    <w:rsid w:val="00AA4315"/>
    <w:rsid w:val="00AA570A"/>
    <w:rsid w:val="00AA67D5"/>
    <w:rsid w:val="00AB0C6F"/>
    <w:rsid w:val="00AB39AD"/>
    <w:rsid w:val="00AB7772"/>
    <w:rsid w:val="00AC4E07"/>
    <w:rsid w:val="00AC50E7"/>
    <w:rsid w:val="00AD1BB5"/>
    <w:rsid w:val="00AD7E05"/>
    <w:rsid w:val="00AE15D5"/>
    <w:rsid w:val="00AE7294"/>
    <w:rsid w:val="00B0788B"/>
    <w:rsid w:val="00B1549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2806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B5062"/>
    <w:rsid w:val="00BB7754"/>
    <w:rsid w:val="00BC45DD"/>
    <w:rsid w:val="00BC49C1"/>
    <w:rsid w:val="00BD0589"/>
    <w:rsid w:val="00BE3DDB"/>
    <w:rsid w:val="00BE5FB7"/>
    <w:rsid w:val="00BE607F"/>
    <w:rsid w:val="00BE6405"/>
    <w:rsid w:val="00BF01C7"/>
    <w:rsid w:val="00BF0E79"/>
    <w:rsid w:val="00BF425B"/>
    <w:rsid w:val="00BF4B56"/>
    <w:rsid w:val="00BF71D9"/>
    <w:rsid w:val="00BF746B"/>
    <w:rsid w:val="00BF75C8"/>
    <w:rsid w:val="00C16649"/>
    <w:rsid w:val="00C1674C"/>
    <w:rsid w:val="00C17252"/>
    <w:rsid w:val="00C30960"/>
    <w:rsid w:val="00C31768"/>
    <w:rsid w:val="00C31F16"/>
    <w:rsid w:val="00C326BE"/>
    <w:rsid w:val="00C328AB"/>
    <w:rsid w:val="00C34DA4"/>
    <w:rsid w:val="00C35967"/>
    <w:rsid w:val="00C37051"/>
    <w:rsid w:val="00C41C48"/>
    <w:rsid w:val="00C44444"/>
    <w:rsid w:val="00C45280"/>
    <w:rsid w:val="00C47060"/>
    <w:rsid w:val="00C54656"/>
    <w:rsid w:val="00C574DE"/>
    <w:rsid w:val="00C6017A"/>
    <w:rsid w:val="00C62D9A"/>
    <w:rsid w:val="00C70EF3"/>
    <w:rsid w:val="00C7528B"/>
    <w:rsid w:val="00C80CB6"/>
    <w:rsid w:val="00C80F46"/>
    <w:rsid w:val="00C97573"/>
    <w:rsid w:val="00CA1BC5"/>
    <w:rsid w:val="00CA7BE4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6230"/>
    <w:rsid w:val="00CF7E63"/>
    <w:rsid w:val="00D013CC"/>
    <w:rsid w:val="00D016B8"/>
    <w:rsid w:val="00D22E68"/>
    <w:rsid w:val="00D24DBC"/>
    <w:rsid w:val="00D30C82"/>
    <w:rsid w:val="00D368D3"/>
    <w:rsid w:val="00D426DD"/>
    <w:rsid w:val="00D436BB"/>
    <w:rsid w:val="00D4415D"/>
    <w:rsid w:val="00D51671"/>
    <w:rsid w:val="00D51B31"/>
    <w:rsid w:val="00D55390"/>
    <w:rsid w:val="00D64CA2"/>
    <w:rsid w:val="00D6783F"/>
    <w:rsid w:val="00D715D9"/>
    <w:rsid w:val="00D726E2"/>
    <w:rsid w:val="00D82C00"/>
    <w:rsid w:val="00D83779"/>
    <w:rsid w:val="00D83EDD"/>
    <w:rsid w:val="00D85A82"/>
    <w:rsid w:val="00D871C2"/>
    <w:rsid w:val="00D943FA"/>
    <w:rsid w:val="00DB61AD"/>
    <w:rsid w:val="00DC0D84"/>
    <w:rsid w:val="00DC1441"/>
    <w:rsid w:val="00DD1BF4"/>
    <w:rsid w:val="00DD38F1"/>
    <w:rsid w:val="00DD5AB4"/>
    <w:rsid w:val="00DD74DA"/>
    <w:rsid w:val="00DE34D2"/>
    <w:rsid w:val="00DE3CF3"/>
    <w:rsid w:val="00DE4671"/>
    <w:rsid w:val="00DE687A"/>
    <w:rsid w:val="00DE71A0"/>
    <w:rsid w:val="00E07DF2"/>
    <w:rsid w:val="00E11652"/>
    <w:rsid w:val="00E25EA1"/>
    <w:rsid w:val="00E273A0"/>
    <w:rsid w:val="00E31E1F"/>
    <w:rsid w:val="00E32472"/>
    <w:rsid w:val="00E36710"/>
    <w:rsid w:val="00E36863"/>
    <w:rsid w:val="00E41267"/>
    <w:rsid w:val="00E437C4"/>
    <w:rsid w:val="00E4542B"/>
    <w:rsid w:val="00E45FE4"/>
    <w:rsid w:val="00E479BB"/>
    <w:rsid w:val="00E53784"/>
    <w:rsid w:val="00E668B0"/>
    <w:rsid w:val="00E66A75"/>
    <w:rsid w:val="00E67BF7"/>
    <w:rsid w:val="00E70DFC"/>
    <w:rsid w:val="00E743CD"/>
    <w:rsid w:val="00E772F1"/>
    <w:rsid w:val="00E77FFC"/>
    <w:rsid w:val="00E80B22"/>
    <w:rsid w:val="00E815EA"/>
    <w:rsid w:val="00E94A53"/>
    <w:rsid w:val="00EA1771"/>
    <w:rsid w:val="00EB6177"/>
    <w:rsid w:val="00EC3CC1"/>
    <w:rsid w:val="00ED147B"/>
    <w:rsid w:val="00ED5BB5"/>
    <w:rsid w:val="00EE7444"/>
    <w:rsid w:val="00EE7DCE"/>
    <w:rsid w:val="00F16CEB"/>
    <w:rsid w:val="00F21977"/>
    <w:rsid w:val="00F237C6"/>
    <w:rsid w:val="00F264FA"/>
    <w:rsid w:val="00F27015"/>
    <w:rsid w:val="00F319B0"/>
    <w:rsid w:val="00F31B53"/>
    <w:rsid w:val="00F35F3D"/>
    <w:rsid w:val="00F37963"/>
    <w:rsid w:val="00F40416"/>
    <w:rsid w:val="00F413BB"/>
    <w:rsid w:val="00F428F3"/>
    <w:rsid w:val="00F44FFC"/>
    <w:rsid w:val="00F4592C"/>
    <w:rsid w:val="00F4675D"/>
    <w:rsid w:val="00F50AD9"/>
    <w:rsid w:val="00F53CEE"/>
    <w:rsid w:val="00F6347B"/>
    <w:rsid w:val="00F64E70"/>
    <w:rsid w:val="00F72090"/>
    <w:rsid w:val="00F81CA0"/>
    <w:rsid w:val="00F9089A"/>
    <w:rsid w:val="00F9206A"/>
    <w:rsid w:val="00FA3C04"/>
    <w:rsid w:val="00FB2600"/>
    <w:rsid w:val="00FB4DFD"/>
    <w:rsid w:val="00FB53DB"/>
    <w:rsid w:val="00FB6511"/>
    <w:rsid w:val="00FC54C8"/>
    <w:rsid w:val="00FD01EC"/>
    <w:rsid w:val="00FD0C1C"/>
    <w:rsid w:val="00FD3C5C"/>
    <w:rsid w:val="00FD571E"/>
    <w:rsid w:val="00FD7C7F"/>
    <w:rsid w:val="00FE1C73"/>
    <w:rsid w:val="00FE1ECF"/>
    <w:rsid w:val="00FE3F25"/>
    <w:rsid w:val="00FF466E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A4D53"/>
  <w15:docId w15:val="{5AE49222-33C0-4013-AD33-A9D1E4B1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C3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table" w:customStyle="1" w:styleId="41">
    <w:name w:val="Таблица простая 41"/>
    <w:basedOn w:val="a1"/>
    <w:next w:val="42"/>
    <w:uiPriority w:val="44"/>
    <w:rsid w:val="00FE3F2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FE3F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127F-0277-4F8A-8EBA-07A2982D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16993</Words>
  <Characters>96862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3</cp:revision>
  <cp:lastPrinted>2025-06-09T06:05:00Z</cp:lastPrinted>
  <dcterms:created xsi:type="dcterms:W3CDTF">2025-09-01T08:47:00Z</dcterms:created>
  <dcterms:modified xsi:type="dcterms:W3CDTF">2025-09-05T15:17:00Z</dcterms:modified>
</cp:coreProperties>
</file>