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3ED1" w:rsidRDefault="002D3ED1" w:rsidP="00837DE4">
      <w:pPr>
        <w:ind w:firstLine="708"/>
        <w:jc w:val="center"/>
        <w:rPr>
          <w:b/>
          <w:sz w:val="28"/>
          <w:szCs w:val="28"/>
        </w:rPr>
      </w:pPr>
    </w:p>
    <w:p w:rsidR="00837DE4" w:rsidRDefault="00837DE4" w:rsidP="00837DE4">
      <w:pPr>
        <w:ind w:firstLine="708"/>
        <w:jc w:val="center"/>
        <w:rPr>
          <w:b/>
          <w:sz w:val="28"/>
          <w:szCs w:val="28"/>
        </w:rPr>
      </w:pPr>
      <w:r w:rsidRPr="00EA24EE">
        <w:rPr>
          <w:b/>
          <w:sz w:val="28"/>
          <w:szCs w:val="28"/>
        </w:rPr>
        <w:t xml:space="preserve">О внесении изменений в Решение Совета Высокогорского муниципального района Республики Татарстан </w:t>
      </w:r>
      <w:r w:rsidR="005D60B1" w:rsidRPr="005D60B1">
        <w:rPr>
          <w:b/>
          <w:sz w:val="28"/>
          <w:szCs w:val="28"/>
        </w:rPr>
        <w:t xml:space="preserve">от 08 августа 2016 года N 81 </w:t>
      </w:r>
      <w:r w:rsidRPr="00EA24EE">
        <w:rPr>
          <w:b/>
          <w:sz w:val="28"/>
          <w:szCs w:val="28"/>
        </w:rPr>
        <w:t>«</w:t>
      </w:r>
      <w:r w:rsidR="005D60B1" w:rsidRPr="005D60B1">
        <w:rPr>
          <w:b/>
          <w:sz w:val="28"/>
          <w:szCs w:val="28"/>
        </w:rPr>
        <w:t>О Порядке проведения осмотра зданий, сооружений, расположенных на территориях сельских поселений Высокогорского муниципального района</w:t>
      </w:r>
      <w:r w:rsidR="00657390" w:rsidRPr="00EA24EE">
        <w:rPr>
          <w:b/>
          <w:sz w:val="28"/>
          <w:szCs w:val="28"/>
        </w:rPr>
        <w:t>»</w:t>
      </w:r>
      <w:r w:rsidR="00657390">
        <w:rPr>
          <w:b/>
          <w:sz w:val="28"/>
          <w:szCs w:val="28"/>
        </w:rPr>
        <w:t xml:space="preserve"> </w:t>
      </w:r>
    </w:p>
    <w:p w:rsidR="00837DE4" w:rsidRDefault="00837DE4" w:rsidP="00837DE4">
      <w:pPr>
        <w:ind w:firstLine="708"/>
        <w:jc w:val="center"/>
        <w:rPr>
          <w:b/>
          <w:sz w:val="28"/>
          <w:szCs w:val="28"/>
        </w:rPr>
      </w:pPr>
    </w:p>
    <w:p w:rsidR="00837DE4" w:rsidRPr="00853C65" w:rsidRDefault="00837DE4" w:rsidP="00837DE4">
      <w:pPr>
        <w:ind w:firstLine="708"/>
        <w:jc w:val="center"/>
        <w:rPr>
          <w:b/>
          <w:sz w:val="28"/>
          <w:szCs w:val="28"/>
        </w:rPr>
      </w:pPr>
    </w:p>
    <w:p w:rsidR="00837DE4" w:rsidRPr="000C7341" w:rsidRDefault="00837DE4" w:rsidP="00837DE4">
      <w:pPr>
        <w:pStyle w:val="ab"/>
        <w:spacing w:line="276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F6452F">
        <w:rPr>
          <w:rFonts w:ascii="Times New Roman" w:eastAsia="Times New Roman" w:hAnsi="Times New Roman"/>
          <w:sz w:val="28"/>
          <w:szCs w:val="28"/>
        </w:rPr>
        <w:t xml:space="preserve">В целях приведения </w:t>
      </w:r>
      <w:r>
        <w:rPr>
          <w:rFonts w:ascii="Times New Roman" w:eastAsia="Times New Roman" w:hAnsi="Times New Roman"/>
          <w:sz w:val="28"/>
          <w:szCs w:val="28"/>
        </w:rPr>
        <w:t xml:space="preserve">муниципальных </w:t>
      </w:r>
      <w:r w:rsidRPr="00F6452F">
        <w:rPr>
          <w:rFonts w:ascii="Times New Roman" w:eastAsia="Times New Roman" w:hAnsi="Times New Roman"/>
          <w:sz w:val="28"/>
          <w:szCs w:val="28"/>
        </w:rPr>
        <w:t>нормативно-правовых актов в соответствие с действующим законодательством</w:t>
      </w:r>
      <w:r w:rsidRPr="00B313FB">
        <w:rPr>
          <w:rFonts w:ascii="Times New Roman" w:eastAsia="Times New Roman" w:hAnsi="Times New Roman"/>
          <w:sz w:val="28"/>
          <w:szCs w:val="28"/>
        </w:rPr>
        <w:t xml:space="preserve"> </w:t>
      </w:r>
      <w:r w:rsidRPr="00F6452F">
        <w:rPr>
          <w:rFonts w:ascii="Times New Roman" w:eastAsia="Times New Roman" w:hAnsi="Times New Roman"/>
          <w:sz w:val="28"/>
          <w:szCs w:val="28"/>
        </w:rPr>
        <w:t xml:space="preserve">по результатам правового мониторинга </w:t>
      </w:r>
      <w:r w:rsidRPr="00021E8E">
        <w:rPr>
          <w:rFonts w:ascii="Times New Roman" w:eastAsia="Times New Roman" w:hAnsi="Times New Roman"/>
          <w:sz w:val="28"/>
          <w:szCs w:val="28"/>
        </w:rPr>
        <w:t xml:space="preserve">Совет </w:t>
      </w:r>
      <w:r>
        <w:rPr>
          <w:rFonts w:ascii="Times New Roman" w:eastAsia="Times New Roman" w:hAnsi="Times New Roman"/>
          <w:sz w:val="28"/>
          <w:szCs w:val="28"/>
        </w:rPr>
        <w:t xml:space="preserve">Высокогорского муниципального района </w:t>
      </w:r>
      <w:r w:rsidRPr="000C7341">
        <w:rPr>
          <w:rFonts w:ascii="Times New Roman" w:hAnsi="Times New Roman"/>
          <w:sz w:val="28"/>
          <w:szCs w:val="28"/>
        </w:rPr>
        <w:t xml:space="preserve">Республики Татарстан </w:t>
      </w:r>
      <w:r w:rsidRPr="000C7341">
        <w:rPr>
          <w:rFonts w:ascii="Times New Roman" w:eastAsia="Times New Roman" w:hAnsi="Times New Roman"/>
          <w:sz w:val="28"/>
          <w:szCs w:val="28"/>
        </w:rPr>
        <w:t>РЕШИЛ:</w:t>
      </w:r>
    </w:p>
    <w:p w:rsidR="00837DE4" w:rsidRPr="00853C65" w:rsidRDefault="00837DE4" w:rsidP="00837DE4">
      <w:pPr>
        <w:pStyle w:val="ab"/>
        <w:spacing w:line="276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CF5995">
        <w:rPr>
          <w:rFonts w:ascii="Times New Roman" w:eastAsia="Times New Roman" w:hAnsi="Times New Roman"/>
          <w:sz w:val="28"/>
          <w:szCs w:val="28"/>
        </w:rPr>
        <w:t xml:space="preserve">1. Внести следующие изменения в </w:t>
      </w:r>
      <w:r w:rsidR="005D60B1" w:rsidRPr="005D60B1">
        <w:rPr>
          <w:rFonts w:ascii="Times New Roman" w:eastAsia="Times New Roman" w:hAnsi="Times New Roman"/>
          <w:sz w:val="28"/>
          <w:szCs w:val="28"/>
        </w:rPr>
        <w:t>Порядок проведения осмотра зданий, сооружений в целях оценки их технического состояния и надлежащего технического обслуживания в соответствии с требованиями технических регламентов к конструктивным и другим характеристикам надежности и безопасности объектов, требованиями проектной документации указанных объектов, расположенных на территориях сельских поселений Высокогорского муниципального района</w:t>
      </w:r>
      <w:r w:rsidR="00FD3524">
        <w:rPr>
          <w:rFonts w:ascii="Times New Roman" w:eastAsia="Times New Roman" w:hAnsi="Times New Roman"/>
          <w:sz w:val="28"/>
          <w:szCs w:val="28"/>
        </w:rPr>
        <w:t>, утвержденн</w:t>
      </w:r>
      <w:r w:rsidR="005D60B1">
        <w:rPr>
          <w:rFonts w:ascii="Times New Roman" w:eastAsia="Times New Roman" w:hAnsi="Times New Roman"/>
          <w:sz w:val="28"/>
          <w:szCs w:val="28"/>
        </w:rPr>
        <w:t>ый</w:t>
      </w:r>
      <w:r w:rsidR="00FD3524">
        <w:rPr>
          <w:rFonts w:ascii="Times New Roman" w:eastAsia="Times New Roman" w:hAnsi="Times New Roman"/>
          <w:sz w:val="28"/>
          <w:szCs w:val="28"/>
        </w:rPr>
        <w:t xml:space="preserve"> </w:t>
      </w:r>
      <w:r w:rsidRPr="00021E8E">
        <w:rPr>
          <w:rFonts w:ascii="Times New Roman" w:eastAsia="Times New Roman" w:hAnsi="Times New Roman"/>
          <w:sz w:val="28"/>
          <w:szCs w:val="28"/>
        </w:rPr>
        <w:t>Решение</w:t>
      </w:r>
      <w:r w:rsidR="00FD3524">
        <w:rPr>
          <w:rFonts w:ascii="Times New Roman" w:eastAsia="Times New Roman" w:hAnsi="Times New Roman"/>
          <w:sz w:val="28"/>
          <w:szCs w:val="28"/>
        </w:rPr>
        <w:t>м</w:t>
      </w:r>
      <w:r w:rsidRPr="00021E8E">
        <w:rPr>
          <w:rFonts w:ascii="Times New Roman" w:eastAsia="Times New Roman" w:hAnsi="Times New Roman"/>
          <w:sz w:val="28"/>
          <w:szCs w:val="28"/>
        </w:rPr>
        <w:t xml:space="preserve"> Совета </w:t>
      </w:r>
      <w:r w:rsidRPr="000C7341">
        <w:rPr>
          <w:rFonts w:ascii="Times New Roman" w:eastAsia="Times New Roman" w:hAnsi="Times New Roman"/>
          <w:sz w:val="28"/>
          <w:szCs w:val="28"/>
        </w:rPr>
        <w:t xml:space="preserve">Высокогорского муниципального района Республики </w:t>
      </w:r>
      <w:r w:rsidRPr="00EA24EE">
        <w:rPr>
          <w:rFonts w:ascii="Times New Roman" w:eastAsia="Times New Roman" w:hAnsi="Times New Roman"/>
          <w:sz w:val="28"/>
          <w:szCs w:val="28"/>
        </w:rPr>
        <w:t xml:space="preserve">Татарстан </w:t>
      </w:r>
      <w:r w:rsidR="005D60B1" w:rsidRPr="005D60B1">
        <w:rPr>
          <w:rFonts w:ascii="Times New Roman" w:hAnsi="Times New Roman"/>
          <w:sz w:val="28"/>
          <w:szCs w:val="28"/>
        </w:rPr>
        <w:t>от 08 августа 2016 года N 81 «О Порядке проведения осмотра зданий, сооружений, расположенных на территориях сельских поселений Высокогорского муниципального района»</w:t>
      </w:r>
      <w:r w:rsidRPr="00853C65">
        <w:rPr>
          <w:rFonts w:ascii="Times New Roman" w:eastAsia="Times New Roman" w:hAnsi="Times New Roman"/>
          <w:color w:val="000000" w:themeColor="text1"/>
          <w:sz w:val="28"/>
          <w:szCs w:val="28"/>
        </w:rPr>
        <w:t>:</w:t>
      </w:r>
    </w:p>
    <w:p w:rsidR="001C214B" w:rsidRPr="001C214B" w:rsidRDefault="00837DE4" w:rsidP="005D60B1">
      <w:pPr>
        <w:pStyle w:val="ab"/>
        <w:spacing w:line="276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53C65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1.1. </w:t>
      </w:r>
      <w:r w:rsidR="005D60B1">
        <w:rPr>
          <w:rFonts w:ascii="Times New Roman" w:eastAsia="Times New Roman" w:hAnsi="Times New Roman"/>
          <w:color w:val="000000" w:themeColor="text1"/>
          <w:sz w:val="28"/>
          <w:szCs w:val="28"/>
        </w:rPr>
        <w:t>А</w:t>
      </w:r>
      <w:r w:rsidR="005D60B1" w:rsidRPr="005D60B1">
        <w:rPr>
          <w:rFonts w:ascii="Times New Roman" w:eastAsia="Times New Roman" w:hAnsi="Times New Roman"/>
          <w:color w:val="000000" w:themeColor="text1"/>
          <w:sz w:val="28"/>
          <w:szCs w:val="28"/>
        </w:rPr>
        <w:t>бзац</w:t>
      </w:r>
      <w:r w:rsidR="005D60B1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</w:t>
      </w:r>
      <w:r w:rsidR="005D60B1" w:rsidRPr="005D60B1">
        <w:rPr>
          <w:rFonts w:ascii="Times New Roman" w:eastAsia="Times New Roman" w:hAnsi="Times New Roman"/>
          <w:color w:val="000000" w:themeColor="text1"/>
          <w:sz w:val="28"/>
          <w:szCs w:val="28"/>
        </w:rPr>
        <w:t>2 пункта 1.4</w:t>
      </w:r>
      <w:r w:rsidR="005D60B1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</w:t>
      </w:r>
      <w:r w:rsidR="005D60B1" w:rsidRPr="005D60B1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дополнить словами </w:t>
      </w:r>
      <w:r w:rsidR="005D60B1">
        <w:rPr>
          <w:rFonts w:ascii="Times New Roman" w:eastAsia="Times New Roman" w:hAnsi="Times New Roman"/>
          <w:color w:val="000000" w:themeColor="text1"/>
          <w:sz w:val="28"/>
          <w:szCs w:val="28"/>
        </w:rPr>
        <w:t>«</w:t>
      </w:r>
      <w:r w:rsidR="005D60B1" w:rsidRPr="005D60B1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и в соответствии </w:t>
      </w:r>
      <w:r w:rsidR="005D60B1">
        <w:rPr>
          <w:rFonts w:ascii="Times New Roman" w:eastAsia="Times New Roman" w:hAnsi="Times New Roman"/>
          <w:color w:val="000000" w:themeColor="text1"/>
          <w:sz w:val="28"/>
          <w:szCs w:val="28"/>
        </w:rPr>
        <w:t>с исполнительной документацией».</w:t>
      </w:r>
    </w:p>
    <w:p w:rsidR="00837DE4" w:rsidRDefault="00837DE4" w:rsidP="00837DE4">
      <w:pPr>
        <w:pStyle w:val="ab"/>
        <w:spacing w:line="276" w:lineRule="auto"/>
        <w:ind w:firstLine="708"/>
        <w:jc w:val="both"/>
        <w:rPr>
          <w:rStyle w:val="a8"/>
          <w:rFonts w:ascii="Times New Roman" w:eastAsia="Times New Roman" w:hAnsi="Times New Roman"/>
          <w:sz w:val="28"/>
          <w:szCs w:val="28"/>
        </w:rPr>
      </w:pPr>
      <w:r w:rsidRPr="00853C65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2. 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>О</w:t>
      </w:r>
      <w:r w:rsidRPr="00853C65">
        <w:rPr>
          <w:rFonts w:ascii="Times New Roman" w:eastAsia="Times New Roman" w:hAnsi="Times New Roman"/>
          <w:color w:val="000000" w:themeColor="text1"/>
          <w:sz w:val="28"/>
          <w:szCs w:val="28"/>
        </w:rPr>
        <w:t>бнародовать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</w:t>
      </w:r>
      <w:r w:rsidRPr="00B313FB">
        <w:rPr>
          <w:rFonts w:ascii="Times New Roman" w:eastAsia="Times New Roman" w:hAnsi="Times New Roman"/>
          <w:sz w:val="28"/>
          <w:szCs w:val="28"/>
        </w:rPr>
        <w:t xml:space="preserve">настоящее </w:t>
      </w:r>
      <w:r>
        <w:rPr>
          <w:rFonts w:ascii="Times New Roman" w:eastAsia="Times New Roman" w:hAnsi="Times New Roman"/>
          <w:sz w:val="28"/>
          <w:szCs w:val="28"/>
        </w:rPr>
        <w:t>решение</w:t>
      </w:r>
      <w:r w:rsidRPr="00B313FB">
        <w:rPr>
          <w:rFonts w:ascii="Times New Roman" w:eastAsia="Times New Roman" w:hAnsi="Times New Roman"/>
          <w:sz w:val="28"/>
          <w:szCs w:val="28"/>
        </w:rPr>
        <w:t xml:space="preserve">, разместив на официальном сайте Высокогорского муниципального района в сети Интернет по веб-адресу: </w:t>
      </w:r>
      <w:hyperlink r:id="rId7" w:tooltip="http://vysokaya-gora.tatarstan.ru/" w:history="1">
        <w:r w:rsidRPr="00B313FB">
          <w:rPr>
            <w:rStyle w:val="a8"/>
            <w:rFonts w:ascii="Times New Roman" w:eastAsia="Times New Roman" w:hAnsi="Times New Roman"/>
            <w:sz w:val="28"/>
            <w:szCs w:val="28"/>
          </w:rPr>
          <w:t>http://vysokaya-gora.tatarstan.</w:t>
        </w:r>
        <w:r w:rsidRPr="00B313FB">
          <w:rPr>
            <w:rStyle w:val="a8"/>
            <w:rFonts w:ascii="Times New Roman" w:eastAsia="Times New Roman" w:hAnsi="Times New Roman"/>
            <w:sz w:val="28"/>
            <w:szCs w:val="28"/>
            <w:lang w:val="en-US"/>
          </w:rPr>
          <w:t>ru</w:t>
        </w:r>
        <w:r w:rsidRPr="00B313FB">
          <w:rPr>
            <w:rStyle w:val="a8"/>
            <w:rFonts w:ascii="Times New Roman" w:eastAsia="Times New Roman" w:hAnsi="Times New Roman"/>
            <w:sz w:val="28"/>
            <w:szCs w:val="28"/>
          </w:rPr>
          <w:t>/</w:t>
        </w:r>
      </w:hyperlink>
      <w:r w:rsidRPr="00B313FB">
        <w:rPr>
          <w:rFonts w:ascii="Times New Roman" w:eastAsia="Times New Roman" w:hAnsi="Times New Roman"/>
          <w:sz w:val="28"/>
          <w:szCs w:val="28"/>
        </w:rPr>
        <w:t xml:space="preserve">  </w:t>
      </w:r>
      <w:r w:rsidRPr="00B313FB">
        <w:rPr>
          <w:rFonts w:ascii="Times New Roman" w:eastAsia="Times New Roman" w:hAnsi="Times New Roman"/>
          <w:sz w:val="28"/>
          <w:szCs w:val="28"/>
          <w:lang w:val="tt-RU"/>
        </w:rPr>
        <w:t xml:space="preserve">и </w:t>
      </w:r>
      <w:r w:rsidRPr="00B313FB">
        <w:rPr>
          <w:rFonts w:ascii="Times New Roman" w:eastAsia="Times New Roman" w:hAnsi="Times New Roman"/>
          <w:sz w:val="28"/>
          <w:szCs w:val="28"/>
        </w:rPr>
        <w:t xml:space="preserve"> на официальном п</w:t>
      </w:r>
      <w:r w:rsidRPr="00B313FB">
        <w:rPr>
          <w:rFonts w:ascii="Times New Roman" w:eastAsia="Times New Roman" w:hAnsi="Times New Roman"/>
          <w:sz w:val="28"/>
          <w:szCs w:val="28"/>
          <w:lang w:val="tt-RU"/>
        </w:rPr>
        <w:t>о</w:t>
      </w:r>
      <w:proofErr w:type="spellStart"/>
      <w:r w:rsidRPr="00B313FB">
        <w:rPr>
          <w:rFonts w:ascii="Times New Roman" w:eastAsia="Times New Roman" w:hAnsi="Times New Roman"/>
          <w:sz w:val="28"/>
          <w:szCs w:val="28"/>
        </w:rPr>
        <w:t>рт</w:t>
      </w:r>
      <w:proofErr w:type="spellEnd"/>
      <w:r w:rsidRPr="00B313FB">
        <w:rPr>
          <w:rFonts w:ascii="Times New Roman" w:eastAsia="Times New Roman" w:hAnsi="Times New Roman"/>
          <w:sz w:val="28"/>
          <w:szCs w:val="28"/>
          <w:lang w:val="tt-RU"/>
        </w:rPr>
        <w:t>а</w:t>
      </w:r>
      <w:proofErr w:type="spellStart"/>
      <w:r w:rsidRPr="00B313FB">
        <w:rPr>
          <w:rFonts w:ascii="Times New Roman" w:eastAsia="Times New Roman" w:hAnsi="Times New Roman"/>
          <w:sz w:val="28"/>
          <w:szCs w:val="28"/>
        </w:rPr>
        <w:t>ле</w:t>
      </w:r>
      <w:proofErr w:type="spellEnd"/>
      <w:r w:rsidRPr="00B313FB">
        <w:rPr>
          <w:rFonts w:ascii="Times New Roman" w:eastAsia="Times New Roman" w:hAnsi="Times New Roman"/>
          <w:sz w:val="28"/>
          <w:szCs w:val="28"/>
        </w:rPr>
        <w:t xml:space="preserve"> правовой информации Республики Татарстан: </w:t>
      </w:r>
      <w:hyperlink r:id="rId8" w:tooltip="http://pravo.tatarstan.ru" w:history="1">
        <w:r w:rsidRPr="00B313FB">
          <w:rPr>
            <w:rStyle w:val="a8"/>
            <w:rFonts w:ascii="Times New Roman" w:eastAsia="Times New Roman" w:hAnsi="Times New Roman"/>
            <w:sz w:val="28"/>
            <w:szCs w:val="28"/>
          </w:rPr>
          <w:t>http:</w:t>
        </w:r>
        <w:r w:rsidRPr="00B313FB">
          <w:rPr>
            <w:rStyle w:val="a8"/>
            <w:rFonts w:ascii="Times New Roman" w:eastAsia="Times New Roman" w:hAnsi="Times New Roman"/>
            <w:sz w:val="28"/>
            <w:szCs w:val="28"/>
            <w:lang w:val="tt-RU"/>
          </w:rPr>
          <w:t>//</w:t>
        </w:r>
        <w:r w:rsidRPr="00B313FB">
          <w:rPr>
            <w:rStyle w:val="a8"/>
            <w:rFonts w:ascii="Times New Roman" w:eastAsia="Times New Roman" w:hAnsi="Times New Roman"/>
            <w:sz w:val="28"/>
            <w:szCs w:val="28"/>
          </w:rPr>
          <w:t>pravo</w:t>
        </w:r>
        <w:r w:rsidRPr="00B313FB">
          <w:rPr>
            <w:rStyle w:val="a8"/>
            <w:rFonts w:ascii="Times New Roman" w:eastAsia="Times New Roman" w:hAnsi="Times New Roman"/>
            <w:sz w:val="28"/>
            <w:szCs w:val="28"/>
            <w:lang w:val="tt-RU"/>
          </w:rPr>
          <w:t>.</w:t>
        </w:r>
        <w:r w:rsidRPr="00B313FB">
          <w:rPr>
            <w:rStyle w:val="a8"/>
            <w:rFonts w:ascii="Times New Roman" w:eastAsia="Times New Roman" w:hAnsi="Times New Roman"/>
            <w:sz w:val="28"/>
            <w:szCs w:val="28"/>
            <w:lang w:val="en-US"/>
          </w:rPr>
          <w:t>t</w:t>
        </w:r>
        <w:r w:rsidRPr="00B313FB">
          <w:rPr>
            <w:rStyle w:val="a8"/>
            <w:rFonts w:ascii="Times New Roman" w:eastAsia="Times New Roman" w:hAnsi="Times New Roman"/>
            <w:sz w:val="28"/>
            <w:szCs w:val="28"/>
          </w:rPr>
          <w:t>atarstan.</w:t>
        </w:r>
        <w:proofErr w:type="spellStart"/>
        <w:r w:rsidRPr="00B313FB">
          <w:rPr>
            <w:rStyle w:val="a8"/>
            <w:rFonts w:ascii="Times New Roman" w:eastAsia="Times New Roman" w:hAnsi="Times New Roman"/>
            <w:sz w:val="28"/>
            <w:szCs w:val="28"/>
            <w:lang w:val="en-US"/>
          </w:rPr>
          <w:t>ru</w:t>
        </w:r>
        <w:proofErr w:type="spellEnd"/>
      </w:hyperlink>
      <w:r w:rsidRPr="00B313FB">
        <w:rPr>
          <w:rStyle w:val="a8"/>
          <w:rFonts w:ascii="Times New Roman" w:eastAsia="Times New Roman" w:hAnsi="Times New Roman"/>
          <w:sz w:val="28"/>
          <w:szCs w:val="28"/>
        </w:rPr>
        <w:t>.</w:t>
      </w:r>
    </w:p>
    <w:p w:rsidR="00837DE4" w:rsidRPr="00B313FB" w:rsidRDefault="00837DE4" w:rsidP="00837DE4">
      <w:pPr>
        <w:pStyle w:val="ab"/>
        <w:spacing w:line="276" w:lineRule="auto"/>
        <w:ind w:firstLine="708"/>
        <w:jc w:val="both"/>
        <w:rPr>
          <w:sz w:val="28"/>
          <w:szCs w:val="28"/>
        </w:rPr>
      </w:pPr>
    </w:p>
    <w:p w:rsidR="002D3ED1" w:rsidRDefault="002D3ED1" w:rsidP="00837DE4">
      <w:pPr>
        <w:rPr>
          <w:sz w:val="28"/>
          <w:szCs w:val="28"/>
        </w:rPr>
      </w:pPr>
      <w:r>
        <w:rPr>
          <w:sz w:val="28"/>
          <w:szCs w:val="28"/>
        </w:rPr>
        <w:t>Председатель Совета,</w:t>
      </w:r>
    </w:p>
    <w:p w:rsidR="00EA24EE" w:rsidRDefault="00837DE4" w:rsidP="00203295">
      <w:pPr>
        <w:rPr>
          <w:sz w:val="28"/>
          <w:szCs w:val="28"/>
        </w:rPr>
      </w:pPr>
      <w:r w:rsidRPr="00021E8E">
        <w:rPr>
          <w:sz w:val="28"/>
          <w:szCs w:val="28"/>
        </w:rPr>
        <w:t xml:space="preserve">Глава </w:t>
      </w:r>
      <w:r w:rsidR="002D3ED1">
        <w:rPr>
          <w:sz w:val="28"/>
          <w:szCs w:val="28"/>
        </w:rPr>
        <w:t xml:space="preserve">муниципального района </w:t>
      </w:r>
      <w:r>
        <w:rPr>
          <w:sz w:val="28"/>
          <w:szCs w:val="28"/>
        </w:rPr>
        <w:t xml:space="preserve">                                                </w:t>
      </w:r>
      <w:r w:rsidRPr="00021E8E">
        <w:rPr>
          <w:sz w:val="28"/>
          <w:szCs w:val="28"/>
        </w:rPr>
        <w:t xml:space="preserve">  </w:t>
      </w:r>
      <w:r w:rsidR="002D3ED1">
        <w:rPr>
          <w:sz w:val="28"/>
          <w:szCs w:val="28"/>
        </w:rPr>
        <w:t xml:space="preserve">Р.Ф. </w:t>
      </w:r>
      <w:proofErr w:type="spellStart"/>
      <w:r w:rsidR="002D3ED1">
        <w:rPr>
          <w:sz w:val="28"/>
          <w:szCs w:val="28"/>
        </w:rPr>
        <w:t>Хисамутдинов</w:t>
      </w:r>
      <w:bookmarkStart w:id="0" w:name="_GoBack"/>
      <w:bookmarkEnd w:id="0"/>
      <w:proofErr w:type="spellEnd"/>
    </w:p>
    <w:sectPr w:rsidR="00EA24EE" w:rsidSect="0020329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44" w:right="566" w:bottom="567" w:left="1701" w:header="113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7F74" w:rsidRDefault="00F77F74" w:rsidP="00E512EF">
      <w:r>
        <w:separator/>
      </w:r>
    </w:p>
  </w:endnote>
  <w:endnote w:type="continuationSeparator" w:id="0">
    <w:p w:rsidR="00F77F74" w:rsidRDefault="00F77F74" w:rsidP="00E51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2F6A" w:rsidRDefault="00BB2F6A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2F6A" w:rsidRDefault="00BB2F6A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2F6A" w:rsidRDefault="00BB2F6A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7F74" w:rsidRDefault="00F77F74" w:rsidP="00E512EF">
      <w:r>
        <w:separator/>
      </w:r>
    </w:p>
  </w:footnote>
  <w:footnote w:type="continuationSeparator" w:id="0">
    <w:p w:rsidR="00F77F74" w:rsidRDefault="00F77F74" w:rsidP="00E512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2F6A" w:rsidRDefault="00BB2F6A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2F6A" w:rsidRDefault="00BB2F6A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4"/>
      <w:tblW w:w="9639" w:type="dxa"/>
      <w:tblLayout w:type="fixed"/>
      <w:tblLook w:val="04A0" w:firstRow="1" w:lastRow="0" w:firstColumn="1" w:lastColumn="0" w:noHBand="0" w:noVBand="1"/>
    </w:tblPr>
    <w:tblGrid>
      <w:gridCol w:w="4378"/>
      <w:gridCol w:w="12"/>
      <w:gridCol w:w="1136"/>
      <w:gridCol w:w="4113"/>
    </w:tblGrid>
    <w:tr w:rsidR="00550DDC" w:rsidTr="002E0DD2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4378" w:type="dxa"/>
        </w:tcPr>
        <w:p w:rsidR="00C07182" w:rsidRPr="004C0DBC" w:rsidRDefault="00DD6616" w:rsidP="004C0DBC">
          <w:pPr>
            <w:spacing w:line="300" w:lineRule="exact"/>
            <w:contextualSpacing/>
            <w:jc w:val="center"/>
            <w:rPr>
              <w:b w:val="0"/>
              <w:sz w:val="28"/>
              <w:szCs w:val="28"/>
            </w:rPr>
          </w:pPr>
          <w:r>
            <w:rPr>
              <w:b w:val="0"/>
              <w:sz w:val="28"/>
              <w:szCs w:val="28"/>
            </w:rPr>
            <w:t>СОВЕТ</w:t>
          </w:r>
          <w:r w:rsidR="00550DDC" w:rsidRPr="00C07182">
            <w:rPr>
              <w:b w:val="0"/>
              <w:sz w:val="28"/>
              <w:szCs w:val="28"/>
            </w:rPr>
            <w:t xml:space="preserve"> ВЫСОКОГОРСКОГО МУНИЦИПАЛЬНОГО РАЙОНА РЕСПУБЛИКИ ТАТАРСТАН</w:t>
          </w:r>
        </w:p>
      </w:tc>
      <w:tc>
        <w:tcPr>
          <w:tcW w:w="1148" w:type="dxa"/>
          <w:gridSpan w:val="2"/>
          <w:vMerge w:val="restart"/>
          <w:tcMar>
            <w:left w:w="0" w:type="dxa"/>
            <w:right w:w="0" w:type="dxa"/>
          </w:tcMar>
        </w:tcPr>
        <w:p w:rsidR="00550DDC" w:rsidRDefault="00B26D10" w:rsidP="00B26D10">
          <w:pPr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/w:pPr>
          <w:r>
            <w:rPr>
              <w:noProof/>
            </w:rPr>
            <w:drawing>
              <wp:inline distT="0" distB="0" distL="0" distR="0">
                <wp:extent cx="720000" cy="849600"/>
                <wp:effectExtent l="0" t="0" r="4445" b="8255"/>
                <wp:docPr id="28" name="Рисунок 28" descr="vysokogor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vysokogor1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452" r="-452"/>
                        <a:stretch/>
                      </pic:blipFill>
                      <pic:spPr bwMode="auto">
                        <a:xfrm>
                          <a:off x="0" y="0"/>
                          <a:ext cx="720000" cy="84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13" w:type="dxa"/>
        </w:tcPr>
        <w:p w:rsidR="00C1404C" w:rsidRPr="004C0DBC" w:rsidRDefault="00550DDC" w:rsidP="00DD6616">
          <w:pPr>
            <w:spacing w:line="300" w:lineRule="exact"/>
            <w:ind w:left="-111" w:right="-106"/>
            <w:contextualSpacing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b w:val="0"/>
              <w:sz w:val="28"/>
              <w:szCs w:val="28"/>
            </w:rPr>
          </w:pPr>
          <w:r w:rsidRPr="00C07182">
            <w:rPr>
              <w:b w:val="0"/>
              <w:sz w:val="28"/>
              <w:szCs w:val="28"/>
            </w:rPr>
            <w:t>ТАТАРСТАН</w:t>
          </w:r>
          <w:r w:rsidR="00E55598">
            <w:rPr>
              <w:b w:val="0"/>
              <w:sz w:val="28"/>
              <w:szCs w:val="28"/>
              <w:lang w:val="en-US"/>
            </w:rPr>
            <w:t> </w:t>
          </w:r>
          <w:r w:rsidRPr="00C07182">
            <w:rPr>
              <w:b w:val="0"/>
              <w:sz w:val="28"/>
              <w:szCs w:val="28"/>
            </w:rPr>
            <w:t xml:space="preserve">РЕСПУБЛИКАСЫ БИЕКТАУ МУНИЦИПАЛЬ РАЙОН </w:t>
          </w:r>
          <w:r w:rsidR="00DD6616">
            <w:rPr>
              <w:b w:val="0"/>
              <w:sz w:val="28"/>
              <w:szCs w:val="28"/>
            </w:rPr>
            <w:t>СОВЕТЫ</w:t>
          </w:r>
        </w:p>
      </w:tc>
    </w:tr>
    <w:tr w:rsidR="00C1404C" w:rsidTr="002E0DD2">
      <w:trPr>
        <w:cnfStyle w:val="000000100000" w:firstRow="0" w:lastRow="0" w:firstColumn="0" w:lastColumn="0" w:oddVBand="0" w:evenVBand="0" w:oddHBand="1" w:evenHBand="0" w:firstRowFirstColumn="0" w:firstRowLastColumn="0" w:lastRowFirstColumn="0" w:lastRowLastColumn="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4378" w:type="dxa"/>
          <w:shd w:val="clear" w:color="auto" w:fill="FFFFFF" w:themeFill="background1"/>
        </w:tcPr>
        <w:p w:rsidR="00550DDC" w:rsidRPr="00C07182" w:rsidRDefault="00550DDC" w:rsidP="004C0DBC">
          <w:pPr>
            <w:spacing w:before="120" w:line="220" w:lineRule="exact"/>
            <w:jc w:val="center"/>
            <w:rPr>
              <w:sz w:val="20"/>
              <w:szCs w:val="20"/>
            </w:rPr>
          </w:pPr>
          <w:r w:rsidRPr="00C07182">
            <w:rPr>
              <w:b w:val="0"/>
              <w:sz w:val="20"/>
              <w:szCs w:val="20"/>
            </w:rPr>
            <w:t>Кооперативная ул., 5, пос. ж/д станции</w:t>
          </w:r>
          <w:r w:rsidR="004C0DBC">
            <w:rPr>
              <w:b w:val="0"/>
              <w:sz w:val="20"/>
              <w:szCs w:val="20"/>
            </w:rPr>
            <w:br/>
          </w:r>
          <w:r w:rsidRPr="00C07182">
            <w:rPr>
              <w:b w:val="0"/>
              <w:sz w:val="20"/>
              <w:szCs w:val="20"/>
            </w:rPr>
            <w:t>Высокая Гора, Высокогорский район, Республика Татарстан, 422700</w:t>
          </w:r>
        </w:p>
      </w:tc>
      <w:tc>
        <w:tcPr>
          <w:tcW w:w="1148" w:type="dxa"/>
          <w:gridSpan w:val="2"/>
          <w:vMerge/>
          <w:shd w:val="clear" w:color="auto" w:fill="FFFFFF" w:themeFill="background1"/>
        </w:tcPr>
        <w:p w:rsidR="00550DDC" w:rsidRPr="00C07182" w:rsidRDefault="00550DDC" w:rsidP="004C0DBC">
          <w:pPr>
            <w:spacing w:before="120" w:line="220" w:lineRule="exact"/>
            <w:jc w:val="center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rPr>
              <w:sz w:val="20"/>
              <w:szCs w:val="20"/>
            </w:rPr>
          </w:pPr>
        </w:p>
      </w:tc>
      <w:tc>
        <w:tcPr>
          <w:tcW w:w="4113" w:type="dxa"/>
          <w:shd w:val="clear" w:color="auto" w:fill="FFFFFF" w:themeFill="background1"/>
        </w:tcPr>
        <w:p w:rsidR="00550DDC" w:rsidRPr="00C07182" w:rsidRDefault="00550DDC" w:rsidP="004C0DBC">
          <w:pPr>
            <w:spacing w:before="120" w:line="220" w:lineRule="exact"/>
            <w:ind w:left="-102"/>
            <w:jc w:val="center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rPr>
              <w:sz w:val="20"/>
              <w:szCs w:val="20"/>
            </w:rPr>
          </w:pPr>
          <w:r w:rsidRPr="00C07182">
            <w:rPr>
              <w:sz w:val="20"/>
              <w:szCs w:val="20"/>
            </w:rPr>
            <w:t xml:space="preserve">Кооперативная </w:t>
          </w:r>
          <w:proofErr w:type="spellStart"/>
          <w:r w:rsidRPr="00C07182">
            <w:rPr>
              <w:sz w:val="20"/>
              <w:szCs w:val="20"/>
            </w:rPr>
            <w:t>ур</w:t>
          </w:r>
          <w:proofErr w:type="spellEnd"/>
          <w:r w:rsidRPr="00C07182">
            <w:rPr>
              <w:sz w:val="20"/>
              <w:szCs w:val="20"/>
            </w:rPr>
            <w:t xml:space="preserve">, 5. Биектау т/ю </w:t>
          </w:r>
          <w:r w:rsidR="00B26D10" w:rsidRPr="00C07182">
            <w:rPr>
              <w:sz w:val="20"/>
              <w:szCs w:val="20"/>
            </w:rPr>
            <w:br/>
          </w:r>
          <w:proofErr w:type="spellStart"/>
          <w:r w:rsidRPr="00C07182">
            <w:rPr>
              <w:sz w:val="20"/>
              <w:szCs w:val="20"/>
            </w:rPr>
            <w:t>станциясе</w:t>
          </w:r>
          <w:proofErr w:type="spellEnd"/>
          <w:r w:rsidRPr="00C07182">
            <w:rPr>
              <w:sz w:val="20"/>
              <w:szCs w:val="20"/>
            </w:rPr>
            <w:t xml:space="preserve"> </w:t>
          </w:r>
          <w:proofErr w:type="spellStart"/>
          <w:r w:rsidRPr="00C07182">
            <w:rPr>
              <w:sz w:val="20"/>
              <w:szCs w:val="20"/>
            </w:rPr>
            <w:t>поселогы</w:t>
          </w:r>
          <w:proofErr w:type="spellEnd"/>
          <w:r w:rsidRPr="00C07182">
            <w:rPr>
              <w:sz w:val="20"/>
              <w:szCs w:val="20"/>
            </w:rPr>
            <w:t xml:space="preserve">, Биектау районы, </w:t>
          </w:r>
          <w:r w:rsidR="00B26D10" w:rsidRPr="00C07182">
            <w:rPr>
              <w:sz w:val="20"/>
              <w:szCs w:val="20"/>
            </w:rPr>
            <w:br/>
          </w:r>
          <w:r w:rsidRPr="00C07182">
            <w:rPr>
              <w:sz w:val="20"/>
              <w:szCs w:val="20"/>
            </w:rPr>
            <w:t xml:space="preserve">Татарстан </w:t>
          </w:r>
          <w:proofErr w:type="spellStart"/>
          <w:r w:rsidRPr="00C07182">
            <w:rPr>
              <w:sz w:val="20"/>
              <w:szCs w:val="20"/>
            </w:rPr>
            <w:t>Республикасы</w:t>
          </w:r>
          <w:proofErr w:type="spellEnd"/>
          <w:r w:rsidRPr="00C07182">
            <w:rPr>
              <w:sz w:val="20"/>
              <w:szCs w:val="20"/>
            </w:rPr>
            <w:t>, 422700</w:t>
          </w:r>
        </w:p>
      </w:tc>
    </w:tr>
    <w:tr w:rsidR="00550DDC" w:rsidRPr="004C0DBC" w:rsidTr="002E0DD2"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9639" w:type="dxa"/>
          <w:gridSpan w:val="4"/>
        </w:tcPr>
        <w:p w:rsidR="004C0DBC" w:rsidRDefault="00B26D10" w:rsidP="004C0DBC">
          <w:pPr>
            <w:spacing w:before="120" w:line="220" w:lineRule="exact"/>
            <w:ind w:left="142" w:right="-1"/>
            <w:jc w:val="center"/>
            <w:rPr>
              <w:rFonts w:eastAsia="Palatino Linotype"/>
              <w:b w:val="0"/>
              <w:sz w:val="20"/>
              <w:szCs w:val="20"/>
              <w:lang w:val="en-US" w:bidi="en-US"/>
            </w:rPr>
          </w:pPr>
          <w:r w:rsidRPr="00C07182">
            <w:rPr>
              <w:rFonts w:eastAsia="Palatino Linotype"/>
              <w:b w:val="0"/>
              <w:sz w:val="20"/>
              <w:szCs w:val="20"/>
            </w:rPr>
            <w:t>Тел</w:t>
          </w:r>
          <w:r w:rsidRPr="00C07182">
            <w:rPr>
              <w:rFonts w:eastAsia="Palatino Linotype"/>
              <w:b w:val="0"/>
              <w:sz w:val="20"/>
              <w:szCs w:val="20"/>
              <w:lang w:val="en-US"/>
            </w:rPr>
            <w:t>.: +7 (84365) 2-30-6</w:t>
          </w:r>
          <w:r w:rsidR="00C1404C" w:rsidRPr="00C07182">
            <w:rPr>
              <w:rFonts w:eastAsia="Palatino Linotype"/>
              <w:b w:val="0"/>
              <w:sz w:val="20"/>
              <w:szCs w:val="20"/>
              <w:lang w:val="en-US"/>
            </w:rPr>
            <w:t>1</w:t>
          </w:r>
          <w:r w:rsidR="00550DDC" w:rsidRPr="00C07182">
            <w:rPr>
              <w:rFonts w:eastAsia="Palatino Linotype"/>
              <w:b w:val="0"/>
              <w:sz w:val="20"/>
              <w:szCs w:val="20"/>
              <w:lang w:val="en-US"/>
            </w:rPr>
            <w:t xml:space="preserve">, </w:t>
          </w:r>
          <w:r w:rsidR="00550DDC" w:rsidRPr="00C07182">
            <w:rPr>
              <w:rFonts w:eastAsia="Palatino Linotype"/>
              <w:b w:val="0"/>
              <w:sz w:val="20"/>
              <w:szCs w:val="20"/>
              <w:lang w:val="en-US" w:bidi="en-US"/>
            </w:rPr>
            <w:t xml:space="preserve">e-mail: </w:t>
          </w:r>
          <w:hyperlink r:id="rId2" w:history="1">
            <w:r w:rsidR="00550DDC" w:rsidRPr="00C07182">
              <w:rPr>
                <w:rFonts w:eastAsia="Palatino Linotype"/>
                <w:b w:val="0"/>
                <w:sz w:val="20"/>
                <w:szCs w:val="20"/>
                <w:lang w:val="en-US" w:bidi="en-US"/>
              </w:rPr>
              <w:t>biektau@tatar.ru</w:t>
            </w:r>
          </w:hyperlink>
          <w:r w:rsidR="00550DDC" w:rsidRPr="00C07182">
            <w:rPr>
              <w:rFonts w:eastAsia="Palatino Linotype"/>
              <w:b w:val="0"/>
              <w:sz w:val="20"/>
              <w:szCs w:val="20"/>
              <w:lang w:val="en-US" w:bidi="en-US"/>
            </w:rPr>
            <w:t>, www.vysokaya-gora.tatarstan.ru</w:t>
          </w:r>
        </w:p>
        <w:p w:rsidR="00E454CA" w:rsidRPr="00E454CA" w:rsidRDefault="00E454CA" w:rsidP="0044760D">
          <w:pPr>
            <w:spacing w:line="220" w:lineRule="exact"/>
            <w:ind w:left="37"/>
            <w:jc w:val="center"/>
            <w:rPr>
              <w:rFonts w:eastAsia="Palatino Linotype"/>
              <w:b w:val="0"/>
              <w:sz w:val="20"/>
              <w:szCs w:val="20"/>
              <w:lang w:bidi="en-US"/>
            </w:rPr>
          </w:pPr>
          <w:r>
            <w:rPr>
              <w:rFonts w:eastAsia="Palatino Linotype"/>
              <w:b w:val="0"/>
              <w:sz w:val="20"/>
              <w:szCs w:val="20"/>
              <w:lang w:bidi="en-US"/>
            </w:rPr>
            <w:t>___________</w:t>
          </w:r>
          <w:r w:rsidR="00F81973">
            <w:rPr>
              <w:rFonts w:eastAsia="Palatino Linotype"/>
              <w:b w:val="0"/>
              <w:sz w:val="20"/>
              <w:szCs w:val="20"/>
              <w:lang w:val="en-US" w:bidi="en-US"/>
            </w:rPr>
            <w:t>_</w:t>
          </w:r>
          <w:r>
            <w:rPr>
              <w:rFonts w:eastAsia="Palatino Linotype"/>
              <w:b w:val="0"/>
              <w:sz w:val="20"/>
              <w:szCs w:val="20"/>
              <w:lang w:bidi="en-US"/>
            </w:rPr>
            <w:t>_________________________________________________________________________________</w:t>
          </w:r>
        </w:p>
      </w:tc>
    </w:tr>
    <w:tr w:rsidR="00E454CA" w:rsidRPr="004C0DBC" w:rsidTr="002E0DD2">
      <w:trPr>
        <w:cnfStyle w:val="000000100000" w:firstRow="0" w:lastRow="0" w:firstColumn="0" w:lastColumn="0" w:oddVBand="0" w:evenVBand="0" w:oddHBand="1" w:evenHBand="0" w:firstRowFirstColumn="0" w:firstRowLastColumn="0" w:lastRowFirstColumn="0" w:lastRowLastColumn="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4390" w:type="dxa"/>
          <w:gridSpan w:val="2"/>
          <w:shd w:val="clear" w:color="auto" w:fill="FFFFFF" w:themeFill="background1"/>
        </w:tcPr>
        <w:p w:rsidR="00E454CA" w:rsidRPr="00E454CA" w:rsidRDefault="00E454CA" w:rsidP="00E454CA">
          <w:pPr>
            <w:ind w:left="22"/>
            <w:jc w:val="center"/>
            <w:rPr>
              <w:sz w:val="16"/>
              <w:szCs w:val="28"/>
            </w:rPr>
          </w:pPr>
        </w:p>
        <w:p w:rsidR="00E454CA" w:rsidRPr="00E0035E" w:rsidRDefault="00DD6616" w:rsidP="00E454CA">
          <w:pPr>
            <w:ind w:left="22"/>
            <w:jc w:val="center"/>
          </w:pPr>
          <w:r>
            <w:rPr>
              <w:sz w:val="28"/>
              <w:szCs w:val="28"/>
              <w:lang w:val="tt-RU"/>
            </w:rPr>
            <w:t>РЕШЕНИЕ</w:t>
          </w:r>
        </w:p>
      </w:tc>
      <w:tc>
        <w:tcPr>
          <w:tcW w:w="1136" w:type="dxa"/>
          <w:shd w:val="clear" w:color="auto" w:fill="FFFFFF" w:themeFill="background1"/>
        </w:tcPr>
        <w:p w:rsidR="00E454CA" w:rsidRPr="004C0DBC" w:rsidRDefault="00E454CA" w:rsidP="00E454CA">
          <w:pPr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/w:pPr>
        </w:p>
      </w:tc>
      <w:tc>
        <w:tcPr>
          <w:tcW w:w="4113" w:type="dxa"/>
          <w:shd w:val="clear" w:color="auto" w:fill="FFFFFF" w:themeFill="background1"/>
        </w:tcPr>
        <w:p w:rsidR="00E454CA" w:rsidRPr="00E454CA" w:rsidRDefault="00E454CA" w:rsidP="00E454CA">
          <w:pPr>
            <w:jc w:val="center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rPr>
              <w:b/>
              <w:spacing w:val="50"/>
              <w:sz w:val="16"/>
              <w:szCs w:val="28"/>
            </w:rPr>
          </w:pPr>
        </w:p>
        <w:p w:rsidR="00E454CA" w:rsidRPr="00E0035E" w:rsidRDefault="00DD6616" w:rsidP="00E454CA">
          <w:pPr>
            <w:jc w:val="center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rPr>
              <w:b/>
            </w:rPr>
          </w:pPr>
          <w:r>
            <w:rPr>
              <w:b/>
              <w:sz w:val="28"/>
              <w:szCs w:val="28"/>
            </w:rPr>
            <w:t>КАРАР</w:t>
          </w:r>
        </w:p>
      </w:tc>
    </w:tr>
    <w:tr w:rsidR="00E454CA" w:rsidRPr="004C0DBC" w:rsidTr="002E0DD2"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4390" w:type="dxa"/>
          <w:gridSpan w:val="2"/>
        </w:tcPr>
        <w:p w:rsidR="00E454CA" w:rsidRPr="00E454CA" w:rsidRDefault="00E454CA" w:rsidP="00BB2F6A">
          <w:pPr>
            <w:ind w:left="22"/>
            <w:jc w:val="center"/>
            <w:rPr>
              <w:b w:val="0"/>
            </w:rPr>
          </w:pPr>
          <w:r w:rsidRPr="00E454CA">
            <w:rPr>
              <w:b w:val="0"/>
              <w:sz w:val="28"/>
              <w:szCs w:val="28"/>
            </w:rPr>
            <w:t>__</w:t>
          </w:r>
          <w:r w:rsidR="00993612">
            <w:rPr>
              <w:b w:val="0"/>
              <w:sz w:val="28"/>
              <w:szCs w:val="28"/>
            </w:rPr>
            <w:t>___________________</w:t>
          </w:r>
          <w:r w:rsidRPr="00E454CA">
            <w:rPr>
              <w:b w:val="0"/>
              <w:sz w:val="28"/>
              <w:szCs w:val="28"/>
            </w:rPr>
            <w:t>________</w:t>
          </w:r>
        </w:p>
      </w:tc>
      <w:tc>
        <w:tcPr>
          <w:tcW w:w="1136" w:type="dxa"/>
        </w:tcPr>
        <w:p w:rsidR="00E454CA" w:rsidRPr="004C0DBC" w:rsidRDefault="00E454CA" w:rsidP="00E454CA">
          <w:p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</w:pPr>
        </w:p>
      </w:tc>
      <w:tc>
        <w:tcPr>
          <w:tcW w:w="4113" w:type="dxa"/>
        </w:tcPr>
        <w:p w:rsidR="00E454CA" w:rsidRPr="004C0DBC" w:rsidRDefault="00E454CA" w:rsidP="00E454CA">
          <w:pPr>
            <w:jc w:val="center"/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</w:pPr>
          <w:r w:rsidRPr="004C0DBC">
            <w:rPr>
              <w:sz w:val="28"/>
              <w:szCs w:val="28"/>
            </w:rPr>
            <w:t>№ ______</w:t>
          </w:r>
        </w:p>
      </w:tc>
    </w:tr>
  </w:tbl>
  <w:p w:rsidR="00E454CA" w:rsidRPr="00B26D10" w:rsidRDefault="00E454CA" w:rsidP="00E454CA">
    <w:pPr>
      <w:spacing w:line="360" w:lineRule="auto"/>
      <w:contextualSpacing/>
      <w:jc w:val="both"/>
      <w:rPr>
        <w:rFonts w:eastAsia="Palatino Linotype"/>
        <w:sz w:val="20"/>
        <w:szCs w:val="20"/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9F3"/>
    <w:rsid w:val="0006018F"/>
    <w:rsid w:val="0008204D"/>
    <w:rsid w:val="000B0FA6"/>
    <w:rsid w:val="000D2B7B"/>
    <w:rsid w:val="001C214B"/>
    <w:rsid w:val="001D0503"/>
    <w:rsid w:val="001E1B40"/>
    <w:rsid w:val="001E4727"/>
    <w:rsid w:val="00203295"/>
    <w:rsid w:val="00203B24"/>
    <w:rsid w:val="00215CD4"/>
    <w:rsid w:val="00251DFB"/>
    <w:rsid w:val="002D3ED1"/>
    <w:rsid w:val="002E0DD2"/>
    <w:rsid w:val="003540A2"/>
    <w:rsid w:val="003E3BC6"/>
    <w:rsid w:val="003F7CAB"/>
    <w:rsid w:val="0044760D"/>
    <w:rsid w:val="004509BD"/>
    <w:rsid w:val="004C0DBC"/>
    <w:rsid w:val="004F4207"/>
    <w:rsid w:val="005025DE"/>
    <w:rsid w:val="00536F5A"/>
    <w:rsid w:val="00550DDC"/>
    <w:rsid w:val="005D60B1"/>
    <w:rsid w:val="005E20A8"/>
    <w:rsid w:val="006121EC"/>
    <w:rsid w:val="006229F3"/>
    <w:rsid w:val="006372BF"/>
    <w:rsid w:val="00657390"/>
    <w:rsid w:val="006D762A"/>
    <w:rsid w:val="006F533B"/>
    <w:rsid w:val="007E217B"/>
    <w:rsid w:val="008135E9"/>
    <w:rsid w:val="00835ED5"/>
    <w:rsid w:val="00837DE4"/>
    <w:rsid w:val="008427A8"/>
    <w:rsid w:val="0086353E"/>
    <w:rsid w:val="00870AD6"/>
    <w:rsid w:val="008D0D3C"/>
    <w:rsid w:val="008E70E1"/>
    <w:rsid w:val="00936FAB"/>
    <w:rsid w:val="00967D64"/>
    <w:rsid w:val="00993612"/>
    <w:rsid w:val="009A1C18"/>
    <w:rsid w:val="009A326B"/>
    <w:rsid w:val="009C2714"/>
    <w:rsid w:val="009D02B0"/>
    <w:rsid w:val="00A35E06"/>
    <w:rsid w:val="00A44989"/>
    <w:rsid w:val="00AA4DA5"/>
    <w:rsid w:val="00AC31DB"/>
    <w:rsid w:val="00B0483D"/>
    <w:rsid w:val="00B26D10"/>
    <w:rsid w:val="00B77474"/>
    <w:rsid w:val="00BB2F6A"/>
    <w:rsid w:val="00BC5CD2"/>
    <w:rsid w:val="00C07182"/>
    <w:rsid w:val="00C1404C"/>
    <w:rsid w:val="00C330F9"/>
    <w:rsid w:val="00C702E4"/>
    <w:rsid w:val="00C82FFE"/>
    <w:rsid w:val="00C94394"/>
    <w:rsid w:val="00CB272C"/>
    <w:rsid w:val="00CC328C"/>
    <w:rsid w:val="00CE163C"/>
    <w:rsid w:val="00D04D05"/>
    <w:rsid w:val="00D67615"/>
    <w:rsid w:val="00D77ADA"/>
    <w:rsid w:val="00DA453A"/>
    <w:rsid w:val="00DC67F2"/>
    <w:rsid w:val="00DD15AB"/>
    <w:rsid w:val="00DD6616"/>
    <w:rsid w:val="00DD6C96"/>
    <w:rsid w:val="00E0035E"/>
    <w:rsid w:val="00E4460A"/>
    <w:rsid w:val="00E454CA"/>
    <w:rsid w:val="00E512EF"/>
    <w:rsid w:val="00E55598"/>
    <w:rsid w:val="00E703CB"/>
    <w:rsid w:val="00EA24EE"/>
    <w:rsid w:val="00EE79DA"/>
    <w:rsid w:val="00F73EA0"/>
    <w:rsid w:val="00F7622D"/>
    <w:rsid w:val="00F77F74"/>
    <w:rsid w:val="00F81973"/>
    <w:rsid w:val="00FD3524"/>
    <w:rsid w:val="00FF5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F9975E"/>
  <w15:chartTrackingRefBased/>
  <w15:docId w15:val="{5908976F-436F-44AD-8494-6334275FA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837DE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229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4">
    <w:name w:val="Plain Table 4"/>
    <w:basedOn w:val="a1"/>
    <w:uiPriority w:val="44"/>
    <w:rsid w:val="00E512E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a4">
    <w:name w:val="header"/>
    <w:basedOn w:val="a"/>
    <w:link w:val="a5"/>
    <w:uiPriority w:val="99"/>
    <w:unhideWhenUsed/>
    <w:rsid w:val="00E512E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5">
    <w:name w:val="Верхний колонтитул Знак"/>
    <w:basedOn w:val="a0"/>
    <w:link w:val="a4"/>
    <w:uiPriority w:val="99"/>
    <w:rsid w:val="00E512EF"/>
  </w:style>
  <w:style w:type="paragraph" w:styleId="a6">
    <w:name w:val="footer"/>
    <w:basedOn w:val="a"/>
    <w:link w:val="a7"/>
    <w:uiPriority w:val="99"/>
    <w:unhideWhenUsed/>
    <w:rsid w:val="00E512E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7">
    <w:name w:val="Нижний колонтитул Знак"/>
    <w:basedOn w:val="a0"/>
    <w:link w:val="a6"/>
    <w:uiPriority w:val="99"/>
    <w:rsid w:val="00E512EF"/>
  </w:style>
  <w:style w:type="character" w:styleId="a8">
    <w:name w:val="Hyperlink"/>
    <w:basedOn w:val="a0"/>
    <w:uiPriority w:val="99"/>
    <w:unhideWhenUsed/>
    <w:rsid w:val="00E512EF"/>
    <w:rPr>
      <w:color w:val="0563C1" w:themeColor="hyperlink"/>
      <w:u w:val="single"/>
    </w:rPr>
  </w:style>
  <w:style w:type="character" w:customStyle="1" w:styleId="2">
    <w:name w:val="Основной текст (2)_"/>
    <w:basedOn w:val="a0"/>
    <w:link w:val="20"/>
    <w:rsid w:val="00E512EF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512EF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hd w:val="clear" w:color="auto" w:fill="FFFFFF"/>
      <w:spacing w:line="223" w:lineRule="exact"/>
      <w:jc w:val="both"/>
    </w:pPr>
    <w:rPr>
      <w:sz w:val="20"/>
      <w:szCs w:val="20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4C0DBC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C0DBC"/>
    <w:rPr>
      <w:rFonts w:ascii="Segoe UI" w:hAnsi="Segoe UI" w:cs="Segoe UI"/>
      <w:sz w:val="18"/>
      <w:szCs w:val="18"/>
    </w:rPr>
  </w:style>
  <w:style w:type="paragraph" w:styleId="ab">
    <w:name w:val="No Spacing"/>
    <w:uiPriority w:val="1"/>
    <w:qFormat/>
    <w:rsid w:val="00837DE4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headertext">
    <w:name w:val="headertext"/>
    <w:basedOn w:val="a"/>
    <w:rsid w:val="00FD352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</w:style>
  <w:style w:type="paragraph" w:customStyle="1" w:styleId="formattext">
    <w:name w:val="formattext"/>
    <w:basedOn w:val="a"/>
    <w:rsid w:val="00FD352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34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82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9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2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1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9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36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74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.tatarstan.ru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://vysokaya-gora.tatarstan.ru/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hyperlink" Target="mailto:biektau@tatar.ru" TargetMode="External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A57F47-12A9-4D12-ADB2-22351A1E84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456</TotalTime>
  <Pages>1</Pages>
  <Words>269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SlashSysAdmPC</dc:creator>
  <cp:keywords/>
  <dc:description/>
  <cp:lastModifiedBy>TazievII</cp:lastModifiedBy>
  <cp:revision>14</cp:revision>
  <cp:lastPrinted>2023-12-30T07:29:00Z</cp:lastPrinted>
  <dcterms:created xsi:type="dcterms:W3CDTF">2024-02-02T12:00:00Z</dcterms:created>
  <dcterms:modified xsi:type="dcterms:W3CDTF">2025-02-04T08:04:00Z</dcterms:modified>
</cp:coreProperties>
</file>