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A5ECF" w:rsidRDefault="009472DA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Итоги пресс-конференции по вопросам</w:t>
      </w:r>
      <w:r w:rsidR="002A5ECF" w:rsidRPr="002A5ECF">
        <w:rPr>
          <w:rFonts w:ascii="Segoe UI" w:hAnsi="Segoe UI"/>
          <w:b/>
          <w:color w:val="000000"/>
          <w:sz w:val="32"/>
          <w:szCs w:val="32"/>
        </w:rPr>
        <w:t xml:space="preserve"> реализации программы социальной </w:t>
      </w:r>
      <w:proofErr w:type="spellStart"/>
      <w:r w:rsidR="002A5ECF" w:rsidRPr="002A5ECF">
        <w:rPr>
          <w:rFonts w:ascii="Segoe UI" w:hAnsi="Segoe UI"/>
          <w:b/>
          <w:color w:val="000000"/>
          <w:sz w:val="32"/>
          <w:szCs w:val="32"/>
        </w:rPr>
        <w:t>догазификации</w:t>
      </w:r>
      <w:proofErr w:type="spellEnd"/>
      <w:r w:rsidR="002A5ECF" w:rsidRPr="002A5ECF">
        <w:rPr>
          <w:rFonts w:ascii="Segoe UI" w:hAnsi="Segoe UI"/>
          <w:b/>
          <w:color w:val="000000"/>
          <w:sz w:val="32"/>
          <w:szCs w:val="32"/>
        </w:rPr>
        <w:t xml:space="preserve"> в СНТ</w:t>
      </w:r>
    </w:p>
    <w:p w:rsidR="00486E00" w:rsidRDefault="00486E00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472DA" w:rsidRDefault="009472DA" w:rsidP="009472DA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Сегодня в ИА «</w:t>
      </w:r>
      <w:proofErr w:type="spellStart"/>
      <w:r>
        <w:rPr>
          <w:rFonts w:ascii="Segoe UI" w:hAnsi="Segoe UI"/>
          <w:color w:val="000000"/>
          <w:sz w:val="24"/>
          <w:szCs w:val="24"/>
        </w:rPr>
        <w:t>Татар-информ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» состоялась пресс-конференция, посвященная вопросам </w:t>
      </w:r>
      <w:r w:rsidRPr="009472DA">
        <w:rPr>
          <w:rFonts w:ascii="Segoe UI" w:hAnsi="Segoe UI"/>
          <w:color w:val="000000"/>
          <w:sz w:val="24"/>
          <w:szCs w:val="24"/>
        </w:rPr>
        <w:t xml:space="preserve">реализации программы социальной </w:t>
      </w:r>
      <w:proofErr w:type="spellStart"/>
      <w:r w:rsidRPr="009472DA">
        <w:rPr>
          <w:rFonts w:ascii="Segoe UI" w:hAnsi="Segoe UI"/>
          <w:color w:val="000000"/>
          <w:sz w:val="24"/>
          <w:szCs w:val="24"/>
        </w:rPr>
        <w:t>догазификации</w:t>
      </w:r>
      <w:proofErr w:type="spellEnd"/>
      <w:r w:rsidRPr="009472DA">
        <w:rPr>
          <w:rFonts w:ascii="Segoe UI" w:hAnsi="Segoe UI"/>
          <w:color w:val="000000"/>
          <w:sz w:val="24"/>
          <w:szCs w:val="24"/>
        </w:rPr>
        <w:t xml:space="preserve"> в СНТ</w:t>
      </w:r>
      <w:r>
        <w:rPr>
          <w:rFonts w:ascii="Segoe UI" w:hAnsi="Segoe UI"/>
          <w:color w:val="000000"/>
          <w:sz w:val="24"/>
          <w:szCs w:val="24"/>
        </w:rPr>
        <w:t>.</w:t>
      </w:r>
    </w:p>
    <w:p w:rsidR="009472DA" w:rsidRPr="009472DA" w:rsidRDefault="009472DA" w:rsidP="009472DA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 Спикером от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Татарстана выступила </w:t>
      </w:r>
      <w:r w:rsidRPr="009472DA">
        <w:rPr>
          <w:rFonts w:ascii="Segoe UI" w:hAnsi="Segoe UI" w:cs="Segoe UI"/>
          <w:b/>
          <w:color w:val="000000"/>
          <w:shd w:val="clear" w:color="auto" w:fill="FFFFFF"/>
        </w:rPr>
        <w:t>начальник отдела государственног</w:t>
      </w:r>
      <w:r>
        <w:rPr>
          <w:rFonts w:ascii="Segoe UI" w:hAnsi="Segoe UI" w:cs="Segoe UI"/>
          <w:b/>
          <w:color w:val="000000"/>
          <w:shd w:val="clear" w:color="auto" w:fill="FFFFFF"/>
        </w:rPr>
        <w:t>о</w:t>
      </w:r>
      <w:r w:rsidR="00043417">
        <w:rPr>
          <w:rFonts w:ascii="Segoe UI" w:hAnsi="Segoe UI" w:cs="Segoe UI"/>
          <w:b/>
          <w:color w:val="000000"/>
          <w:shd w:val="clear" w:color="auto" w:fill="FFFFFF"/>
        </w:rPr>
        <w:t xml:space="preserve"> кадастрового учета </w:t>
      </w:r>
      <w:r w:rsidR="006F4EBC">
        <w:rPr>
          <w:rFonts w:ascii="Segoe UI" w:hAnsi="Segoe UI" w:cs="Segoe UI"/>
          <w:b/>
          <w:color w:val="000000"/>
          <w:shd w:val="clear" w:color="auto" w:fill="FFFFFF"/>
        </w:rPr>
        <w:t xml:space="preserve">регистрации прав на недвижимость </w:t>
      </w:r>
      <w:r w:rsidR="00043417">
        <w:rPr>
          <w:rFonts w:ascii="Segoe UI" w:hAnsi="Segoe UI" w:cs="Segoe UI"/>
          <w:b/>
          <w:color w:val="000000"/>
          <w:shd w:val="clear" w:color="auto" w:fill="FFFFFF"/>
        </w:rPr>
        <w:t>№1</w:t>
      </w:r>
      <w:r w:rsidRPr="009472DA">
        <w:rPr>
          <w:rFonts w:ascii="Segoe UI" w:hAnsi="Segoe UI" w:cs="Segoe UI"/>
          <w:b/>
          <w:color w:val="000000"/>
          <w:shd w:val="clear" w:color="auto" w:fill="FFFFFF"/>
        </w:rPr>
        <w:t>Алсу Сафина</w:t>
      </w:r>
      <w:r>
        <w:rPr>
          <w:rFonts w:ascii="Segoe UI" w:hAnsi="Segoe UI" w:cs="Segoe UI"/>
          <w:b/>
          <w:color w:val="000000"/>
          <w:shd w:val="clear" w:color="auto" w:fill="FFFFFF"/>
        </w:rPr>
        <w:t xml:space="preserve">. </w:t>
      </w:r>
      <w:r w:rsidRPr="009472DA">
        <w:rPr>
          <w:rFonts w:ascii="Segoe UI" w:hAnsi="Segoe UI" w:cs="Segoe UI"/>
          <w:color w:val="000000"/>
          <w:shd w:val="clear" w:color="auto" w:fill="FFFFFF"/>
        </w:rPr>
        <w:t>Также в</w:t>
      </w:r>
      <w:r w:rsidRPr="009472DA">
        <w:rPr>
          <w:rFonts w:ascii="Segoe UI" w:hAnsi="Segoe UI"/>
          <w:color w:val="000000"/>
          <w:sz w:val="24"/>
          <w:szCs w:val="24"/>
        </w:rPr>
        <w:t xml:space="preserve"> мероприятии приняли участие  представители Министерства промышленности и торговли Республики Татарстан, «Газпрома </w:t>
      </w:r>
      <w:proofErr w:type="spellStart"/>
      <w:r w:rsidRPr="009472DA">
        <w:rPr>
          <w:rFonts w:ascii="Segoe UI" w:hAnsi="Segoe UI"/>
          <w:color w:val="000000"/>
          <w:sz w:val="24"/>
          <w:szCs w:val="24"/>
        </w:rPr>
        <w:t>трансгаз</w:t>
      </w:r>
      <w:proofErr w:type="spellEnd"/>
      <w:r w:rsidRPr="009472DA">
        <w:rPr>
          <w:rFonts w:ascii="Segoe UI" w:hAnsi="Segoe UI"/>
          <w:color w:val="000000"/>
          <w:sz w:val="24"/>
          <w:szCs w:val="24"/>
        </w:rPr>
        <w:t xml:space="preserve"> Казань» и Союза садоводов Татарстана. </w:t>
      </w:r>
    </w:p>
    <w:p w:rsidR="009472DA" w:rsidRPr="00AF26E1" w:rsidRDefault="009472DA" w:rsidP="009472DA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AF26E1">
        <w:rPr>
          <w:rFonts w:ascii="Segoe UI" w:hAnsi="Segoe UI"/>
          <w:b/>
          <w:color w:val="000000"/>
          <w:sz w:val="24"/>
          <w:szCs w:val="24"/>
        </w:rPr>
        <w:t>Коротко о самом главном</w:t>
      </w:r>
    </w:p>
    <w:p w:rsidR="00264291" w:rsidRPr="009472DA" w:rsidRDefault="00486E00" w:rsidP="00264291">
      <w:pPr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486E00">
        <w:rPr>
          <w:rFonts w:ascii="Segoe UI" w:hAnsi="Segoe UI"/>
          <w:color w:val="000000"/>
          <w:sz w:val="24"/>
          <w:szCs w:val="24"/>
        </w:rPr>
        <w:t xml:space="preserve">Основными критериями для участия в программе </w:t>
      </w:r>
      <w:r w:rsidR="00830F51">
        <w:rPr>
          <w:rFonts w:ascii="Segoe UI" w:hAnsi="Segoe UI"/>
          <w:color w:val="000000"/>
          <w:sz w:val="24"/>
          <w:szCs w:val="24"/>
        </w:rPr>
        <w:t xml:space="preserve">социальной </w:t>
      </w:r>
      <w:r w:rsidRPr="00486E00">
        <w:rPr>
          <w:rFonts w:ascii="Segoe UI" w:hAnsi="Segoe UI"/>
          <w:color w:val="000000"/>
          <w:sz w:val="24"/>
          <w:szCs w:val="24"/>
        </w:rPr>
        <w:t>газификации являются нахождение территории ведения гражданами садоводства в границах населенного пункта и зарегистрированное в Едином государственном реестре недвижимости право собственности физического лица на земельный участок и жилой дом.</w:t>
      </w:r>
      <w:r w:rsidR="00264291" w:rsidRPr="009472DA">
        <w:rPr>
          <w:rFonts w:ascii="Segoe UI" w:hAnsi="Segoe UI"/>
          <w:color w:val="000000"/>
          <w:sz w:val="24"/>
          <w:szCs w:val="24"/>
        </w:rPr>
        <w:t xml:space="preserve"> Населённый пункт должен быть газифицирован или программа газификации предусматривает строительство газовых сетей до границ СНТ в текущем году. Планы-графики </w:t>
      </w:r>
      <w:proofErr w:type="spellStart"/>
      <w:r w:rsidR="00264291" w:rsidRPr="009472DA">
        <w:rPr>
          <w:rFonts w:ascii="Segoe UI" w:hAnsi="Segoe UI"/>
          <w:color w:val="000000"/>
          <w:sz w:val="24"/>
          <w:szCs w:val="24"/>
        </w:rPr>
        <w:t>догазификации</w:t>
      </w:r>
      <w:proofErr w:type="spellEnd"/>
      <w:r w:rsidR="00264291" w:rsidRPr="009472DA">
        <w:rPr>
          <w:rFonts w:ascii="Segoe UI" w:hAnsi="Segoe UI"/>
          <w:color w:val="000000"/>
          <w:sz w:val="24"/>
          <w:szCs w:val="24"/>
        </w:rPr>
        <w:t xml:space="preserve"> СНТ утверждаются органами власти субъектов.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Б</w:t>
      </w:r>
      <w:r w:rsidRPr="002A5ECF">
        <w:rPr>
          <w:rFonts w:ascii="Segoe UI" w:hAnsi="Segoe UI"/>
          <w:color w:val="000000"/>
          <w:sz w:val="24"/>
          <w:szCs w:val="24"/>
        </w:rPr>
        <w:t xml:space="preserve">есплатно газ проводится до границ садовых земельных участков, на которых расположены жилые дома. Непосредственно до самих жилых домов – собственником дома.  </w:t>
      </w:r>
    </w:p>
    <w:p w:rsid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Е</w:t>
      </w:r>
      <w:r w:rsidRPr="002A5ECF">
        <w:rPr>
          <w:rFonts w:ascii="Segoe UI" w:hAnsi="Segoe UI"/>
          <w:color w:val="000000"/>
          <w:sz w:val="24"/>
          <w:szCs w:val="24"/>
        </w:rPr>
        <w:t xml:space="preserve">сли дом не зарегистрирован, </w:t>
      </w:r>
      <w:r>
        <w:rPr>
          <w:rFonts w:ascii="Segoe UI" w:hAnsi="Segoe UI"/>
          <w:color w:val="000000"/>
          <w:sz w:val="24"/>
          <w:szCs w:val="24"/>
        </w:rPr>
        <w:t xml:space="preserve">его </w:t>
      </w:r>
      <w:r w:rsidRPr="002A5ECF">
        <w:rPr>
          <w:rFonts w:ascii="Segoe UI" w:hAnsi="Segoe UI"/>
          <w:color w:val="000000"/>
          <w:sz w:val="24"/>
          <w:szCs w:val="24"/>
        </w:rPr>
        <w:t>нужно</w:t>
      </w:r>
      <w:r>
        <w:rPr>
          <w:rFonts w:ascii="Segoe UI" w:hAnsi="Segoe UI"/>
          <w:color w:val="000000"/>
          <w:sz w:val="24"/>
          <w:szCs w:val="24"/>
        </w:rPr>
        <w:t xml:space="preserve"> зарегистрировать. </w:t>
      </w:r>
      <w:r w:rsidRPr="002A5ECF">
        <w:rPr>
          <w:rFonts w:ascii="Segoe UI" w:hAnsi="Segoe UI"/>
          <w:color w:val="000000"/>
          <w:sz w:val="24"/>
          <w:szCs w:val="24"/>
        </w:rPr>
        <w:t>Информацию о наличии/отсутствии сведений о правах на объекты недвижимости в Е</w:t>
      </w:r>
      <w:r>
        <w:rPr>
          <w:rFonts w:ascii="Segoe UI" w:hAnsi="Segoe UI"/>
          <w:color w:val="000000"/>
          <w:sz w:val="24"/>
          <w:szCs w:val="24"/>
        </w:rPr>
        <w:t>ГРН</w:t>
      </w:r>
      <w:r w:rsidRPr="002A5ECF">
        <w:rPr>
          <w:rFonts w:ascii="Segoe UI" w:hAnsi="Segoe UI"/>
          <w:color w:val="000000"/>
          <w:sz w:val="24"/>
          <w:szCs w:val="24"/>
        </w:rPr>
        <w:t xml:space="preserve"> можно узнать в </w:t>
      </w:r>
      <w:proofErr w:type="spellStart"/>
      <w:r w:rsidRPr="002A5ECF">
        <w:rPr>
          <w:rFonts w:ascii="Segoe UI" w:hAnsi="Segoe UI"/>
          <w:color w:val="000000"/>
          <w:sz w:val="24"/>
          <w:szCs w:val="24"/>
        </w:rPr>
        <w:t>Росреестре</w:t>
      </w:r>
      <w:proofErr w:type="spellEnd"/>
      <w:r w:rsidRPr="002A5ECF">
        <w:rPr>
          <w:rFonts w:ascii="Segoe UI" w:hAnsi="Segoe UI"/>
          <w:color w:val="000000"/>
          <w:sz w:val="24"/>
          <w:szCs w:val="24"/>
        </w:rPr>
        <w:t xml:space="preserve">. </w:t>
      </w:r>
    </w:p>
    <w:p w:rsidR="00A43D4D" w:rsidRPr="002A5ECF" w:rsidRDefault="00A43D4D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Подробнее на нашем </w:t>
      </w:r>
      <w:hyperlink r:id="rId5" w:history="1">
        <w:r w:rsidRPr="00A43D4D">
          <w:rPr>
            <w:rStyle w:val="a4"/>
            <w:rFonts w:ascii="Segoe UI" w:hAnsi="Segoe UI"/>
            <w:sz w:val="24"/>
            <w:szCs w:val="24"/>
          </w:rPr>
          <w:t>сайте</w:t>
        </w:r>
      </w:hyperlink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A43D4D">
        <w:rPr>
          <w:rFonts w:ascii="Segoe UI" w:hAnsi="Segoe UI"/>
          <w:color w:val="000000"/>
          <w:sz w:val="24"/>
          <w:szCs w:val="24"/>
        </w:rPr>
        <w:t>https://rosreestr.gov.ru/press/archive/reg/itogi-press-konferentsii-po-voprosam-realizatsii-programmy-sotsialnoy-dogazifikatsii-v-snt/</w:t>
      </w:r>
    </w:p>
    <w:p w:rsidR="002A5ECF" w:rsidRPr="00AF26E1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AF26E1">
        <w:rPr>
          <w:rFonts w:ascii="Segoe UI" w:hAnsi="Segoe UI"/>
          <w:b/>
          <w:color w:val="000000"/>
          <w:sz w:val="24"/>
          <w:szCs w:val="24"/>
        </w:rPr>
        <w:t>Документы, которые  необходимы для регистрации права собственности на жилой дом: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Заявление о государственном кадастровом учете и (или) государственной регистрации прав.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Технический план.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Правоустанавливающий документ на земельный участок.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Квитанция об уплате госпошлины.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 xml:space="preserve"> Если у садовода нет прав на земельный участок, он может до 1 марта 2031 года приобрести его без проведения торгов в собственность бесплатно в случае, предусмотренном п. 2.7 статьи </w:t>
      </w:r>
      <w:r>
        <w:rPr>
          <w:rFonts w:ascii="Segoe UI" w:hAnsi="Segoe UI"/>
          <w:color w:val="000000"/>
          <w:sz w:val="24"/>
          <w:szCs w:val="24"/>
        </w:rPr>
        <w:t>3 Закона от 25.10.2001 № 137-ФЗ</w:t>
      </w:r>
      <w:r w:rsidRPr="002A5ECF">
        <w:rPr>
          <w:rFonts w:ascii="Segoe UI" w:hAnsi="Segoe UI"/>
          <w:color w:val="000000"/>
          <w:sz w:val="24"/>
          <w:szCs w:val="24"/>
        </w:rPr>
        <w:t xml:space="preserve">. 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 xml:space="preserve">Важно обратить внимание, что если на участке находится садовый дом с назначением </w:t>
      </w:r>
      <w:r w:rsidRPr="002A5ECF">
        <w:rPr>
          <w:rFonts w:ascii="Segoe UI" w:hAnsi="Segoe UI"/>
          <w:b/>
          <w:color w:val="000000"/>
          <w:sz w:val="24"/>
          <w:szCs w:val="24"/>
        </w:rPr>
        <w:t xml:space="preserve">«нежилое», </w:t>
      </w:r>
      <w:r w:rsidRPr="002A5ECF">
        <w:rPr>
          <w:rFonts w:ascii="Segoe UI" w:hAnsi="Segoe UI"/>
          <w:color w:val="000000"/>
          <w:sz w:val="24"/>
          <w:szCs w:val="24"/>
        </w:rPr>
        <w:t xml:space="preserve">то его следует перевести в </w:t>
      </w:r>
      <w:r w:rsidRPr="002A5ECF">
        <w:rPr>
          <w:rFonts w:ascii="Segoe UI" w:hAnsi="Segoe UI"/>
          <w:b/>
          <w:color w:val="000000"/>
          <w:sz w:val="24"/>
          <w:szCs w:val="24"/>
        </w:rPr>
        <w:t>жилой</w:t>
      </w:r>
      <w:r w:rsidRPr="002A5ECF">
        <w:rPr>
          <w:rFonts w:ascii="Segoe UI" w:hAnsi="Segoe UI"/>
          <w:color w:val="000000"/>
          <w:sz w:val="24"/>
          <w:szCs w:val="24"/>
        </w:rPr>
        <w:t xml:space="preserve"> (в соответствии с постановлением Правительства РФ от 28.01.2006 № 47). Перевод садового дома со статусом «нежилой» в статус «жилой» необходим, чтобы подтвердить пригодность данного объекта для постоянного проживания и оформления прописки. Дом должен соответствовать всем строительным нормам и в нем должны быть все условия для круглогодичного проживания. </w:t>
      </w:r>
    </w:p>
    <w:p w:rsidR="002A5ECF" w:rsidRPr="00472414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472414">
        <w:rPr>
          <w:rFonts w:ascii="Segoe UI" w:hAnsi="Segoe UI"/>
          <w:b/>
          <w:color w:val="000000"/>
          <w:sz w:val="24"/>
          <w:szCs w:val="24"/>
        </w:rPr>
        <w:t>Дом должен соответствовать следующим  критериям: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 xml:space="preserve">- </w:t>
      </w:r>
      <w:r>
        <w:rPr>
          <w:rFonts w:ascii="Segoe UI" w:hAnsi="Segoe UI"/>
          <w:color w:val="000000"/>
          <w:sz w:val="24"/>
          <w:szCs w:val="24"/>
        </w:rPr>
        <w:t>наличие  инженерных сетей</w:t>
      </w:r>
      <w:r w:rsidRPr="002A5ECF">
        <w:rPr>
          <w:rFonts w:ascii="Segoe UI" w:hAnsi="Segoe UI"/>
          <w:color w:val="000000"/>
          <w:sz w:val="24"/>
          <w:szCs w:val="24"/>
        </w:rPr>
        <w:t xml:space="preserve"> и комму</w:t>
      </w:r>
      <w:r>
        <w:rPr>
          <w:rFonts w:ascii="Segoe UI" w:hAnsi="Segoe UI"/>
          <w:color w:val="000000"/>
          <w:sz w:val="24"/>
          <w:szCs w:val="24"/>
        </w:rPr>
        <w:t>никаций</w:t>
      </w:r>
      <w:r w:rsidRPr="002A5ECF">
        <w:rPr>
          <w:rFonts w:ascii="Segoe UI" w:hAnsi="Segoe UI"/>
          <w:color w:val="000000"/>
          <w:sz w:val="24"/>
          <w:szCs w:val="24"/>
        </w:rPr>
        <w:t>, которые удобно расположены и не смогут травмировать жильцов дома при эксплуатации;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lastRenderedPageBreak/>
        <w:t xml:space="preserve">- </w:t>
      </w:r>
      <w:r>
        <w:rPr>
          <w:rFonts w:ascii="Segoe UI" w:hAnsi="Segoe UI"/>
          <w:color w:val="000000"/>
          <w:sz w:val="24"/>
          <w:szCs w:val="24"/>
        </w:rPr>
        <w:t xml:space="preserve">состояние несущих конструкций: </w:t>
      </w:r>
      <w:r w:rsidRPr="002A5ECF">
        <w:rPr>
          <w:rFonts w:ascii="Segoe UI" w:hAnsi="Segoe UI"/>
          <w:color w:val="000000"/>
          <w:sz w:val="24"/>
          <w:szCs w:val="24"/>
        </w:rPr>
        <w:t>должна отсутствовать угроза обрушения;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стены должны быть утеплены и иметь высоту более 2,5—2,7 м. в зависимости от климатического района;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 н</w:t>
      </w:r>
      <w:r w:rsidRPr="002A5ECF">
        <w:rPr>
          <w:rFonts w:ascii="Segoe UI" w:hAnsi="Segoe UI"/>
          <w:color w:val="000000"/>
          <w:sz w:val="24"/>
          <w:szCs w:val="24"/>
        </w:rPr>
        <w:t>е должно быть жилых помещений с уровнем пола ниже планировочной отметки земли;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отсутствие уборной, ванной (душевой) и кухни над комнатами;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непосредственное естественное освещение в комнатах и кухне;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защита от попадания в здание воды (осадки, грунтовые воды);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наличие санузла и действующей вентиляционной системы;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- у здания должен быть фундамент.</w:t>
      </w:r>
    </w:p>
    <w:p w:rsidR="002A5ECF" w:rsidRPr="002A5ECF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 xml:space="preserve">Окончательное решение о соответствии дома всем необходимым требованиям принимает Исполком по месту нахождения СНТ. Если Исполком принимает положительное решение, то он самостоятельно подает документы в Росреестр, который, в свою очередь,  и меняет назначение дома. </w:t>
      </w:r>
    </w:p>
    <w:p w:rsidR="00F82220" w:rsidRDefault="002A5ECF" w:rsidP="002A5EC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A5ECF">
        <w:rPr>
          <w:rFonts w:ascii="Segoe UI" w:hAnsi="Segoe UI"/>
          <w:color w:val="000000"/>
          <w:sz w:val="24"/>
          <w:szCs w:val="24"/>
        </w:rPr>
        <w:t>Кроме изменения назначения, необходимо поменять и наименование. Вместо «садовый дом» должно быть «жилой дом». Для этого нужно пригласить кадастрового инженера, котор</w:t>
      </w:r>
      <w:r w:rsidR="00F82220">
        <w:rPr>
          <w:rFonts w:ascii="Segoe UI" w:hAnsi="Segoe UI"/>
          <w:color w:val="000000"/>
          <w:sz w:val="24"/>
          <w:szCs w:val="24"/>
        </w:rPr>
        <w:t>ый подготовит технический план. Он также подается</w:t>
      </w:r>
      <w:r w:rsidRPr="002A5ECF">
        <w:rPr>
          <w:rFonts w:ascii="Segoe UI" w:hAnsi="Segoe UI"/>
          <w:color w:val="000000"/>
          <w:sz w:val="24"/>
          <w:szCs w:val="24"/>
        </w:rPr>
        <w:t xml:space="preserve"> в Росреестр</w:t>
      </w:r>
      <w:r w:rsidR="00F82220">
        <w:rPr>
          <w:rFonts w:ascii="Segoe UI" w:hAnsi="Segoe UI"/>
          <w:color w:val="000000"/>
          <w:sz w:val="24"/>
          <w:szCs w:val="24"/>
        </w:rPr>
        <w:t xml:space="preserve">.  </w:t>
      </w:r>
    </w:p>
    <w:p w:rsidR="00A550AF" w:rsidRDefault="002A5ECF" w:rsidP="00472414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С</w:t>
      </w:r>
      <w:r w:rsidR="00A550AF" w:rsidRPr="00A550AF">
        <w:rPr>
          <w:rFonts w:ascii="Segoe UI" w:hAnsi="Segoe UI"/>
          <w:b/>
          <w:color w:val="000000" w:themeColor="text1"/>
          <w:sz w:val="24"/>
          <w:szCs w:val="24"/>
        </w:rPr>
        <w:t>рок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бесплатной «</w:t>
      </w:r>
      <w:proofErr w:type="spellStart"/>
      <w:r>
        <w:rPr>
          <w:rFonts w:ascii="Segoe UI" w:hAnsi="Segoe UI"/>
          <w:b/>
          <w:color w:val="000000" w:themeColor="text1"/>
          <w:sz w:val="24"/>
          <w:szCs w:val="24"/>
        </w:rPr>
        <w:t>догазификации</w:t>
      </w:r>
      <w:proofErr w:type="spellEnd"/>
      <w:r>
        <w:rPr>
          <w:rFonts w:ascii="Segoe UI" w:hAnsi="Segoe UI"/>
          <w:b/>
          <w:color w:val="000000" w:themeColor="text1"/>
          <w:sz w:val="24"/>
          <w:szCs w:val="24"/>
        </w:rPr>
        <w:t>» СНТ</w:t>
      </w:r>
    </w:p>
    <w:p w:rsidR="00A550AF" w:rsidRDefault="00A550AF" w:rsidP="003E3A09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A550AF">
        <w:rPr>
          <w:rFonts w:ascii="Segoe UI" w:hAnsi="Segoe UI"/>
          <w:color w:val="000000" w:themeColor="text1"/>
          <w:sz w:val="24"/>
          <w:szCs w:val="24"/>
        </w:rPr>
        <w:t xml:space="preserve">Возможность подключения к сетям газораспределениягазоиспользующего оборудования в домовладениях, расположенных вграницах территории садоводства, в рамках </w:t>
      </w:r>
      <w:proofErr w:type="spellStart"/>
      <w:r w:rsidRPr="00A550AF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Pr="00A550AF">
        <w:rPr>
          <w:rFonts w:ascii="Segoe UI" w:hAnsi="Segoe UI"/>
          <w:color w:val="000000" w:themeColor="text1"/>
          <w:sz w:val="24"/>
          <w:szCs w:val="24"/>
        </w:rPr>
        <w:t xml:space="preserve"> в </w:t>
      </w:r>
      <w:proofErr w:type="spellStart"/>
      <w:r w:rsidRPr="00A550AF">
        <w:rPr>
          <w:rFonts w:ascii="Segoe UI" w:hAnsi="Segoe UI"/>
          <w:color w:val="000000" w:themeColor="text1"/>
          <w:sz w:val="24"/>
          <w:szCs w:val="24"/>
        </w:rPr>
        <w:t>соответствиис</w:t>
      </w:r>
      <w:proofErr w:type="spellEnd"/>
      <w:r w:rsidRPr="00A550AF">
        <w:rPr>
          <w:rFonts w:ascii="Segoe UI" w:hAnsi="Segoe UI"/>
          <w:color w:val="000000" w:themeColor="text1"/>
          <w:sz w:val="24"/>
          <w:szCs w:val="24"/>
        </w:rPr>
        <w:t xml:space="preserve"> Правилами подключения в редакции постановления № 484 каким-либосроком не ограничена.</w:t>
      </w:r>
    </w:p>
    <w:p w:rsidR="00F82220" w:rsidRPr="00F315DC" w:rsidRDefault="00916A2C" w:rsidP="00AF26E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Полную </w:t>
      </w:r>
      <w:proofErr w:type="spellStart"/>
      <w:r>
        <w:rPr>
          <w:rFonts w:ascii="Segoe UI" w:hAnsi="Segoe UI"/>
          <w:b/>
          <w:i/>
          <w:color w:val="000000" w:themeColor="text1"/>
          <w:sz w:val="24"/>
          <w:szCs w:val="24"/>
        </w:rPr>
        <w:t>онла</w:t>
      </w:r>
      <w:proofErr w:type="spellEnd"/>
      <w:r>
        <w:rPr>
          <w:rFonts w:ascii="Segoe UI" w:hAnsi="Segoe UI"/>
          <w:b/>
          <w:i/>
          <w:color w:val="000000" w:themeColor="text1"/>
          <w:sz w:val="24"/>
          <w:szCs w:val="24"/>
          <w:lang w:val="tt-RU"/>
        </w:rPr>
        <w:t>йн</w:t>
      </w:r>
      <w:bookmarkStart w:id="0" w:name="_GoBack"/>
      <w:bookmarkEnd w:id="0"/>
      <w:r w:rsidR="00AF26E1" w:rsidRPr="00F315DC">
        <w:rPr>
          <w:rFonts w:ascii="Segoe UI" w:hAnsi="Segoe UI"/>
          <w:b/>
          <w:i/>
          <w:color w:val="000000" w:themeColor="text1"/>
          <w:sz w:val="24"/>
          <w:szCs w:val="24"/>
        </w:rPr>
        <w:t>-версию пресс-конференции можно посмотреть н</w:t>
      </w:r>
      <w:r w:rsidR="00AF26E1" w:rsidRPr="00F315DC">
        <w:rPr>
          <w:rFonts w:ascii="Segoe UI" w:hAnsi="Segoe UI"/>
          <w:b/>
          <w:i/>
          <w:color w:val="000000"/>
          <w:sz w:val="24"/>
          <w:szCs w:val="24"/>
        </w:rPr>
        <w:t>а сайте ИА «</w:t>
      </w:r>
      <w:proofErr w:type="spellStart"/>
      <w:r w:rsidR="00AF26E1" w:rsidRPr="00F315DC">
        <w:rPr>
          <w:rFonts w:ascii="Segoe UI" w:hAnsi="Segoe UI"/>
          <w:b/>
          <w:i/>
          <w:color w:val="000000"/>
          <w:sz w:val="24"/>
          <w:szCs w:val="24"/>
        </w:rPr>
        <w:t>Татар-информ</w:t>
      </w:r>
      <w:proofErr w:type="spellEnd"/>
      <w:r w:rsidR="00AF26E1" w:rsidRPr="00F315DC">
        <w:rPr>
          <w:rFonts w:ascii="Segoe UI" w:hAnsi="Segoe UI"/>
          <w:b/>
          <w:i/>
          <w:color w:val="000000"/>
          <w:sz w:val="24"/>
          <w:szCs w:val="24"/>
        </w:rPr>
        <w:t xml:space="preserve">» </w:t>
      </w:r>
      <w:r w:rsidR="00F315DC" w:rsidRPr="00F315DC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по ссылке. </w:t>
      </w:r>
    </w:p>
    <w:p w:rsidR="00F82220" w:rsidRPr="00F315DC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F82220" w:rsidRPr="00F315DC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F82220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82220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82220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82220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82220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82220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82220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82220" w:rsidRPr="00A550AF" w:rsidRDefault="00F82220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86E00" w:rsidRPr="00DB2E31" w:rsidRDefault="00486E00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86E00" w:rsidRPr="00DB2E31" w:rsidRDefault="00486E00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D71A3C" w:rsidRPr="00486E00" w:rsidRDefault="00D71A3C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D71A3C" w:rsidRDefault="00D71A3C" w:rsidP="002650D5">
      <w:pPr>
        <w:spacing w:after="0" w:line="240" w:lineRule="auto"/>
        <w:rPr>
          <w:rFonts w:ascii="Segoe UI" w:hAnsi="Segoe UI"/>
          <w:b/>
          <w:color w:val="000000"/>
          <w:sz w:val="32"/>
          <w:szCs w:val="32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5513EE" w:rsidP="00470971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470971">
          <w:rPr>
            <w:rFonts w:ascii="Segoe UI" w:hAnsi="Segoe UI"/>
            <w:sz w:val="20"/>
          </w:rPr>
          <w:t>https://rosreestr.tatarstan.ru</w:t>
        </w:r>
      </w:hyperlink>
    </w:p>
    <w:p w:rsidR="00E4623F" w:rsidRDefault="00470971" w:rsidP="00470971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623F" w:rsidSect="00A55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417"/>
    <w:rsid w:val="0004379E"/>
    <w:rsid w:val="00047363"/>
    <w:rsid w:val="00055278"/>
    <w:rsid w:val="00060068"/>
    <w:rsid w:val="00064413"/>
    <w:rsid w:val="000A41CE"/>
    <w:rsid w:val="000B03BB"/>
    <w:rsid w:val="000B2C66"/>
    <w:rsid w:val="000B6301"/>
    <w:rsid w:val="000B703B"/>
    <w:rsid w:val="000C0942"/>
    <w:rsid w:val="000F7D1A"/>
    <w:rsid w:val="00101A6D"/>
    <w:rsid w:val="0010666F"/>
    <w:rsid w:val="00113409"/>
    <w:rsid w:val="0011384A"/>
    <w:rsid w:val="00115F9C"/>
    <w:rsid w:val="00121777"/>
    <w:rsid w:val="00134601"/>
    <w:rsid w:val="00147773"/>
    <w:rsid w:val="00165979"/>
    <w:rsid w:val="00167E18"/>
    <w:rsid w:val="00172F97"/>
    <w:rsid w:val="001B1161"/>
    <w:rsid w:val="001B4B4E"/>
    <w:rsid w:val="001D7C01"/>
    <w:rsid w:val="001E39F0"/>
    <w:rsid w:val="001E4255"/>
    <w:rsid w:val="001E6596"/>
    <w:rsid w:val="00217AA9"/>
    <w:rsid w:val="00234E73"/>
    <w:rsid w:val="00241CF2"/>
    <w:rsid w:val="00264291"/>
    <w:rsid w:val="002650D5"/>
    <w:rsid w:val="00271258"/>
    <w:rsid w:val="00273D27"/>
    <w:rsid w:val="00283AFB"/>
    <w:rsid w:val="0029623A"/>
    <w:rsid w:val="002A5ECF"/>
    <w:rsid w:val="002C08C3"/>
    <w:rsid w:val="002D6C45"/>
    <w:rsid w:val="002D6D3D"/>
    <w:rsid w:val="002F1684"/>
    <w:rsid w:val="002F7BB7"/>
    <w:rsid w:val="00317806"/>
    <w:rsid w:val="00337DC2"/>
    <w:rsid w:val="00352380"/>
    <w:rsid w:val="00373E5E"/>
    <w:rsid w:val="003B28C2"/>
    <w:rsid w:val="003C4C13"/>
    <w:rsid w:val="003D3208"/>
    <w:rsid w:val="003E166D"/>
    <w:rsid w:val="003E3A09"/>
    <w:rsid w:val="00401418"/>
    <w:rsid w:val="00415772"/>
    <w:rsid w:val="004406FC"/>
    <w:rsid w:val="00445C84"/>
    <w:rsid w:val="00445ED0"/>
    <w:rsid w:val="00447056"/>
    <w:rsid w:val="00465028"/>
    <w:rsid w:val="00470971"/>
    <w:rsid w:val="00472414"/>
    <w:rsid w:val="00482228"/>
    <w:rsid w:val="00486E00"/>
    <w:rsid w:val="0048793F"/>
    <w:rsid w:val="004B01FE"/>
    <w:rsid w:val="004B74EC"/>
    <w:rsid w:val="004C33E0"/>
    <w:rsid w:val="004C59B3"/>
    <w:rsid w:val="004D52EC"/>
    <w:rsid w:val="005013A4"/>
    <w:rsid w:val="0051212B"/>
    <w:rsid w:val="00515F81"/>
    <w:rsid w:val="00525C9A"/>
    <w:rsid w:val="005424D2"/>
    <w:rsid w:val="005513EE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C565B"/>
    <w:rsid w:val="006F4EBC"/>
    <w:rsid w:val="006F56BF"/>
    <w:rsid w:val="006F577B"/>
    <w:rsid w:val="006F6867"/>
    <w:rsid w:val="007070E0"/>
    <w:rsid w:val="0074448D"/>
    <w:rsid w:val="00746105"/>
    <w:rsid w:val="0076606D"/>
    <w:rsid w:val="00772F3D"/>
    <w:rsid w:val="00774959"/>
    <w:rsid w:val="007958CF"/>
    <w:rsid w:val="007F2212"/>
    <w:rsid w:val="007F7734"/>
    <w:rsid w:val="00811D45"/>
    <w:rsid w:val="00830F51"/>
    <w:rsid w:val="0083472B"/>
    <w:rsid w:val="00836A14"/>
    <w:rsid w:val="008470A7"/>
    <w:rsid w:val="00855F36"/>
    <w:rsid w:val="008867CD"/>
    <w:rsid w:val="008A238C"/>
    <w:rsid w:val="008B5C12"/>
    <w:rsid w:val="008C7035"/>
    <w:rsid w:val="00906CE0"/>
    <w:rsid w:val="00910FC5"/>
    <w:rsid w:val="00913A67"/>
    <w:rsid w:val="00916A2C"/>
    <w:rsid w:val="0092468F"/>
    <w:rsid w:val="009472DA"/>
    <w:rsid w:val="00962783"/>
    <w:rsid w:val="009639CE"/>
    <w:rsid w:val="00965506"/>
    <w:rsid w:val="00980CA4"/>
    <w:rsid w:val="009927E1"/>
    <w:rsid w:val="009A18AB"/>
    <w:rsid w:val="009B0FB8"/>
    <w:rsid w:val="009F0153"/>
    <w:rsid w:val="009F484B"/>
    <w:rsid w:val="00A25CFC"/>
    <w:rsid w:val="00A267A1"/>
    <w:rsid w:val="00A42147"/>
    <w:rsid w:val="00A43D4D"/>
    <w:rsid w:val="00A5358B"/>
    <w:rsid w:val="00A550AF"/>
    <w:rsid w:val="00A5795A"/>
    <w:rsid w:val="00A62AE2"/>
    <w:rsid w:val="00A62BD3"/>
    <w:rsid w:val="00A65F57"/>
    <w:rsid w:val="00A81A40"/>
    <w:rsid w:val="00A91253"/>
    <w:rsid w:val="00A93278"/>
    <w:rsid w:val="00AB7F2D"/>
    <w:rsid w:val="00AC214F"/>
    <w:rsid w:val="00AD18FE"/>
    <w:rsid w:val="00AD47A3"/>
    <w:rsid w:val="00AD7F18"/>
    <w:rsid w:val="00AE6827"/>
    <w:rsid w:val="00AF26E1"/>
    <w:rsid w:val="00AF5B92"/>
    <w:rsid w:val="00B17774"/>
    <w:rsid w:val="00B31162"/>
    <w:rsid w:val="00B64323"/>
    <w:rsid w:val="00BC2C5B"/>
    <w:rsid w:val="00BE57F4"/>
    <w:rsid w:val="00C15ED0"/>
    <w:rsid w:val="00C23D8B"/>
    <w:rsid w:val="00C3211B"/>
    <w:rsid w:val="00C42BB9"/>
    <w:rsid w:val="00C44FAB"/>
    <w:rsid w:val="00C615DC"/>
    <w:rsid w:val="00C75EC2"/>
    <w:rsid w:val="00C75EEB"/>
    <w:rsid w:val="00C846FC"/>
    <w:rsid w:val="00C926CD"/>
    <w:rsid w:val="00CA11C5"/>
    <w:rsid w:val="00CB04AA"/>
    <w:rsid w:val="00CE2BA7"/>
    <w:rsid w:val="00CE35C6"/>
    <w:rsid w:val="00CE69E7"/>
    <w:rsid w:val="00CF4C0F"/>
    <w:rsid w:val="00D05F0F"/>
    <w:rsid w:val="00D12914"/>
    <w:rsid w:val="00D16841"/>
    <w:rsid w:val="00D202D4"/>
    <w:rsid w:val="00D31055"/>
    <w:rsid w:val="00D43FF0"/>
    <w:rsid w:val="00D55F77"/>
    <w:rsid w:val="00D71A3C"/>
    <w:rsid w:val="00D9043A"/>
    <w:rsid w:val="00D935C4"/>
    <w:rsid w:val="00D96499"/>
    <w:rsid w:val="00DA507B"/>
    <w:rsid w:val="00DB2E31"/>
    <w:rsid w:val="00DC1072"/>
    <w:rsid w:val="00DD6E2A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83CF9"/>
    <w:rsid w:val="00E85B11"/>
    <w:rsid w:val="00EB7261"/>
    <w:rsid w:val="00EC5B57"/>
    <w:rsid w:val="00F315DC"/>
    <w:rsid w:val="00F37E7E"/>
    <w:rsid w:val="00F71E9A"/>
    <w:rsid w:val="00F82220"/>
    <w:rsid w:val="00F83E29"/>
    <w:rsid w:val="00FC4FBF"/>
    <w:rsid w:val="00FD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  <w:style w:type="paragraph" w:customStyle="1" w:styleId="Standard">
    <w:name w:val="Standard"/>
    <w:rsid w:val="00486E00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rosreestr.gov.ru/press/archive/reg/itogi-press-konferentsii-po-voprosam-realizatsii-programmy-sotsialnoy-dogazifikatsii-v-s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4081-59CB-46D8-B3FC-52461EE9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2025-05-05T13:49:00Z</dcterms:created>
  <dcterms:modified xsi:type="dcterms:W3CDTF">2025-05-14T08:11:00Z</dcterms:modified>
</cp:coreProperties>
</file>