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F" w:rsidRDefault="002B46F4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-398145</wp:posOffset>
            </wp:positionV>
            <wp:extent cx="1028065" cy="1188720"/>
            <wp:effectExtent l="19050" t="0" r="635" b="0"/>
            <wp:wrapTight wrapText="bothSides">
              <wp:wrapPolygon edited="0">
                <wp:start x="9606" y="0"/>
                <wp:lineTo x="4803" y="2077"/>
                <wp:lineTo x="3202" y="3462"/>
                <wp:lineTo x="3202" y="6231"/>
                <wp:lineTo x="7605" y="11077"/>
                <wp:lineTo x="-400" y="15923"/>
                <wp:lineTo x="-400" y="16962"/>
                <wp:lineTo x="2001" y="21115"/>
                <wp:lineTo x="19612" y="21115"/>
                <wp:lineTo x="21613" y="16962"/>
                <wp:lineTo x="21613" y="16269"/>
                <wp:lineTo x="14409" y="11077"/>
                <wp:lineTo x="18011" y="6577"/>
                <wp:lineTo x="18812" y="3808"/>
                <wp:lineTo x="16810" y="2077"/>
                <wp:lineTo x="12007" y="0"/>
                <wp:lineTo x="960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B81">
        <w:rPr>
          <w:rFonts w:ascii="Segoe UI" w:hAnsi="Segoe UI"/>
          <w:b/>
          <w:sz w:val="32"/>
        </w:rPr>
        <w:t>15</w:t>
      </w:r>
      <w:r w:rsidR="000E27F3">
        <w:rPr>
          <w:rFonts w:ascii="Segoe UI" w:hAnsi="Segoe UI"/>
          <w:b/>
          <w:sz w:val="32"/>
        </w:rPr>
        <w:t>.05</w:t>
      </w:r>
      <w:r w:rsidR="00684D0D">
        <w:rPr>
          <w:rFonts w:ascii="Segoe UI" w:hAnsi="Segoe UI"/>
          <w:b/>
          <w:sz w:val="32"/>
        </w:rPr>
        <w:t>.2025</w:t>
      </w:r>
    </w:p>
    <w:p w:rsidR="00D05F0F" w:rsidRDefault="00D8251D" w:rsidP="00445C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</w:t>
      </w:r>
      <w:r w:rsidR="0021442A">
        <w:rPr>
          <w:rFonts w:ascii="Segoe UI Light" w:hAnsi="Segoe UI Light"/>
          <w:b/>
          <w:sz w:val="32"/>
        </w:rPr>
        <w:t>Пресс-релиз</w:t>
      </w:r>
    </w:p>
    <w:p w:rsidR="001B1161" w:rsidRDefault="001B1161" w:rsidP="008470A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F66B81" w:rsidRDefault="00F66B81" w:rsidP="00F66B81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F66B81" w:rsidRPr="00F66B81" w:rsidRDefault="00F66B81" w:rsidP="00F66B81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F66B81">
        <w:rPr>
          <w:rFonts w:ascii="Segoe UI" w:hAnsi="Segoe UI"/>
          <w:b/>
          <w:color w:val="000000"/>
          <w:sz w:val="32"/>
          <w:szCs w:val="32"/>
        </w:rPr>
        <w:t xml:space="preserve">68% </w:t>
      </w:r>
      <w:r>
        <w:rPr>
          <w:rFonts w:ascii="Segoe UI" w:hAnsi="Segoe UI"/>
          <w:b/>
          <w:color w:val="000000"/>
          <w:sz w:val="32"/>
          <w:szCs w:val="32"/>
        </w:rPr>
        <w:t>обращений при оформлении недвижимости поступает</w:t>
      </w:r>
      <w:r w:rsidRPr="00F66B81">
        <w:rPr>
          <w:rFonts w:ascii="Segoe UI" w:hAnsi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/>
          <w:b/>
          <w:color w:val="000000"/>
          <w:sz w:val="32"/>
          <w:szCs w:val="32"/>
        </w:rPr>
        <w:t xml:space="preserve">в </w:t>
      </w:r>
      <w:r w:rsidRPr="00F66B81">
        <w:rPr>
          <w:rFonts w:ascii="Segoe UI" w:hAnsi="Segoe UI"/>
          <w:b/>
          <w:color w:val="000000"/>
          <w:sz w:val="32"/>
          <w:szCs w:val="32"/>
        </w:rPr>
        <w:t>Росреестр Татарстана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933987">
        <w:rPr>
          <w:rFonts w:ascii="Segoe UI" w:hAnsi="Segoe UI"/>
          <w:b/>
          <w:color w:val="000000"/>
          <w:sz w:val="32"/>
          <w:szCs w:val="32"/>
        </w:rPr>
        <w:t>онлайн</w:t>
      </w:r>
      <w:r>
        <w:rPr>
          <w:rFonts w:ascii="Segoe UI" w:hAnsi="Segoe UI"/>
          <w:b/>
          <w:color w:val="000000"/>
          <w:sz w:val="32"/>
          <w:szCs w:val="32"/>
        </w:rPr>
        <w:t xml:space="preserve">  </w:t>
      </w:r>
    </w:p>
    <w:p w:rsidR="00F66B81" w:rsidRDefault="00F66B81" w:rsidP="00F66B81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F66B81" w:rsidRPr="00F66B81" w:rsidRDefault="00F66B81" w:rsidP="00F66B81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F66B81">
        <w:rPr>
          <w:rFonts w:ascii="Segoe UI" w:hAnsi="Segoe UI"/>
          <w:color w:val="000000"/>
          <w:sz w:val="24"/>
          <w:szCs w:val="24"/>
        </w:rPr>
        <w:t>С начала этого года в Росреестр Татарстана от разных категорий заявителей</w:t>
      </w:r>
      <w:r>
        <w:rPr>
          <w:rFonts w:ascii="Segoe UI" w:hAnsi="Segoe UI"/>
          <w:color w:val="000000"/>
          <w:sz w:val="24"/>
          <w:szCs w:val="24"/>
        </w:rPr>
        <w:t xml:space="preserve"> (физических и юридических лиц, нотариусов, органов госвласти, кредитных организаций, застройщиков и т.д.)</w:t>
      </w:r>
      <w:r w:rsidRPr="00F66B81">
        <w:rPr>
          <w:rFonts w:ascii="Segoe UI" w:hAnsi="Segoe UI"/>
          <w:color w:val="000000"/>
          <w:sz w:val="24"/>
          <w:szCs w:val="24"/>
        </w:rPr>
        <w:t xml:space="preserve"> поступило более 197,1 тыс. заявлений на совершение учетно-регистрационных действий в отношении объектов недвижимости, из них в электронном виде – около 130,5 тыс. </w:t>
      </w:r>
    </w:p>
    <w:p w:rsidR="00F66B81" w:rsidRPr="00F66B81" w:rsidRDefault="00F66B81" w:rsidP="00F66B81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F66B81">
        <w:rPr>
          <w:rFonts w:ascii="Segoe UI" w:hAnsi="Segoe UI"/>
          <w:color w:val="000000"/>
          <w:sz w:val="24"/>
          <w:szCs w:val="24"/>
        </w:rPr>
        <w:t xml:space="preserve">Непосредственно в апреле в ведомство поступило 52,2 тыс. таких заявлений, в том числе электронно – более 35,5 тыс. Таким образом, доля онлайн обращений составила по итогам апреля 68%.  </w:t>
      </w:r>
    </w:p>
    <w:p w:rsidR="00F66B81" w:rsidRPr="00F66B81" w:rsidRDefault="00F66B81" w:rsidP="00F66B81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F66B81">
        <w:rPr>
          <w:rFonts w:ascii="Segoe UI" w:hAnsi="Segoe UI"/>
          <w:b/>
          <w:color w:val="000000"/>
          <w:sz w:val="24"/>
          <w:szCs w:val="24"/>
        </w:rPr>
        <w:t>Напомним,</w:t>
      </w:r>
      <w:r w:rsidRPr="00F66B81">
        <w:rPr>
          <w:rFonts w:ascii="Segoe UI" w:hAnsi="Segoe UI"/>
          <w:color w:val="000000"/>
          <w:sz w:val="24"/>
          <w:szCs w:val="24"/>
        </w:rPr>
        <w:t xml:space="preserve"> с 1 марта 2025 года Росреестр Татарстана полностью перешел на электронное взаимодействие с юридическими лицами: с этой даты они представляют заявления о кадастровом учете и (или) регистрации прав, а также прилагаемые к ним документы только в электронной форме.  </w:t>
      </w:r>
    </w:p>
    <w:p w:rsidR="00F66B81" w:rsidRPr="00F66B81" w:rsidRDefault="00F66B81" w:rsidP="00F66B81">
      <w:pPr>
        <w:spacing w:after="0" w:line="240" w:lineRule="atLeast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F66B81">
        <w:rPr>
          <w:rFonts w:ascii="Segoe UI" w:hAnsi="Segoe UI"/>
          <w:b/>
          <w:color w:val="000000"/>
          <w:sz w:val="24"/>
          <w:szCs w:val="24"/>
        </w:rPr>
        <w:t>Обязательная электронная подача не распространятся:</w:t>
      </w:r>
    </w:p>
    <w:p w:rsidR="00F66B81" w:rsidRPr="00F66B81" w:rsidRDefault="00F66B81" w:rsidP="00F66B81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F66B81">
        <w:rPr>
          <w:rFonts w:ascii="Segoe UI" w:hAnsi="Segoe UI"/>
          <w:color w:val="000000"/>
          <w:sz w:val="24"/>
          <w:szCs w:val="24"/>
        </w:rPr>
        <w:t xml:space="preserve">- на случаи, если стороной сделки является физическое лицо (кроме договоров участия в долевом строительстве, которые предоставляются только в форме электронных документов); </w:t>
      </w:r>
    </w:p>
    <w:p w:rsidR="00F66B81" w:rsidRPr="00F66B81" w:rsidRDefault="00F66B81" w:rsidP="00F66B81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F66B81">
        <w:rPr>
          <w:rFonts w:ascii="Segoe UI" w:hAnsi="Segoe UI"/>
          <w:color w:val="000000"/>
          <w:sz w:val="24"/>
          <w:szCs w:val="24"/>
        </w:rPr>
        <w:t xml:space="preserve">- до 01.01.2026 - на крестьянские (фермерские) хозяйства, являющиеся юридическими лицами, а также садоводческие и огороднические некоммерческие товарищества, гаражные кооперативы, жилищные и жилищно-строительные кооперативы, товарищества собственников жилья; </w:t>
      </w:r>
    </w:p>
    <w:p w:rsidR="00F66B81" w:rsidRPr="00F66B81" w:rsidRDefault="00F66B81" w:rsidP="00F66B81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F66B81">
        <w:rPr>
          <w:rFonts w:ascii="Segoe UI" w:hAnsi="Segoe UI"/>
          <w:color w:val="000000"/>
          <w:sz w:val="24"/>
          <w:szCs w:val="24"/>
        </w:rPr>
        <w:t>- при наличии на официальном сайте Росреестра информации о временной технической невозможности представления документов в электронном виде</w:t>
      </w:r>
    </w:p>
    <w:p w:rsidR="00C517F8" w:rsidRDefault="00C517F8" w:rsidP="00D7674D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C517F8" w:rsidRDefault="00C517F8" w:rsidP="00D7674D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C517F8" w:rsidRDefault="00C517F8" w:rsidP="00D7674D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C517F8" w:rsidRDefault="00C517F8" w:rsidP="00D7674D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E20694" w:rsidRDefault="00E20694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20694" w:rsidRDefault="00E20694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20694" w:rsidRDefault="00E20694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20694" w:rsidRDefault="00E20694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20694" w:rsidRDefault="00E20694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20694" w:rsidRDefault="00E20694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517F8" w:rsidRDefault="00C517F8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C517F8" w:rsidRDefault="00C517F8" w:rsidP="00C517F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C517F8" w:rsidRDefault="00C517F8" w:rsidP="00C517F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C517F8" w:rsidRDefault="00C517F8" w:rsidP="00C517F8">
      <w:pPr>
        <w:spacing w:after="0"/>
        <w:jc w:val="right"/>
        <w:rPr>
          <w:rFonts w:ascii="Segoe UI" w:hAnsi="Segoe UI"/>
          <w:sz w:val="20"/>
        </w:rPr>
      </w:pPr>
      <w:hyperlink r:id="rId5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8277D8" w:rsidRDefault="00C517F8" w:rsidP="00F66B81">
      <w:pPr>
        <w:spacing w:after="0" w:line="240" w:lineRule="atLeast"/>
        <w:ind w:firstLine="709"/>
        <w:jc w:val="right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8277D8" w:rsidSect="00F66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7E44"/>
    <w:rsid w:val="0004379E"/>
    <w:rsid w:val="00055278"/>
    <w:rsid w:val="00060068"/>
    <w:rsid w:val="00080F0A"/>
    <w:rsid w:val="000B03BB"/>
    <w:rsid w:val="000C0942"/>
    <w:rsid w:val="000C4387"/>
    <w:rsid w:val="000D367C"/>
    <w:rsid w:val="000D7752"/>
    <w:rsid w:val="000E27F3"/>
    <w:rsid w:val="000F68A6"/>
    <w:rsid w:val="00103F21"/>
    <w:rsid w:val="0010666F"/>
    <w:rsid w:val="00113409"/>
    <w:rsid w:val="001171D9"/>
    <w:rsid w:val="00121777"/>
    <w:rsid w:val="00147773"/>
    <w:rsid w:val="00165979"/>
    <w:rsid w:val="001927BE"/>
    <w:rsid w:val="001A1186"/>
    <w:rsid w:val="001B1161"/>
    <w:rsid w:val="001B4B4E"/>
    <w:rsid w:val="001D0C55"/>
    <w:rsid w:val="001D7C01"/>
    <w:rsid w:val="001E39F0"/>
    <w:rsid w:val="001E6596"/>
    <w:rsid w:val="001E7473"/>
    <w:rsid w:val="001F357F"/>
    <w:rsid w:val="00207B32"/>
    <w:rsid w:val="002125DE"/>
    <w:rsid w:val="0021442A"/>
    <w:rsid w:val="00217AA9"/>
    <w:rsid w:val="00234E73"/>
    <w:rsid w:val="0024227F"/>
    <w:rsid w:val="002424D9"/>
    <w:rsid w:val="002724B6"/>
    <w:rsid w:val="00281936"/>
    <w:rsid w:val="00283AFB"/>
    <w:rsid w:val="00296A03"/>
    <w:rsid w:val="002B46F4"/>
    <w:rsid w:val="002C08C3"/>
    <w:rsid w:val="002D158E"/>
    <w:rsid w:val="002D6C45"/>
    <w:rsid w:val="002E0D7F"/>
    <w:rsid w:val="002F7BB7"/>
    <w:rsid w:val="00304A13"/>
    <w:rsid w:val="00312825"/>
    <w:rsid w:val="00317806"/>
    <w:rsid w:val="00326A7D"/>
    <w:rsid w:val="00337DC2"/>
    <w:rsid w:val="00352380"/>
    <w:rsid w:val="00357837"/>
    <w:rsid w:val="003A2A54"/>
    <w:rsid w:val="003B28C2"/>
    <w:rsid w:val="003C5479"/>
    <w:rsid w:val="003D22AB"/>
    <w:rsid w:val="004066AD"/>
    <w:rsid w:val="0044273E"/>
    <w:rsid w:val="00445C84"/>
    <w:rsid w:val="00465028"/>
    <w:rsid w:val="00470D84"/>
    <w:rsid w:val="00482228"/>
    <w:rsid w:val="0048793F"/>
    <w:rsid w:val="004951F8"/>
    <w:rsid w:val="004B0F13"/>
    <w:rsid w:val="005424D2"/>
    <w:rsid w:val="00567E2D"/>
    <w:rsid w:val="00574295"/>
    <w:rsid w:val="00586571"/>
    <w:rsid w:val="00593B51"/>
    <w:rsid w:val="00595D2A"/>
    <w:rsid w:val="005C3A21"/>
    <w:rsid w:val="005F2BB9"/>
    <w:rsid w:val="00632380"/>
    <w:rsid w:val="0064124E"/>
    <w:rsid w:val="00642633"/>
    <w:rsid w:val="00665783"/>
    <w:rsid w:val="0066646C"/>
    <w:rsid w:val="00667C74"/>
    <w:rsid w:val="00676689"/>
    <w:rsid w:val="00681B66"/>
    <w:rsid w:val="00684D0D"/>
    <w:rsid w:val="006C2F6F"/>
    <w:rsid w:val="006D5BB8"/>
    <w:rsid w:val="00701780"/>
    <w:rsid w:val="007024F1"/>
    <w:rsid w:val="007070E0"/>
    <w:rsid w:val="007209D3"/>
    <w:rsid w:val="00737752"/>
    <w:rsid w:val="00746105"/>
    <w:rsid w:val="00750413"/>
    <w:rsid w:val="00772F3D"/>
    <w:rsid w:val="00783A82"/>
    <w:rsid w:val="007B2159"/>
    <w:rsid w:val="007B737C"/>
    <w:rsid w:val="007C1E30"/>
    <w:rsid w:val="007F2E95"/>
    <w:rsid w:val="007F5B45"/>
    <w:rsid w:val="007F7734"/>
    <w:rsid w:val="0080258C"/>
    <w:rsid w:val="00815FF0"/>
    <w:rsid w:val="008277D8"/>
    <w:rsid w:val="0083472B"/>
    <w:rsid w:val="00836A14"/>
    <w:rsid w:val="008470A7"/>
    <w:rsid w:val="00855F36"/>
    <w:rsid w:val="008867CD"/>
    <w:rsid w:val="008A238C"/>
    <w:rsid w:val="008A750A"/>
    <w:rsid w:val="008B5C12"/>
    <w:rsid w:val="008E3DF3"/>
    <w:rsid w:val="0090426C"/>
    <w:rsid w:val="0091032A"/>
    <w:rsid w:val="00910FC5"/>
    <w:rsid w:val="009153CC"/>
    <w:rsid w:val="00933987"/>
    <w:rsid w:val="00962783"/>
    <w:rsid w:val="009639CE"/>
    <w:rsid w:val="009821EF"/>
    <w:rsid w:val="009927E1"/>
    <w:rsid w:val="00995BBE"/>
    <w:rsid w:val="009A7ACC"/>
    <w:rsid w:val="009B0FB8"/>
    <w:rsid w:val="009C3E10"/>
    <w:rsid w:val="009F484B"/>
    <w:rsid w:val="00A25CFC"/>
    <w:rsid w:val="00A5358B"/>
    <w:rsid w:val="00A62BD3"/>
    <w:rsid w:val="00A64A37"/>
    <w:rsid w:val="00A831EE"/>
    <w:rsid w:val="00A93278"/>
    <w:rsid w:val="00A955EC"/>
    <w:rsid w:val="00A975CC"/>
    <w:rsid w:val="00AD18FE"/>
    <w:rsid w:val="00AE3E7A"/>
    <w:rsid w:val="00B17774"/>
    <w:rsid w:val="00B24FB6"/>
    <w:rsid w:val="00B64323"/>
    <w:rsid w:val="00B648CC"/>
    <w:rsid w:val="00B946C1"/>
    <w:rsid w:val="00BE475C"/>
    <w:rsid w:val="00BF4362"/>
    <w:rsid w:val="00C23D8B"/>
    <w:rsid w:val="00C44BA2"/>
    <w:rsid w:val="00C44FAB"/>
    <w:rsid w:val="00C517F8"/>
    <w:rsid w:val="00C87111"/>
    <w:rsid w:val="00CA1C8F"/>
    <w:rsid w:val="00CC77A1"/>
    <w:rsid w:val="00CE69E7"/>
    <w:rsid w:val="00CF4C0F"/>
    <w:rsid w:val="00D048EB"/>
    <w:rsid w:val="00D05F0F"/>
    <w:rsid w:val="00D06C0C"/>
    <w:rsid w:val="00D16841"/>
    <w:rsid w:val="00D202D4"/>
    <w:rsid w:val="00D31055"/>
    <w:rsid w:val="00D43FF0"/>
    <w:rsid w:val="00D50C6B"/>
    <w:rsid w:val="00D55F77"/>
    <w:rsid w:val="00D7674D"/>
    <w:rsid w:val="00D8251D"/>
    <w:rsid w:val="00D935C4"/>
    <w:rsid w:val="00DA1E28"/>
    <w:rsid w:val="00DA507B"/>
    <w:rsid w:val="00E04BB1"/>
    <w:rsid w:val="00E1134F"/>
    <w:rsid w:val="00E20232"/>
    <w:rsid w:val="00E20694"/>
    <w:rsid w:val="00E37C56"/>
    <w:rsid w:val="00E43F7B"/>
    <w:rsid w:val="00E45FC7"/>
    <w:rsid w:val="00E52489"/>
    <w:rsid w:val="00E57742"/>
    <w:rsid w:val="00E61B9E"/>
    <w:rsid w:val="00E72DC6"/>
    <w:rsid w:val="00EB5FB6"/>
    <w:rsid w:val="00EC5B57"/>
    <w:rsid w:val="00EE0F55"/>
    <w:rsid w:val="00F126C6"/>
    <w:rsid w:val="00F21275"/>
    <w:rsid w:val="00F21B64"/>
    <w:rsid w:val="00F35098"/>
    <w:rsid w:val="00F37E7E"/>
    <w:rsid w:val="00F478E4"/>
    <w:rsid w:val="00F52B0E"/>
    <w:rsid w:val="00F66B81"/>
    <w:rsid w:val="00F71E9A"/>
    <w:rsid w:val="00F83E29"/>
    <w:rsid w:val="00F8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2025-05-05T12:48:00Z</cp:lastPrinted>
  <dcterms:created xsi:type="dcterms:W3CDTF">2025-05-15T10:08:00Z</dcterms:created>
  <dcterms:modified xsi:type="dcterms:W3CDTF">2025-05-15T10:08:00Z</dcterms:modified>
</cp:coreProperties>
</file>