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7C9" w:rsidRDefault="00FF77C9" w:rsidP="00FF77C9">
      <w:pPr>
        <w:spacing w:after="0" w:line="240" w:lineRule="atLeast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  <w:r>
        <w:rPr>
          <w:rFonts w:ascii="Segoe UI" w:eastAsia="Times New Roman" w:hAnsi="Segoe UI" w:cs="Times New Roman"/>
          <w:b/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-266700</wp:posOffset>
            </wp:positionV>
            <wp:extent cx="676275" cy="755650"/>
            <wp:effectExtent l="19050" t="0" r="9525" b="0"/>
            <wp:wrapTight wrapText="bothSides">
              <wp:wrapPolygon edited="1">
                <wp:start x="9468" y="0"/>
                <wp:lineTo x="3551" y="2623"/>
                <wp:lineTo x="4734" y="8395"/>
                <wp:lineTo x="-592" y="15741"/>
                <wp:lineTo x="1775" y="20988"/>
                <wp:lineTo x="20712" y="20988"/>
                <wp:lineTo x="21896" y="17315"/>
                <wp:lineTo x="21896" y="16790"/>
                <wp:lineTo x="19529" y="12068"/>
                <wp:lineTo x="17162" y="8395"/>
                <wp:lineTo x="19529" y="4198"/>
                <wp:lineTo x="18345" y="2623"/>
                <wp:lineTo x="12427" y="0"/>
                <wp:lineTo x="9468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/>
                  </pic:blipFill>
                  <pic:spPr bwMode="auto">
                    <a:xfrm>
                      <a:off x="0" y="0"/>
                      <a:ext cx="676275" cy="75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77C9" w:rsidRDefault="00FF77C9" w:rsidP="00FF77C9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7954C3" w:rsidRPr="00FF77C9" w:rsidRDefault="00731998" w:rsidP="00FF77C9">
      <w:pPr>
        <w:spacing w:after="0" w:line="240" w:lineRule="atLeast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  <w:r w:rsidRPr="00FF77C9">
        <w:rPr>
          <w:rFonts w:ascii="Segoe UI" w:eastAsia="Times New Roman" w:hAnsi="Segoe UI" w:cs="Times New Roman"/>
          <w:b/>
          <w:color w:val="000000"/>
          <w:sz w:val="32"/>
          <w:szCs w:val="32"/>
        </w:rPr>
        <w:t>Первое заседание Общественного совета при</w:t>
      </w:r>
      <w:r w:rsidR="007954C3" w:rsidRPr="00FF77C9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Росреестре Татарстана </w:t>
      </w:r>
      <w:r w:rsidRPr="00FF77C9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состоялось в </w:t>
      </w:r>
      <w:r w:rsidR="007954C3" w:rsidRPr="00FF77C9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обновленном </w:t>
      </w:r>
      <w:r w:rsidRPr="00FF77C9">
        <w:rPr>
          <w:rFonts w:ascii="Segoe UI" w:eastAsia="Times New Roman" w:hAnsi="Segoe UI" w:cs="Times New Roman"/>
          <w:b/>
          <w:color w:val="000000"/>
          <w:sz w:val="32"/>
          <w:szCs w:val="32"/>
        </w:rPr>
        <w:t>составе</w:t>
      </w:r>
    </w:p>
    <w:p w:rsidR="007954C3" w:rsidRPr="00FF77C9" w:rsidRDefault="007954C3" w:rsidP="00FF77C9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FF77C9">
        <w:rPr>
          <w:rFonts w:ascii="Segoe UI" w:eastAsia="Times New Roman" w:hAnsi="Segoe UI" w:cs="Segoe UI"/>
          <w:color w:val="000000"/>
          <w:sz w:val="24"/>
          <w:szCs w:val="24"/>
        </w:rPr>
        <w:t>В Управлении Росреестра по Республике Татарстан прошло первое заседание Общественного совета в новом составе, сформированном на конкурсной основе Общественной палатой Республики Татарстан.</w:t>
      </w:r>
    </w:p>
    <w:p w:rsidR="00325655" w:rsidRPr="00FF77C9" w:rsidRDefault="007954C3" w:rsidP="00FF77C9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FF77C9">
        <w:rPr>
          <w:rFonts w:ascii="Segoe UI" w:eastAsia="Times New Roman" w:hAnsi="Segoe UI" w:cs="Segoe UI"/>
          <w:color w:val="000000"/>
          <w:sz w:val="24"/>
          <w:szCs w:val="24"/>
        </w:rPr>
        <w:t>Открывая заседание</w:t>
      </w:r>
      <w:r w:rsidR="00731998" w:rsidRPr="00FF77C9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r w:rsidRPr="00467477">
        <w:rPr>
          <w:rFonts w:ascii="Segoe UI" w:eastAsia="Times New Roman" w:hAnsi="Segoe UI" w:cs="Segoe UI"/>
          <w:color w:val="000000"/>
          <w:sz w:val="24"/>
          <w:szCs w:val="24"/>
        </w:rPr>
        <w:t>заместитель руководителя Росреестра Татарстана Айназ Ахметова, поприветствовала</w:t>
      </w:r>
      <w:r w:rsidR="00731998" w:rsidRPr="00467477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467477">
        <w:rPr>
          <w:rFonts w:ascii="Segoe UI" w:eastAsia="Times New Roman" w:hAnsi="Segoe UI" w:cs="Segoe UI"/>
          <w:color w:val="000000"/>
          <w:sz w:val="24"/>
          <w:szCs w:val="24"/>
        </w:rPr>
        <w:t>членов</w:t>
      </w:r>
      <w:r w:rsidRPr="00FF77C9">
        <w:rPr>
          <w:rFonts w:ascii="Segoe UI" w:eastAsia="Times New Roman" w:hAnsi="Segoe UI" w:cs="Segoe UI"/>
          <w:color w:val="000000"/>
          <w:sz w:val="24"/>
          <w:szCs w:val="24"/>
        </w:rPr>
        <w:t xml:space="preserve"> Общественного совета</w:t>
      </w:r>
      <w:r w:rsidR="00C17F3A" w:rsidRPr="00FF77C9">
        <w:rPr>
          <w:rFonts w:ascii="Segoe UI" w:eastAsia="Times New Roman" w:hAnsi="Segoe UI" w:cs="Segoe UI"/>
          <w:color w:val="000000"/>
          <w:sz w:val="24"/>
          <w:szCs w:val="24"/>
        </w:rPr>
        <w:t xml:space="preserve">, подчеркнув его </w:t>
      </w:r>
      <w:r w:rsidR="006E0427" w:rsidRPr="00FF77C9">
        <w:rPr>
          <w:rFonts w:ascii="Segoe UI" w:eastAsia="Times New Roman" w:hAnsi="Segoe UI" w:cs="Segoe UI"/>
          <w:color w:val="000000"/>
          <w:sz w:val="24"/>
          <w:szCs w:val="24"/>
        </w:rPr>
        <w:t xml:space="preserve">ключевую </w:t>
      </w:r>
      <w:r w:rsidR="00C17F3A" w:rsidRPr="00FF77C9">
        <w:rPr>
          <w:rFonts w:ascii="Segoe UI" w:eastAsia="Times New Roman" w:hAnsi="Segoe UI" w:cs="Segoe UI"/>
          <w:color w:val="000000"/>
          <w:sz w:val="24"/>
          <w:szCs w:val="24"/>
        </w:rPr>
        <w:t>роль в</w:t>
      </w:r>
      <w:r w:rsidR="006E0427" w:rsidRPr="00FF77C9">
        <w:rPr>
          <w:rFonts w:ascii="Segoe UI" w:eastAsia="Times New Roman" w:hAnsi="Segoe UI" w:cs="Segoe UI"/>
          <w:color w:val="000000"/>
          <w:sz w:val="24"/>
          <w:szCs w:val="24"/>
        </w:rPr>
        <w:t xml:space="preserve"> повышении эффективности деятельности  ведомства</w:t>
      </w:r>
      <w:r w:rsidR="00C17F3A" w:rsidRPr="00FF77C9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6E0427" w:rsidRPr="00FF77C9">
        <w:rPr>
          <w:rFonts w:ascii="Segoe UI" w:eastAsia="Times New Roman" w:hAnsi="Segoe UI" w:cs="Segoe UI"/>
          <w:color w:val="000000"/>
          <w:sz w:val="24"/>
          <w:szCs w:val="24"/>
        </w:rPr>
        <w:t>и пожелав</w:t>
      </w:r>
      <w:r w:rsidRPr="00FF77C9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6E0427" w:rsidRPr="00FF77C9">
        <w:rPr>
          <w:rFonts w:ascii="Segoe UI" w:eastAsia="Times New Roman" w:hAnsi="Segoe UI" w:cs="Segoe UI"/>
          <w:color w:val="000000"/>
          <w:sz w:val="24"/>
          <w:szCs w:val="24"/>
        </w:rPr>
        <w:t>плодотворной</w:t>
      </w:r>
      <w:r w:rsidRPr="00FF77C9">
        <w:rPr>
          <w:rFonts w:ascii="Segoe UI" w:eastAsia="Times New Roman" w:hAnsi="Segoe UI" w:cs="Segoe UI"/>
          <w:color w:val="000000"/>
          <w:sz w:val="24"/>
          <w:szCs w:val="24"/>
        </w:rPr>
        <w:t xml:space="preserve"> работы</w:t>
      </w:r>
      <w:r w:rsidR="00325655" w:rsidRPr="00FF77C9">
        <w:rPr>
          <w:rFonts w:ascii="Segoe UI" w:eastAsia="Times New Roman" w:hAnsi="Segoe UI" w:cs="Segoe UI"/>
          <w:color w:val="000000"/>
          <w:sz w:val="24"/>
          <w:szCs w:val="24"/>
        </w:rPr>
        <w:t xml:space="preserve"> в интересах граждан, профессиональных участников рынка и бизнес-сообщества.</w:t>
      </w:r>
    </w:p>
    <w:p w:rsidR="00325655" w:rsidRPr="00FF77C9" w:rsidRDefault="007954C3" w:rsidP="00FF77C9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FF77C9">
        <w:rPr>
          <w:rFonts w:ascii="Segoe UI" w:eastAsia="Times New Roman" w:hAnsi="Segoe UI" w:cs="Segoe UI"/>
          <w:color w:val="000000"/>
          <w:sz w:val="24"/>
          <w:szCs w:val="24"/>
        </w:rPr>
        <w:t xml:space="preserve">Председателем Совета </w:t>
      </w:r>
      <w:r w:rsidR="006E0427" w:rsidRPr="00FF77C9">
        <w:rPr>
          <w:rFonts w:ascii="Segoe UI" w:eastAsia="Times New Roman" w:hAnsi="Segoe UI" w:cs="Segoe UI"/>
          <w:color w:val="000000"/>
          <w:sz w:val="24"/>
          <w:szCs w:val="24"/>
        </w:rPr>
        <w:t xml:space="preserve">был </w:t>
      </w:r>
      <w:r w:rsidR="002A7F49" w:rsidRPr="00FF77C9">
        <w:rPr>
          <w:rFonts w:ascii="Segoe UI" w:eastAsia="Times New Roman" w:hAnsi="Segoe UI" w:cs="Segoe UI"/>
          <w:color w:val="000000"/>
          <w:sz w:val="24"/>
          <w:szCs w:val="24"/>
        </w:rPr>
        <w:t xml:space="preserve">единогласно </w:t>
      </w:r>
      <w:r w:rsidRPr="00FF77C9">
        <w:rPr>
          <w:rFonts w:ascii="Segoe UI" w:eastAsia="Times New Roman" w:hAnsi="Segoe UI" w:cs="Segoe UI"/>
          <w:color w:val="000000"/>
          <w:sz w:val="24"/>
          <w:szCs w:val="24"/>
        </w:rPr>
        <w:t xml:space="preserve">избран </w:t>
      </w:r>
      <w:r w:rsidR="002A7F49" w:rsidRPr="00FF77C9">
        <w:rPr>
          <w:rFonts w:ascii="Segoe UI" w:eastAsia="Times New Roman" w:hAnsi="Segoe UI" w:cs="Segoe UI"/>
          <w:color w:val="000000"/>
          <w:sz w:val="24"/>
          <w:szCs w:val="24"/>
        </w:rPr>
        <w:t>исполнительный директор СРО «Ассоциация кадастровых инженеров Поволжья» Вадим Савельев</w:t>
      </w:r>
      <w:r w:rsidR="00325655" w:rsidRPr="00FF77C9">
        <w:rPr>
          <w:rFonts w:ascii="Segoe UI" w:eastAsia="Times New Roman" w:hAnsi="Segoe UI" w:cs="Segoe UI"/>
          <w:color w:val="000000"/>
          <w:sz w:val="24"/>
          <w:szCs w:val="24"/>
        </w:rPr>
        <w:t xml:space="preserve">, заместителем Председателя - Мунир Гафиятуллин, также являющийся заместителем Председателя Общественной палаты Республики Татарстан. </w:t>
      </w:r>
      <w:r w:rsidR="006E0427" w:rsidRPr="00FF77C9">
        <w:rPr>
          <w:rFonts w:ascii="Segoe UI" w:eastAsia="Times New Roman" w:hAnsi="Segoe UI" w:cs="Segoe UI"/>
          <w:color w:val="000000"/>
          <w:sz w:val="24"/>
          <w:szCs w:val="24"/>
        </w:rPr>
        <w:t xml:space="preserve">Всего в обновленный состав Общественного совета вошли 14 человек. </w:t>
      </w:r>
    </w:p>
    <w:p w:rsidR="00325655" w:rsidRPr="00FF77C9" w:rsidRDefault="00325655" w:rsidP="00FF77C9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FF77C9">
        <w:rPr>
          <w:rFonts w:ascii="Segoe UI" w:eastAsia="Times New Roman" w:hAnsi="Segoe UI" w:cs="Segoe UI"/>
          <w:color w:val="000000"/>
          <w:sz w:val="24"/>
          <w:szCs w:val="24"/>
        </w:rPr>
        <w:t>Обращаясь к коллегам</w:t>
      </w:r>
      <w:r w:rsidR="006E0427" w:rsidRPr="00FF77C9">
        <w:rPr>
          <w:rFonts w:ascii="Segoe UI" w:eastAsia="Times New Roman" w:hAnsi="Segoe UI" w:cs="Segoe UI"/>
          <w:color w:val="000000"/>
          <w:sz w:val="24"/>
          <w:szCs w:val="24"/>
        </w:rPr>
        <w:t>,</w:t>
      </w:r>
      <w:r w:rsidRPr="00FF77C9">
        <w:rPr>
          <w:rFonts w:ascii="Segoe UI" w:eastAsia="Times New Roman" w:hAnsi="Segoe UI" w:cs="Segoe UI"/>
          <w:color w:val="000000"/>
          <w:sz w:val="24"/>
          <w:szCs w:val="24"/>
        </w:rPr>
        <w:t xml:space="preserve"> Вадим Савельев напомнил, что в настоящее время законодательно закреплено, что Общественные советы являются одним из субъектов общественного контроля, задача которых вести наблюдение за деятельностью органов го</w:t>
      </w:r>
      <w:r w:rsidR="008B4F26" w:rsidRPr="00FF77C9">
        <w:rPr>
          <w:rFonts w:ascii="Segoe UI" w:eastAsia="Times New Roman" w:hAnsi="Segoe UI" w:cs="Segoe UI"/>
          <w:color w:val="000000"/>
          <w:sz w:val="24"/>
          <w:szCs w:val="24"/>
        </w:rPr>
        <w:t>с</w:t>
      </w:r>
      <w:r w:rsidRPr="00FF77C9">
        <w:rPr>
          <w:rFonts w:ascii="Segoe UI" w:eastAsia="Times New Roman" w:hAnsi="Segoe UI" w:cs="Segoe UI"/>
          <w:color w:val="000000"/>
          <w:sz w:val="24"/>
          <w:szCs w:val="24"/>
        </w:rPr>
        <w:t xml:space="preserve">власти, а также проверять и давать  общественную оценку принимаемых ими актов и решений. </w:t>
      </w:r>
    </w:p>
    <w:p w:rsidR="00C17F3A" w:rsidRPr="00FF77C9" w:rsidRDefault="00325655" w:rsidP="00FF77C9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FF77C9">
        <w:rPr>
          <w:rFonts w:ascii="Segoe UI" w:eastAsia="Times New Roman" w:hAnsi="Segoe UI" w:cs="Segoe UI"/>
          <w:color w:val="000000"/>
          <w:sz w:val="24"/>
          <w:szCs w:val="24"/>
        </w:rPr>
        <w:t xml:space="preserve">В свою очередь, </w:t>
      </w:r>
      <w:r w:rsidR="00C17F3A" w:rsidRPr="00FF77C9">
        <w:rPr>
          <w:rFonts w:ascii="Segoe UI" w:eastAsia="Times New Roman" w:hAnsi="Segoe UI" w:cs="Segoe UI"/>
          <w:color w:val="000000"/>
          <w:sz w:val="24"/>
          <w:szCs w:val="24"/>
        </w:rPr>
        <w:t xml:space="preserve">Мунир Гафиятуллин отметил, что Общественные советы – это не декорации при федеральных органах госвласти, а реально работающие общественные институты. Рекомендации Совета, экспертные оценки и критические замечания помогут совершенствовать нормативную базу, внедрять цифровые решения и делать процессы, связанные с предоставлением государственных услуг Росреестра в сфере недвижимости, более прозрачными и понятными для граждан.   </w:t>
      </w:r>
      <w:r w:rsidR="00731998" w:rsidRPr="00FF77C9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</w:p>
    <w:p w:rsidR="006E0427" w:rsidRPr="00FF77C9" w:rsidRDefault="006E0427" w:rsidP="00FF77C9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FF77C9">
        <w:rPr>
          <w:rFonts w:ascii="Segoe UI" w:eastAsia="Times New Roman" w:hAnsi="Segoe UI" w:cs="Segoe UI"/>
          <w:color w:val="000000"/>
          <w:sz w:val="24"/>
          <w:szCs w:val="24"/>
        </w:rPr>
        <w:t xml:space="preserve">Одной из основных тем первого заседания стали законодательные нововведения в сфере земли и недвижимости. Детально данную тему осветила и ответила на вопросы начальник отдела государственного кадастрового учета и государственной    регистрации прав на недвижимость № 1 Алсу Сафина. </w:t>
      </w:r>
    </w:p>
    <w:p w:rsidR="00C17F3A" w:rsidRPr="00FF77C9" w:rsidRDefault="00C17F3A" w:rsidP="00FF77C9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FF77C9">
        <w:rPr>
          <w:rFonts w:ascii="Segoe UI" w:eastAsia="Times New Roman" w:hAnsi="Segoe UI" w:cs="Segoe UI"/>
          <w:color w:val="000000"/>
          <w:sz w:val="24"/>
          <w:szCs w:val="24"/>
        </w:rPr>
        <w:t>Также</w:t>
      </w:r>
      <w:r w:rsidR="006E0427" w:rsidRPr="00FF77C9">
        <w:rPr>
          <w:rFonts w:ascii="Segoe UI" w:eastAsia="Times New Roman" w:hAnsi="Segoe UI" w:cs="Segoe UI"/>
          <w:color w:val="000000"/>
          <w:sz w:val="24"/>
          <w:szCs w:val="24"/>
        </w:rPr>
        <w:t xml:space="preserve"> во время первого заседания был рассмотрен и утвержден План ра</w:t>
      </w:r>
      <w:r w:rsidR="004D2D77" w:rsidRPr="00FF77C9">
        <w:rPr>
          <w:rFonts w:ascii="Segoe UI" w:eastAsia="Times New Roman" w:hAnsi="Segoe UI" w:cs="Segoe UI"/>
          <w:color w:val="000000"/>
          <w:sz w:val="24"/>
          <w:szCs w:val="24"/>
        </w:rPr>
        <w:t>боты на текущий год. Основными направлениями работы Общественного совета определены:</w:t>
      </w:r>
    </w:p>
    <w:p w:rsidR="004D2D77" w:rsidRPr="00FF77C9" w:rsidRDefault="004D2D77" w:rsidP="00FF77C9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FF77C9">
        <w:rPr>
          <w:rFonts w:ascii="Segoe UI" w:eastAsia="Times New Roman" w:hAnsi="Segoe UI" w:cs="Segoe UI"/>
          <w:color w:val="000000"/>
          <w:sz w:val="24"/>
          <w:szCs w:val="24"/>
        </w:rPr>
        <w:t>- цифровизация услуг – как сделать сервисы Росреестра еще удобнее для населения;</w:t>
      </w:r>
    </w:p>
    <w:p w:rsidR="004D2D77" w:rsidRPr="00FF77C9" w:rsidRDefault="004D2D77" w:rsidP="00FF77C9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FF77C9">
        <w:rPr>
          <w:rFonts w:ascii="Segoe UI" w:eastAsia="Times New Roman" w:hAnsi="Segoe UI" w:cs="Segoe UI"/>
          <w:color w:val="000000"/>
          <w:sz w:val="24"/>
          <w:szCs w:val="24"/>
        </w:rPr>
        <w:t>- повышение эффективности межведомственного взаимодействия – какие шаги необходимы для оптимизации услуг;</w:t>
      </w:r>
    </w:p>
    <w:p w:rsidR="004D2D77" w:rsidRPr="00FF77C9" w:rsidRDefault="004D2D77" w:rsidP="00FF77C9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FF77C9">
        <w:rPr>
          <w:rFonts w:ascii="Segoe UI" w:eastAsia="Times New Roman" w:hAnsi="Segoe UI" w:cs="Segoe UI"/>
          <w:color w:val="000000"/>
          <w:sz w:val="24"/>
          <w:szCs w:val="24"/>
        </w:rPr>
        <w:t xml:space="preserve">- открытость и обратная связь – как усилить доверие граждан к работе государственных органов. </w:t>
      </w:r>
    </w:p>
    <w:p w:rsidR="006E0427" w:rsidRPr="00FF77C9" w:rsidRDefault="004D2D77" w:rsidP="00FF77C9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FF77C9">
        <w:rPr>
          <w:rFonts w:ascii="Segoe UI" w:eastAsia="Times New Roman" w:hAnsi="Segoe UI" w:cs="Segoe UI"/>
          <w:color w:val="000000"/>
          <w:sz w:val="24"/>
          <w:szCs w:val="24"/>
        </w:rPr>
        <w:t xml:space="preserve">Следующее заседание Общественного совета при Росреестре Татарстана планируется провести в июне этого года. </w:t>
      </w:r>
    </w:p>
    <w:p w:rsidR="00FF77C9" w:rsidRDefault="00FF77C9" w:rsidP="00FF77C9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>
        <w:rPr>
          <w:rFonts w:ascii="Segoe UI" w:hAnsi="Segoe UI"/>
          <w:b/>
          <w:sz w:val="20"/>
          <w:szCs w:val="20"/>
        </w:rPr>
        <w:t>Контакты для СМИ</w:t>
      </w:r>
    </w:p>
    <w:p w:rsidR="00FF77C9" w:rsidRDefault="00FF77C9" w:rsidP="00FF77C9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>Пресс-служба Росреестра Татарстана</w:t>
      </w:r>
    </w:p>
    <w:p w:rsidR="00FF77C9" w:rsidRDefault="00FF77C9" w:rsidP="00FF77C9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8 (843) 255-25-10 </w:t>
      </w:r>
    </w:p>
    <w:p w:rsidR="00FF77C9" w:rsidRDefault="00651D91" w:rsidP="00FF77C9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hyperlink r:id="rId5" w:tooltip="https://rosreestr.tatarstan.ru" w:history="1">
        <w:r w:rsidR="00FF77C9">
          <w:rPr>
            <w:rFonts w:ascii="Segoe UI" w:eastAsia="Times New Roman" w:hAnsi="Segoe UI"/>
            <w:color w:val="000000"/>
            <w:sz w:val="20"/>
            <w:szCs w:val="20"/>
          </w:rPr>
          <w:t>https://rosreestr.tatarstan.ru</w:t>
        </w:r>
      </w:hyperlink>
    </w:p>
    <w:p w:rsidR="00FF77C9" w:rsidRDefault="00FF77C9" w:rsidP="00773FB1">
      <w:pPr>
        <w:shd w:val="clear" w:color="auto" w:fill="FDFCFB"/>
        <w:spacing w:after="0" w:line="240" w:lineRule="atLeast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https://vk.com/rosreestr16                                                                                                 </w:t>
      </w:r>
      <w:hyperlink r:id="rId6" w:tooltip="https://t.me/rosreestr_tatarstan" w:history="1">
        <w:r>
          <w:rPr>
            <w:rFonts w:eastAsia="Times New Roman"/>
            <w:color w:val="000000"/>
            <w:sz w:val="20"/>
            <w:szCs w:val="20"/>
          </w:rPr>
          <w:t>https://t.me/rosreestr_tatarstan</w:t>
        </w:r>
      </w:hyperlink>
    </w:p>
    <w:sectPr w:rsidR="00FF77C9" w:rsidSect="00FF77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395B00"/>
    <w:rsid w:val="000B7DDE"/>
    <w:rsid w:val="002A7F49"/>
    <w:rsid w:val="002D0662"/>
    <w:rsid w:val="00325655"/>
    <w:rsid w:val="00395B00"/>
    <w:rsid w:val="003B7C2D"/>
    <w:rsid w:val="00467477"/>
    <w:rsid w:val="004D2D77"/>
    <w:rsid w:val="00651D91"/>
    <w:rsid w:val="006E0427"/>
    <w:rsid w:val="00731998"/>
    <w:rsid w:val="00773FB1"/>
    <w:rsid w:val="007954C3"/>
    <w:rsid w:val="007A5C02"/>
    <w:rsid w:val="00880A99"/>
    <w:rsid w:val="008B4F26"/>
    <w:rsid w:val="009B6175"/>
    <w:rsid w:val="00A86E79"/>
    <w:rsid w:val="00C15F92"/>
    <w:rsid w:val="00C17F3A"/>
    <w:rsid w:val="00D871EA"/>
    <w:rsid w:val="00FF0163"/>
    <w:rsid w:val="00FF7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6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rosreestr_tatarstan" TargetMode="Externa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3</cp:revision>
  <cp:lastPrinted>2025-04-16T13:48:00Z</cp:lastPrinted>
  <dcterms:created xsi:type="dcterms:W3CDTF">2025-04-18T11:49:00Z</dcterms:created>
  <dcterms:modified xsi:type="dcterms:W3CDTF">2025-04-24T06:35:00Z</dcterms:modified>
</cp:coreProperties>
</file>