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84" w:rsidRDefault="00226784" w:rsidP="00226784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-228600</wp:posOffset>
            </wp:positionV>
            <wp:extent cx="795020" cy="847725"/>
            <wp:effectExtent l="19050" t="0" r="5080" b="0"/>
            <wp:wrapTight wrapText="bothSides">
              <wp:wrapPolygon edited="0">
                <wp:start x="9316" y="0"/>
                <wp:lineTo x="3623" y="2427"/>
                <wp:lineTo x="2588" y="15533"/>
                <wp:lineTo x="-518" y="15533"/>
                <wp:lineTo x="-518" y="16989"/>
                <wp:lineTo x="1553" y="21357"/>
                <wp:lineTo x="20185" y="21357"/>
                <wp:lineTo x="21738" y="16989"/>
                <wp:lineTo x="21738" y="16018"/>
                <wp:lineTo x="18633" y="15533"/>
                <wp:lineTo x="17597" y="8252"/>
                <wp:lineTo x="17597" y="7766"/>
                <wp:lineTo x="19150" y="4854"/>
                <wp:lineTo x="17597" y="2427"/>
                <wp:lineTo x="12422" y="0"/>
                <wp:lineTo x="9316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6784" w:rsidRDefault="00226784" w:rsidP="0022678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226784" w:rsidRDefault="00226784" w:rsidP="00226784"/>
    <w:p w:rsidR="00226784" w:rsidRPr="00D77AB7" w:rsidRDefault="00226784" w:rsidP="00226784">
      <w:pPr>
        <w:spacing w:after="0"/>
        <w:ind w:firstLine="709"/>
        <w:jc w:val="center"/>
        <w:rPr>
          <w:rFonts w:ascii="Segoe UI" w:hAnsi="Segoe UI"/>
          <w:b/>
          <w:color w:val="000000"/>
          <w:sz w:val="32"/>
          <w:szCs w:val="32"/>
        </w:rPr>
      </w:pPr>
      <w:r w:rsidRPr="00063FC7">
        <w:rPr>
          <w:rFonts w:ascii="Segoe UI" w:hAnsi="Segoe UI"/>
          <w:b/>
          <w:color w:val="000000"/>
          <w:sz w:val="32"/>
          <w:szCs w:val="32"/>
        </w:rPr>
        <w:t xml:space="preserve">С 1 марта вводится </w:t>
      </w:r>
      <w:r>
        <w:rPr>
          <w:rFonts w:ascii="Segoe UI" w:hAnsi="Segoe UI"/>
          <w:b/>
          <w:color w:val="000000"/>
          <w:sz w:val="32"/>
          <w:szCs w:val="32"/>
        </w:rPr>
        <w:t xml:space="preserve">обязательное </w:t>
      </w:r>
      <w:r w:rsidRPr="00063FC7">
        <w:rPr>
          <w:rFonts w:ascii="Segoe UI" w:hAnsi="Segoe UI"/>
          <w:b/>
          <w:color w:val="000000"/>
          <w:sz w:val="32"/>
          <w:szCs w:val="32"/>
        </w:rPr>
        <w:t xml:space="preserve">электронное взаимодействие юридических лиц с </w:t>
      </w:r>
      <w:proofErr w:type="spellStart"/>
      <w:r w:rsidRPr="00063FC7">
        <w:rPr>
          <w:rFonts w:ascii="Segoe UI" w:hAnsi="Segoe UI"/>
          <w:b/>
          <w:color w:val="000000"/>
          <w:sz w:val="32"/>
          <w:szCs w:val="32"/>
        </w:rPr>
        <w:t>Росреестром</w:t>
      </w:r>
      <w:proofErr w:type="spellEnd"/>
      <w:r w:rsidR="00F00817">
        <w:rPr>
          <w:rFonts w:ascii="Segoe UI" w:hAnsi="Segoe UI"/>
          <w:b/>
          <w:color w:val="000000"/>
          <w:sz w:val="32"/>
          <w:szCs w:val="32"/>
        </w:rPr>
        <w:t xml:space="preserve"> Татарстана</w:t>
      </w:r>
      <w:r>
        <w:rPr>
          <w:rFonts w:ascii="Segoe UI" w:hAnsi="Segoe UI"/>
          <w:b/>
          <w:color w:val="000000"/>
          <w:sz w:val="32"/>
          <w:szCs w:val="32"/>
        </w:rPr>
        <w:t xml:space="preserve"> </w:t>
      </w:r>
    </w:p>
    <w:p w:rsidR="00F34280" w:rsidRDefault="00F34280" w:rsidP="00226784">
      <w:pPr>
        <w:jc w:val="both"/>
        <w:rPr>
          <w:rFonts w:ascii="Segoe UI" w:hAnsi="Segoe UI"/>
          <w:i/>
          <w:color w:val="000000"/>
          <w:sz w:val="24"/>
          <w:szCs w:val="24"/>
        </w:rPr>
      </w:pPr>
    </w:p>
    <w:p w:rsidR="00226784" w:rsidRPr="00912106" w:rsidRDefault="00226784" w:rsidP="00226784">
      <w:pPr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063FC7">
        <w:rPr>
          <w:rFonts w:ascii="Segoe UI" w:hAnsi="Segoe UI"/>
          <w:i/>
          <w:color w:val="000000"/>
          <w:sz w:val="24"/>
          <w:szCs w:val="24"/>
        </w:rPr>
        <w:t>Об этом на «круглом столе» для представителе</w:t>
      </w:r>
      <w:r>
        <w:rPr>
          <w:rFonts w:ascii="Segoe UI" w:hAnsi="Segoe UI"/>
          <w:i/>
          <w:color w:val="000000"/>
          <w:sz w:val="24"/>
          <w:szCs w:val="24"/>
        </w:rPr>
        <w:t>й кредитных организаций сообщили</w:t>
      </w:r>
      <w:r w:rsidRPr="00063FC7">
        <w:rPr>
          <w:rFonts w:ascii="Segoe UI" w:hAnsi="Segoe UI"/>
          <w:i/>
          <w:color w:val="000000"/>
          <w:sz w:val="24"/>
          <w:szCs w:val="24"/>
        </w:rPr>
        <w:t xml:space="preserve"> </w:t>
      </w:r>
      <w:proofErr w:type="gramStart"/>
      <w:r>
        <w:rPr>
          <w:rFonts w:ascii="Segoe UI" w:hAnsi="Segoe UI"/>
          <w:i/>
          <w:color w:val="000000"/>
          <w:sz w:val="24"/>
          <w:szCs w:val="24"/>
        </w:rPr>
        <w:t>в</w:t>
      </w:r>
      <w:proofErr w:type="gramEnd"/>
      <w:r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F00817">
        <w:rPr>
          <w:rFonts w:ascii="Segoe UI" w:hAnsi="Segoe UI"/>
          <w:i/>
          <w:color w:val="000000"/>
          <w:sz w:val="24"/>
          <w:szCs w:val="24"/>
        </w:rPr>
        <w:t xml:space="preserve">региональном </w:t>
      </w:r>
      <w:proofErr w:type="spellStart"/>
      <w:r>
        <w:rPr>
          <w:rFonts w:ascii="Segoe UI" w:hAnsi="Segoe UI"/>
          <w:i/>
          <w:color w:val="000000"/>
          <w:sz w:val="24"/>
          <w:szCs w:val="24"/>
        </w:rPr>
        <w:t>Росреестре</w:t>
      </w:r>
      <w:proofErr w:type="spellEnd"/>
      <w:r>
        <w:rPr>
          <w:rFonts w:ascii="Segoe UI" w:hAnsi="Segoe UI"/>
          <w:i/>
          <w:color w:val="000000"/>
          <w:sz w:val="24"/>
          <w:szCs w:val="24"/>
        </w:rPr>
        <w:t xml:space="preserve">  </w:t>
      </w:r>
      <w:r w:rsidRPr="00912106">
        <w:rPr>
          <w:rFonts w:ascii="Segoe UI" w:hAnsi="Segoe UI"/>
          <w:b/>
          <w:i/>
          <w:color w:val="000000"/>
          <w:sz w:val="24"/>
          <w:szCs w:val="24"/>
        </w:rPr>
        <w:t xml:space="preserve"> </w:t>
      </w:r>
    </w:p>
    <w:p w:rsidR="00226784" w:rsidRPr="005474A8" w:rsidRDefault="00226784" w:rsidP="00226784">
      <w:pPr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В Управлении </w:t>
      </w:r>
      <w:proofErr w:type="spellStart"/>
      <w:r>
        <w:rPr>
          <w:rFonts w:ascii="Segoe UI" w:hAnsi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 по Республике Татарстан состоялась встреча для представителей банковского сообщества, посвященная</w:t>
      </w:r>
      <w:r w:rsidRPr="00116EE0">
        <w:rPr>
          <w:rFonts w:ascii="Segoe UI" w:hAnsi="Segoe UI"/>
          <w:color w:val="000000"/>
          <w:sz w:val="24"/>
          <w:szCs w:val="24"/>
        </w:rPr>
        <w:t xml:space="preserve"> </w:t>
      </w:r>
      <w:r>
        <w:rPr>
          <w:rFonts w:ascii="Segoe UI" w:hAnsi="Segoe UI"/>
          <w:color w:val="000000"/>
          <w:sz w:val="24"/>
          <w:szCs w:val="24"/>
        </w:rPr>
        <w:t xml:space="preserve">произошедшим и </w:t>
      </w:r>
      <w:r w:rsidRPr="00116EE0">
        <w:rPr>
          <w:rFonts w:ascii="Segoe UI" w:hAnsi="Segoe UI"/>
          <w:color w:val="000000"/>
          <w:sz w:val="24"/>
          <w:szCs w:val="24"/>
        </w:rPr>
        <w:t>предстоящим изменениям в процедуре оформления недвижимости для юридических лиц.</w:t>
      </w:r>
      <w:r w:rsidRPr="00912106">
        <w:rPr>
          <w:rFonts w:ascii="Segoe UI" w:hAnsi="Segoe UI"/>
          <w:color w:val="000000"/>
          <w:sz w:val="24"/>
          <w:szCs w:val="24"/>
        </w:rPr>
        <w:t xml:space="preserve"> </w:t>
      </w:r>
      <w:r>
        <w:rPr>
          <w:rFonts w:ascii="Segoe UI" w:hAnsi="Segoe UI"/>
          <w:color w:val="000000"/>
          <w:sz w:val="24"/>
          <w:szCs w:val="24"/>
        </w:rPr>
        <w:t xml:space="preserve">На мероприятие были приглашены все ведущие банки региона. </w:t>
      </w:r>
      <w:r w:rsidRPr="00FF26BD">
        <w:rPr>
          <w:rFonts w:ascii="Segoe UI" w:hAnsi="Segoe UI"/>
          <w:color w:val="000000"/>
          <w:sz w:val="24"/>
          <w:szCs w:val="24"/>
        </w:rPr>
        <w:t xml:space="preserve">От </w:t>
      </w:r>
      <w:proofErr w:type="spellStart"/>
      <w:r w:rsidRPr="00FF26BD">
        <w:rPr>
          <w:rFonts w:ascii="Segoe UI" w:hAnsi="Segoe UI"/>
          <w:color w:val="000000"/>
          <w:sz w:val="24"/>
          <w:szCs w:val="24"/>
        </w:rPr>
        <w:t>Росреестра</w:t>
      </w:r>
      <w:proofErr w:type="spellEnd"/>
      <w:r w:rsidRPr="00FF26BD">
        <w:rPr>
          <w:rFonts w:ascii="Segoe UI" w:hAnsi="Segoe UI"/>
          <w:color w:val="000000"/>
          <w:sz w:val="24"/>
          <w:szCs w:val="24"/>
        </w:rPr>
        <w:t xml:space="preserve"> Татарстана</w:t>
      </w:r>
      <w:r w:rsidR="00F34280">
        <w:rPr>
          <w:rFonts w:ascii="Segoe UI" w:hAnsi="Segoe UI"/>
          <w:color w:val="000000"/>
          <w:sz w:val="24"/>
          <w:szCs w:val="24"/>
        </w:rPr>
        <w:t xml:space="preserve"> в «круглом столе»</w:t>
      </w:r>
      <w:r w:rsidRPr="00FF26BD">
        <w:rPr>
          <w:rFonts w:ascii="Segoe UI" w:hAnsi="Segoe UI"/>
          <w:color w:val="000000"/>
          <w:sz w:val="24"/>
          <w:szCs w:val="24"/>
        </w:rPr>
        <w:t xml:space="preserve"> </w:t>
      </w:r>
      <w:r w:rsidR="00F34280" w:rsidRPr="00FF26BD">
        <w:rPr>
          <w:rFonts w:ascii="Segoe UI" w:hAnsi="Segoe UI"/>
          <w:color w:val="000000"/>
          <w:sz w:val="24"/>
          <w:szCs w:val="24"/>
        </w:rPr>
        <w:t xml:space="preserve">приняли </w:t>
      </w:r>
      <w:r w:rsidRPr="00FF26BD">
        <w:rPr>
          <w:rFonts w:ascii="Segoe UI" w:hAnsi="Segoe UI"/>
          <w:color w:val="000000"/>
          <w:sz w:val="24"/>
          <w:szCs w:val="24"/>
        </w:rPr>
        <w:t xml:space="preserve">участие заместитель руководителя </w:t>
      </w:r>
      <w:r w:rsidRPr="00FF26BD">
        <w:rPr>
          <w:rFonts w:ascii="Segoe UI" w:hAnsi="Segoe UI"/>
          <w:b/>
          <w:color w:val="000000"/>
          <w:sz w:val="24"/>
          <w:szCs w:val="24"/>
        </w:rPr>
        <w:t xml:space="preserve">Лилия </w:t>
      </w:r>
      <w:proofErr w:type="spellStart"/>
      <w:r w:rsidRPr="00FF26BD">
        <w:rPr>
          <w:rFonts w:ascii="Segoe UI" w:hAnsi="Segoe UI"/>
          <w:b/>
          <w:color w:val="000000"/>
          <w:sz w:val="24"/>
          <w:szCs w:val="24"/>
        </w:rPr>
        <w:t>Бурганова</w:t>
      </w:r>
      <w:proofErr w:type="spellEnd"/>
      <w:r w:rsidRPr="00FF26BD">
        <w:rPr>
          <w:rFonts w:ascii="Segoe UI" w:hAnsi="Segoe UI"/>
          <w:color w:val="000000"/>
          <w:sz w:val="24"/>
          <w:szCs w:val="24"/>
        </w:rPr>
        <w:t xml:space="preserve">, начальник отдела </w:t>
      </w:r>
      <w:proofErr w:type="spellStart"/>
      <w:r w:rsidRPr="00FF26BD">
        <w:rPr>
          <w:rFonts w:ascii="Segoe UI" w:hAnsi="Segoe UI"/>
          <w:color w:val="000000"/>
          <w:sz w:val="24"/>
          <w:szCs w:val="24"/>
        </w:rPr>
        <w:t>госрегистрации</w:t>
      </w:r>
      <w:proofErr w:type="spellEnd"/>
      <w:r w:rsidRPr="00FF26BD">
        <w:rPr>
          <w:rFonts w:ascii="Segoe UI" w:hAnsi="Segoe UI"/>
          <w:color w:val="000000"/>
          <w:sz w:val="24"/>
          <w:szCs w:val="24"/>
        </w:rPr>
        <w:t xml:space="preserve"> недвижимости в электронном виде </w:t>
      </w:r>
      <w:proofErr w:type="spellStart"/>
      <w:r w:rsidRPr="00FF26BD">
        <w:rPr>
          <w:rFonts w:ascii="Segoe UI" w:hAnsi="Segoe UI"/>
          <w:b/>
          <w:color w:val="000000"/>
          <w:sz w:val="24"/>
          <w:szCs w:val="24"/>
        </w:rPr>
        <w:t>Эльмира</w:t>
      </w:r>
      <w:proofErr w:type="spellEnd"/>
      <w:r w:rsidRPr="00FF26BD">
        <w:rPr>
          <w:rFonts w:ascii="Segoe UI" w:hAnsi="Segoe UI"/>
          <w:b/>
          <w:color w:val="000000"/>
          <w:sz w:val="24"/>
          <w:szCs w:val="24"/>
        </w:rPr>
        <w:t xml:space="preserve"> </w:t>
      </w:r>
      <w:proofErr w:type="spellStart"/>
      <w:r w:rsidRPr="00FF26BD">
        <w:rPr>
          <w:rFonts w:ascii="Segoe UI" w:hAnsi="Segoe UI"/>
          <w:b/>
          <w:color w:val="000000"/>
          <w:sz w:val="24"/>
          <w:szCs w:val="24"/>
        </w:rPr>
        <w:t>Хасьянова</w:t>
      </w:r>
      <w:proofErr w:type="spellEnd"/>
      <w:r w:rsidR="00F00817">
        <w:rPr>
          <w:rFonts w:ascii="Segoe UI" w:hAnsi="Segoe UI"/>
          <w:b/>
          <w:color w:val="000000"/>
          <w:sz w:val="24"/>
          <w:szCs w:val="24"/>
        </w:rPr>
        <w:t xml:space="preserve"> </w:t>
      </w:r>
      <w:r w:rsidRPr="005474A8">
        <w:rPr>
          <w:rFonts w:ascii="Segoe UI" w:hAnsi="Segoe UI"/>
          <w:color w:val="000000"/>
          <w:sz w:val="24"/>
          <w:szCs w:val="24"/>
        </w:rPr>
        <w:t>и другие.</w:t>
      </w:r>
    </w:p>
    <w:p w:rsidR="00226784" w:rsidRPr="00116EE0" w:rsidRDefault="00226784" w:rsidP="00226784">
      <w:pPr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Как сообщила </w:t>
      </w:r>
      <w:r w:rsidRPr="00912106">
        <w:rPr>
          <w:rFonts w:ascii="Segoe UI" w:hAnsi="Segoe UI"/>
          <w:b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912106">
        <w:rPr>
          <w:rFonts w:ascii="Segoe UI" w:hAnsi="Segoe UI"/>
          <w:b/>
          <w:color w:val="000000"/>
          <w:sz w:val="24"/>
          <w:szCs w:val="24"/>
        </w:rPr>
        <w:t>Росреестра</w:t>
      </w:r>
      <w:proofErr w:type="spellEnd"/>
      <w:r w:rsidRPr="00912106">
        <w:rPr>
          <w:rFonts w:ascii="Segoe UI" w:hAnsi="Segoe UI"/>
          <w:b/>
          <w:color w:val="000000"/>
          <w:sz w:val="24"/>
          <w:szCs w:val="24"/>
        </w:rPr>
        <w:t xml:space="preserve"> Татарстана Лилия </w:t>
      </w:r>
      <w:proofErr w:type="spellStart"/>
      <w:r w:rsidRPr="00912106">
        <w:rPr>
          <w:rFonts w:ascii="Segoe UI" w:hAnsi="Segoe UI"/>
          <w:b/>
          <w:color w:val="000000"/>
          <w:sz w:val="24"/>
          <w:szCs w:val="24"/>
        </w:rPr>
        <w:t>Бурганова</w:t>
      </w:r>
      <w:proofErr w:type="spellEnd"/>
      <w:r>
        <w:rPr>
          <w:rFonts w:ascii="Segoe UI" w:hAnsi="Segoe UI"/>
          <w:b/>
          <w:color w:val="000000"/>
          <w:sz w:val="24"/>
          <w:szCs w:val="24"/>
        </w:rPr>
        <w:t xml:space="preserve">, </w:t>
      </w:r>
      <w:r w:rsidRPr="00912106">
        <w:rPr>
          <w:rFonts w:ascii="Segoe UI" w:hAnsi="Segoe UI"/>
          <w:color w:val="000000"/>
          <w:sz w:val="24"/>
          <w:szCs w:val="24"/>
        </w:rPr>
        <w:t xml:space="preserve"> </w:t>
      </w:r>
      <w:r w:rsidRPr="00F34280">
        <w:rPr>
          <w:rFonts w:ascii="Segoe UI" w:hAnsi="Segoe UI"/>
          <w:b/>
          <w:color w:val="000000"/>
          <w:sz w:val="24"/>
          <w:szCs w:val="24"/>
        </w:rPr>
        <w:t>с 1</w:t>
      </w:r>
      <w:r w:rsidRPr="004F6EC4">
        <w:rPr>
          <w:rFonts w:ascii="Segoe UI" w:hAnsi="Segoe UI"/>
          <w:b/>
          <w:color w:val="000000"/>
          <w:sz w:val="24"/>
          <w:szCs w:val="24"/>
        </w:rPr>
        <w:t xml:space="preserve"> марта 2025 года</w:t>
      </w:r>
      <w:r w:rsidRPr="00116EE0">
        <w:rPr>
          <w:rFonts w:ascii="Segoe UI" w:hAnsi="Segoe UI"/>
          <w:color w:val="000000"/>
          <w:sz w:val="24"/>
          <w:szCs w:val="24"/>
        </w:rPr>
        <w:t xml:space="preserve"> </w:t>
      </w:r>
      <w:r>
        <w:rPr>
          <w:rFonts w:ascii="Segoe UI" w:hAnsi="Segoe UI"/>
          <w:color w:val="000000"/>
          <w:sz w:val="24"/>
          <w:szCs w:val="24"/>
        </w:rPr>
        <w:t>вступает</w:t>
      </w:r>
      <w:r w:rsidRPr="00116EE0">
        <w:rPr>
          <w:rFonts w:ascii="Segoe UI" w:hAnsi="Segoe UI"/>
          <w:color w:val="000000"/>
          <w:sz w:val="24"/>
          <w:szCs w:val="24"/>
        </w:rPr>
        <w:t xml:space="preserve"> </w:t>
      </w:r>
      <w:r>
        <w:rPr>
          <w:rFonts w:ascii="Segoe UI" w:hAnsi="Segoe UI"/>
          <w:color w:val="000000"/>
          <w:sz w:val="24"/>
          <w:szCs w:val="24"/>
        </w:rPr>
        <w:t xml:space="preserve">в силу Федеральный закон </w:t>
      </w:r>
      <w:r w:rsidRPr="00116EE0">
        <w:rPr>
          <w:rFonts w:ascii="Segoe UI" w:hAnsi="Segoe UI"/>
          <w:color w:val="000000"/>
          <w:sz w:val="24"/>
          <w:szCs w:val="24"/>
        </w:rPr>
        <w:t>№ 487-ФЗ</w:t>
      </w:r>
      <w:r>
        <w:rPr>
          <w:rFonts w:ascii="Segoe UI" w:hAnsi="Segoe UI"/>
          <w:color w:val="000000"/>
          <w:sz w:val="24"/>
          <w:szCs w:val="24"/>
        </w:rPr>
        <w:t>, предусматривающий</w:t>
      </w:r>
      <w:r w:rsidRPr="00116EE0">
        <w:rPr>
          <w:rFonts w:ascii="Segoe UI" w:hAnsi="Segoe UI"/>
          <w:color w:val="000000"/>
          <w:sz w:val="24"/>
          <w:szCs w:val="24"/>
        </w:rPr>
        <w:t xml:space="preserve"> обязательный переход юридических лиц на электронный формат взаимодействия с </w:t>
      </w:r>
      <w:proofErr w:type="spellStart"/>
      <w:r w:rsidRPr="00116EE0">
        <w:rPr>
          <w:rFonts w:ascii="Segoe UI" w:hAnsi="Segoe UI"/>
          <w:color w:val="000000"/>
          <w:sz w:val="24"/>
          <w:szCs w:val="24"/>
        </w:rPr>
        <w:t>Росреестром</w:t>
      </w:r>
      <w:proofErr w:type="spellEnd"/>
      <w:r w:rsidRPr="00116EE0">
        <w:rPr>
          <w:rFonts w:ascii="Segoe UI" w:hAnsi="Segoe UI"/>
          <w:color w:val="000000"/>
          <w:sz w:val="24"/>
          <w:szCs w:val="24"/>
        </w:rPr>
        <w:t>. Кроме того, закон вводит новые требования для застройщиков, обязывая их регистрировать права дольщиков после передачи квартир в новостройках.</w:t>
      </w:r>
    </w:p>
    <w:p w:rsidR="00F34280" w:rsidRPr="00F34280" w:rsidRDefault="00226784" w:rsidP="00226784">
      <w:pPr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F34280">
        <w:rPr>
          <w:rFonts w:ascii="Segoe UI" w:hAnsi="Segoe UI"/>
          <w:i/>
          <w:color w:val="000000"/>
          <w:sz w:val="24"/>
          <w:szCs w:val="24"/>
        </w:rPr>
        <w:t xml:space="preserve">«Тема перехода на стопроцентное электронное взаимодействие с юридическими лицами </w:t>
      </w:r>
      <w:r w:rsidR="00F34280" w:rsidRPr="00F34280">
        <w:rPr>
          <w:rFonts w:ascii="Segoe UI" w:hAnsi="Segoe UI"/>
          <w:i/>
          <w:color w:val="000000"/>
          <w:sz w:val="24"/>
          <w:szCs w:val="24"/>
        </w:rPr>
        <w:t>для нас не новая, во всяком случае</w:t>
      </w:r>
      <w:r w:rsidR="00F34280">
        <w:rPr>
          <w:rFonts w:ascii="Segoe UI" w:hAnsi="Segoe UI"/>
          <w:i/>
          <w:color w:val="000000"/>
          <w:sz w:val="24"/>
          <w:szCs w:val="24"/>
        </w:rPr>
        <w:t>,</w:t>
      </w:r>
      <w:r w:rsidR="00F34280" w:rsidRPr="00F34280">
        <w:rPr>
          <w:rFonts w:ascii="Segoe UI" w:hAnsi="Segoe UI"/>
          <w:i/>
          <w:color w:val="000000"/>
          <w:sz w:val="24"/>
          <w:szCs w:val="24"/>
        </w:rPr>
        <w:t xml:space="preserve"> для нашего региона. Последние 3 года мы активно работали со всеми профессиональными участниками рынка недвижимости в этом направлении. </w:t>
      </w:r>
      <w:proofErr w:type="gramStart"/>
      <w:r w:rsidR="00F34280" w:rsidRPr="00F34280">
        <w:rPr>
          <w:rFonts w:ascii="Segoe UI" w:hAnsi="Segoe UI"/>
          <w:i/>
          <w:color w:val="000000"/>
          <w:sz w:val="24"/>
          <w:szCs w:val="24"/>
        </w:rPr>
        <w:t>Благодаря слаженной совместной работе Татарстан вошел в десятку регионов-лидеров, имеющих самые высокие показатели по «Электронной ипотеке</w:t>
      </w:r>
      <w:r w:rsidR="00705B62">
        <w:rPr>
          <w:rFonts w:ascii="Segoe UI" w:hAnsi="Segoe UI"/>
          <w:i/>
          <w:color w:val="000000"/>
          <w:sz w:val="24"/>
          <w:szCs w:val="24"/>
        </w:rPr>
        <w:t>»</w:t>
      </w:r>
      <w:r w:rsidR="00F34280" w:rsidRPr="00F34280">
        <w:rPr>
          <w:rFonts w:ascii="Segoe UI" w:hAnsi="Segoe UI"/>
          <w:i/>
          <w:color w:val="000000"/>
          <w:sz w:val="24"/>
          <w:szCs w:val="24"/>
        </w:rPr>
        <w:t xml:space="preserve"> - 90%.  Тем не менее, буквально через месяц </w:t>
      </w:r>
      <w:r w:rsidR="00523358">
        <w:rPr>
          <w:rFonts w:ascii="Segoe UI" w:hAnsi="Segoe UI"/>
          <w:i/>
          <w:color w:val="000000"/>
          <w:sz w:val="24"/>
          <w:szCs w:val="24"/>
        </w:rPr>
        <w:t xml:space="preserve">при взаимодействии с юридическими лицами </w:t>
      </w:r>
      <w:r w:rsidR="00F34280" w:rsidRPr="00F34280">
        <w:rPr>
          <w:rFonts w:ascii="Segoe UI" w:hAnsi="Segoe UI"/>
          <w:i/>
          <w:color w:val="000000"/>
          <w:sz w:val="24"/>
          <w:szCs w:val="24"/>
        </w:rPr>
        <w:t xml:space="preserve"> показатель</w:t>
      </w:r>
      <w:r w:rsidR="00523358">
        <w:rPr>
          <w:rFonts w:ascii="Segoe UI" w:hAnsi="Segoe UI"/>
          <w:i/>
          <w:color w:val="000000"/>
          <w:sz w:val="24"/>
          <w:szCs w:val="24"/>
        </w:rPr>
        <w:t xml:space="preserve"> по электронной подаче документов </w:t>
      </w:r>
      <w:r w:rsidR="00F34280" w:rsidRPr="00F34280">
        <w:rPr>
          <w:rFonts w:ascii="Segoe UI" w:hAnsi="Segoe UI"/>
          <w:i/>
          <w:color w:val="000000"/>
          <w:sz w:val="24"/>
          <w:szCs w:val="24"/>
        </w:rPr>
        <w:t xml:space="preserve"> должен </w:t>
      </w:r>
      <w:r w:rsidR="00F34280">
        <w:rPr>
          <w:rFonts w:ascii="Segoe UI" w:hAnsi="Segoe UI"/>
          <w:i/>
          <w:color w:val="000000"/>
          <w:sz w:val="24"/>
          <w:szCs w:val="24"/>
        </w:rPr>
        <w:t>достичь</w:t>
      </w:r>
      <w:r w:rsidR="00F34280" w:rsidRPr="00F34280">
        <w:rPr>
          <w:rFonts w:ascii="Segoe UI" w:hAnsi="Segoe UI"/>
          <w:i/>
          <w:color w:val="000000"/>
          <w:sz w:val="24"/>
          <w:szCs w:val="24"/>
        </w:rPr>
        <w:t xml:space="preserve"> 100%. И другого варианта здесь нет</w:t>
      </w:r>
      <w:r w:rsidR="008628A3">
        <w:rPr>
          <w:rFonts w:ascii="Segoe UI" w:hAnsi="Segoe UI"/>
          <w:i/>
          <w:color w:val="000000"/>
          <w:sz w:val="24"/>
          <w:szCs w:val="24"/>
        </w:rPr>
        <w:t xml:space="preserve">, так </w:t>
      </w:r>
      <w:r w:rsidR="005474A8">
        <w:rPr>
          <w:rFonts w:ascii="Segoe UI" w:hAnsi="Segoe UI"/>
          <w:i/>
          <w:color w:val="000000"/>
          <w:sz w:val="24"/>
          <w:szCs w:val="24"/>
        </w:rPr>
        <w:t>как данная</w:t>
      </w:r>
      <w:r w:rsidR="008628A3">
        <w:rPr>
          <w:rFonts w:ascii="Segoe UI" w:hAnsi="Segoe UI"/>
          <w:i/>
          <w:color w:val="000000"/>
          <w:sz w:val="24"/>
          <w:szCs w:val="24"/>
        </w:rPr>
        <w:t xml:space="preserve"> норма установлена</w:t>
      </w:r>
      <w:r w:rsidR="00F34280" w:rsidRPr="00F34280">
        <w:rPr>
          <w:rFonts w:ascii="Segoe UI" w:hAnsi="Segoe UI"/>
          <w:i/>
          <w:color w:val="000000"/>
          <w:sz w:val="24"/>
          <w:szCs w:val="24"/>
        </w:rPr>
        <w:t xml:space="preserve"> уже Законом», - подчеркнула </w:t>
      </w:r>
      <w:r w:rsidR="00F34280" w:rsidRPr="00F34280">
        <w:rPr>
          <w:rFonts w:ascii="Segoe UI" w:hAnsi="Segoe UI"/>
          <w:b/>
          <w:i/>
          <w:color w:val="000000"/>
          <w:sz w:val="24"/>
          <w:szCs w:val="24"/>
        </w:rPr>
        <w:t xml:space="preserve">Лилия </w:t>
      </w:r>
      <w:proofErr w:type="spellStart"/>
      <w:r w:rsidR="00F34280" w:rsidRPr="00F34280">
        <w:rPr>
          <w:rFonts w:ascii="Segoe UI" w:hAnsi="Segoe UI"/>
          <w:b/>
          <w:i/>
          <w:color w:val="000000"/>
          <w:sz w:val="24"/>
          <w:szCs w:val="24"/>
        </w:rPr>
        <w:t>Бурганова</w:t>
      </w:r>
      <w:proofErr w:type="spellEnd"/>
      <w:r w:rsidR="00F34280" w:rsidRPr="00F34280">
        <w:rPr>
          <w:rFonts w:ascii="Segoe UI" w:hAnsi="Segoe UI"/>
          <w:b/>
          <w:i/>
          <w:color w:val="000000"/>
          <w:sz w:val="24"/>
          <w:szCs w:val="24"/>
        </w:rPr>
        <w:t xml:space="preserve">.   </w:t>
      </w:r>
      <w:proofErr w:type="gramEnd"/>
    </w:p>
    <w:p w:rsidR="00B7556C" w:rsidRPr="00B7556C" w:rsidRDefault="00436214" w:rsidP="00B7556C">
      <w:pPr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В противном случае, сообщили в </w:t>
      </w:r>
      <w:r w:rsidR="008628A3">
        <w:rPr>
          <w:rFonts w:ascii="Segoe UI" w:hAnsi="Segoe UI"/>
          <w:color w:val="000000"/>
          <w:sz w:val="24"/>
          <w:szCs w:val="24"/>
        </w:rPr>
        <w:t xml:space="preserve"> </w:t>
      </w:r>
      <w:proofErr w:type="spellStart"/>
      <w:r w:rsidR="008628A3">
        <w:rPr>
          <w:rFonts w:ascii="Segoe UI" w:hAnsi="Segoe UI"/>
          <w:color w:val="000000"/>
          <w:sz w:val="24"/>
          <w:szCs w:val="24"/>
        </w:rPr>
        <w:t>Росреестре</w:t>
      </w:r>
      <w:proofErr w:type="spellEnd"/>
      <w:r w:rsidR="008628A3">
        <w:rPr>
          <w:rFonts w:ascii="Segoe UI" w:hAnsi="Segoe UI"/>
          <w:color w:val="000000"/>
          <w:sz w:val="24"/>
          <w:szCs w:val="24"/>
        </w:rPr>
        <w:t xml:space="preserve"> Татарстана</w:t>
      </w:r>
      <w:r>
        <w:rPr>
          <w:rFonts w:ascii="Segoe UI" w:hAnsi="Segoe UI"/>
          <w:color w:val="000000"/>
          <w:sz w:val="24"/>
          <w:szCs w:val="24"/>
        </w:rPr>
        <w:t xml:space="preserve">, </w:t>
      </w:r>
      <w:r w:rsidR="009D6CEF" w:rsidRPr="009073AE">
        <w:rPr>
          <w:rFonts w:ascii="Segoe UI" w:hAnsi="Segoe UI"/>
          <w:b/>
          <w:color w:val="000000"/>
          <w:sz w:val="24"/>
          <w:szCs w:val="24"/>
        </w:rPr>
        <w:t>после 1 марта 2025 года</w:t>
      </w:r>
      <w:r w:rsidR="009D6CEF">
        <w:rPr>
          <w:rFonts w:ascii="Segoe UI" w:hAnsi="Segoe UI"/>
          <w:color w:val="000000"/>
          <w:sz w:val="24"/>
          <w:szCs w:val="24"/>
        </w:rPr>
        <w:t xml:space="preserve"> </w:t>
      </w:r>
      <w:r w:rsidR="008628A3">
        <w:rPr>
          <w:rFonts w:ascii="Segoe UI" w:hAnsi="Segoe UI"/>
          <w:color w:val="000000"/>
          <w:sz w:val="24"/>
          <w:szCs w:val="24"/>
        </w:rPr>
        <w:t>д</w:t>
      </w:r>
      <w:r w:rsidR="00F34280" w:rsidRPr="00116EE0">
        <w:rPr>
          <w:rFonts w:ascii="Segoe UI" w:hAnsi="Segoe UI"/>
          <w:color w:val="000000"/>
          <w:sz w:val="24"/>
          <w:szCs w:val="24"/>
        </w:rPr>
        <w:t>окументы, поданные юридическими лицами в бумажном виде</w:t>
      </w:r>
      <w:r w:rsidR="008628A3">
        <w:rPr>
          <w:rFonts w:ascii="Segoe UI" w:hAnsi="Segoe UI"/>
          <w:color w:val="000000"/>
          <w:sz w:val="24"/>
          <w:szCs w:val="24"/>
        </w:rPr>
        <w:t>,</w:t>
      </w:r>
      <w:r w:rsidR="00F34280" w:rsidRPr="00116EE0">
        <w:rPr>
          <w:rFonts w:ascii="Segoe UI" w:hAnsi="Segoe UI"/>
          <w:color w:val="000000"/>
          <w:sz w:val="24"/>
          <w:szCs w:val="24"/>
        </w:rPr>
        <w:t xml:space="preserve"> будут возвращены без рассмотрения.</w:t>
      </w:r>
      <w:r w:rsidR="008628A3">
        <w:rPr>
          <w:rFonts w:ascii="Segoe UI" w:hAnsi="Segoe UI"/>
          <w:color w:val="000000"/>
          <w:sz w:val="24"/>
          <w:szCs w:val="24"/>
        </w:rPr>
        <w:t xml:space="preserve"> </w:t>
      </w:r>
      <w:r w:rsidR="009D6CEF">
        <w:rPr>
          <w:rFonts w:ascii="Segoe UI" w:hAnsi="Segoe UI"/>
          <w:color w:val="000000"/>
          <w:sz w:val="24"/>
          <w:szCs w:val="24"/>
        </w:rPr>
        <w:t xml:space="preserve">Исключения из правил -  </w:t>
      </w:r>
      <w:r w:rsidR="009D6CEF" w:rsidRPr="00063FC7">
        <w:rPr>
          <w:rFonts w:ascii="Segoe UI" w:hAnsi="Segoe UI"/>
          <w:color w:val="000000"/>
          <w:sz w:val="24"/>
          <w:szCs w:val="24"/>
        </w:rPr>
        <w:t>случаи, когда стороной сде</w:t>
      </w:r>
      <w:r w:rsidR="009D6CEF">
        <w:rPr>
          <w:rFonts w:ascii="Segoe UI" w:hAnsi="Segoe UI"/>
          <w:color w:val="000000"/>
          <w:sz w:val="24"/>
          <w:szCs w:val="24"/>
        </w:rPr>
        <w:t xml:space="preserve">лки </w:t>
      </w:r>
      <w:r w:rsidR="009D6CEF" w:rsidRPr="00063FC7">
        <w:rPr>
          <w:rFonts w:ascii="Segoe UI" w:hAnsi="Segoe UI"/>
          <w:color w:val="000000"/>
          <w:sz w:val="24"/>
          <w:szCs w:val="24"/>
        </w:rPr>
        <w:t>является физическое лицо.</w:t>
      </w:r>
      <w:r w:rsidR="00DC501A">
        <w:rPr>
          <w:rFonts w:ascii="Segoe UI" w:hAnsi="Segoe UI"/>
          <w:color w:val="000000"/>
          <w:sz w:val="24"/>
          <w:szCs w:val="24"/>
        </w:rPr>
        <w:t xml:space="preserve"> </w:t>
      </w:r>
      <w:r w:rsidR="00B7556C" w:rsidRPr="00B7556C">
        <w:rPr>
          <w:rFonts w:ascii="Segoe UI" w:hAnsi="Segoe UI"/>
          <w:color w:val="000000"/>
          <w:sz w:val="24"/>
          <w:szCs w:val="24"/>
        </w:rPr>
        <w:t xml:space="preserve">Однако, как уточнила </w:t>
      </w:r>
      <w:proofErr w:type="spellStart"/>
      <w:r w:rsidR="00B7556C" w:rsidRPr="00B7556C">
        <w:rPr>
          <w:rFonts w:ascii="Segoe UI" w:hAnsi="Segoe UI"/>
          <w:b/>
          <w:color w:val="000000"/>
          <w:sz w:val="24"/>
          <w:szCs w:val="24"/>
        </w:rPr>
        <w:t>Эльмира</w:t>
      </w:r>
      <w:proofErr w:type="spellEnd"/>
      <w:r w:rsidR="00B7556C" w:rsidRPr="00B7556C">
        <w:rPr>
          <w:rFonts w:ascii="Segoe UI" w:hAnsi="Segoe UI"/>
          <w:b/>
          <w:color w:val="000000"/>
          <w:sz w:val="24"/>
          <w:szCs w:val="24"/>
        </w:rPr>
        <w:t xml:space="preserve"> </w:t>
      </w:r>
      <w:proofErr w:type="spellStart"/>
      <w:r w:rsidR="00B7556C" w:rsidRPr="00B7556C">
        <w:rPr>
          <w:rFonts w:ascii="Segoe UI" w:hAnsi="Segoe UI"/>
          <w:b/>
          <w:color w:val="000000"/>
          <w:sz w:val="24"/>
          <w:szCs w:val="24"/>
        </w:rPr>
        <w:t>Хасьянова</w:t>
      </w:r>
      <w:proofErr w:type="spellEnd"/>
      <w:r w:rsidR="00B7556C" w:rsidRPr="00B7556C">
        <w:rPr>
          <w:rFonts w:ascii="Segoe UI" w:hAnsi="Segoe UI"/>
          <w:color w:val="000000"/>
          <w:sz w:val="24"/>
          <w:szCs w:val="24"/>
        </w:rPr>
        <w:t xml:space="preserve">, при регистрации </w:t>
      </w:r>
      <w:r w:rsidR="0078740B">
        <w:rPr>
          <w:rFonts w:ascii="Segoe UI" w:hAnsi="Segoe UI"/>
          <w:color w:val="000000"/>
          <w:sz w:val="24"/>
          <w:szCs w:val="24"/>
        </w:rPr>
        <w:t xml:space="preserve">договора участника долевого и строительства и </w:t>
      </w:r>
      <w:r w:rsidR="00B7556C" w:rsidRPr="00B7556C">
        <w:rPr>
          <w:rFonts w:ascii="Segoe UI" w:hAnsi="Segoe UI"/>
          <w:color w:val="000000"/>
          <w:sz w:val="24"/>
          <w:szCs w:val="24"/>
        </w:rPr>
        <w:t xml:space="preserve">права собственности участника долевого строительства электронный формат взаимодействия застройщиков с регистрирующим органом будет обязательным,  если даже одной из сторон является физическое лицо. </w:t>
      </w:r>
    </w:p>
    <w:p w:rsidR="009073AE" w:rsidRDefault="00B7556C" w:rsidP="00B7556C">
      <w:pPr>
        <w:jc w:val="both"/>
        <w:rPr>
          <w:rFonts w:ascii="Segoe UI" w:hAnsi="Segoe UI"/>
          <w:color w:val="000000"/>
          <w:sz w:val="24"/>
          <w:szCs w:val="24"/>
        </w:rPr>
      </w:pPr>
      <w:r w:rsidRPr="00B7556C">
        <w:rPr>
          <w:rFonts w:ascii="Segoe UI" w:hAnsi="Segoe UI"/>
          <w:color w:val="000000"/>
          <w:sz w:val="24"/>
          <w:szCs w:val="24"/>
        </w:rPr>
        <w:t xml:space="preserve">По данным </w:t>
      </w:r>
      <w:proofErr w:type="spellStart"/>
      <w:r w:rsidRPr="00B7556C">
        <w:rPr>
          <w:rFonts w:ascii="Segoe UI" w:hAnsi="Segoe UI"/>
          <w:color w:val="000000"/>
          <w:sz w:val="24"/>
          <w:szCs w:val="24"/>
        </w:rPr>
        <w:t>Росреестра</w:t>
      </w:r>
      <w:proofErr w:type="spellEnd"/>
      <w:r w:rsidRPr="00B7556C">
        <w:rPr>
          <w:rFonts w:ascii="Segoe UI" w:hAnsi="Segoe UI"/>
          <w:color w:val="000000"/>
          <w:sz w:val="24"/>
          <w:szCs w:val="24"/>
        </w:rPr>
        <w:t xml:space="preserve"> Татарстана, </w:t>
      </w:r>
      <w:proofErr w:type="gramStart"/>
      <w:r w:rsidRPr="00B7556C">
        <w:rPr>
          <w:rFonts w:ascii="Segoe UI" w:hAnsi="Segoe UI"/>
          <w:color w:val="000000"/>
          <w:sz w:val="24"/>
          <w:szCs w:val="24"/>
        </w:rPr>
        <w:t>на конец</w:t>
      </w:r>
      <w:proofErr w:type="gramEnd"/>
      <w:r w:rsidRPr="00B7556C">
        <w:rPr>
          <w:rFonts w:ascii="Segoe UI" w:hAnsi="Segoe UI"/>
          <w:color w:val="000000"/>
          <w:sz w:val="24"/>
          <w:szCs w:val="24"/>
        </w:rPr>
        <w:t xml:space="preserve"> 2024 года доля электронных заявлений на регистрацию договоров участия в долевом строительстве составила </w:t>
      </w:r>
      <w:r w:rsidRPr="00B7556C">
        <w:rPr>
          <w:rFonts w:ascii="Segoe UI" w:hAnsi="Segoe UI"/>
          <w:b/>
          <w:color w:val="000000"/>
          <w:sz w:val="24"/>
          <w:szCs w:val="24"/>
        </w:rPr>
        <w:t>94%.</w:t>
      </w:r>
    </w:p>
    <w:p w:rsidR="009073AE" w:rsidRPr="00063FC7" w:rsidRDefault="009073AE" w:rsidP="009073AE">
      <w:pPr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lastRenderedPageBreak/>
        <w:t>Кроме того, в</w:t>
      </w:r>
      <w:r w:rsidRPr="00063FC7">
        <w:rPr>
          <w:rFonts w:ascii="Segoe UI" w:hAnsi="Segoe UI"/>
          <w:color w:val="000000"/>
          <w:sz w:val="24"/>
          <w:szCs w:val="24"/>
        </w:rPr>
        <w:t xml:space="preserve">озможность подачи в регистрирующий орган заявления на бумажном носителе сохранится </w:t>
      </w:r>
      <w:r w:rsidRPr="009073AE">
        <w:rPr>
          <w:rFonts w:ascii="Segoe UI" w:hAnsi="Segoe UI"/>
          <w:b/>
          <w:color w:val="000000"/>
          <w:sz w:val="24"/>
          <w:szCs w:val="24"/>
        </w:rPr>
        <w:t xml:space="preserve">до 1 января 2026 года </w:t>
      </w:r>
      <w:r w:rsidRPr="00063FC7">
        <w:rPr>
          <w:rFonts w:ascii="Segoe UI" w:hAnsi="Segoe UI"/>
          <w:color w:val="000000"/>
          <w:sz w:val="24"/>
          <w:szCs w:val="24"/>
        </w:rPr>
        <w:t>за рядом юридических лиц: крестьянскими (фермерскими) хозяйствами, садоводческими и огородническими товариществами, гаражными, жилищными и жилищно-строительными кооперативами, товариществами собственников жилья.</w:t>
      </w:r>
    </w:p>
    <w:p w:rsidR="009073AE" w:rsidRPr="00063FC7" w:rsidRDefault="009073AE" w:rsidP="009073AE">
      <w:pPr>
        <w:jc w:val="both"/>
        <w:rPr>
          <w:rFonts w:ascii="Segoe UI" w:hAnsi="Segoe UI"/>
          <w:color w:val="000000"/>
          <w:sz w:val="24"/>
          <w:szCs w:val="24"/>
        </w:rPr>
      </w:pPr>
      <w:r w:rsidRPr="00063FC7">
        <w:rPr>
          <w:rFonts w:ascii="Segoe UI" w:hAnsi="Segoe UI"/>
          <w:color w:val="000000"/>
          <w:sz w:val="24"/>
          <w:szCs w:val="24"/>
        </w:rPr>
        <w:t>Законом также установлено, что юридическое лицо вправе подать документы в регистрирующий орган на бумажном носителе при наличии временной технической невозможности обращения в электронной форме.</w:t>
      </w:r>
    </w:p>
    <w:p w:rsidR="009073AE" w:rsidRDefault="009073AE" w:rsidP="00DC501A">
      <w:pPr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Подводя итоги прошедшей встречи, </w:t>
      </w:r>
      <w:r w:rsidRPr="009073AE">
        <w:rPr>
          <w:rFonts w:ascii="Segoe UI" w:hAnsi="Segoe UI"/>
          <w:b/>
          <w:color w:val="000000"/>
          <w:sz w:val="24"/>
          <w:szCs w:val="24"/>
        </w:rPr>
        <w:t xml:space="preserve">Лилия </w:t>
      </w:r>
      <w:proofErr w:type="spellStart"/>
      <w:r w:rsidRPr="009073AE">
        <w:rPr>
          <w:rFonts w:ascii="Segoe UI" w:hAnsi="Segoe UI"/>
          <w:b/>
          <w:color w:val="000000"/>
          <w:sz w:val="24"/>
          <w:szCs w:val="24"/>
        </w:rPr>
        <w:t>Бурганова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 акцентировала внимание на том, что </w:t>
      </w:r>
      <w:proofErr w:type="spellStart"/>
      <w:r>
        <w:rPr>
          <w:rFonts w:ascii="Segoe UI" w:hAnsi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hAnsi="Segoe UI"/>
          <w:color w:val="000000"/>
          <w:sz w:val="24"/>
          <w:szCs w:val="24"/>
        </w:rPr>
        <w:t xml:space="preserve"> Татарстана всегда открыт для обсуждения вопросов, в том числе технического характера, возникающих при подаче документов в электронном виде. </w:t>
      </w:r>
    </w:p>
    <w:p w:rsidR="009073AE" w:rsidRDefault="009073AE" w:rsidP="00DC501A">
      <w:pPr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В свою очередь, представители банковского сообщества отметили удобство </w:t>
      </w:r>
      <w:r w:rsidRPr="00116EE0">
        <w:rPr>
          <w:rFonts w:ascii="Segoe UI" w:hAnsi="Segoe UI"/>
          <w:color w:val="000000"/>
          <w:sz w:val="24"/>
          <w:szCs w:val="24"/>
        </w:rPr>
        <w:t xml:space="preserve">электронного формата предоставления </w:t>
      </w:r>
      <w:r>
        <w:rPr>
          <w:rFonts w:ascii="Segoe UI" w:hAnsi="Segoe UI"/>
          <w:color w:val="000000"/>
          <w:sz w:val="24"/>
          <w:szCs w:val="24"/>
        </w:rPr>
        <w:t xml:space="preserve">государственных </w:t>
      </w:r>
      <w:r w:rsidRPr="00116EE0">
        <w:rPr>
          <w:rFonts w:ascii="Segoe UI" w:hAnsi="Segoe UI"/>
          <w:color w:val="000000"/>
          <w:sz w:val="24"/>
          <w:szCs w:val="24"/>
        </w:rPr>
        <w:t>услуг</w:t>
      </w:r>
      <w:r w:rsidR="008E748F">
        <w:rPr>
          <w:rFonts w:ascii="Segoe UI" w:hAnsi="Segoe UI"/>
          <w:color w:val="000000"/>
          <w:sz w:val="24"/>
          <w:szCs w:val="24"/>
        </w:rPr>
        <w:t xml:space="preserve"> для своих клиентов</w:t>
      </w:r>
      <w:r>
        <w:rPr>
          <w:rFonts w:ascii="Segoe UI" w:hAnsi="Segoe UI"/>
          <w:color w:val="000000"/>
          <w:sz w:val="24"/>
          <w:szCs w:val="24"/>
        </w:rPr>
        <w:t xml:space="preserve"> и поблагодарили</w:t>
      </w:r>
      <w:r w:rsidR="008E748F">
        <w:rPr>
          <w:rFonts w:ascii="Segoe UI" w:hAnsi="Segoe UI"/>
          <w:color w:val="000000"/>
          <w:sz w:val="24"/>
          <w:szCs w:val="24"/>
        </w:rPr>
        <w:t xml:space="preserve"> представителей ведомства</w:t>
      </w:r>
      <w:r>
        <w:rPr>
          <w:rFonts w:ascii="Segoe UI" w:hAnsi="Segoe UI"/>
          <w:color w:val="000000"/>
          <w:sz w:val="24"/>
          <w:szCs w:val="24"/>
        </w:rPr>
        <w:t xml:space="preserve"> за </w:t>
      </w:r>
      <w:r w:rsidR="008E748F">
        <w:rPr>
          <w:rFonts w:ascii="Segoe UI" w:hAnsi="Segoe UI"/>
          <w:color w:val="000000"/>
          <w:sz w:val="24"/>
          <w:szCs w:val="24"/>
        </w:rPr>
        <w:t xml:space="preserve">помощь при подготовке к нововведениям. </w:t>
      </w:r>
      <w:r>
        <w:rPr>
          <w:rFonts w:ascii="Segoe UI" w:hAnsi="Segoe UI"/>
          <w:color w:val="000000"/>
          <w:sz w:val="24"/>
          <w:szCs w:val="24"/>
        </w:rPr>
        <w:t xml:space="preserve">   </w:t>
      </w:r>
    </w:p>
    <w:p w:rsidR="009073AE" w:rsidRDefault="008E748F" w:rsidP="00DC501A">
      <w:pPr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В ближайшее время будут проведены рабочие встречи для представителей строительных компаний и других юридических лиц. </w:t>
      </w:r>
    </w:p>
    <w:p w:rsidR="009073AE" w:rsidRDefault="009073AE" w:rsidP="00DC501A">
      <w:pPr>
        <w:jc w:val="both"/>
        <w:rPr>
          <w:rFonts w:ascii="Segoe UI" w:hAnsi="Segoe UI"/>
          <w:color w:val="000000"/>
          <w:sz w:val="24"/>
          <w:szCs w:val="24"/>
        </w:rPr>
      </w:pPr>
    </w:p>
    <w:p w:rsidR="009073AE" w:rsidRDefault="009073AE" w:rsidP="00DC501A">
      <w:pPr>
        <w:jc w:val="both"/>
        <w:rPr>
          <w:rFonts w:ascii="Segoe UI" w:hAnsi="Segoe UI"/>
          <w:color w:val="000000"/>
          <w:sz w:val="24"/>
          <w:szCs w:val="24"/>
        </w:rPr>
      </w:pPr>
    </w:p>
    <w:p w:rsidR="009073AE" w:rsidRDefault="009073AE" w:rsidP="00DC501A">
      <w:pPr>
        <w:jc w:val="both"/>
        <w:rPr>
          <w:rFonts w:ascii="Segoe UI" w:hAnsi="Segoe UI"/>
          <w:color w:val="000000"/>
          <w:sz w:val="24"/>
          <w:szCs w:val="24"/>
        </w:rPr>
      </w:pPr>
    </w:p>
    <w:p w:rsidR="009073AE" w:rsidRDefault="009073AE" w:rsidP="00DC501A">
      <w:pPr>
        <w:jc w:val="both"/>
        <w:rPr>
          <w:rFonts w:ascii="Segoe UI" w:hAnsi="Segoe UI"/>
          <w:color w:val="000000"/>
          <w:sz w:val="24"/>
          <w:szCs w:val="24"/>
        </w:rPr>
      </w:pPr>
    </w:p>
    <w:p w:rsidR="009073AE" w:rsidRDefault="009073AE" w:rsidP="00DC501A">
      <w:pPr>
        <w:jc w:val="both"/>
        <w:rPr>
          <w:rFonts w:ascii="Segoe UI" w:hAnsi="Segoe UI"/>
          <w:color w:val="000000"/>
          <w:sz w:val="24"/>
          <w:szCs w:val="24"/>
        </w:rPr>
      </w:pPr>
    </w:p>
    <w:p w:rsidR="009073AE" w:rsidRDefault="009073AE" w:rsidP="00DC501A">
      <w:pPr>
        <w:jc w:val="both"/>
        <w:rPr>
          <w:rFonts w:ascii="Segoe UI" w:hAnsi="Segoe UI"/>
          <w:color w:val="000000"/>
          <w:sz w:val="24"/>
          <w:szCs w:val="24"/>
        </w:rPr>
      </w:pPr>
    </w:p>
    <w:p w:rsidR="009073AE" w:rsidRDefault="009073AE" w:rsidP="00DC501A">
      <w:pPr>
        <w:jc w:val="both"/>
        <w:rPr>
          <w:rFonts w:ascii="Segoe UI" w:hAnsi="Segoe UI"/>
          <w:color w:val="000000"/>
          <w:sz w:val="24"/>
          <w:szCs w:val="24"/>
        </w:rPr>
      </w:pPr>
    </w:p>
    <w:p w:rsidR="009073AE" w:rsidRDefault="009073AE" w:rsidP="00DC501A">
      <w:pPr>
        <w:jc w:val="both"/>
        <w:rPr>
          <w:rFonts w:ascii="Segoe UI" w:hAnsi="Segoe UI"/>
          <w:color w:val="000000"/>
          <w:sz w:val="24"/>
          <w:szCs w:val="24"/>
        </w:rPr>
      </w:pPr>
    </w:p>
    <w:p w:rsidR="00F00817" w:rsidRDefault="00F00817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F00817" w:rsidRDefault="00F00817" w:rsidP="00226784">
      <w:pPr>
        <w:spacing w:line="240" w:lineRule="auto"/>
        <w:jc w:val="right"/>
        <w:rPr>
          <w:rFonts w:ascii="Segoe UI" w:hAnsi="Segoe UI"/>
          <w:b/>
          <w:sz w:val="20"/>
        </w:rPr>
      </w:pPr>
    </w:p>
    <w:p w:rsidR="00226784" w:rsidRDefault="00226784" w:rsidP="00226784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226784" w:rsidRDefault="00226784" w:rsidP="00226784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226784" w:rsidRDefault="00226784" w:rsidP="00226784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226784" w:rsidRDefault="00915698" w:rsidP="00226784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226784">
          <w:rPr>
            <w:rFonts w:ascii="Segoe UI" w:hAnsi="Segoe UI"/>
            <w:sz w:val="20"/>
          </w:rPr>
          <w:t>https://rosreestr.tatarstan.ru</w:t>
        </w:r>
      </w:hyperlink>
    </w:p>
    <w:p w:rsidR="00391113" w:rsidRDefault="00226784" w:rsidP="00B7556C">
      <w:pPr>
        <w:spacing w:after="0"/>
        <w:jc w:val="right"/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391113" w:rsidSect="00116E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6784"/>
    <w:rsid w:val="0005478A"/>
    <w:rsid w:val="00057143"/>
    <w:rsid w:val="00226784"/>
    <w:rsid w:val="002F19CA"/>
    <w:rsid w:val="00391113"/>
    <w:rsid w:val="00436214"/>
    <w:rsid w:val="00523358"/>
    <w:rsid w:val="005474A8"/>
    <w:rsid w:val="006A2DA4"/>
    <w:rsid w:val="00705B62"/>
    <w:rsid w:val="0078740B"/>
    <w:rsid w:val="00851A13"/>
    <w:rsid w:val="008628A3"/>
    <w:rsid w:val="008E748F"/>
    <w:rsid w:val="009073AE"/>
    <w:rsid w:val="00915698"/>
    <w:rsid w:val="009D6CEF"/>
    <w:rsid w:val="00A8481C"/>
    <w:rsid w:val="00B7556C"/>
    <w:rsid w:val="00B943CA"/>
    <w:rsid w:val="00C264D2"/>
    <w:rsid w:val="00D77AB7"/>
    <w:rsid w:val="00DC501A"/>
    <w:rsid w:val="00DE0F5A"/>
    <w:rsid w:val="00DE633D"/>
    <w:rsid w:val="00E0062F"/>
    <w:rsid w:val="00EB18CB"/>
    <w:rsid w:val="00F00817"/>
    <w:rsid w:val="00F05B54"/>
    <w:rsid w:val="00F34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B072F-46B1-4153-BB0D-9BDF376C4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dcterms:created xsi:type="dcterms:W3CDTF">2025-02-05T13:38:00Z</dcterms:created>
  <dcterms:modified xsi:type="dcterms:W3CDTF">2025-02-18T05:48:00Z</dcterms:modified>
</cp:coreProperties>
</file>