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Pr="00C41C70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sz w:val="32"/>
          <w:szCs w:val="32"/>
        </w:rPr>
        <w:t>Пресс-релиз</w:t>
      </w:r>
    </w:p>
    <w:p w:rsidR="0048546F" w:rsidRPr="00C41C70" w:rsidRDefault="0048546F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001BA" w:rsidRPr="009647A7" w:rsidRDefault="009647A7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татарстанском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рынке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новостроек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7B175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январе 2025 года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– без изменений </w:t>
      </w:r>
    </w:p>
    <w:p w:rsidR="00406C89" w:rsidRDefault="00406C89" w:rsidP="00433A32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Вторичный рынок недвижимости, наоборот, просел на 13%</w:t>
      </w:r>
    </w:p>
    <w:p w:rsidR="00433A32" w:rsidRPr="00D345D0" w:rsidRDefault="009647A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регионального </w:t>
      </w:r>
      <w:proofErr w:type="spellStart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, в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сделок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рынке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новостроек в Татарстане сох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ранил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ось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уровне прошлого года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>Так, в первый месяц текущего</w:t>
      </w:r>
      <w:r w:rsidR="000001BA" w:rsidRPr="000001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в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республике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33A32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1 372 </w:t>
      </w:r>
      <w:r w:rsidR="00433A32" w:rsidRPr="00D34AE7">
        <w:rPr>
          <w:rFonts w:ascii="Segoe UI" w:eastAsia="Times New Roman" w:hAnsi="Segoe UI" w:cs="Times New Roman"/>
          <w:color w:val="000000"/>
          <w:sz w:val="24"/>
          <w:szCs w:val="24"/>
        </w:rPr>
        <w:t>договора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участия в долевом строительстве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(ДДУ), что сопоставимо с показателем аналогичного периода прошлого года</w:t>
      </w:r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когда было зарегистрировано </w:t>
      </w:r>
      <w:r w:rsidR="00D34AE7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>1 363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gramStart"/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>таких</w:t>
      </w:r>
      <w:proofErr w:type="gramEnd"/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ДДУ</w:t>
      </w:r>
      <w:r w:rsidR="00B6276E" w:rsidRPr="00B6276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При этом количество ДДУ в январе 2025 года н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 w:rsidR="00B6276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12,5%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превышает результат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первого месяца 2023 года</w:t>
      </w:r>
      <w:r w:rsidR="00DE1C9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</w:t>
      </w:r>
      <w:r w:rsidR="00DE1C9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1 220 ДДУ.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 </w:t>
      </w:r>
      <w:r w:rsidR="004433DC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30170A" w:rsidRPr="007B1757" w:rsidRDefault="00072BF1" w:rsidP="0030170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DE1C9E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Вопреки пессимистичным прогнозам, которые регулярно муссируются в информационном пространстве, мы видим, что на татарстанском рынке новостроек сохраняется стабильность. Если же  обратиться к показателям предыдущих лет, то даже наблюдается положительная динамика. Например, по сравнению с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январем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2023 год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а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количество сделок с квартирами в новостройках 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стало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больше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на 12%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отметила  </w:t>
      </w:r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 руководителя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DE1C9E" w:rsidRDefault="00BF69B8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касается вторичного рынка недвижимости, то в этом сегменте наблюдается снижение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13%.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в январе 2024 года в целом по Татарстану было зарегистрировано 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13 050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0001BA">
        <w:rPr>
          <w:rFonts w:ascii="Segoe UI" w:eastAsia="Times New Roman" w:hAnsi="Segoe UI" w:cs="Times New Roman"/>
          <w:color w:val="000000"/>
          <w:sz w:val="24"/>
          <w:szCs w:val="24"/>
        </w:rPr>
        <w:t>переходов прав на основании договоров купли-продажи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(ДКП), то в январе 2025 года –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11 308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 П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ри этом снижение покупательской активности наблюдается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все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виды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объектов недвижимости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proofErr w:type="gramStart"/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Так, спрос на жилые помещения сократился на</w:t>
      </w:r>
      <w:r w:rsidR="006967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15% (с 4 405 до 3 372)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, индивидуальные жилые дома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32323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22% (с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954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743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>),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земельные участки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–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11%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(с 6 790 до</w:t>
      </w:r>
      <w:proofErr w:type="gramEnd"/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gramStart"/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6 024)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нежилые помещения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10%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901 до 80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9).</w:t>
      </w:r>
      <w:proofErr w:type="gramEnd"/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при общей тенденции к снижению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 Казани количество ДКП на жилые помещения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(квартиры)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сохранилось на  уровне</w:t>
      </w:r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января прошлого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зарегистрировано по 1 620 ДКП.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же сравнивать показатели ДКП января 2025 года с январем 2023-го – то их количество также почти не изменилось, сообщила </w:t>
      </w:r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Лилия </w:t>
      </w:r>
      <w:proofErr w:type="spellStart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</w:p>
    <w:p w:rsidR="00A143D3" w:rsidRPr="0048546F" w:rsidRDefault="0048546F" w:rsidP="00A143D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настоящее время рынок 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недвижимости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 республике находится в состоянии невысокой активности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Сегодня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многие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покупатели откладывают покупку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недвижимости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так как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ипотечная ставка на вторичное жилье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достаточно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высокая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Л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ибо деньги лежат на вкладе в банке под выгодный процент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Т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акже стоит отметить, что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количество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предложений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вторичном рынке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жилья не увеличивается.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таких условиях цены находятся в том же состоянии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: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если продавцы и делают скидку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то только реальному покупателю.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Квартиры от застройщика приобретаются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как правило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 исполь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зованием семейной и IT ипотеки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либо в рассрочку, что позволяет сохранять определенный темп продаж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</w:t>
      </w:r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Садреев</w:t>
      </w:r>
      <w:proofErr w:type="spellEnd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7B1757" w:rsidRPr="0048546F" w:rsidRDefault="007B175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325EC8" w:rsidRPr="00B31683" w:rsidRDefault="00325EC8" w:rsidP="00325EC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325EC8" w:rsidRPr="00B31683" w:rsidRDefault="00C40B6F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325EC8" w:rsidRPr="00B31683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8627D8" w:rsidRDefault="00325EC8" w:rsidP="00B3168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B31683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8627D8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01BA"/>
    <w:rsid w:val="0000232C"/>
    <w:rsid w:val="000023B9"/>
    <w:rsid w:val="00003E3E"/>
    <w:rsid w:val="00010788"/>
    <w:rsid w:val="00010FB5"/>
    <w:rsid w:val="00030802"/>
    <w:rsid w:val="0003752B"/>
    <w:rsid w:val="000627BC"/>
    <w:rsid w:val="0006389C"/>
    <w:rsid w:val="00072BF1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217D8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D66C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0170A"/>
    <w:rsid w:val="00325EC8"/>
    <w:rsid w:val="003367B2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1461"/>
    <w:rsid w:val="003C3197"/>
    <w:rsid w:val="003E6202"/>
    <w:rsid w:val="003F6D4E"/>
    <w:rsid w:val="00401112"/>
    <w:rsid w:val="0040270F"/>
    <w:rsid w:val="0040335C"/>
    <w:rsid w:val="00406C89"/>
    <w:rsid w:val="00415681"/>
    <w:rsid w:val="004335F6"/>
    <w:rsid w:val="00433A32"/>
    <w:rsid w:val="004433DC"/>
    <w:rsid w:val="00460B1E"/>
    <w:rsid w:val="0046464B"/>
    <w:rsid w:val="00466F47"/>
    <w:rsid w:val="00484089"/>
    <w:rsid w:val="0048546F"/>
    <w:rsid w:val="00497678"/>
    <w:rsid w:val="004A26AD"/>
    <w:rsid w:val="004C5C6A"/>
    <w:rsid w:val="004D0D96"/>
    <w:rsid w:val="004D115D"/>
    <w:rsid w:val="004D424D"/>
    <w:rsid w:val="004F6D07"/>
    <w:rsid w:val="00520C5B"/>
    <w:rsid w:val="005223BE"/>
    <w:rsid w:val="00547CD8"/>
    <w:rsid w:val="005560ED"/>
    <w:rsid w:val="00556D9A"/>
    <w:rsid w:val="00562434"/>
    <w:rsid w:val="0059296E"/>
    <w:rsid w:val="00592DE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64F5E"/>
    <w:rsid w:val="00682909"/>
    <w:rsid w:val="00693842"/>
    <w:rsid w:val="0069648C"/>
    <w:rsid w:val="006967F5"/>
    <w:rsid w:val="006A7C30"/>
    <w:rsid w:val="006C2EB7"/>
    <w:rsid w:val="006C4296"/>
    <w:rsid w:val="006F4500"/>
    <w:rsid w:val="006F744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757"/>
    <w:rsid w:val="007B1BE0"/>
    <w:rsid w:val="007C25A5"/>
    <w:rsid w:val="007C3B4C"/>
    <w:rsid w:val="007D08D5"/>
    <w:rsid w:val="007D0E25"/>
    <w:rsid w:val="007D7C57"/>
    <w:rsid w:val="007E2981"/>
    <w:rsid w:val="007F0C3D"/>
    <w:rsid w:val="007F0DA3"/>
    <w:rsid w:val="007F2052"/>
    <w:rsid w:val="007F499C"/>
    <w:rsid w:val="007F59E4"/>
    <w:rsid w:val="007F7260"/>
    <w:rsid w:val="00803930"/>
    <w:rsid w:val="008173B4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D6169"/>
    <w:rsid w:val="008E061C"/>
    <w:rsid w:val="0091095F"/>
    <w:rsid w:val="009111EF"/>
    <w:rsid w:val="00912548"/>
    <w:rsid w:val="009163EA"/>
    <w:rsid w:val="009335C9"/>
    <w:rsid w:val="0094205A"/>
    <w:rsid w:val="009647A7"/>
    <w:rsid w:val="00964E7C"/>
    <w:rsid w:val="009755C3"/>
    <w:rsid w:val="00982EAD"/>
    <w:rsid w:val="00986965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143D3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31683"/>
    <w:rsid w:val="00B56804"/>
    <w:rsid w:val="00B6276E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9B8"/>
    <w:rsid w:val="00BF6B30"/>
    <w:rsid w:val="00C03A38"/>
    <w:rsid w:val="00C2470C"/>
    <w:rsid w:val="00C25715"/>
    <w:rsid w:val="00C40B6F"/>
    <w:rsid w:val="00C41C70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5D0"/>
    <w:rsid w:val="00D3475C"/>
    <w:rsid w:val="00D34AE7"/>
    <w:rsid w:val="00D43414"/>
    <w:rsid w:val="00D721D1"/>
    <w:rsid w:val="00D767DB"/>
    <w:rsid w:val="00DC67C6"/>
    <w:rsid w:val="00DD0230"/>
    <w:rsid w:val="00DD310E"/>
    <w:rsid w:val="00DE1C9E"/>
    <w:rsid w:val="00DE2105"/>
    <w:rsid w:val="00DF250E"/>
    <w:rsid w:val="00DF79AE"/>
    <w:rsid w:val="00E04AFF"/>
    <w:rsid w:val="00E162C4"/>
    <w:rsid w:val="00E34232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32323"/>
    <w:rsid w:val="00F44A03"/>
    <w:rsid w:val="00F626ED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E374-CFE2-4A20-AD25-19457855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2025-02-18T12:39:00Z</cp:lastPrinted>
  <dcterms:created xsi:type="dcterms:W3CDTF">2025-02-20T07:44:00Z</dcterms:created>
  <dcterms:modified xsi:type="dcterms:W3CDTF">2025-02-20T07:44:00Z</dcterms:modified>
</cp:coreProperties>
</file>