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57" w:rsidRDefault="00247990" w:rsidP="002A635C">
      <w:pPr>
        <w:autoSpaceDE w:val="0"/>
        <w:autoSpaceDN w:val="0"/>
        <w:adjustRightInd w:val="0"/>
        <w:spacing w:after="0" w:line="240" w:lineRule="auto"/>
        <w:jc w:val="both"/>
        <w:rPr>
          <w:rFonts w:ascii="Times New Roman" w:eastAsia="Palatino Linotype" w:hAnsi="Times New Roman"/>
          <w:b/>
          <w:sz w:val="28"/>
          <w:szCs w:val="28"/>
        </w:rPr>
      </w:pPr>
      <w:r w:rsidRPr="00247990">
        <w:rPr>
          <w:rFonts w:ascii="Times New Roman" w:hAnsi="Times New Roman" w:cs="Times New Roman"/>
          <w:b/>
          <w:bCs/>
          <w:noProof/>
          <w:color w:val="333333"/>
          <w:sz w:val="28"/>
          <w:shd w:val="clear" w:color="auto" w:fill="FFFFFF"/>
          <w:lang w:eastAsia="ru-RU"/>
        </w:rPr>
        <mc:AlternateContent>
          <mc:Choice Requires="wps">
            <w:drawing>
              <wp:anchor distT="45720" distB="45720" distL="114300" distR="114300" simplePos="0" relativeHeight="251659264" behindDoc="1" locked="0" layoutInCell="1" allowOverlap="1" wp14:anchorId="09203225" wp14:editId="333070B6">
                <wp:simplePos x="0" y="0"/>
                <wp:positionH relativeFrom="column">
                  <wp:posOffset>5292090</wp:posOffset>
                </wp:positionH>
                <wp:positionV relativeFrom="paragraph">
                  <wp:posOffset>-2113280</wp:posOffset>
                </wp:positionV>
                <wp:extent cx="762000" cy="14046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noFill/>
                        <a:ln w="9525">
                          <a:noFill/>
                          <a:miter lim="800000"/>
                          <a:headEnd/>
                          <a:tailEnd/>
                        </a:ln>
                      </wps:spPr>
                      <wps:txbx>
                        <w:txbxContent>
                          <w:p w:rsidR="00247990" w:rsidRDefault="00247990">
                            <w:r>
                              <w:t>ПРОЕКТ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03225" id="_x0000_t202" coordsize="21600,21600" o:spt="202" path="m,l,21600r21600,l21600,xe">
                <v:stroke joinstyle="miter"/>
                <v:path gradientshapeok="t" o:connecttype="rect"/>
              </v:shapetype>
              <v:shape id="Надпись 2" o:spid="_x0000_s1026" type="#_x0000_t202" style="position:absolute;left:0;text-align:left;margin-left:416.7pt;margin-top:-166.4pt;width:60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" filled="f" stroked="f">
                <v:textbox style="mso-fit-shape-to-text:t">
                  <w:txbxContent>
                    <w:p w:rsidR="00247990" w:rsidRDefault="00247990">
                      <w:r>
                        <w:t>ПРОЕКТ</w:t>
                      </w:r>
                    </w:p>
                  </w:txbxContent>
                </v:textbox>
              </v:shape>
            </w:pict>
          </mc:Fallback>
        </mc:AlternateContent>
      </w:r>
      <w:r w:rsidR="00175351">
        <w:rPr>
          <w:rFonts w:ascii="Times New Roman" w:eastAsia="Palatino Linotype" w:hAnsi="Times New Roman"/>
          <w:b/>
          <w:sz w:val="28"/>
          <w:szCs w:val="28"/>
        </w:rPr>
        <w:t xml:space="preserve">                  </w:t>
      </w:r>
      <w:r w:rsidR="00F66E57">
        <w:rPr>
          <w:rFonts w:ascii="Times New Roman" w:eastAsia="Palatino Linotype" w:hAnsi="Times New Roman"/>
          <w:b/>
          <w:sz w:val="28"/>
          <w:szCs w:val="28"/>
        </w:rPr>
        <w:t>РЕШЕНИЕ</w:t>
      </w:r>
      <w:r w:rsidR="00F66E57">
        <w:rPr>
          <w:rFonts w:ascii="Times New Roman" w:eastAsia="Palatino Linotype" w:hAnsi="Times New Roman"/>
          <w:b/>
          <w:sz w:val="28"/>
          <w:szCs w:val="28"/>
        </w:rPr>
        <w:tab/>
      </w:r>
      <w:r w:rsidR="00175351">
        <w:rPr>
          <w:rFonts w:ascii="Times New Roman" w:eastAsia="Palatino Linotype" w:hAnsi="Times New Roman"/>
          <w:b/>
          <w:sz w:val="28"/>
          <w:szCs w:val="28"/>
        </w:rPr>
        <w:t xml:space="preserve">                                                      </w:t>
      </w:r>
      <w:r w:rsidR="00FB13B9">
        <w:rPr>
          <w:rFonts w:ascii="Times New Roman" w:eastAsia="Palatino Linotype" w:hAnsi="Times New Roman"/>
          <w:b/>
          <w:sz w:val="28"/>
          <w:szCs w:val="28"/>
        </w:rPr>
        <w:t xml:space="preserve">  </w:t>
      </w:r>
      <w:r w:rsidR="00F66E57">
        <w:rPr>
          <w:rFonts w:ascii="Times New Roman" w:eastAsia="Palatino Linotype" w:hAnsi="Times New Roman"/>
          <w:b/>
          <w:sz w:val="28"/>
          <w:szCs w:val="28"/>
        </w:rPr>
        <w:t>КАРАР</w:t>
      </w:r>
    </w:p>
    <w:p w:rsidR="00934DDA" w:rsidRDefault="00175351" w:rsidP="002A635C">
      <w:pPr>
        <w:spacing w:after="0" w:line="240" w:lineRule="auto"/>
        <w:jc w:val="both"/>
        <w:rPr>
          <w:rFonts w:ascii="Times New Roman" w:hAnsi="Times New Roman" w:cs="Times New Roman"/>
          <w:b/>
          <w:bCs/>
          <w:color w:val="333333"/>
          <w:sz w:val="28"/>
          <w:shd w:val="clear" w:color="auto" w:fill="FFFFFF"/>
        </w:rPr>
      </w:pPr>
      <w:r>
        <w:rPr>
          <w:rFonts w:ascii="Times New Roman" w:hAnsi="Times New Roman" w:cs="Times New Roman"/>
          <w:b/>
          <w:bCs/>
          <w:color w:val="333333"/>
          <w:sz w:val="28"/>
          <w:shd w:val="clear" w:color="auto" w:fill="FFFFFF"/>
        </w:rPr>
        <w:t xml:space="preserve">             ____________2024г.                                                 № ____</w:t>
      </w:r>
    </w:p>
    <w:p w:rsidR="00934DDA" w:rsidRDefault="00934DDA" w:rsidP="002A635C">
      <w:pPr>
        <w:spacing w:after="0" w:line="240" w:lineRule="auto"/>
        <w:jc w:val="both"/>
        <w:rPr>
          <w:rFonts w:ascii="Times New Roman" w:hAnsi="Times New Roman" w:cs="Times New Roman"/>
          <w:b/>
          <w:bCs/>
          <w:color w:val="333333"/>
          <w:sz w:val="28"/>
          <w:shd w:val="clear" w:color="auto" w:fill="FFFFFF"/>
        </w:rPr>
      </w:pPr>
    </w:p>
    <w:p w:rsidR="00970679" w:rsidRDefault="00970679" w:rsidP="00970679">
      <w:pPr>
        <w:spacing w:after="0" w:line="240" w:lineRule="auto"/>
        <w:jc w:val="center"/>
        <w:rPr>
          <w:rFonts w:ascii="Times New Roman" w:hAnsi="Times New Roman" w:cs="Times New Roman"/>
          <w:b/>
          <w:bCs/>
          <w:color w:val="333333"/>
          <w:sz w:val="28"/>
          <w:shd w:val="clear" w:color="auto" w:fill="FFFFFF"/>
        </w:rPr>
      </w:pPr>
      <w:r>
        <w:rPr>
          <w:rFonts w:ascii="Times New Roman" w:hAnsi="Times New Roman" w:cs="Times New Roman"/>
          <w:b/>
          <w:bCs/>
          <w:color w:val="333333"/>
          <w:sz w:val="28"/>
          <w:shd w:val="clear" w:color="auto" w:fill="FFFFFF"/>
        </w:rPr>
        <w:t xml:space="preserve">О внесении изменений в решение Совета Высокогорского муниципального района Республики Татарстан </w:t>
      </w:r>
      <w:r w:rsidRPr="00970679">
        <w:rPr>
          <w:rFonts w:ascii="Times New Roman" w:hAnsi="Times New Roman" w:cs="Times New Roman"/>
          <w:b/>
          <w:bCs/>
          <w:color w:val="333333"/>
          <w:sz w:val="28"/>
          <w:shd w:val="clear" w:color="auto" w:fill="FFFFFF"/>
        </w:rPr>
        <w:t xml:space="preserve">от 17 апреля 2019 года </w:t>
      </w:r>
      <w:r>
        <w:rPr>
          <w:rFonts w:ascii="Times New Roman" w:hAnsi="Times New Roman" w:cs="Times New Roman"/>
          <w:b/>
          <w:bCs/>
          <w:color w:val="333333"/>
          <w:sz w:val="28"/>
          <w:shd w:val="clear" w:color="auto" w:fill="FFFFFF"/>
        </w:rPr>
        <w:t>№</w:t>
      </w:r>
      <w:r w:rsidRPr="00970679">
        <w:rPr>
          <w:rFonts w:ascii="Times New Roman" w:hAnsi="Times New Roman" w:cs="Times New Roman"/>
          <w:b/>
          <w:bCs/>
          <w:color w:val="333333"/>
          <w:sz w:val="28"/>
          <w:shd w:val="clear" w:color="auto" w:fill="FFFFFF"/>
        </w:rPr>
        <w:t xml:space="preserve"> 279</w:t>
      </w:r>
      <w:r>
        <w:rPr>
          <w:rFonts w:ascii="Times New Roman" w:hAnsi="Times New Roman" w:cs="Times New Roman"/>
          <w:b/>
          <w:bCs/>
          <w:color w:val="333333"/>
          <w:sz w:val="28"/>
          <w:shd w:val="clear" w:color="auto" w:fill="FFFFFF"/>
        </w:rPr>
        <w:t xml:space="preserve"> «</w:t>
      </w:r>
      <w:r w:rsidRPr="00970679">
        <w:rPr>
          <w:rFonts w:ascii="Times New Roman" w:hAnsi="Times New Roman" w:cs="Times New Roman"/>
          <w:b/>
          <w:bCs/>
          <w:color w:val="333333"/>
          <w:sz w:val="28"/>
          <w:shd w:val="clear" w:color="auto" w:fill="FFFFFF"/>
        </w:rPr>
        <w:t>Об утверждении Положения о бюджетном процессе в Высокогорском муниципальном районе Республики Татарстан</w:t>
      </w:r>
      <w:r>
        <w:rPr>
          <w:rFonts w:ascii="Times New Roman" w:hAnsi="Times New Roman" w:cs="Times New Roman"/>
          <w:b/>
          <w:bCs/>
          <w:color w:val="333333"/>
          <w:sz w:val="28"/>
          <w:shd w:val="clear" w:color="auto" w:fill="FFFFFF"/>
        </w:rPr>
        <w:t>»</w:t>
      </w:r>
    </w:p>
    <w:p w:rsidR="00FB2843" w:rsidRDefault="00FB2843" w:rsidP="00FB2843">
      <w:pPr>
        <w:spacing w:after="0" w:line="240" w:lineRule="auto"/>
        <w:rPr>
          <w:rFonts w:ascii="Times New Roman" w:hAnsi="Times New Roman" w:cs="Times New Roman"/>
          <w:b/>
          <w:bCs/>
          <w:color w:val="333333"/>
          <w:sz w:val="28"/>
          <w:shd w:val="clear" w:color="auto" w:fill="FFFFFF"/>
        </w:rPr>
      </w:pPr>
    </w:p>
    <w:p w:rsidR="0069724B" w:rsidRPr="00812CCD" w:rsidRDefault="00812CCD" w:rsidP="00FB2843">
      <w:pPr>
        <w:spacing w:after="0" w:line="240" w:lineRule="auto"/>
        <w:ind w:firstLine="708"/>
        <w:jc w:val="both"/>
        <w:rPr>
          <w:rFonts w:ascii="Times New Roman" w:hAnsi="Times New Roman" w:cs="Times New Roman"/>
          <w:bCs/>
          <w:color w:val="333333"/>
          <w:sz w:val="28"/>
          <w:shd w:val="clear" w:color="auto" w:fill="FFFFFF"/>
        </w:rPr>
      </w:pPr>
      <w:r w:rsidRPr="00812CCD">
        <w:rPr>
          <w:rFonts w:ascii="Times New Roman" w:hAnsi="Times New Roman" w:cs="Times New Roman"/>
          <w:bCs/>
          <w:color w:val="333333"/>
          <w:sz w:val="28"/>
          <w:shd w:val="clear" w:color="auto" w:fill="FFFFFF"/>
        </w:rPr>
        <w:t xml:space="preserve">В соответствии с </w:t>
      </w:r>
      <w:r w:rsidR="00884138">
        <w:rPr>
          <w:rFonts w:ascii="Times New Roman" w:hAnsi="Times New Roman" w:cs="Times New Roman"/>
          <w:bCs/>
          <w:color w:val="333333"/>
          <w:sz w:val="28"/>
          <w:shd w:val="clear" w:color="auto" w:fill="FFFFFF"/>
        </w:rPr>
        <w:t xml:space="preserve">Бюджетным кодексом Российской Федерации, </w:t>
      </w:r>
      <w:r w:rsidR="00E46EB1">
        <w:rPr>
          <w:rFonts w:ascii="Times New Roman" w:hAnsi="Times New Roman" w:cs="Times New Roman"/>
          <w:bCs/>
          <w:color w:val="333333"/>
          <w:sz w:val="28"/>
          <w:shd w:val="clear" w:color="auto" w:fill="FFFFFF"/>
        </w:rPr>
        <w:t>Бюджетным Кодексом Республики Татарстан,</w:t>
      </w:r>
      <w:r w:rsidR="009F57C0">
        <w:rPr>
          <w:rFonts w:ascii="Times New Roman" w:hAnsi="Times New Roman" w:cs="Times New Roman"/>
          <w:bCs/>
          <w:color w:val="333333"/>
          <w:sz w:val="28"/>
          <w:shd w:val="clear" w:color="auto" w:fill="FFFFFF"/>
        </w:rPr>
        <w:t xml:space="preserve"> руководствуясь Уставом муниципального образования «Высокогорский муниципальный район Республики Татарстан»,</w:t>
      </w:r>
      <w:r w:rsidR="00E46EB1">
        <w:rPr>
          <w:rFonts w:ascii="Times New Roman" w:hAnsi="Times New Roman" w:cs="Times New Roman"/>
          <w:bCs/>
          <w:color w:val="333333"/>
          <w:sz w:val="28"/>
          <w:shd w:val="clear" w:color="auto" w:fill="FFFFFF"/>
        </w:rPr>
        <w:t xml:space="preserve"> Совет Высокогорского муниципального района Республики Татарстан</w:t>
      </w:r>
    </w:p>
    <w:p w:rsidR="00934DDA" w:rsidRPr="00812CCD" w:rsidRDefault="00934DDA" w:rsidP="00FB2843">
      <w:pPr>
        <w:spacing w:after="0" w:line="240" w:lineRule="auto"/>
        <w:ind w:firstLine="709"/>
        <w:jc w:val="both"/>
        <w:rPr>
          <w:rFonts w:ascii="Times New Roman" w:hAnsi="Times New Roman" w:cs="Times New Roman"/>
          <w:bCs/>
          <w:color w:val="333333"/>
          <w:sz w:val="28"/>
          <w:shd w:val="clear" w:color="auto" w:fill="FFFFFF"/>
        </w:rPr>
      </w:pPr>
    </w:p>
    <w:p w:rsidR="00121EDD" w:rsidRDefault="00E46EB1" w:rsidP="009015BB">
      <w:pPr>
        <w:spacing w:after="0" w:line="240" w:lineRule="auto"/>
        <w:jc w:val="center"/>
        <w:rPr>
          <w:rFonts w:ascii="Times New Roman" w:hAnsi="Times New Roman" w:cs="Times New Roman"/>
          <w:color w:val="000000" w:themeColor="text1"/>
          <w:sz w:val="28"/>
          <w:shd w:val="clear" w:color="auto" w:fill="FFFFFF"/>
        </w:rPr>
      </w:pPr>
      <w:r>
        <w:rPr>
          <w:rFonts w:ascii="Times New Roman" w:hAnsi="Times New Roman" w:cs="Times New Roman"/>
          <w:color w:val="000000" w:themeColor="text1"/>
          <w:sz w:val="28"/>
          <w:shd w:val="clear" w:color="auto" w:fill="FFFFFF"/>
        </w:rPr>
        <w:t>РЕШИЛ:</w:t>
      </w:r>
    </w:p>
    <w:p w:rsidR="008D36B2" w:rsidRDefault="00773F4F" w:rsidP="009015BB">
      <w:pPr>
        <w:spacing w:after="0" w:line="240" w:lineRule="auto"/>
        <w:ind w:firstLine="708"/>
        <w:jc w:val="both"/>
        <w:rPr>
          <w:rFonts w:ascii="Times New Roman" w:hAnsi="Times New Roman" w:cs="Times New Roman"/>
          <w:color w:val="000000" w:themeColor="text1"/>
          <w:sz w:val="28"/>
          <w:shd w:val="clear" w:color="auto" w:fill="FFFFFF"/>
        </w:rPr>
      </w:pPr>
      <w:r>
        <w:rPr>
          <w:rFonts w:ascii="Times New Roman" w:hAnsi="Times New Roman" w:cs="Times New Roman"/>
          <w:color w:val="000000" w:themeColor="text1"/>
          <w:sz w:val="28"/>
          <w:shd w:val="clear" w:color="auto" w:fill="FFFFFF"/>
        </w:rPr>
        <w:t>1.</w:t>
      </w:r>
      <w:r w:rsidR="00C76054">
        <w:rPr>
          <w:rFonts w:ascii="Times New Roman" w:hAnsi="Times New Roman" w:cs="Times New Roman"/>
          <w:color w:val="000000" w:themeColor="text1"/>
          <w:sz w:val="28"/>
          <w:shd w:val="clear" w:color="auto" w:fill="FFFFFF"/>
        </w:rPr>
        <w:t xml:space="preserve"> </w:t>
      </w:r>
      <w:bookmarkStart w:id="0" w:name="_GoBack"/>
      <w:bookmarkEnd w:id="0"/>
      <w:r>
        <w:rPr>
          <w:rFonts w:ascii="Times New Roman" w:hAnsi="Times New Roman" w:cs="Times New Roman"/>
          <w:color w:val="000000" w:themeColor="text1"/>
          <w:sz w:val="28"/>
          <w:shd w:val="clear" w:color="auto" w:fill="FFFFFF"/>
        </w:rPr>
        <w:t>Внести в Положение о бюджетном процессе в Высокогорском муниципальном районе</w:t>
      </w:r>
      <w:r w:rsidR="005C742B">
        <w:rPr>
          <w:rFonts w:ascii="Times New Roman" w:hAnsi="Times New Roman" w:cs="Times New Roman"/>
          <w:color w:val="000000" w:themeColor="text1"/>
          <w:sz w:val="28"/>
          <w:shd w:val="clear" w:color="auto" w:fill="FFFFFF"/>
        </w:rPr>
        <w:t xml:space="preserve"> Республики Татарстан, утвержденное решением Совета Высокогорского муниципального района от 17.04.2019 №</w:t>
      </w:r>
      <w:r w:rsidR="009015BB">
        <w:rPr>
          <w:rFonts w:ascii="Times New Roman" w:hAnsi="Times New Roman" w:cs="Times New Roman"/>
          <w:color w:val="000000" w:themeColor="text1"/>
          <w:sz w:val="28"/>
          <w:shd w:val="clear" w:color="auto" w:fill="FFFFFF"/>
        </w:rPr>
        <w:t xml:space="preserve"> </w:t>
      </w:r>
      <w:r w:rsidR="005C742B">
        <w:rPr>
          <w:rFonts w:ascii="Times New Roman" w:hAnsi="Times New Roman" w:cs="Times New Roman"/>
          <w:color w:val="000000" w:themeColor="text1"/>
          <w:sz w:val="28"/>
          <w:shd w:val="clear" w:color="auto" w:fill="FFFFFF"/>
        </w:rPr>
        <w:t>279 «Об утверждении Положения о бюджетном процессе в</w:t>
      </w:r>
      <w:r w:rsidR="005C742B" w:rsidRPr="005C742B">
        <w:rPr>
          <w:rFonts w:ascii="Times New Roman" w:hAnsi="Times New Roman" w:cs="Times New Roman"/>
          <w:color w:val="000000" w:themeColor="text1"/>
          <w:sz w:val="28"/>
          <w:shd w:val="clear" w:color="auto" w:fill="FFFFFF"/>
        </w:rPr>
        <w:t xml:space="preserve"> </w:t>
      </w:r>
      <w:r w:rsidR="005C742B">
        <w:rPr>
          <w:rFonts w:ascii="Times New Roman" w:hAnsi="Times New Roman" w:cs="Times New Roman"/>
          <w:color w:val="000000" w:themeColor="text1"/>
          <w:sz w:val="28"/>
          <w:shd w:val="clear" w:color="auto" w:fill="FFFFFF"/>
        </w:rPr>
        <w:t>Высокогорском муниципальном районе Республики Татарстан» (в редакции решений Совета от 07.08.2019 №</w:t>
      </w:r>
      <w:r w:rsidR="009015BB">
        <w:rPr>
          <w:rFonts w:ascii="Times New Roman" w:hAnsi="Times New Roman" w:cs="Times New Roman"/>
          <w:color w:val="000000" w:themeColor="text1"/>
          <w:sz w:val="28"/>
          <w:shd w:val="clear" w:color="auto" w:fill="FFFFFF"/>
        </w:rPr>
        <w:t xml:space="preserve"> </w:t>
      </w:r>
      <w:r w:rsidR="005C742B">
        <w:rPr>
          <w:rFonts w:ascii="Times New Roman" w:hAnsi="Times New Roman" w:cs="Times New Roman"/>
          <w:color w:val="000000" w:themeColor="text1"/>
          <w:sz w:val="28"/>
          <w:shd w:val="clear" w:color="auto" w:fill="FFFFFF"/>
        </w:rPr>
        <w:t>307,</w:t>
      </w:r>
      <w:r w:rsidR="00884138">
        <w:rPr>
          <w:rFonts w:ascii="Times New Roman" w:hAnsi="Times New Roman" w:cs="Times New Roman"/>
          <w:color w:val="000000" w:themeColor="text1"/>
          <w:sz w:val="28"/>
          <w:shd w:val="clear" w:color="auto" w:fill="FFFFFF"/>
        </w:rPr>
        <w:t xml:space="preserve"> </w:t>
      </w:r>
      <w:r w:rsidR="005C742B">
        <w:rPr>
          <w:rFonts w:ascii="Times New Roman" w:hAnsi="Times New Roman" w:cs="Times New Roman"/>
          <w:color w:val="000000" w:themeColor="text1"/>
          <w:sz w:val="28"/>
          <w:shd w:val="clear" w:color="auto" w:fill="FFFFFF"/>
        </w:rPr>
        <w:t>от 16.10.2019 №</w:t>
      </w:r>
      <w:r w:rsidR="009015BB">
        <w:rPr>
          <w:rFonts w:ascii="Times New Roman" w:hAnsi="Times New Roman" w:cs="Times New Roman"/>
          <w:color w:val="000000" w:themeColor="text1"/>
          <w:sz w:val="28"/>
          <w:shd w:val="clear" w:color="auto" w:fill="FFFFFF"/>
        </w:rPr>
        <w:t xml:space="preserve"> </w:t>
      </w:r>
      <w:r w:rsidR="005C742B">
        <w:rPr>
          <w:rFonts w:ascii="Times New Roman" w:hAnsi="Times New Roman" w:cs="Times New Roman"/>
          <w:color w:val="000000" w:themeColor="text1"/>
          <w:sz w:val="28"/>
          <w:shd w:val="clear" w:color="auto" w:fill="FFFFFF"/>
        </w:rPr>
        <w:t>316,</w:t>
      </w:r>
      <w:r w:rsidR="009015BB">
        <w:rPr>
          <w:rFonts w:ascii="Times New Roman" w:hAnsi="Times New Roman" w:cs="Times New Roman"/>
          <w:color w:val="000000" w:themeColor="text1"/>
          <w:sz w:val="28"/>
          <w:shd w:val="clear" w:color="auto" w:fill="FFFFFF"/>
        </w:rPr>
        <w:t xml:space="preserve"> </w:t>
      </w:r>
      <w:r w:rsidR="005C742B">
        <w:rPr>
          <w:rFonts w:ascii="Times New Roman" w:hAnsi="Times New Roman" w:cs="Times New Roman"/>
          <w:color w:val="000000" w:themeColor="text1"/>
          <w:sz w:val="28"/>
          <w:shd w:val="clear" w:color="auto" w:fill="FFFFFF"/>
        </w:rPr>
        <w:t>от 27.08.2020 № 389) следующие изменения:</w:t>
      </w:r>
      <w:r w:rsidR="009015BB">
        <w:rPr>
          <w:rFonts w:ascii="Times New Roman" w:hAnsi="Times New Roman" w:cs="Times New Roman"/>
          <w:color w:val="000000" w:themeColor="text1"/>
          <w:sz w:val="28"/>
          <w:shd w:val="clear" w:color="auto" w:fill="FFFFFF"/>
        </w:rPr>
        <w:t xml:space="preserve"> </w:t>
      </w:r>
    </w:p>
    <w:p w:rsidR="008D36B2" w:rsidRDefault="005C742B" w:rsidP="009015BB">
      <w:pPr>
        <w:spacing w:after="0" w:line="240" w:lineRule="auto"/>
        <w:ind w:firstLine="709"/>
        <w:jc w:val="both"/>
        <w:rPr>
          <w:rFonts w:ascii="Times New Roman" w:eastAsia="Calibri" w:hAnsi="Times New Roman" w:cs="Times New Roman"/>
          <w:sz w:val="28"/>
          <w:szCs w:val="28"/>
        </w:rPr>
      </w:pPr>
      <w:r w:rsidRPr="00A6240E">
        <w:rPr>
          <w:rFonts w:ascii="Times New Roman" w:hAnsi="Times New Roman" w:cs="Times New Roman"/>
          <w:color w:val="000000" w:themeColor="text1"/>
          <w:sz w:val="28"/>
          <w:shd w:val="clear" w:color="auto" w:fill="FFFFFF"/>
        </w:rPr>
        <w:t>1)</w:t>
      </w:r>
      <w:r w:rsidR="008D36B2" w:rsidRPr="00A6240E">
        <w:rPr>
          <w:rFonts w:ascii="Times New Roman" w:eastAsia="Calibri" w:hAnsi="Times New Roman" w:cs="Times New Roman"/>
          <w:sz w:val="28"/>
          <w:szCs w:val="28"/>
        </w:rPr>
        <w:t>пункт 6</w:t>
      </w:r>
      <w:r w:rsidR="008D36B2">
        <w:rPr>
          <w:rFonts w:ascii="Times New Roman" w:eastAsia="Calibri" w:hAnsi="Times New Roman" w:cs="Times New Roman"/>
          <w:sz w:val="28"/>
          <w:szCs w:val="28"/>
        </w:rPr>
        <w:t xml:space="preserve"> статьи 5 «Участники бюджетного процесса и их бюджетные полномочия» дополнить абзацем </w:t>
      </w:r>
      <w:r w:rsidR="000A6172">
        <w:rPr>
          <w:rFonts w:ascii="Times New Roman" w:eastAsia="Calibri" w:hAnsi="Times New Roman" w:cs="Times New Roman"/>
          <w:sz w:val="28"/>
          <w:szCs w:val="28"/>
        </w:rPr>
        <w:t xml:space="preserve">18 </w:t>
      </w:r>
      <w:r w:rsidR="008D36B2">
        <w:rPr>
          <w:rFonts w:ascii="Times New Roman" w:eastAsia="Calibri" w:hAnsi="Times New Roman" w:cs="Times New Roman"/>
          <w:sz w:val="28"/>
          <w:szCs w:val="28"/>
        </w:rPr>
        <w:t>следующего содержания:</w:t>
      </w:r>
    </w:p>
    <w:p w:rsidR="00494480" w:rsidRDefault="008D36B2"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w:t>
      </w:r>
      <w:r w:rsidR="00AD6510">
        <w:rPr>
          <w:rFonts w:ascii="Times New Roman" w:eastAsia="Calibri" w:hAnsi="Times New Roman" w:cs="Times New Roman"/>
          <w:sz w:val="28"/>
          <w:szCs w:val="28"/>
        </w:rPr>
        <w:t>, источником финансового обеспечения</w:t>
      </w:r>
      <w:r>
        <w:rPr>
          <w:rFonts w:ascii="Times New Roman" w:eastAsia="Calibri" w:hAnsi="Times New Roman" w:cs="Times New Roman"/>
          <w:sz w:val="28"/>
          <w:szCs w:val="28"/>
        </w:rPr>
        <w:t xml:space="preserve"> </w:t>
      </w:r>
      <w:r w:rsidR="00AD6510">
        <w:rPr>
          <w:rFonts w:ascii="Times New Roman" w:eastAsia="Calibri" w:hAnsi="Times New Roman" w:cs="Times New Roman"/>
          <w:sz w:val="28"/>
          <w:szCs w:val="28"/>
        </w:rPr>
        <w:t>(</w:t>
      </w:r>
      <w:proofErr w:type="spellStart"/>
      <w:r w:rsidR="00AD6510">
        <w:rPr>
          <w:rFonts w:ascii="Times New Roman" w:eastAsia="Calibri" w:hAnsi="Times New Roman" w:cs="Times New Roman"/>
          <w:sz w:val="28"/>
          <w:szCs w:val="28"/>
        </w:rPr>
        <w:t>софинансирования</w:t>
      </w:r>
      <w:proofErr w:type="spellEnd"/>
      <w:r w:rsidR="00AD6510">
        <w:rPr>
          <w:rFonts w:ascii="Times New Roman" w:eastAsia="Calibri" w:hAnsi="Times New Roman" w:cs="Times New Roman"/>
          <w:sz w:val="28"/>
          <w:szCs w:val="28"/>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w:t>
      </w:r>
      <w:r w:rsidR="009015BB">
        <w:rPr>
          <w:rFonts w:ascii="Times New Roman" w:eastAsia="Calibri" w:hAnsi="Times New Roman" w:cs="Times New Roman"/>
          <w:sz w:val="28"/>
          <w:szCs w:val="28"/>
        </w:rPr>
        <w:t xml:space="preserve"> </w:t>
      </w:r>
      <w:r w:rsidR="00AD6510">
        <w:rPr>
          <w:rFonts w:ascii="Times New Roman" w:eastAsia="Calibri" w:hAnsi="Times New Roman" w:cs="Times New Roman"/>
          <w:sz w:val="28"/>
          <w:szCs w:val="28"/>
        </w:rPr>
        <w:t>включенных в государственный оборонный заказ)»;</w:t>
      </w:r>
    </w:p>
    <w:p w:rsidR="00DE24CA" w:rsidRDefault="00DE24CA"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Статью 13 «Источники формирования дефицита бюджета Района» изложить в следующей редакции:</w:t>
      </w:r>
    </w:p>
    <w:p w:rsidR="00DE24CA" w:rsidRDefault="00DE24CA" w:rsidP="00DE24CA">
      <w:pPr>
        <w:autoSpaceDE w:val="0"/>
        <w:autoSpaceDN w:val="0"/>
        <w:adjustRightInd w:val="0"/>
        <w:spacing w:after="0" w:line="276"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«13. Источники формирования дефицита бюджета Района.</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 xml:space="preserve">В состав источников внутреннего финансирования дефицита бюджета </w:t>
      </w:r>
      <w:r>
        <w:rPr>
          <w:rFonts w:ascii="Times New Roman" w:eastAsia="Calibri" w:hAnsi="Times New Roman" w:cs="Times New Roman"/>
          <w:sz w:val="28"/>
          <w:szCs w:val="28"/>
        </w:rPr>
        <w:t xml:space="preserve">Района </w:t>
      </w:r>
      <w:r w:rsidRPr="00DE24CA">
        <w:rPr>
          <w:rFonts w:ascii="Times New Roman" w:eastAsia="Calibri" w:hAnsi="Times New Roman" w:cs="Times New Roman"/>
          <w:sz w:val="28"/>
          <w:szCs w:val="28"/>
        </w:rPr>
        <w:t>включаются:</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 xml:space="preserve">разница между привлеченными и погашенными </w:t>
      </w:r>
      <w:r>
        <w:rPr>
          <w:rFonts w:ascii="Times New Roman" w:eastAsia="Calibri" w:hAnsi="Times New Roman" w:cs="Times New Roman"/>
          <w:sz w:val="28"/>
          <w:szCs w:val="28"/>
        </w:rPr>
        <w:t>Районо</w:t>
      </w:r>
      <w:r w:rsidRPr="00DE24CA">
        <w:rPr>
          <w:rFonts w:ascii="Times New Roman" w:eastAsia="Calibri" w:hAnsi="Times New Roman" w:cs="Times New Roman"/>
          <w:sz w:val="28"/>
          <w:szCs w:val="28"/>
        </w:rPr>
        <w:t xml:space="preserve"> кредитами кредитных организаций в валюте Российской Федерации;</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 xml:space="preserve">разница между привлеченными и погашенными </w:t>
      </w:r>
      <w:r>
        <w:rPr>
          <w:rFonts w:ascii="Times New Roman" w:eastAsia="Calibri" w:hAnsi="Times New Roman" w:cs="Times New Roman"/>
          <w:sz w:val="28"/>
          <w:szCs w:val="28"/>
        </w:rPr>
        <w:t>Районом</w:t>
      </w:r>
      <w:r w:rsidRPr="00DE24CA">
        <w:rPr>
          <w:rFonts w:ascii="Times New Roman" w:eastAsia="Calibri" w:hAnsi="Times New Roman" w:cs="Times New Roman"/>
          <w:sz w:val="28"/>
          <w:szCs w:val="28"/>
        </w:rPr>
        <w:t xml:space="preserve"> в валюте Российской Федерации бюджетными кредитами, предоставленными бюджету </w:t>
      </w:r>
      <w:r>
        <w:rPr>
          <w:rFonts w:ascii="Times New Roman" w:eastAsia="Calibri" w:hAnsi="Times New Roman" w:cs="Times New Roman"/>
          <w:sz w:val="28"/>
          <w:szCs w:val="28"/>
        </w:rPr>
        <w:t xml:space="preserve">Района </w:t>
      </w:r>
      <w:r w:rsidRPr="00DE24CA">
        <w:rPr>
          <w:rFonts w:ascii="Times New Roman" w:eastAsia="Calibri" w:hAnsi="Times New Roman" w:cs="Times New Roman"/>
          <w:sz w:val="28"/>
          <w:szCs w:val="28"/>
        </w:rPr>
        <w:t>другими бюджетами бюджетной системы Российской Федерации;</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изменение остатков средств на счетах по учету средств местного бюджета в течение соответствующего финансового года;</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иные источники внутреннего финансирования дефицита местного бюджета.</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В состав иных источников внутреннего финансирования дефицита бюджета</w:t>
      </w:r>
      <w:r>
        <w:rPr>
          <w:rFonts w:ascii="Times New Roman" w:eastAsia="Calibri" w:hAnsi="Times New Roman" w:cs="Times New Roman"/>
          <w:sz w:val="28"/>
          <w:szCs w:val="28"/>
        </w:rPr>
        <w:t xml:space="preserve"> Района</w:t>
      </w:r>
      <w:r w:rsidRPr="00DE24CA">
        <w:rPr>
          <w:rFonts w:ascii="Times New Roman" w:eastAsia="Calibri" w:hAnsi="Times New Roman" w:cs="Times New Roman"/>
          <w:sz w:val="28"/>
          <w:szCs w:val="28"/>
        </w:rPr>
        <w:t xml:space="preserve"> включаются:</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 xml:space="preserve">поступления от продажи акций и иных форм участия в капитале, находящихся в собственности </w:t>
      </w:r>
      <w:r>
        <w:rPr>
          <w:rFonts w:ascii="Times New Roman" w:eastAsia="Calibri" w:hAnsi="Times New Roman" w:cs="Times New Roman"/>
          <w:sz w:val="28"/>
          <w:szCs w:val="28"/>
        </w:rPr>
        <w:t>Района</w:t>
      </w:r>
      <w:r w:rsidRPr="00DE24CA">
        <w:rPr>
          <w:rFonts w:ascii="Times New Roman" w:eastAsia="Calibri" w:hAnsi="Times New Roman" w:cs="Times New Roman"/>
          <w:sz w:val="28"/>
          <w:szCs w:val="28"/>
        </w:rPr>
        <w:t>;</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курсовая разница по средствам бюджета</w:t>
      </w:r>
      <w:r>
        <w:rPr>
          <w:rFonts w:ascii="Times New Roman" w:eastAsia="Calibri" w:hAnsi="Times New Roman" w:cs="Times New Roman"/>
          <w:sz w:val="28"/>
          <w:szCs w:val="28"/>
        </w:rPr>
        <w:t xml:space="preserve"> Района</w:t>
      </w:r>
      <w:r w:rsidRPr="00DE24CA">
        <w:rPr>
          <w:rFonts w:ascii="Times New Roman" w:eastAsia="Calibri" w:hAnsi="Times New Roman" w:cs="Times New Roman"/>
          <w:sz w:val="28"/>
          <w:szCs w:val="28"/>
        </w:rPr>
        <w:t>;</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 xml:space="preserve">объем средств, направляемых на исполнение гарантий </w:t>
      </w:r>
      <w:r>
        <w:rPr>
          <w:rFonts w:ascii="Times New Roman" w:eastAsia="Calibri" w:hAnsi="Times New Roman" w:cs="Times New Roman"/>
          <w:sz w:val="28"/>
          <w:szCs w:val="28"/>
        </w:rPr>
        <w:t>Района</w:t>
      </w:r>
      <w:r w:rsidRPr="00DE24CA">
        <w:rPr>
          <w:rFonts w:ascii="Times New Roman" w:eastAsia="Calibri" w:hAnsi="Times New Roman" w:cs="Times New Roman"/>
          <w:sz w:val="28"/>
          <w:szCs w:val="28"/>
        </w:rPr>
        <w:t xml:space="preserve">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 xml:space="preserve">объем средств, направляемых на погашение иных долговых обязательств </w:t>
      </w:r>
      <w:r>
        <w:rPr>
          <w:rFonts w:ascii="Times New Roman" w:eastAsia="Calibri" w:hAnsi="Times New Roman" w:cs="Times New Roman"/>
          <w:sz w:val="28"/>
          <w:szCs w:val="28"/>
        </w:rPr>
        <w:t>Района</w:t>
      </w:r>
      <w:r w:rsidRPr="00DE24CA">
        <w:rPr>
          <w:rFonts w:ascii="Times New Roman" w:eastAsia="Calibri" w:hAnsi="Times New Roman" w:cs="Times New Roman"/>
          <w:sz w:val="28"/>
          <w:szCs w:val="28"/>
        </w:rPr>
        <w:t xml:space="preserve"> в валюте Российской Федерации;</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 xml:space="preserve">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бюджета </w:t>
      </w:r>
      <w:r>
        <w:rPr>
          <w:rFonts w:ascii="Times New Roman" w:eastAsia="Calibri" w:hAnsi="Times New Roman" w:cs="Times New Roman"/>
          <w:sz w:val="28"/>
          <w:szCs w:val="28"/>
        </w:rPr>
        <w:t xml:space="preserve">Района </w:t>
      </w:r>
      <w:r w:rsidRPr="00DE24CA">
        <w:rPr>
          <w:rFonts w:ascii="Times New Roman" w:eastAsia="Calibri" w:hAnsi="Times New Roman" w:cs="Times New Roman"/>
          <w:sz w:val="28"/>
          <w:szCs w:val="28"/>
        </w:rPr>
        <w:t>юридическим лицам бюджетных кредитов в валюте Российской Федерации;</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 xml:space="preserve">разница между средствами, полученными от возврата предоставленных из бюджета </w:t>
      </w:r>
      <w:r>
        <w:rPr>
          <w:rFonts w:ascii="Times New Roman" w:eastAsia="Calibri" w:hAnsi="Times New Roman" w:cs="Times New Roman"/>
          <w:sz w:val="28"/>
          <w:szCs w:val="28"/>
        </w:rPr>
        <w:t xml:space="preserve">Района </w:t>
      </w:r>
      <w:r w:rsidRPr="00DE24CA">
        <w:rPr>
          <w:rFonts w:ascii="Times New Roman" w:eastAsia="Calibri" w:hAnsi="Times New Roman" w:cs="Times New Roman"/>
          <w:sz w:val="28"/>
          <w:szCs w:val="28"/>
        </w:rPr>
        <w:t xml:space="preserve">другим бюджетам бюджетной системы Российской Федерации бюджетных кредитов, и суммой предоставленных из бюджета </w:t>
      </w:r>
      <w:r>
        <w:rPr>
          <w:rFonts w:ascii="Times New Roman" w:eastAsia="Calibri" w:hAnsi="Times New Roman" w:cs="Times New Roman"/>
          <w:sz w:val="28"/>
          <w:szCs w:val="28"/>
        </w:rPr>
        <w:t xml:space="preserve">Района </w:t>
      </w:r>
      <w:r w:rsidRPr="00DE24CA">
        <w:rPr>
          <w:rFonts w:ascii="Times New Roman" w:eastAsia="Calibri" w:hAnsi="Times New Roman" w:cs="Times New Roman"/>
          <w:sz w:val="28"/>
          <w:szCs w:val="28"/>
        </w:rPr>
        <w:t>другим бюджетам бюджетной системы Российской Федерации бюджетных кредитов в валюте Российской Федерации;</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разница между средствами, перечисленными с единого счета бюджета</w:t>
      </w:r>
      <w:r>
        <w:rPr>
          <w:rFonts w:ascii="Times New Roman" w:eastAsia="Calibri" w:hAnsi="Times New Roman" w:cs="Times New Roman"/>
          <w:sz w:val="28"/>
          <w:szCs w:val="28"/>
        </w:rPr>
        <w:t xml:space="preserve"> Района</w:t>
      </w:r>
      <w:r w:rsidRPr="00DE24CA">
        <w:rPr>
          <w:rFonts w:ascii="Times New Roman" w:eastAsia="Calibri" w:hAnsi="Times New Roman" w:cs="Times New Roman"/>
          <w:sz w:val="28"/>
          <w:szCs w:val="28"/>
        </w:rPr>
        <w:t>, и средствами, зачисленными на единый счет бюджета</w:t>
      </w:r>
      <w:r>
        <w:rPr>
          <w:rFonts w:ascii="Times New Roman" w:eastAsia="Calibri" w:hAnsi="Times New Roman" w:cs="Times New Roman"/>
          <w:sz w:val="28"/>
          <w:szCs w:val="28"/>
        </w:rPr>
        <w:t xml:space="preserve"> Района</w:t>
      </w:r>
      <w:r w:rsidRPr="00DE24CA">
        <w:rPr>
          <w:rFonts w:ascii="Times New Roman" w:eastAsia="Calibri" w:hAnsi="Times New Roman" w:cs="Times New Roman"/>
          <w:sz w:val="28"/>
          <w:szCs w:val="28"/>
        </w:rPr>
        <w:t>, при проведении операций по управлению остатками средств на едином счете бюджета</w:t>
      </w:r>
      <w:r>
        <w:rPr>
          <w:rFonts w:ascii="Times New Roman" w:eastAsia="Calibri" w:hAnsi="Times New Roman" w:cs="Times New Roman"/>
          <w:sz w:val="28"/>
          <w:szCs w:val="28"/>
        </w:rPr>
        <w:t xml:space="preserve"> Района</w:t>
      </w:r>
      <w:r w:rsidRPr="00DE24CA">
        <w:rPr>
          <w:rFonts w:ascii="Times New Roman" w:eastAsia="Calibri" w:hAnsi="Times New Roman" w:cs="Times New Roman"/>
          <w:sz w:val="28"/>
          <w:szCs w:val="28"/>
        </w:rPr>
        <w:t>.</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Остатки средств местного бюджета на начало текущего финансового года:</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lastRenderedPageBreak/>
        <w:t>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абзацем вторым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В состав источников внешнего финансирования дефицита местного бюджета включаются:</w:t>
      </w:r>
    </w:p>
    <w:p w:rsidR="00DE24CA" w:rsidRP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 xml:space="preserve">разница между привлеченными в иностранной валюте от Российской Федерации и погашенными муниципальным образованием бюджетными </w:t>
      </w:r>
      <w:r w:rsidRPr="00DE24CA">
        <w:rPr>
          <w:rFonts w:ascii="Times New Roman" w:eastAsia="Calibri" w:hAnsi="Times New Roman" w:cs="Times New Roman"/>
          <w:sz w:val="28"/>
          <w:szCs w:val="28"/>
        </w:rPr>
        <w:lastRenderedPageBreak/>
        <w:t>кредитами, предоставленными в рамках использования целевых иностранных кредитов;</w:t>
      </w:r>
    </w:p>
    <w:p w:rsidR="00DE24CA" w:rsidRDefault="00DE24CA" w:rsidP="00DE24CA">
      <w:pPr>
        <w:autoSpaceDE w:val="0"/>
        <w:autoSpaceDN w:val="0"/>
        <w:adjustRightInd w:val="0"/>
        <w:spacing w:after="0" w:line="276" w:lineRule="auto"/>
        <w:ind w:firstLine="709"/>
        <w:jc w:val="both"/>
        <w:rPr>
          <w:rFonts w:ascii="Times New Roman" w:eastAsia="Calibri" w:hAnsi="Times New Roman" w:cs="Times New Roman"/>
          <w:sz w:val="28"/>
          <w:szCs w:val="28"/>
        </w:rPr>
      </w:pPr>
      <w:r w:rsidRPr="00DE24CA">
        <w:rPr>
          <w:rFonts w:ascii="Times New Roman" w:eastAsia="Calibri" w:hAnsi="Times New Roman" w:cs="Times New Roman"/>
          <w:sz w:val="28"/>
          <w:szCs w:val="28"/>
        </w:rP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r>
        <w:rPr>
          <w:rFonts w:ascii="Times New Roman" w:eastAsia="Calibri" w:hAnsi="Times New Roman" w:cs="Times New Roman"/>
          <w:sz w:val="28"/>
          <w:szCs w:val="28"/>
        </w:rPr>
        <w:t>»;</w:t>
      </w:r>
    </w:p>
    <w:p w:rsidR="00A61120" w:rsidRDefault="005C742B"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803942">
        <w:rPr>
          <w:rFonts w:ascii="Times New Roman" w:eastAsia="Calibri" w:hAnsi="Times New Roman" w:cs="Times New Roman"/>
          <w:sz w:val="28"/>
          <w:szCs w:val="28"/>
        </w:rPr>
        <w:t xml:space="preserve"> </w:t>
      </w:r>
      <w:r w:rsidR="00A61120">
        <w:rPr>
          <w:rFonts w:ascii="Times New Roman" w:eastAsia="Calibri" w:hAnsi="Times New Roman" w:cs="Times New Roman"/>
          <w:sz w:val="28"/>
          <w:szCs w:val="28"/>
        </w:rPr>
        <w:t>в пункте 2 статьи 14.1 «Предельный объем муниципальных заимствований» после слов «</w:t>
      </w:r>
      <w:r>
        <w:rPr>
          <w:rFonts w:ascii="Times New Roman" w:eastAsia="Calibri" w:hAnsi="Times New Roman" w:cs="Times New Roman"/>
          <w:sz w:val="28"/>
          <w:szCs w:val="28"/>
        </w:rPr>
        <w:t>д</w:t>
      </w:r>
      <w:r w:rsidR="00A61120">
        <w:rPr>
          <w:rFonts w:ascii="Times New Roman" w:eastAsia="Calibri" w:hAnsi="Times New Roman" w:cs="Times New Roman"/>
          <w:sz w:val="28"/>
          <w:szCs w:val="28"/>
        </w:rPr>
        <w:t>олговых обязательств Района» дополнить словами «за исключением объема</w:t>
      </w:r>
      <w:r w:rsidR="00803942">
        <w:rPr>
          <w:rFonts w:ascii="Times New Roman" w:eastAsia="Calibri" w:hAnsi="Times New Roman" w:cs="Times New Roman"/>
          <w:sz w:val="28"/>
          <w:szCs w:val="28"/>
        </w:rPr>
        <w:t>,</w:t>
      </w:r>
      <w:r w:rsidR="00A61120">
        <w:rPr>
          <w:rFonts w:ascii="Times New Roman" w:eastAsia="Calibri" w:hAnsi="Times New Roman" w:cs="Times New Roman"/>
          <w:sz w:val="28"/>
          <w:szCs w:val="28"/>
        </w:rPr>
        <w:t xml:space="preserve"> не использованного на конец соответствующего остатка бюджетного кредита, привлеченного на финансовое обеспечение реализации инфраструктурных проектов,» </w:t>
      </w:r>
    </w:p>
    <w:p w:rsidR="00A61120" w:rsidRDefault="00A6112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803942">
        <w:rPr>
          <w:rFonts w:ascii="Times New Roman" w:eastAsia="Calibri" w:hAnsi="Times New Roman" w:cs="Times New Roman"/>
          <w:sz w:val="28"/>
          <w:szCs w:val="28"/>
        </w:rPr>
        <w:t xml:space="preserve"> </w:t>
      </w:r>
      <w:r>
        <w:rPr>
          <w:rFonts w:ascii="Times New Roman" w:eastAsia="Calibri" w:hAnsi="Times New Roman" w:cs="Times New Roman"/>
          <w:sz w:val="28"/>
          <w:szCs w:val="28"/>
        </w:rPr>
        <w:t>пункт 3 статьи 14.1 изложить в следующей редакции</w:t>
      </w:r>
      <w:r w:rsidR="00803942">
        <w:rPr>
          <w:rFonts w:ascii="Times New Roman" w:eastAsia="Calibri" w:hAnsi="Times New Roman" w:cs="Times New Roman"/>
          <w:sz w:val="28"/>
          <w:szCs w:val="28"/>
        </w:rPr>
        <w:t>:</w:t>
      </w:r>
    </w:p>
    <w:p w:rsidR="00AB612E" w:rsidRPr="00AB612E" w:rsidRDefault="00AB612E" w:rsidP="001E67E0">
      <w:pPr>
        <w:autoSpaceDE w:val="0"/>
        <w:autoSpaceDN w:val="0"/>
        <w:adjustRightInd w:val="0"/>
        <w:spacing w:after="0" w:line="240" w:lineRule="auto"/>
        <w:ind w:firstLine="709"/>
        <w:jc w:val="both"/>
        <w:rPr>
          <w:rFonts w:ascii="Times New Roman" w:hAnsi="Times New Roman" w:cs="Times New Roman"/>
          <w:sz w:val="28"/>
          <w:szCs w:val="28"/>
        </w:rPr>
      </w:pPr>
      <w:r>
        <w:rPr>
          <w:rFonts w:ascii="Arial" w:hAnsi="Arial" w:cs="Arial"/>
          <w:sz w:val="20"/>
          <w:szCs w:val="20"/>
        </w:rPr>
        <w:t>«</w:t>
      </w:r>
      <w:r w:rsidRPr="00AB612E">
        <w:rPr>
          <w:rFonts w:ascii="Times New Roman" w:hAnsi="Times New Roman" w:cs="Times New Roman"/>
          <w:sz w:val="28"/>
          <w:szCs w:val="28"/>
        </w:rPr>
        <w:t xml:space="preserve">3.Общая сумма заимствований </w:t>
      </w:r>
      <w:r w:rsidR="00B4071F">
        <w:rPr>
          <w:rFonts w:ascii="Times New Roman" w:hAnsi="Times New Roman" w:cs="Times New Roman"/>
          <w:sz w:val="28"/>
          <w:szCs w:val="28"/>
        </w:rPr>
        <w:t>Района</w:t>
      </w:r>
      <w:r w:rsidRPr="00AB612E">
        <w:rPr>
          <w:rFonts w:ascii="Times New Roman" w:hAnsi="Times New Roman" w:cs="Times New Roman"/>
          <w:sz w:val="28"/>
          <w:szCs w:val="28"/>
        </w:rPr>
        <w:t xml:space="preserve">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w:t>
      </w:r>
      <w:r w:rsidR="00B4071F">
        <w:rPr>
          <w:rFonts w:ascii="Times New Roman" w:hAnsi="Times New Roman" w:cs="Times New Roman"/>
          <w:sz w:val="28"/>
          <w:szCs w:val="28"/>
        </w:rPr>
        <w:t>Района</w:t>
      </w:r>
      <w:r w:rsidRPr="00AB612E">
        <w:rPr>
          <w:rFonts w:ascii="Times New Roman" w:hAnsi="Times New Roman" w:cs="Times New Roman"/>
          <w:sz w:val="28"/>
          <w:szCs w:val="28"/>
        </w:rPr>
        <w:t xml:space="preserve">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w:t>
      </w:r>
      <w:r w:rsidR="00B4071F">
        <w:rPr>
          <w:rFonts w:ascii="Times New Roman" w:hAnsi="Times New Roman" w:cs="Times New Roman"/>
          <w:sz w:val="28"/>
          <w:szCs w:val="28"/>
        </w:rPr>
        <w:t>Республики Татарстан</w:t>
      </w:r>
      <w:r w:rsidRPr="00AB612E">
        <w:rPr>
          <w:rFonts w:ascii="Times New Roman" w:hAnsi="Times New Roman" w:cs="Times New Roman"/>
          <w:sz w:val="28"/>
          <w:szCs w:val="28"/>
        </w:rPr>
        <w:t>,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AB612E" w:rsidRPr="00AB612E" w:rsidRDefault="00AB612E" w:rsidP="001E67E0">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612E">
        <w:rPr>
          <w:rFonts w:ascii="Times New Roman" w:hAnsi="Times New Roman" w:cs="Times New Roman"/>
          <w:sz w:val="28"/>
          <w:szCs w:val="28"/>
        </w:rPr>
        <w:t xml:space="preserve">В случае, если общая сумма заимствований </w:t>
      </w:r>
      <w:r w:rsidR="00B4071F">
        <w:rPr>
          <w:rFonts w:ascii="Times New Roman" w:hAnsi="Times New Roman" w:cs="Times New Roman"/>
          <w:sz w:val="28"/>
          <w:szCs w:val="28"/>
        </w:rPr>
        <w:t>Района</w:t>
      </w:r>
      <w:r w:rsidRPr="00AB612E">
        <w:rPr>
          <w:rFonts w:ascii="Times New Roman" w:hAnsi="Times New Roman" w:cs="Times New Roman"/>
          <w:sz w:val="28"/>
          <w:szCs w:val="28"/>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B4071F">
        <w:rPr>
          <w:rFonts w:ascii="Times New Roman" w:hAnsi="Times New Roman" w:cs="Times New Roman"/>
          <w:sz w:val="28"/>
          <w:szCs w:val="28"/>
        </w:rPr>
        <w:t>Района</w:t>
      </w:r>
      <w:r w:rsidRPr="00AB612E">
        <w:rPr>
          <w:rFonts w:ascii="Times New Roman" w:hAnsi="Times New Roman" w:cs="Times New Roman"/>
          <w:sz w:val="28"/>
          <w:szCs w:val="28"/>
        </w:rPr>
        <w:t xml:space="preserve">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настоящего Кодекса, с сокращением предельного объема заимствований на текущий финансовый год.";</w:t>
      </w:r>
    </w:p>
    <w:p w:rsidR="00494480" w:rsidRDefault="005C742B"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C00CEB">
        <w:rPr>
          <w:rFonts w:ascii="Times New Roman" w:eastAsia="Calibri" w:hAnsi="Times New Roman" w:cs="Times New Roman"/>
          <w:sz w:val="28"/>
          <w:szCs w:val="28"/>
        </w:rPr>
        <w:t>стать</w:t>
      </w:r>
      <w:r w:rsidR="00397538">
        <w:rPr>
          <w:rFonts w:ascii="Times New Roman" w:eastAsia="Calibri" w:hAnsi="Times New Roman" w:cs="Times New Roman"/>
          <w:sz w:val="28"/>
          <w:szCs w:val="28"/>
        </w:rPr>
        <w:t>ю</w:t>
      </w:r>
      <w:r w:rsidR="00C00CEB">
        <w:rPr>
          <w:rFonts w:ascii="Times New Roman" w:eastAsia="Calibri" w:hAnsi="Times New Roman" w:cs="Times New Roman"/>
          <w:sz w:val="28"/>
          <w:szCs w:val="28"/>
        </w:rPr>
        <w:t xml:space="preserve"> 15.1 «Программа муниципальных гарантий в иностранной валюте» </w:t>
      </w:r>
      <w:r w:rsidR="00397538">
        <w:rPr>
          <w:rFonts w:ascii="Times New Roman" w:eastAsia="Calibri" w:hAnsi="Times New Roman" w:cs="Times New Roman"/>
          <w:sz w:val="28"/>
          <w:szCs w:val="28"/>
        </w:rPr>
        <w:t>признать утратившим силу</w:t>
      </w:r>
      <w:r w:rsidR="00311DF8">
        <w:rPr>
          <w:rFonts w:ascii="Times New Roman" w:eastAsia="Calibri" w:hAnsi="Times New Roman" w:cs="Times New Roman"/>
          <w:sz w:val="28"/>
          <w:szCs w:val="28"/>
        </w:rPr>
        <w:t>;</w:t>
      </w:r>
    </w:p>
    <w:p w:rsidR="00EC066A" w:rsidRDefault="0049448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EC066A">
        <w:rPr>
          <w:rFonts w:ascii="Times New Roman" w:eastAsia="Calibri" w:hAnsi="Times New Roman" w:cs="Times New Roman"/>
          <w:sz w:val="28"/>
          <w:szCs w:val="28"/>
        </w:rPr>
        <w:t xml:space="preserve">статью 20 «Прогнозирование доходов </w:t>
      </w:r>
      <w:r w:rsidR="00A94E09">
        <w:rPr>
          <w:rFonts w:ascii="Times New Roman" w:eastAsia="Calibri" w:hAnsi="Times New Roman" w:cs="Times New Roman"/>
          <w:sz w:val="28"/>
          <w:szCs w:val="28"/>
        </w:rPr>
        <w:t>района</w:t>
      </w:r>
      <w:r w:rsidR="00EC066A">
        <w:rPr>
          <w:rFonts w:ascii="Times New Roman" w:eastAsia="Calibri" w:hAnsi="Times New Roman" w:cs="Times New Roman"/>
          <w:sz w:val="28"/>
          <w:szCs w:val="28"/>
        </w:rPr>
        <w:t xml:space="preserve">» дополнить абзацами </w:t>
      </w:r>
      <w:r w:rsidR="00A94E09">
        <w:rPr>
          <w:rFonts w:ascii="Times New Roman" w:eastAsia="Calibri" w:hAnsi="Times New Roman" w:cs="Times New Roman"/>
          <w:sz w:val="28"/>
          <w:szCs w:val="28"/>
        </w:rPr>
        <w:t>3</w:t>
      </w:r>
      <w:r w:rsidR="00EC066A">
        <w:rPr>
          <w:rFonts w:ascii="Times New Roman" w:eastAsia="Calibri" w:hAnsi="Times New Roman" w:cs="Times New Roman"/>
          <w:sz w:val="28"/>
          <w:szCs w:val="28"/>
        </w:rPr>
        <w:t xml:space="preserve"> и </w:t>
      </w:r>
      <w:r w:rsidR="00A94E09">
        <w:rPr>
          <w:rFonts w:ascii="Times New Roman" w:eastAsia="Calibri" w:hAnsi="Times New Roman" w:cs="Times New Roman"/>
          <w:sz w:val="28"/>
          <w:szCs w:val="28"/>
        </w:rPr>
        <w:t>4</w:t>
      </w:r>
      <w:r w:rsidR="00EC066A">
        <w:rPr>
          <w:rFonts w:ascii="Times New Roman" w:eastAsia="Calibri" w:hAnsi="Times New Roman" w:cs="Times New Roman"/>
          <w:sz w:val="28"/>
          <w:szCs w:val="28"/>
        </w:rPr>
        <w:t xml:space="preserve"> следующего содержания:</w:t>
      </w:r>
    </w:p>
    <w:p w:rsidR="00EC066A" w:rsidRDefault="00EC066A"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44CAE">
        <w:rPr>
          <w:rFonts w:ascii="Times New Roman" w:eastAsia="Calibri" w:hAnsi="Times New Roman" w:cs="Times New Roman"/>
          <w:sz w:val="28"/>
          <w:szCs w:val="28"/>
        </w:rPr>
        <w:t>Р</w:t>
      </w:r>
      <w:r>
        <w:rPr>
          <w:rFonts w:ascii="Times New Roman" w:eastAsia="Calibri" w:hAnsi="Times New Roman" w:cs="Times New Roman"/>
          <w:sz w:val="28"/>
          <w:szCs w:val="28"/>
        </w:rPr>
        <w:t xml:space="preserve">ешения Совета района о внесении изменений в решение о местных налогах, решения Совета, регулирующие бюджетные правоотношения, </w:t>
      </w:r>
      <w:r>
        <w:rPr>
          <w:rFonts w:ascii="Times New Roman" w:eastAsia="Calibri" w:hAnsi="Times New Roman" w:cs="Times New Roman"/>
          <w:sz w:val="28"/>
          <w:szCs w:val="28"/>
        </w:rPr>
        <w:lastRenderedPageBreak/>
        <w:t>приводящие к изменению доходов местных бюджетов, вступающие в силу в очередном финансовом году и плановом периоде, должны быть приняты не по</w:t>
      </w:r>
      <w:r w:rsidR="00E44CAE">
        <w:rPr>
          <w:rFonts w:ascii="Times New Roman" w:eastAsia="Calibri" w:hAnsi="Times New Roman" w:cs="Times New Roman"/>
          <w:sz w:val="28"/>
          <w:szCs w:val="28"/>
        </w:rPr>
        <w:t>з</w:t>
      </w:r>
      <w:r>
        <w:rPr>
          <w:rFonts w:ascii="Times New Roman" w:eastAsia="Calibri" w:hAnsi="Times New Roman" w:cs="Times New Roman"/>
          <w:sz w:val="28"/>
          <w:szCs w:val="28"/>
        </w:rPr>
        <w:t>днее 10 дней до вн</w:t>
      </w:r>
      <w:r w:rsidR="00E44CAE">
        <w:rPr>
          <w:rFonts w:ascii="Times New Roman" w:eastAsia="Calibri" w:hAnsi="Times New Roman" w:cs="Times New Roman"/>
          <w:sz w:val="28"/>
          <w:szCs w:val="28"/>
        </w:rPr>
        <w:t>е</w:t>
      </w:r>
      <w:r>
        <w:rPr>
          <w:rFonts w:ascii="Times New Roman" w:eastAsia="Calibri" w:hAnsi="Times New Roman" w:cs="Times New Roman"/>
          <w:sz w:val="28"/>
          <w:szCs w:val="28"/>
        </w:rPr>
        <w:t>сения проекта решен</w:t>
      </w:r>
      <w:r w:rsidR="00D94E6D">
        <w:rPr>
          <w:rFonts w:ascii="Times New Roman" w:eastAsia="Calibri" w:hAnsi="Times New Roman" w:cs="Times New Roman"/>
          <w:sz w:val="28"/>
          <w:szCs w:val="28"/>
        </w:rPr>
        <w:t>и</w:t>
      </w:r>
      <w:r>
        <w:rPr>
          <w:rFonts w:ascii="Times New Roman" w:eastAsia="Calibri" w:hAnsi="Times New Roman" w:cs="Times New Roman"/>
          <w:sz w:val="28"/>
          <w:szCs w:val="28"/>
        </w:rPr>
        <w:t>я о бюджет</w:t>
      </w:r>
      <w:r w:rsidR="00E44CAE">
        <w:rPr>
          <w:rFonts w:ascii="Times New Roman" w:eastAsia="Calibri" w:hAnsi="Times New Roman" w:cs="Times New Roman"/>
          <w:sz w:val="28"/>
          <w:szCs w:val="28"/>
        </w:rPr>
        <w:t>е района на очередной финансовы</w:t>
      </w:r>
      <w:r>
        <w:rPr>
          <w:rFonts w:ascii="Times New Roman" w:eastAsia="Calibri" w:hAnsi="Times New Roman" w:cs="Times New Roman"/>
          <w:sz w:val="28"/>
          <w:szCs w:val="28"/>
        </w:rPr>
        <w:t>й год и плановый период в Совет района.</w:t>
      </w:r>
    </w:p>
    <w:p w:rsidR="00EC066A" w:rsidRDefault="00EC066A"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Положения федеральных законов,</w:t>
      </w:r>
      <w:r w:rsidR="00E44CAE">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законов субъектов Росси</w:t>
      </w:r>
      <w:r w:rsidR="00D94E6D">
        <w:rPr>
          <w:rFonts w:ascii="Times New Roman" w:eastAsia="Calibri" w:hAnsi="Times New Roman" w:cs="Times New Roman"/>
          <w:sz w:val="28"/>
          <w:szCs w:val="28"/>
        </w:rPr>
        <w:t>й</w:t>
      </w:r>
      <w:r>
        <w:rPr>
          <w:rFonts w:ascii="Times New Roman" w:eastAsia="Calibri" w:hAnsi="Times New Roman" w:cs="Times New Roman"/>
          <w:sz w:val="28"/>
          <w:szCs w:val="28"/>
        </w:rPr>
        <w:t>ской Федерации,</w:t>
      </w:r>
      <w:r w:rsidR="00E44CAE">
        <w:rPr>
          <w:rFonts w:ascii="Times New Roman" w:eastAsia="Calibri" w:hAnsi="Times New Roman" w:cs="Times New Roman"/>
          <w:sz w:val="28"/>
          <w:szCs w:val="28"/>
        </w:rPr>
        <w:t xml:space="preserve"> </w:t>
      </w:r>
      <w:r>
        <w:rPr>
          <w:rFonts w:ascii="Times New Roman" w:eastAsia="Calibri" w:hAnsi="Times New Roman" w:cs="Times New Roman"/>
          <w:sz w:val="28"/>
          <w:szCs w:val="28"/>
        </w:rPr>
        <w:t>муниципальных правовых актов представительных органов муниципальных образований,</w:t>
      </w:r>
      <w:r w:rsidR="00E44CA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приводящих к изменению </w:t>
      </w:r>
      <w:r w:rsidR="00E44CAE">
        <w:rPr>
          <w:rFonts w:ascii="Times New Roman" w:eastAsia="Calibri" w:hAnsi="Times New Roman" w:cs="Times New Roman"/>
          <w:sz w:val="28"/>
          <w:szCs w:val="28"/>
        </w:rPr>
        <w:t xml:space="preserve">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r w:rsidR="001E67E0">
        <w:rPr>
          <w:rFonts w:ascii="Times New Roman" w:eastAsia="Calibri" w:hAnsi="Times New Roman" w:cs="Times New Roman"/>
          <w:sz w:val="28"/>
          <w:szCs w:val="28"/>
        </w:rPr>
        <w:t>;</w:t>
      </w:r>
    </w:p>
    <w:p w:rsidR="00806485" w:rsidRDefault="0049448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1E67E0">
        <w:rPr>
          <w:rFonts w:ascii="Times New Roman" w:eastAsia="Calibri" w:hAnsi="Times New Roman" w:cs="Times New Roman"/>
          <w:sz w:val="28"/>
          <w:szCs w:val="28"/>
        </w:rPr>
        <w:t xml:space="preserve"> </w:t>
      </w:r>
      <w:r w:rsidR="00BB731C">
        <w:rPr>
          <w:rFonts w:ascii="Times New Roman" w:eastAsia="Calibri" w:hAnsi="Times New Roman" w:cs="Times New Roman"/>
          <w:sz w:val="28"/>
          <w:szCs w:val="28"/>
        </w:rPr>
        <w:t xml:space="preserve">в пункте </w:t>
      </w:r>
      <w:r w:rsidR="00806485">
        <w:rPr>
          <w:rFonts w:ascii="Times New Roman" w:eastAsia="Calibri" w:hAnsi="Times New Roman" w:cs="Times New Roman"/>
          <w:sz w:val="28"/>
          <w:szCs w:val="28"/>
        </w:rPr>
        <w:t>4 статьи 15 «Муниципальные гарантии» слова «и исполняется» исключить</w:t>
      </w:r>
      <w:r w:rsidR="00A94E09">
        <w:rPr>
          <w:rFonts w:ascii="Times New Roman" w:eastAsia="Calibri" w:hAnsi="Times New Roman" w:cs="Times New Roman"/>
          <w:sz w:val="28"/>
          <w:szCs w:val="28"/>
        </w:rPr>
        <w:t>;</w:t>
      </w:r>
    </w:p>
    <w:p w:rsidR="00806485" w:rsidRDefault="00BB731C"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E67E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пункт </w:t>
      </w:r>
      <w:r w:rsidR="00806485">
        <w:rPr>
          <w:rFonts w:ascii="Times New Roman" w:eastAsia="Calibri" w:hAnsi="Times New Roman" w:cs="Times New Roman"/>
          <w:sz w:val="28"/>
          <w:szCs w:val="28"/>
        </w:rPr>
        <w:t>7 статьи 15 изложить в следующей редакции:</w:t>
      </w:r>
    </w:p>
    <w:p w:rsidR="00806485" w:rsidRDefault="00806485"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общества,100 процентов акций (долей) которого принадлежит соответствующему публично-правовому образованию  (гаранту),государственного (муниципального) унитарного предприятия,</w:t>
      </w:r>
      <w:r w:rsidR="00F6702F">
        <w:rPr>
          <w:rFonts w:ascii="Times New Roman" w:eastAsia="Calibri" w:hAnsi="Times New Roman" w:cs="Times New Roman"/>
          <w:sz w:val="28"/>
          <w:szCs w:val="28"/>
        </w:rPr>
        <w:t xml:space="preserve"> </w:t>
      </w:r>
      <w:r>
        <w:rPr>
          <w:rFonts w:ascii="Times New Roman" w:eastAsia="Calibri" w:hAnsi="Times New Roman" w:cs="Times New Roman"/>
          <w:sz w:val="28"/>
          <w:szCs w:val="28"/>
        </w:rPr>
        <w:t>имущество которого находится в собственности соответствующего публичного-правового образования (гаранта),а государственной гарантией Российской Федерации,</w:t>
      </w:r>
      <w:r w:rsidR="00F6702F">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 предусматривающей право регрессного требования</w:t>
      </w:r>
      <w:r w:rsidR="00F6702F">
        <w:rPr>
          <w:rFonts w:ascii="Times New Roman" w:eastAsia="Calibri" w:hAnsi="Times New Roman" w:cs="Times New Roman"/>
          <w:sz w:val="28"/>
          <w:szCs w:val="28"/>
        </w:rPr>
        <w:t xml:space="preserve">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F6702F" w:rsidRDefault="00BB731C"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E67E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пункт </w:t>
      </w:r>
      <w:r w:rsidR="00F6702F">
        <w:rPr>
          <w:rFonts w:ascii="Times New Roman" w:eastAsia="Calibri" w:hAnsi="Times New Roman" w:cs="Times New Roman"/>
          <w:sz w:val="28"/>
          <w:szCs w:val="28"/>
        </w:rPr>
        <w:t>11 стать</w:t>
      </w:r>
      <w:r>
        <w:rPr>
          <w:rFonts w:ascii="Times New Roman" w:eastAsia="Calibri" w:hAnsi="Times New Roman" w:cs="Times New Roman"/>
          <w:sz w:val="28"/>
          <w:szCs w:val="28"/>
        </w:rPr>
        <w:t>и</w:t>
      </w:r>
      <w:r w:rsidR="00F6702F">
        <w:rPr>
          <w:rFonts w:ascii="Times New Roman" w:eastAsia="Calibri" w:hAnsi="Times New Roman" w:cs="Times New Roman"/>
          <w:sz w:val="28"/>
          <w:szCs w:val="28"/>
        </w:rPr>
        <w:t xml:space="preserve"> 15 изложить в следующей редакции:</w:t>
      </w:r>
    </w:p>
    <w:p w:rsidR="00F6702F" w:rsidRDefault="00F6702F"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«Государственная (муниципальная) гарантия,</w:t>
      </w:r>
      <w:r w:rsidR="00C00CEB">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обеспечивающая исполнение обязательств принципала по кредиту (займу,</w:t>
      </w:r>
      <w:r w:rsidR="00C00CEB">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том числе облигационному),подлежит отзыву гарантом только в случае изменения без предварительного письменного согласия гаранта указанных в государственной (муниципальной) гарантии условий основного обязательства,</w:t>
      </w:r>
      <w:r w:rsidR="00C00CEB">
        <w:rPr>
          <w:rFonts w:ascii="Times New Roman" w:eastAsia="Calibri" w:hAnsi="Times New Roman" w:cs="Times New Roman"/>
          <w:sz w:val="28"/>
          <w:szCs w:val="28"/>
        </w:rPr>
        <w:t xml:space="preserve"> </w:t>
      </w:r>
      <w:r>
        <w:rPr>
          <w:rFonts w:ascii="Times New Roman" w:eastAsia="Calibri" w:hAnsi="Times New Roman" w:cs="Times New Roman"/>
          <w:sz w:val="28"/>
          <w:szCs w:val="28"/>
        </w:rPr>
        <w:t>которые не могут быть изменены без предварительного письменного согласия гаранта, и (или) в случае нецелевого использования средств кредита (займа,</w:t>
      </w:r>
      <w:r w:rsidR="00C00CEB">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том числе облигационного),обеспеченного государственной (муниципальной) гарантии,</w:t>
      </w:r>
      <w:r w:rsidR="00C00CEB">
        <w:rPr>
          <w:rFonts w:ascii="Times New Roman" w:eastAsia="Calibri" w:hAnsi="Times New Roman" w:cs="Times New Roman"/>
          <w:sz w:val="28"/>
          <w:szCs w:val="28"/>
        </w:rPr>
        <w:t xml:space="preserve"> </w:t>
      </w:r>
      <w:r>
        <w:rPr>
          <w:rFonts w:ascii="Times New Roman" w:eastAsia="Calibri" w:hAnsi="Times New Roman" w:cs="Times New Roman"/>
          <w:sz w:val="28"/>
          <w:szCs w:val="28"/>
        </w:rPr>
        <w:t>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w:t>
      </w:r>
      <w:r w:rsidR="00C00CEB">
        <w:rPr>
          <w:rFonts w:ascii="Times New Roman" w:eastAsia="Calibri" w:hAnsi="Times New Roman" w:cs="Times New Roman"/>
          <w:sz w:val="28"/>
          <w:szCs w:val="28"/>
        </w:rPr>
        <w:t xml:space="preserve"> по кредиту кредитором осуществляется контроль за целевым использованием средств кредита»;</w:t>
      </w:r>
    </w:p>
    <w:p w:rsidR="00C00CEB" w:rsidRDefault="00BB731C"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1E67E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подпункт </w:t>
      </w:r>
      <w:r w:rsidR="00C00CEB">
        <w:rPr>
          <w:rFonts w:ascii="Times New Roman" w:eastAsia="Calibri" w:hAnsi="Times New Roman" w:cs="Times New Roman"/>
          <w:sz w:val="28"/>
          <w:szCs w:val="28"/>
        </w:rPr>
        <w:t>5 п</w:t>
      </w:r>
      <w:r>
        <w:rPr>
          <w:rFonts w:ascii="Times New Roman" w:eastAsia="Calibri" w:hAnsi="Times New Roman" w:cs="Times New Roman"/>
          <w:sz w:val="28"/>
          <w:szCs w:val="28"/>
        </w:rPr>
        <w:t xml:space="preserve">ункта </w:t>
      </w:r>
      <w:r w:rsidR="00C00CEB">
        <w:rPr>
          <w:rFonts w:ascii="Times New Roman" w:eastAsia="Calibri" w:hAnsi="Times New Roman" w:cs="Times New Roman"/>
          <w:sz w:val="28"/>
          <w:szCs w:val="28"/>
        </w:rPr>
        <w:t>16 статьи 15 исключить;</w:t>
      </w:r>
    </w:p>
    <w:p w:rsidR="000622A2" w:rsidRDefault="000622A2"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p>
    <w:p w:rsidR="008D36B2" w:rsidRDefault="00BB731C"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1E67E0">
        <w:rPr>
          <w:rFonts w:ascii="Times New Roman" w:eastAsia="Calibri" w:hAnsi="Times New Roman" w:cs="Times New Roman"/>
          <w:sz w:val="28"/>
          <w:szCs w:val="28"/>
        </w:rPr>
        <w:t xml:space="preserve"> </w:t>
      </w:r>
      <w:r w:rsidR="008D36B2">
        <w:rPr>
          <w:rFonts w:ascii="Times New Roman" w:eastAsia="Calibri" w:hAnsi="Times New Roman" w:cs="Times New Roman"/>
          <w:sz w:val="28"/>
          <w:szCs w:val="28"/>
        </w:rPr>
        <w:t xml:space="preserve">приостановить с 1 января 2024 года до 1 января 2025 года действие пункта 3 статьи 15.2 «Программа муниципальных гарантий </w:t>
      </w:r>
      <w:r w:rsidR="0050295D">
        <w:rPr>
          <w:rFonts w:ascii="Times New Roman" w:eastAsia="Calibri" w:hAnsi="Times New Roman" w:cs="Times New Roman"/>
          <w:sz w:val="28"/>
          <w:szCs w:val="28"/>
        </w:rPr>
        <w:t xml:space="preserve">в </w:t>
      </w:r>
      <w:r w:rsidR="008D36B2">
        <w:rPr>
          <w:rFonts w:ascii="Times New Roman" w:eastAsia="Calibri" w:hAnsi="Times New Roman" w:cs="Times New Roman"/>
          <w:sz w:val="28"/>
          <w:szCs w:val="28"/>
        </w:rPr>
        <w:t>валюте Российской Федерации»</w:t>
      </w:r>
      <w:r w:rsidR="0050295D">
        <w:rPr>
          <w:rFonts w:ascii="Times New Roman" w:eastAsia="Calibri" w:hAnsi="Times New Roman" w:cs="Times New Roman"/>
          <w:sz w:val="28"/>
          <w:szCs w:val="28"/>
        </w:rPr>
        <w:t xml:space="preserve"> </w:t>
      </w:r>
      <w:r w:rsidR="008D36B2">
        <w:rPr>
          <w:rFonts w:ascii="Times New Roman" w:eastAsia="Calibri" w:hAnsi="Times New Roman" w:cs="Times New Roman"/>
          <w:sz w:val="28"/>
          <w:szCs w:val="28"/>
        </w:rPr>
        <w:t>(в части муниципальных гарантий в валюте Российской Федерации на основании соответственно решений о бюджете)</w:t>
      </w:r>
      <w:r>
        <w:rPr>
          <w:rFonts w:ascii="Times New Roman" w:eastAsia="Calibri" w:hAnsi="Times New Roman" w:cs="Times New Roman"/>
          <w:sz w:val="28"/>
          <w:szCs w:val="28"/>
        </w:rPr>
        <w:t>;</w:t>
      </w:r>
    </w:p>
    <w:p w:rsidR="000622A2" w:rsidRDefault="00BB731C"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50295D">
        <w:rPr>
          <w:rFonts w:ascii="Times New Roman" w:eastAsia="Calibri" w:hAnsi="Times New Roman" w:cs="Times New Roman"/>
          <w:sz w:val="28"/>
          <w:szCs w:val="28"/>
        </w:rPr>
        <w:t xml:space="preserve"> </w:t>
      </w:r>
      <w:r w:rsidR="000622A2">
        <w:rPr>
          <w:rFonts w:ascii="Times New Roman" w:eastAsia="Calibri" w:hAnsi="Times New Roman" w:cs="Times New Roman"/>
          <w:sz w:val="28"/>
          <w:szCs w:val="28"/>
        </w:rPr>
        <w:t>абзац 23 статьи 15.5 «Структура муниципального долга Района» изложить в следующей редакции:</w:t>
      </w:r>
    </w:p>
    <w:p w:rsidR="000622A2" w:rsidRDefault="000622A2"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A94E09">
        <w:rPr>
          <w:rFonts w:ascii="Times New Roman" w:eastAsia="Calibri" w:hAnsi="Times New Roman" w:cs="Times New Roman"/>
          <w:sz w:val="28"/>
          <w:szCs w:val="28"/>
        </w:rPr>
        <w:t xml:space="preserve">2) </w:t>
      </w:r>
      <w:r w:rsidR="00993BD2">
        <w:rPr>
          <w:rFonts w:ascii="Times New Roman" w:eastAsia="Calibri" w:hAnsi="Times New Roman" w:cs="Times New Roman"/>
          <w:sz w:val="28"/>
          <w:szCs w:val="28"/>
        </w:rPr>
        <w:t>объем обязательств,</w:t>
      </w:r>
      <w:r w:rsidR="0050295D">
        <w:rPr>
          <w:rFonts w:ascii="Times New Roman" w:eastAsia="Calibri" w:hAnsi="Times New Roman" w:cs="Times New Roman"/>
          <w:sz w:val="28"/>
          <w:szCs w:val="28"/>
        </w:rPr>
        <w:t xml:space="preserve"> </w:t>
      </w:r>
      <w:r w:rsidR="00993BD2">
        <w:rPr>
          <w:rFonts w:ascii="Times New Roman" w:eastAsia="Calibri" w:hAnsi="Times New Roman" w:cs="Times New Roman"/>
          <w:sz w:val="28"/>
          <w:szCs w:val="28"/>
        </w:rPr>
        <w:t>вытекающих из муниципальных гарантий в иностранной валюте, предоставленных Районом в рамках использования целевых иностранных к</w:t>
      </w:r>
      <w:r w:rsidR="00BB731C">
        <w:rPr>
          <w:rFonts w:ascii="Times New Roman" w:eastAsia="Calibri" w:hAnsi="Times New Roman" w:cs="Times New Roman"/>
          <w:sz w:val="28"/>
          <w:szCs w:val="28"/>
        </w:rPr>
        <w:t>редитов (согласно ст.10 БК РФ.)»;</w:t>
      </w:r>
    </w:p>
    <w:p w:rsidR="005A1240" w:rsidRPr="00C77233" w:rsidRDefault="005A124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50295D">
        <w:rPr>
          <w:rFonts w:ascii="Times New Roman" w:eastAsia="Calibri" w:hAnsi="Times New Roman" w:cs="Times New Roman"/>
          <w:sz w:val="28"/>
          <w:szCs w:val="28"/>
        </w:rPr>
        <w:t xml:space="preserve"> </w:t>
      </w:r>
      <w:r>
        <w:rPr>
          <w:rFonts w:ascii="Times New Roman" w:eastAsia="Calibri" w:hAnsi="Times New Roman" w:cs="Times New Roman"/>
          <w:sz w:val="28"/>
          <w:szCs w:val="28"/>
        </w:rPr>
        <w:t>пункт 1 статьи 16 «Предоставление субсидий юридическим лицам (за исключением субсидий государственным (муниципальным учреждениям),</w:t>
      </w:r>
      <w:r w:rsidR="00AC43D0">
        <w:rPr>
          <w:rFonts w:ascii="Times New Roman" w:eastAsia="Calibri" w:hAnsi="Times New Roman" w:cs="Times New Roman"/>
          <w:sz w:val="28"/>
          <w:szCs w:val="28"/>
        </w:rPr>
        <w:t xml:space="preserve"> </w:t>
      </w:r>
      <w:r>
        <w:rPr>
          <w:rFonts w:ascii="Times New Roman" w:eastAsia="Calibri" w:hAnsi="Times New Roman" w:cs="Times New Roman"/>
          <w:sz w:val="28"/>
          <w:szCs w:val="28"/>
        </w:rPr>
        <w:t>индивидуальным предпринимателям, физическим лицам» изложить в следующей редакции:</w:t>
      </w:r>
    </w:p>
    <w:p w:rsidR="005A1240" w:rsidRPr="00D04F55" w:rsidRDefault="005A1240" w:rsidP="0050295D">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4F55">
        <w:rPr>
          <w:rFonts w:ascii="Times New Roman" w:hAnsi="Times New Roman" w:cs="Times New Roman"/>
          <w:sz w:val="28"/>
          <w:szCs w:val="28"/>
        </w:rPr>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w:t>
      </w:r>
    </w:p>
    <w:p w:rsidR="005A1240" w:rsidRPr="00537262" w:rsidRDefault="005A1240" w:rsidP="0017535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50295D">
        <w:rPr>
          <w:rFonts w:ascii="Times New Roman" w:hAnsi="Times New Roman" w:cs="Times New Roman"/>
          <w:sz w:val="28"/>
          <w:szCs w:val="28"/>
        </w:rPr>
        <w:t xml:space="preserve"> </w:t>
      </w:r>
      <w:r>
        <w:rPr>
          <w:rFonts w:ascii="Times New Roman" w:hAnsi="Times New Roman" w:cs="Times New Roman"/>
          <w:sz w:val="28"/>
          <w:szCs w:val="28"/>
        </w:rPr>
        <w:t xml:space="preserve">пункт 2 статьи 18 «Сведения, необходимые для составления проекта бюджета» дополнить абзацем </w:t>
      </w:r>
      <w:r w:rsidR="009F57C0">
        <w:rPr>
          <w:rFonts w:ascii="Times New Roman" w:hAnsi="Times New Roman" w:cs="Times New Roman"/>
          <w:sz w:val="28"/>
          <w:szCs w:val="28"/>
        </w:rPr>
        <w:t>вос</w:t>
      </w:r>
      <w:r>
        <w:rPr>
          <w:rFonts w:ascii="Times New Roman" w:hAnsi="Times New Roman" w:cs="Times New Roman"/>
          <w:sz w:val="28"/>
          <w:szCs w:val="28"/>
        </w:rPr>
        <w:t>ьмым следующего содержания:</w:t>
      </w:r>
    </w:p>
    <w:p w:rsidR="005A1240" w:rsidRDefault="005A1240" w:rsidP="001753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77233">
        <w:rPr>
          <w:rFonts w:ascii="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Pr>
          <w:rFonts w:ascii="Times New Roman" w:hAnsi="Times New Roman" w:cs="Times New Roman"/>
          <w:sz w:val="28"/>
          <w:szCs w:val="28"/>
        </w:rPr>
        <w:t>.</w:t>
      </w:r>
      <w:r w:rsidRPr="00C77233">
        <w:rPr>
          <w:rFonts w:ascii="Times New Roman" w:hAnsi="Times New Roman" w:cs="Times New Roman"/>
          <w:sz w:val="28"/>
          <w:szCs w:val="28"/>
        </w:rPr>
        <w:t>";</w:t>
      </w:r>
    </w:p>
    <w:p w:rsidR="005A1240" w:rsidRDefault="005A1240" w:rsidP="0017535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0295D">
        <w:rPr>
          <w:rFonts w:ascii="Times New Roman" w:eastAsia="Calibri" w:hAnsi="Times New Roman" w:cs="Times New Roman"/>
          <w:sz w:val="28"/>
          <w:szCs w:val="28"/>
        </w:rPr>
        <w:t xml:space="preserve"> </w:t>
      </w:r>
      <w:r>
        <w:rPr>
          <w:rFonts w:ascii="Times New Roman" w:eastAsia="Calibri" w:hAnsi="Times New Roman" w:cs="Times New Roman"/>
          <w:sz w:val="28"/>
          <w:szCs w:val="28"/>
        </w:rPr>
        <w:t>пункт 2 статьи 22 «Муниципальные программы» изложить в следующей редакции:</w:t>
      </w:r>
    </w:p>
    <w:p w:rsidR="005A1240" w:rsidRPr="00B95492" w:rsidRDefault="005A1240" w:rsidP="0017535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54EE1">
        <w:rPr>
          <w:rFonts w:ascii="Times New Roman" w:hAnsi="Times New Roman" w:cs="Times New Roman"/>
          <w:sz w:val="28"/>
          <w:szCs w:val="28"/>
        </w:rPr>
        <w:t>Объем бюджетных ассигнований на финансовое обеспечение реализации муниципальных</w:t>
      </w:r>
      <w:r>
        <w:rPr>
          <w:rFonts w:ascii="Times New Roman" w:hAnsi="Times New Roman" w:cs="Times New Roman"/>
          <w:sz w:val="28"/>
          <w:szCs w:val="28"/>
        </w:rPr>
        <w:t xml:space="preserve"> </w:t>
      </w:r>
      <w:r w:rsidRPr="00154EE1">
        <w:rPr>
          <w:rFonts w:ascii="Times New Roman" w:hAnsi="Times New Roman" w:cs="Times New Roman"/>
          <w:sz w:val="28"/>
          <w:szCs w:val="28"/>
        </w:rPr>
        <w:t xml:space="preserve">программ утверждается </w:t>
      </w:r>
      <w:r>
        <w:rPr>
          <w:rFonts w:ascii="Times New Roman" w:hAnsi="Times New Roman" w:cs="Times New Roman"/>
          <w:sz w:val="28"/>
          <w:szCs w:val="28"/>
        </w:rPr>
        <w:t>решением</w:t>
      </w:r>
      <w:r w:rsidRPr="00154EE1">
        <w:rPr>
          <w:rFonts w:ascii="Times New Roman" w:hAnsi="Times New Roman" w:cs="Times New Roman"/>
          <w:sz w:val="28"/>
          <w:szCs w:val="28"/>
        </w:rPr>
        <w:t xml:space="preserve"> о бюджете по соответствующей каждой программе целевой статье расходов бюджета в соответствии с перечнем и структурой муниципальных</w:t>
      </w:r>
      <w:r>
        <w:rPr>
          <w:rFonts w:ascii="Times New Roman" w:hAnsi="Times New Roman" w:cs="Times New Roman"/>
          <w:sz w:val="28"/>
          <w:szCs w:val="28"/>
        </w:rPr>
        <w:t xml:space="preserve"> программ, определенным Исполнительным комитетом муниципального образования.</w:t>
      </w:r>
    </w:p>
    <w:p w:rsidR="005A1240" w:rsidRDefault="005A1240" w:rsidP="0017535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Муниципальные программы, предлагаемые к реализации начиная с очередного финансового года, а также изменения в ранее утвержденные </w:t>
      </w:r>
      <w:r>
        <w:rPr>
          <w:rFonts w:ascii="Times New Roman" w:eastAsia="Calibri" w:hAnsi="Times New Roman" w:cs="Times New Roman"/>
          <w:sz w:val="28"/>
          <w:szCs w:val="28"/>
        </w:rPr>
        <w:lastRenderedPageBreak/>
        <w:t>муниципальные программы подлежат утверждению в порядке и сроки, которые установлены Исполнительным комитетом.</w:t>
      </w:r>
    </w:p>
    <w:p w:rsidR="005A1240" w:rsidRDefault="005A124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Муниципальные программы подлежат приведению в соответствие с решением о бюджете не позднее 1 апреля текущего финансового года»;</w:t>
      </w:r>
    </w:p>
    <w:p w:rsidR="005A1240" w:rsidRDefault="005A124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p>
    <w:p w:rsidR="003903C7" w:rsidRDefault="005A124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sidRPr="00A6240E">
        <w:rPr>
          <w:rFonts w:ascii="Times New Roman" w:eastAsia="Calibri" w:hAnsi="Times New Roman" w:cs="Times New Roman"/>
          <w:sz w:val="28"/>
          <w:szCs w:val="28"/>
        </w:rPr>
        <w:t>11</w:t>
      </w:r>
      <w:r w:rsidR="00BB731C" w:rsidRPr="00A6240E">
        <w:rPr>
          <w:rFonts w:ascii="Times New Roman" w:eastAsia="Calibri" w:hAnsi="Times New Roman" w:cs="Times New Roman"/>
          <w:sz w:val="28"/>
          <w:szCs w:val="28"/>
        </w:rPr>
        <w:t>)</w:t>
      </w:r>
      <w:r w:rsidR="0050295D" w:rsidRPr="00A6240E">
        <w:rPr>
          <w:rFonts w:ascii="Times New Roman" w:eastAsia="Calibri" w:hAnsi="Times New Roman" w:cs="Times New Roman"/>
          <w:sz w:val="28"/>
          <w:szCs w:val="28"/>
        </w:rPr>
        <w:t xml:space="preserve"> </w:t>
      </w:r>
      <w:r w:rsidR="00397538" w:rsidRPr="00A6240E">
        <w:rPr>
          <w:rFonts w:ascii="Times New Roman" w:eastAsia="Calibri" w:hAnsi="Times New Roman" w:cs="Times New Roman"/>
          <w:sz w:val="28"/>
          <w:szCs w:val="28"/>
        </w:rPr>
        <w:t>статью</w:t>
      </w:r>
      <w:r w:rsidR="00397538">
        <w:rPr>
          <w:rFonts w:ascii="Times New Roman" w:eastAsia="Calibri" w:hAnsi="Times New Roman" w:cs="Times New Roman"/>
          <w:sz w:val="28"/>
          <w:szCs w:val="28"/>
        </w:rPr>
        <w:t xml:space="preserve"> 23 «Муниципальный дорожный фонд» дополнить новыми абзацами четвертым и пятым следующего содержания:</w:t>
      </w:r>
    </w:p>
    <w:p w:rsidR="003903C7" w:rsidRDefault="00397538"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397538" w:rsidRDefault="00397538"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доходов местных бюджетов от штрафов за нарушение правил движения тяжеловесного и (или) крупногабаритного транспортного средства;»</w:t>
      </w:r>
    </w:p>
    <w:p w:rsidR="00397538" w:rsidRDefault="00A0615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sidRPr="00A06150">
        <w:rPr>
          <w:rFonts w:ascii="Times New Roman" w:hAnsi="Times New Roman" w:cs="Times New Roman"/>
          <w:sz w:val="28"/>
          <w:szCs w:val="28"/>
        </w:rPr>
        <w:t xml:space="preserve">абзацы </w:t>
      </w:r>
      <w:r>
        <w:rPr>
          <w:rFonts w:ascii="Times New Roman" w:hAnsi="Times New Roman" w:cs="Times New Roman"/>
          <w:sz w:val="28"/>
          <w:szCs w:val="28"/>
        </w:rPr>
        <w:t>четвертый</w:t>
      </w:r>
      <w:r w:rsidRPr="00A06150">
        <w:rPr>
          <w:rFonts w:ascii="Times New Roman" w:hAnsi="Times New Roman" w:cs="Times New Roman"/>
          <w:sz w:val="28"/>
          <w:szCs w:val="28"/>
        </w:rPr>
        <w:t xml:space="preserve"> - </w:t>
      </w:r>
      <w:r>
        <w:rPr>
          <w:rFonts w:ascii="Times New Roman" w:hAnsi="Times New Roman" w:cs="Times New Roman"/>
          <w:sz w:val="28"/>
          <w:szCs w:val="28"/>
        </w:rPr>
        <w:t>шестой</w:t>
      </w:r>
      <w:r w:rsidRPr="00A06150">
        <w:rPr>
          <w:rFonts w:ascii="Times New Roman" w:hAnsi="Times New Roman" w:cs="Times New Roman"/>
          <w:sz w:val="28"/>
          <w:szCs w:val="28"/>
        </w:rPr>
        <w:t xml:space="preserve"> считать соответственно абзацами </w:t>
      </w:r>
      <w:r>
        <w:rPr>
          <w:rFonts w:ascii="Times New Roman" w:hAnsi="Times New Roman" w:cs="Times New Roman"/>
          <w:sz w:val="28"/>
          <w:szCs w:val="28"/>
        </w:rPr>
        <w:t>шестым</w:t>
      </w:r>
      <w:r w:rsidRPr="00A06150">
        <w:rPr>
          <w:rFonts w:ascii="Times New Roman" w:hAnsi="Times New Roman" w:cs="Times New Roman"/>
          <w:sz w:val="28"/>
          <w:szCs w:val="28"/>
        </w:rPr>
        <w:t xml:space="preserve"> -</w:t>
      </w:r>
      <w:r>
        <w:rPr>
          <w:rFonts w:ascii="Times New Roman" w:hAnsi="Times New Roman" w:cs="Times New Roman"/>
          <w:sz w:val="28"/>
          <w:szCs w:val="28"/>
        </w:rPr>
        <w:t>восьмым</w:t>
      </w:r>
      <w:r w:rsidRPr="00A06150">
        <w:rPr>
          <w:rFonts w:ascii="Times New Roman" w:hAnsi="Times New Roman" w:cs="Times New Roman"/>
          <w:sz w:val="28"/>
          <w:szCs w:val="28"/>
        </w:rPr>
        <w:t>;</w:t>
      </w:r>
    </w:p>
    <w:p w:rsidR="00BB731C" w:rsidRDefault="00BB731C"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p>
    <w:p w:rsidR="00BB731C" w:rsidRDefault="005A124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BB731C">
        <w:rPr>
          <w:rFonts w:ascii="Times New Roman" w:eastAsia="Calibri" w:hAnsi="Times New Roman" w:cs="Times New Roman"/>
          <w:sz w:val="28"/>
          <w:szCs w:val="28"/>
        </w:rPr>
        <w:t>)</w:t>
      </w:r>
      <w:r w:rsidR="00E05EB2">
        <w:rPr>
          <w:rFonts w:ascii="Times New Roman" w:eastAsia="Calibri" w:hAnsi="Times New Roman" w:cs="Times New Roman"/>
          <w:sz w:val="28"/>
          <w:szCs w:val="28"/>
        </w:rPr>
        <w:t xml:space="preserve"> </w:t>
      </w:r>
      <w:r w:rsidR="00BB731C">
        <w:rPr>
          <w:rFonts w:ascii="Times New Roman" w:eastAsia="Calibri" w:hAnsi="Times New Roman" w:cs="Times New Roman"/>
          <w:sz w:val="28"/>
          <w:szCs w:val="28"/>
        </w:rPr>
        <w:t xml:space="preserve">пункт 1 статьи 27 «Основы исполнения бюджета» дополнить предложением «Исполнение бюджета района организуется на основе сводной бюджетной росписи и кассового плана» </w:t>
      </w:r>
    </w:p>
    <w:p w:rsidR="00BB731C" w:rsidRDefault="00BB731C"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 дополнить пунктом 3 следующего содержания:</w:t>
      </w:r>
    </w:p>
    <w:p w:rsidR="00BB731C" w:rsidRDefault="00BB731C"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E05EB2">
        <w:rPr>
          <w:rFonts w:ascii="Times New Roman" w:eastAsia="Calibri" w:hAnsi="Times New Roman" w:cs="Times New Roman"/>
          <w:sz w:val="28"/>
          <w:szCs w:val="28"/>
        </w:rPr>
        <w:t xml:space="preserve"> </w:t>
      </w:r>
      <w:r>
        <w:rPr>
          <w:rFonts w:ascii="Times New Roman" w:eastAsia="Calibri" w:hAnsi="Times New Roman" w:cs="Times New Roman"/>
          <w:sz w:val="28"/>
          <w:szCs w:val="28"/>
        </w:rPr>
        <w:t>Казначейское обслуживание исполнения бюджета района осуществляется органами казначейства»;</w:t>
      </w:r>
    </w:p>
    <w:p w:rsidR="005A1240" w:rsidRDefault="005A124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E05EB2">
        <w:rPr>
          <w:rFonts w:ascii="Times New Roman" w:eastAsia="Calibri" w:hAnsi="Times New Roman" w:cs="Times New Roman"/>
          <w:sz w:val="28"/>
          <w:szCs w:val="28"/>
        </w:rPr>
        <w:t xml:space="preserve"> </w:t>
      </w:r>
      <w:r>
        <w:rPr>
          <w:rFonts w:ascii="Times New Roman" w:eastAsia="Calibri" w:hAnsi="Times New Roman" w:cs="Times New Roman"/>
          <w:sz w:val="28"/>
          <w:szCs w:val="28"/>
        </w:rPr>
        <w:t>абзац первый п.8 статьи 28 «Сводная бюджетная роспись и кассовый план» изложить в следующей редакции:</w:t>
      </w:r>
    </w:p>
    <w:p w:rsidR="005A1240" w:rsidRDefault="005A1240" w:rsidP="00175351">
      <w:pPr>
        <w:autoSpaceDE w:val="0"/>
        <w:autoSpaceDN w:val="0"/>
        <w:adjustRightInd w:val="0"/>
        <w:spacing w:after="0" w:line="276" w:lineRule="auto"/>
        <w:ind w:firstLine="709"/>
        <w:jc w:val="both"/>
        <w:rPr>
          <w:rFonts w:ascii="Times New Roman" w:hAnsi="Times New Roman" w:cs="Times New Roman"/>
          <w:sz w:val="28"/>
          <w:szCs w:val="28"/>
        </w:rPr>
      </w:pPr>
      <w:r w:rsidRPr="00537262">
        <w:rPr>
          <w:rFonts w:ascii="Times New Roman" w:eastAsia="Calibri" w:hAnsi="Times New Roman" w:cs="Times New Roman"/>
          <w:sz w:val="28"/>
          <w:szCs w:val="28"/>
        </w:rPr>
        <w:t xml:space="preserve"> «</w:t>
      </w:r>
      <w:r w:rsidRPr="00537262">
        <w:rPr>
          <w:rFonts w:ascii="Times New Roman" w:hAnsi="Times New Roman" w:cs="Times New Roman"/>
          <w:sz w:val="28"/>
          <w:szCs w:val="28"/>
        </w:rPr>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r>
        <w:rPr>
          <w:rFonts w:ascii="Times New Roman" w:hAnsi="Times New Roman" w:cs="Times New Roman"/>
          <w:sz w:val="28"/>
          <w:szCs w:val="28"/>
        </w:rPr>
        <w:t>:</w:t>
      </w:r>
    </w:p>
    <w:p w:rsidR="00397538" w:rsidRDefault="00E05EB2"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BB731C" w:rsidRDefault="00BB731C"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sidRPr="00A6240E">
        <w:rPr>
          <w:rFonts w:ascii="Times New Roman" w:eastAsia="Calibri" w:hAnsi="Times New Roman" w:cs="Times New Roman"/>
          <w:sz w:val="28"/>
          <w:szCs w:val="28"/>
        </w:rPr>
        <w:t>1</w:t>
      </w:r>
      <w:r w:rsidR="005A1240" w:rsidRPr="00A6240E">
        <w:rPr>
          <w:rFonts w:ascii="Times New Roman" w:eastAsia="Calibri" w:hAnsi="Times New Roman" w:cs="Times New Roman"/>
          <w:sz w:val="28"/>
          <w:szCs w:val="28"/>
        </w:rPr>
        <w:t>4</w:t>
      </w:r>
      <w:r w:rsidRPr="00A6240E">
        <w:rPr>
          <w:rFonts w:ascii="Times New Roman" w:eastAsia="Calibri" w:hAnsi="Times New Roman" w:cs="Times New Roman"/>
          <w:sz w:val="28"/>
          <w:szCs w:val="28"/>
        </w:rPr>
        <w:t>)</w:t>
      </w:r>
      <w:r w:rsidR="00E05EB2" w:rsidRPr="00A6240E">
        <w:rPr>
          <w:rFonts w:ascii="Times New Roman" w:eastAsia="Calibri" w:hAnsi="Times New Roman" w:cs="Times New Roman"/>
          <w:sz w:val="28"/>
          <w:szCs w:val="28"/>
        </w:rPr>
        <w:t xml:space="preserve"> </w:t>
      </w:r>
      <w:r w:rsidRPr="00A6240E">
        <w:rPr>
          <w:rFonts w:ascii="Times New Roman" w:eastAsia="Calibri" w:hAnsi="Times New Roman" w:cs="Times New Roman"/>
          <w:sz w:val="28"/>
          <w:szCs w:val="28"/>
        </w:rPr>
        <w:t>в</w:t>
      </w:r>
      <w:r w:rsidR="009C1851">
        <w:rPr>
          <w:rFonts w:ascii="Times New Roman" w:eastAsia="Calibri" w:hAnsi="Times New Roman" w:cs="Times New Roman"/>
          <w:sz w:val="28"/>
          <w:szCs w:val="28"/>
        </w:rPr>
        <w:t xml:space="preserve"> первом</w:t>
      </w:r>
      <w:r>
        <w:rPr>
          <w:rFonts w:ascii="Times New Roman" w:eastAsia="Calibri" w:hAnsi="Times New Roman" w:cs="Times New Roman"/>
          <w:sz w:val="28"/>
          <w:szCs w:val="28"/>
        </w:rPr>
        <w:t xml:space="preserve"> абзаце пункта 3 статьи 30 «Исполнение бюджета по расходам» после слов «бюджетные обязательства» дополнить словами «и вносит изменения в ранее принятые бюджетные обязательства»;</w:t>
      </w:r>
    </w:p>
    <w:p w:rsidR="00C973B3" w:rsidRDefault="005A124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C973B3">
        <w:rPr>
          <w:rFonts w:ascii="Times New Roman" w:eastAsia="Calibri" w:hAnsi="Times New Roman" w:cs="Times New Roman"/>
          <w:sz w:val="28"/>
          <w:szCs w:val="28"/>
        </w:rPr>
        <w:t>в п</w:t>
      </w:r>
      <w:r>
        <w:rPr>
          <w:rFonts w:ascii="Times New Roman" w:eastAsia="Calibri" w:hAnsi="Times New Roman" w:cs="Times New Roman"/>
          <w:sz w:val="28"/>
          <w:szCs w:val="28"/>
        </w:rPr>
        <w:t xml:space="preserve">ункте </w:t>
      </w:r>
      <w:r w:rsidR="00C973B3">
        <w:rPr>
          <w:rFonts w:ascii="Times New Roman" w:eastAsia="Calibri" w:hAnsi="Times New Roman" w:cs="Times New Roman"/>
          <w:sz w:val="28"/>
          <w:szCs w:val="28"/>
        </w:rPr>
        <w:t>4 статьи 30 «Исполнение бюджета по расходам» слова «платежными» заменить на слова «распоряжениями о совершении казначейских платежей (далее распоряжений):</w:t>
      </w:r>
    </w:p>
    <w:p w:rsidR="00C973B3" w:rsidRDefault="005A124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C973B3">
        <w:rPr>
          <w:rFonts w:ascii="Times New Roman" w:eastAsia="Calibri" w:hAnsi="Times New Roman" w:cs="Times New Roman"/>
          <w:sz w:val="28"/>
          <w:szCs w:val="28"/>
        </w:rPr>
        <w:t>в п</w:t>
      </w:r>
      <w:r>
        <w:rPr>
          <w:rFonts w:ascii="Times New Roman" w:eastAsia="Calibri" w:hAnsi="Times New Roman" w:cs="Times New Roman"/>
          <w:sz w:val="28"/>
          <w:szCs w:val="28"/>
        </w:rPr>
        <w:t xml:space="preserve">ункте </w:t>
      </w:r>
      <w:r w:rsidR="00C973B3">
        <w:rPr>
          <w:rFonts w:ascii="Times New Roman" w:eastAsia="Calibri" w:hAnsi="Times New Roman" w:cs="Times New Roman"/>
          <w:sz w:val="28"/>
          <w:szCs w:val="28"/>
        </w:rPr>
        <w:t>6 статьи 30 слова «платежных документов» заменить на слово «распоряжений»</w:t>
      </w:r>
      <w:r>
        <w:rPr>
          <w:rFonts w:ascii="Times New Roman" w:eastAsia="Calibri" w:hAnsi="Times New Roman" w:cs="Times New Roman"/>
          <w:sz w:val="28"/>
          <w:szCs w:val="28"/>
        </w:rPr>
        <w:t>;</w:t>
      </w:r>
    </w:p>
    <w:p w:rsidR="00537262" w:rsidRDefault="005A1240" w:rsidP="0017535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E05EB2">
        <w:rPr>
          <w:rFonts w:ascii="Times New Roman" w:hAnsi="Times New Roman" w:cs="Times New Roman"/>
          <w:sz w:val="28"/>
          <w:szCs w:val="28"/>
        </w:rPr>
        <w:t xml:space="preserve"> </w:t>
      </w:r>
      <w:r w:rsidR="00C32BCF">
        <w:rPr>
          <w:rFonts w:ascii="Times New Roman" w:hAnsi="Times New Roman" w:cs="Times New Roman"/>
          <w:sz w:val="28"/>
          <w:szCs w:val="28"/>
        </w:rPr>
        <w:t>в</w:t>
      </w:r>
      <w:r w:rsidR="00537262">
        <w:rPr>
          <w:rFonts w:ascii="Times New Roman" w:hAnsi="Times New Roman" w:cs="Times New Roman"/>
          <w:sz w:val="28"/>
          <w:szCs w:val="28"/>
        </w:rPr>
        <w:t xml:space="preserve"> абзаце втором п</w:t>
      </w:r>
      <w:r>
        <w:rPr>
          <w:rFonts w:ascii="Times New Roman" w:hAnsi="Times New Roman" w:cs="Times New Roman"/>
          <w:sz w:val="28"/>
          <w:szCs w:val="28"/>
        </w:rPr>
        <w:t xml:space="preserve">ункта </w:t>
      </w:r>
      <w:r w:rsidR="00537262">
        <w:rPr>
          <w:rFonts w:ascii="Times New Roman" w:hAnsi="Times New Roman" w:cs="Times New Roman"/>
          <w:sz w:val="28"/>
          <w:szCs w:val="28"/>
        </w:rPr>
        <w:t xml:space="preserve">2 статьи 36 «Завершение текущего финансового года» слово «кассовое» заменить </w:t>
      </w:r>
      <w:r w:rsidR="00884138">
        <w:rPr>
          <w:rFonts w:ascii="Times New Roman" w:hAnsi="Times New Roman" w:cs="Times New Roman"/>
          <w:sz w:val="28"/>
          <w:szCs w:val="28"/>
        </w:rPr>
        <w:t xml:space="preserve">словом </w:t>
      </w:r>
      <w:r w:rsidR="00537262">
        <w:rPr>
          <w:rFonts w:ascii="Times New Roman" w:hAnsi="Times New Roman" w:cs="Times New Roman"/>
          <w:sz w:val="28"/>
          <w:szCs w:val="28"/>
        </w:rPr>
        <w:t>«казначейское»</w:t>
      </w:r>
      <w:r>
        <w:rPr>
          <w:rFonts w:ascii="Times New Roman" w:hAnsi="Times New Roman" w:cs="Times New Roman"/>
          <w:sz w:val="28"/>
          <w:szCs w:val="28"/>
        </w:rPr>
        <w:t>.</w:t>
      </w:r>
    </w:p>
    <w:p w:rsidR="00C32BCF" w:rsidRDefault="00C32BCF" w:rsidP="00175351">
      <w:pPr>
        <w:autoSpaceDE w:val="0"/>
        <w:autoSpaceDN w:val="0"/>
        <w:adjustRightInd w:val="0"/>
        <w:spacing w:after="0" w:line="276" w:lineRule="auto"/>
        <w:ind w:firstLine="709"/>
        <w:jc w:val="both"/>
        <w:rPr>
          <w:rFonts w:ascii="Times New Roman" w:hAnsi="Times New Roman" w:cs="Times New Roman"/>
          <w:sz w:val="28"/>
          <w:szCs w:val="28"/>
        </w:rPr>
      </w:pPr>
    </w:p>
    <w:p w:rsidR="00884138" w:rsidRDefault="00884138" w:rsidP="00175351">
      <w:pPr>
        <w:autoSpaceDE w:val="0"/>
        <w:autoSpaceDN w:val="0"/>
        <w:adjustRightInd w:val="0"/>
        <w:spacing w:after="0" w:line="276" w:lineRule="auto"/>
        <w:ind w:firstLine="709"/>
        <w:jc w:val="both"/>
        <w:rPr>
          <w:rFonts w:ascii="Times New Roman" w:hAnsi="Times New Roman" w:cs="Times New Roman"/>
          <w:sz w:val="28"/>
          <w:szCs w:val="28"/>
        </w:rPr>
      </w:pPr>
    </w:p>
    <w:p w:rsidR="00884138" w:rsidRDefault="00884138" w:rsidP="00175351">
      <w:pPr>
        <w:autoSpaceDE w:val="0"/>
        <w:autoSpaceDN w:val="0"/>
        <w:adjustRightInd w:val="0"/>
        <w:spacing w:after="0" w:line="276" w:lineRule="auto"/>
        <w:ind w:firstLine="709"/>
        <w:jc w:val="both"/>
        <w:rPr>
          <w:rFonts w:ascii="Times New Roman" w:hAnsi="Times New Roman" w:cs="Times New Roman"/>
          <w:sz w:val="28"/>
          <w:szCs w:val="28"/>
        </w:rPr>
      </w:pPr>
    </w:p>
    <w:p w:rsidR="00884138" w:rsidRDefault="00884138" w:rsidP="0017535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6172">
        <w:rPr>
          <w:rFonts w:ascii="Times New Roman" w:hAnsi="Times New Roman" w:cs="Times New Roman"/>
          <w:sz w:val="28"/>
          <w:szCs w:val="28"/>
        </w:rPr>
        <w:t>пункт 3 статьи 28 дополнить абзацем 12 следующего содержания:</w:t>
      </w:r>
    </w:p>
    <w:p w:rsidR="000A6172" w:rsidRDefault="000A6172" w:rsidP="0017535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6172">
        <w:rPr>
          <w:rFonts w:ascii="Times New Roman" w:hAnsi="Times New Roman" w:cs="Times New Roman"/>
          <w:sz w:val="28"/>
          <w:szCs w:val="28"/>
        </w:rP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r>
        <w:rPr>
          <w:rFonts w:ascii="Times New Roman" w:hAnsi="Times New Roman" w:cs="Times New Roman"/>
          <w:sz w:val="28"/>
          <w:szCs w:val="28"/>
        </w:rPr>
        <w:t>»</w:t>
      </w:r>
    </w:p>
    <w:p w:rsidR="000A6172" w:rsidRDefault="000A6172" w:rsidP="0017535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в абзаце 13 пункта 1 статьи 25 слова «</w:t>
      </w:r>
      <w:r w:rsidRPr="000A6172">
        <w:rPr>
          <w:rFonts w:ascii="Times New Roman" w:hAnsi="Times New Roman" w:cs="Times New Roman"/>
          <w:sz w:val="28"/>
          <w:szCs w:val="28"/>
        </w:rPr>
        <w:t>представляются паспорта</w:t>
      </w:r>
      <w:r>
        <w:rPr>
          <w:rFonts w:ascii="Times New Roman" w:hAnsi="Times New Roman" w:cs="Times New Roman"/>
          <w:sz w:val="28"/>
          <w:szCs w:val="28"/>
        </w:rPr>
        <w:t>»</w:t>
      </w:r>
      <w:r w:rsidRPr="000A6172">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sidRPr="000A6172">
        <w:rPr>
          <w:rFonts w:ascii="Times New Roman" w:hAnsi="Times New Roman" w:cs="Times New Roman"/>
          <w:sz w:val="28"/>
          <w:szCs w:val="28"/>
        </w:rPr>
        <w:t>представляются паспорта (проекты паспортов)</w:t>
      </w:r>
      <w:r>
        <w:rPr>
          <w:rFonts w:ascii="Times New Roman" w:hAnsi="Times New Roman" w:cs="Times New Roman"/>
          <w:sz w:val="28"/>
          <w:szCs w:val="28"/>
        </w:rPr>
        <w:t>»</w:t>
      </w:r>
    </w:p>
    <w:p w:rsidR="000A6172" w:rsidRDefault="000A6172" w:rsidP="00175351">
      <w:pPr>
        <w:autoSpaceDE w:val="0"/>
        <w:autoSpaceDN w:val="0"/>
        <w:adjustRightInd w:val="0"/>
        <w:spacing w:after="0" w:line="276" w:lineRule="auto"/>
        <w:ind w:firstLine="709"/>
        <w:jc w:val="both"/>
        <w:rPr>
          <w:rFonts w:ascii="Times New Roman" w:hAnsi="Times New Roman" w:cs="Times New Roman"/>
          <w:sz w:val="28"/>
          <w:szCs w:val="28"/>
        </w:rPr>
      </w:pPr>
    </w:p>
    <w:p w:rsidR="00834FB7" w:rsidRDefault="00FB5008" w:rsidP="00FB5008">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4FB7">
        <w:rPr>
          <w:rFonts w:ascii="Times New Roman" w:hAnsi="Times New Roman" w:cs="Times New Roman"/>
          <w:sz w:val="28"/>
          <w:szCs w:val="28"/>
        </w:rPr>
        <w:t>пункт 6 статьи 16 изложить в следующей редакции:</w:t>
      </w:r>
    </w:p>
    <w:p w:rsidR="00FB5008" w:rsidRPr="00FB5008" w:rsidRDefault="00834FB7" w:rsidP="00FB5008">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FB5008" w:rsidRPr="00FB5008">
        <w:rPr>
          <w:rFonts w:ascii="Times New Roman" w:hAnsi="Times New Roman" w:cs="Times New Roman"/>
          <w:sz w:val="28"/>
          <w:szCs w:val="28"/>
        </w:rPr>
        <w:t>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rsidR="00FB5008" w:rsidRPr="00FB5008" w:rsidRDefault="00FB5008" w:rsidP="00FB5008">
      <w:pPr>
        <w:autoSpaceDE w:val="0"/>
        <w:autoSpaceDN w:val="0"/>
        <w:adjustRightInd w:val="0"/>
        <w:spacing w:after="0" w:line="276" w:lineRule="auto"/>
        <w:ind w:firstLine="709"/>
        <w:jc w:val="both"/>
        <w:rPr>
          <w:rFonts w:ascii="Times New Roman" w:hAnsi="Times New Roman" w:cs="Times New Roman"/>
          <w:sz w:val="28"/>
          <w:szCs w:val="28"/>
        </w:rPr>
      </w:pPr>
      <w:r w:rsidRPr="00FB5008">
        <w:rPr>
          <w:rFonts w:ascii="Times New Roman" w:hAnsi="Times New Roman" w:cs="Times New Roman"/>
          <w:sz w:val="28"/>
          <w:szCs w:val="28"/>
        </w:rP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FB5008" w:rsidRPr="00BC3BB3" w:rsidRDefault="00FB5008" w:rsidP="00FB5008">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BC3BB3">
        <w:rPr>
          <w:rFonts w:ascii="Times New Roman" w:hAnsi="Times New Roman" w:cs="Times New Roman"/>
          <w:color w:val="000000" w:themeColor="text1"/>
          <w:sz w:val="28"/>
          <w:szCs w:val="28"/>
        </w:rPr>
        <w:t>из федерального бюджета - в соответствии с порядком, указанным в подпункте 1 пункта 2 настоящей статьи;</w:t>
      </w:r>
    </w:p>
    <w:p w:rsidR="00FB5008" w:rsidRPr="00BC3BB3" w:rsidRDefault="00FB5008" w:rsidP="00FB5008">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BC3BB3">
        <w:rPr>
          <w:rFonts w:ascii="Times New Roman" w:hAnsi="Times New Roman" w:cs="Times New Roman"/>
          <w:color w:val="000000" w:themeColor="text1"/>
          <w:sz w:val="28"/>
          <w:szCs w:val="28"/>
        </w:rPr>
        <w:t>из бюджета субъекта Российской Федерации - в соответствии с порядком, указанным в подпункте 2 пункта 2 настоящей статьи;</w:t>
      </w:r>
    </w:p>
    <w:p w:rsidR="00FB5008" w:rsidRPr="00BC3BB3" w:rsidRDefault="00FB5008" w:rsidP="00FB5008">
      <w:pPr>
        <w:autoSpaceDE w:val="0"/>
        <w:autoSpaceDN w:val="0"/>
        <w:adjustRightInd w:val="0"/>
        <w:spacing w:after="0" w:line="276" w:lineRule="auto"/>
        <w:ind w:firstLine="709"/>
        <w:jc w:val="both"/>
        <w:rPr>
          <w:rFonts w:ascii="Times New Roman" w:hAnsi="Times New Roman" w:cs="Times New Roman"/>
          <w:color w:val="000000" w:themeColor="text1"/>
          <w:sz w:val="40"/>
          <w:szCs w:val="40"/>
        </w:rPr>
      </w:pPr>
      <w:r w:rsidRPr="00BC3BB3">
        <w:rPr>
          <w:rFonts w:ascii="Times New Roman" w:hAnsi="Times New Roman" w:cs="Times New Roman"/>
          <w:color w:val="000000" w:themeColor="text1"/>
          <w:sz w:val="28"/>
          <w:szCs w:val="28"/>
        </w:rPr>
        <w:t>из местного бюджета - в соответствии с порядком, указанным в подпункте 3 пункта 2 настоящей статьи.</w:t>
      </w:r>
      <w:r w:rsidR="00834FB7" w:rsidRPr="00BC3BB3">
        <w:rPr>
          <w:rFonts w:ascii="Times New Roman" w:hAnsi="Times New Roman" w:cs="Times New Roman"/>
          <w:color w:val="000000" w:themeColor="text1"/>
          <w:sz w:val="28"/>
          <w:szCs w:val="28"/>
        </w:rPr>
        <w:t>»</w:t>
      </w:r>
    </w:p>
    <w:p w:rsidR="00834FB7" w:rsidRDefault="00834FB7" w:rsidP="00FB5008">
      <w:pPr>
        <w:autoSpaceDE w:val="0"/>
        <w:autoSpaceDN w:val="0"/>
        <w:adjustRightInd w:val="0"/>
        <w:spacing w:after="0" w:line="276" w:lineRule="auto"/>
        <w:ind w:firstLine="709"/>
        <w:jc w:val="both"/>
        <w:rPr>
          <w:rFonts w:ascii="Times New Roman" w:hAnsi="Times New Roman" w:cs="Times New Roman"/>
          <w:color w:val="FF0000"/>
          <w:sz w:val="28"/>
          <w:szCs w:val="28"/>
        </w:rPr>
      </w:pPr>
    </w:p>
    <w:p w:rsidR="00834FB7" w:rsidRDefault="00834FB7" w:rsidP="00834FB7">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834FB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пункте 2 статьи 16:</w:t>
      </w:r>
    </w:p>
    <w:p w:rsidR="00834FB7" w:rsidRPr="00834FB7" w:rsidRDefault="00834FB7" w:rsidP="00834FB7">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834FB7">
        <w:rPr>
          <w:rFonts w:ascii="Times New Roman" w:hAnsi="Times New Roman" w:cs="Times New Roman"/>
          <w:color w:val="000000" w:themeColor="text1"/>
          <w:sz w:val="28"/>
          <w:szCs w:val="28"/>
        </w:rPr>
        <w:t xml:space="preserve">в подпункте 1 слова </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и порядке</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xml:space="preserve"> исключить, слова </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xml:space="preserve"> заменить словами</w:t>
      </w:r>
      <w:r>
        <w:rPr>
          <w:rFonts w:ascii="Times New Roman" w:hAnsi="Times New Roman" w:cs="Times New Roman"/>
          <w:color w:val="000000" w:themeColor="text1"/>
          <w:sz w:val="28"/>
          <w:szCs w:val="28"/>
        </w:rPr>
        <w:t xml:space="preserve"> «</w:t>
      </w:r>
      <w:r w:rsidRPr="00834FB7">
        <w:rPr>
          <w:rFonts w:ascii="Times New Roman" w:hAnsi="Times New Roman" w:cs="Times New Roman"/>
          <w:color w:val="000000" w:themeColor="text1"/>
          <w:sz w:val="28"/>
          <w:szCs w:val="28"/>
        </w:rPr>
        <w:t>,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w:t>
      </w:r>
    </w:p>
    <w:p w:rsidR="00834FB7" w:rsidRPr="00834FB7" w:rsidRDefault="00834FB7" w:rsidP="00834FB7">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834FB7">
        <w:rPr>
          <w:rFonts w:ascii="Times New Roman" w:hAnsi="Times New Roman" w:cs="Times New Roman"/>
          <w:color w:val="000000" w:themeColor="text1"/>
          <w:sz w:val="28"/>
          <w:szCs w:val="28"/>
        </w:rPr>
        <w:t xml:space="preserve">в подпункте 2 слова </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и порядке</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xml:space="preserve"> исключить, слова </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и принимаемыми в соответствии с ними</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xml:space="preserve"> заменить словами </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в порядке, установленном</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xml:space="preserve">, </w:t>
      </w:r>
      <w:r w:rsidRPr="00834FB7">
        <w:rPr>
          <w:rFonts w:ascii="Times New Roman" w:hAnsi="Times New Roman" w:cs="Times New Roman"/>
          <w:color w:val="000000" w:themeColor="text1"/>
          <w:sz w:val="28"/>
          <w:szCs w:val="28"/>
        </w:rPr>
        <w:lastRenderedPageBreak/>
        <w:t xml:space="preserve">дополнить словами </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за исключением случаев, указанных в пункте 2_1 настоящей статьи</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w:t>
      </w:r>
    </w:p>
    <w:p w:rsidR="00834FB7" w:rsidRDefault="00834FB7" w:rsidP="00834FB7">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834FB7">
        <w:rPr>
          <w:rFonts w:ascii="Times New Roman" w:hAnsi="Times New Roman" w:cs="Times New Roman"/>
          <w:color w:val="000000" w:themeColor="text1"/>
          <w:sz w:val="28"/>
          <w:szCs w:val="28"/>
        </w:rPr>
        <w:t xml:space="preserve">в подпункте 3 слова </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и порядке</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xml:space="preserve"> исключить, слова </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и принимаемыми в соответствии с ним</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xml:space="preserve"> заменить словами </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в порядке, установленном</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xml:space="preserve">, дополнить словами </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 за исключением случаев, указанных в пункте 2_1 настоящей статьи</w:t>
      </w:r>
      <w:r>
        <w:rPr>
          <w:rFonts w:ascii="Times New Roman" w:hAnsi="Times New Roman" w:cs="Times New Roman"/>
          <w:color w:val="000000" w:themeColor="text1"/>
          <w:sz w:val="28"/>
          <w:szCs w:val="28"/>
        </w:rPr>
        <w:t>»</w:t>
      </w:r>
      <w:r w:rsidRPr="00834FB7">
        <w:rPr>
          <w:rFonts w:ascii="Times New Roman" w:hAnsi="Times New Roman" w:cs="Times New Roman"/>
          <w:color w:val="000000" w:themeColor="text1"/>
          <w:sz w:val="28"/>
          <w:szCs w:val="28"/>
        </w:rPr>
        <w:t>;</w:t>
      </w:r>
    </w:p>
    <w:p w:rsidR="009C1851" w:rsidRPr="009C1851" w:rsidRDefault="009C1851" w:rsidP="009C1851">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C1851">
        <w:rPr>
          <w:rFonts w:ascii="Times New Roman" w:hAnsi="Times New Roman" w:cs="Times New Roman"/>
          <w:color w:val="000000" w:themeColor="text1"/>
          <w:sz w:val="28"/>
          <w:szCs w:val="28"/>
        </w:rPr>
        <w:t>-</w:t>
      </w:r>
      <w:r w:rsidRPr="009C1851">
        <w:rPr>
          <w:rFonts w:ascii="Times New Roman" w:hAnsi="Times New Roman" w:cs="Times New Roman"/>
          <w:sz w:val="28"/>
          <w:szCs w:val="28"/>
        </w:rPr>
        <w:t xml:space="preserve"> статью 16 </w:t>
      </w:r>
      <w:r w:rsidRPr="009C1851">
        <w:rPr>
          <w:rFonts w:ascii="Times New Roman" w:hAnsi="Times New Roman" w:cs="Times New Roman"/>
          <w:color w:val="000000" w:themeColor="text1"/>
          <w:sz w:val="28"/>
          <w:szCs w:val="28"/>
        </w:rPr>
        <w:t>дополнить пунктом 2_1 следующего содержания:</w:t>
      </w:r>
    </w:p>
    <w:p w:rsidR="009C1851" w:rsidRPr="00834FB7" w:rsidRDefault="009C1851" w:rsidP="009C1851">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C1851">
        <w:rPr>
          <w:rFonts w:ascii="Times New Roman" w:hAnsi="Times New Roman" w:cs="Times New Roman"/>
          <w:color w:val="000000" w:themeColor="text1"/>
          <w:sz w:val="28"/>
          <w:szCs w:val="28"/>
        </w:rPr>
        <w:t>2_1.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предоставляются из бюджета субъекта Российской Федерации (местного бюджета) в соответствии с порядком, установленным нормативным правовым актом Правительства Российской Федерации, указанным в подпункте 1 пункта 2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r>
        <w:rPr>
          <w:rFonts w:ascii="Times New Roman" w:hAnsi="Times New Roman" w:cs="Times New Roman"/>
          <w:color w:val="000000" w:themeColor="text1"/>
          <w:sz w:val="28"/>
          <w:szCs w:val="28"/>
        </w:rPr>
        <w:t>»</w:t>
      </w:r>
    </w:p>
    <w:p w:rsidR="000A6172" w:rsidRDefault="000A6172" w:rsidP="00175351">
      <w:pPr>
        <w:autoSpaceDE w:val="0"/>
        <w:autoSpaceDN w:val="0"/>
        <w:adjustRightInd w:val="0"/>
        <w:spacing w:after="0" w:line="276" w:lineRule="auto"/>
        <w:ind w:firstLine="709"/>
        <w:jc w:val="both"/>
        <w:rPr>
          <w:rFonts w:ascii="Times New Roman" w:hAnsi="Times New Roman" w:cs="Times New Roman"/>
          <w:sz w:val="28"/>
          <w:szCs w:val="28"/>
        </w:rPr>
      </w:pPr>
    </w:p>
    <w:p w:rsidR="0026400B" w:rsidRDefault="0026400B" w:rsidP="0017535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6400B">
        <w:rPr>
          <w:rFonts w:ascii="Times New Roman" w:hAnsi="Times New Roman" w:cs="Times New Roman"/>
          <w:sz w:val="28"/>
          <w:szCs w:val="28"/>
        </w:rPr>
        <w:t xml:space="preserve">в пункте </w:t>
      </w:r>
      <w:r>
        <w:rPr>
          <w:rFonts w:ascii="Times New Roman" w:hAnsi="Times New Roman" w:cs="Times New Roman"/>
          <w:sz w:val="28"/>
          <w:szCs w:val="28"/>
        </w:rPr>
        <w:t>4</w:t>
      </w:r>
      <w:r w:rsidRPr="0026400B">
        <w:rPr>
          <w:rFonts w:ascii="Times New Roman" w:hAnsi="Times New Roman" w:cs="Times New Roman"/>
          <w:sz w:val="28"/>
          <w:szCs w:val="28"/>
        </w:rPr>
        <w:t xml:space="preserve"> </w:t>
      </w:r>
      <w:r>
        <w:rPr>
          <w:rFonts w:ascii="Times New Roman" w:hAnsi="Times New Roman" w:cs="Times New Roman"/>
          <w:sz w:val="28"/>
          <w:szCs w:val="28"/>
        </w:rPr>
        <w:t xml:space="preserve">статьи 16 </w:t>
      </w:r>
      <w:r w:rsidRPr="0026400B">
        <w:rPr>
          <w:rFonts w:ascii="Times New Roman" w:hAnsi="Times New Roman" w:cs="Times New Roman"/>
          <w:sz w:val="28"/>
          <w:szCs w:val="28"/>
        </w:rPr>
        <w:t xml:space="preserve">слова </w:t>
      </w:r>
      <w:r>
        <w:rPr>
          <w:rFonts w:ascii="Times New Roman" w:hAnsi="Times New Roman" w:cs="Times New Roman"/>
          <w:sz w:val="28"/>
          <w:szCs w:val="28"/>
        </w:rPr>
        <w:t>«</w:t>
      </w:r>
      <w:r w:rsidRPr="0026400B">
        <w:rPr>
          <w:rFonts w:ascii="Times New Roman" w:hAnsi="Times New Roman" w:cs="Times New Roman"/>
          <w:sz w:val="28"/>
          <w:szCs w:val="28"/>
        </w:rPr>
        <w:t>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r>
        <w:rPr>
          <w:rFonts w:ascii="Times New Roman" w:hAnsi="Times New Roman" w:cs="Times New Roman"/>
          <w:sz w:val="28"/>
          <w:szCs w:val="28"/>
        </w:rPr>
        <w:t>»</w:t>
      </w:r>
      <w:r w:rsidRPr="0026400B">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sidRPr="0026400B">
        <w:rPr>
          <w:rFonts w:ascii="Times New Roman" w:hAnsi="Times New Roman" w:cs="Times New Roman"/>
          <w:sz w:val="28"/>
          <w:szCs w:val="28"/>
        </w:rPr>
        <w:t>предоставляющим субсидии, и органами государственного (муниципального) финансового контроля проверок, предусмотренных подпунктом 5 пункта 3 статьи</w:t>
      </w:r>
      <w:r>
        <w:rPr>
          <w:rFonts w:ascii="Times New Roman" w:hAnsi="Times New Roman" w:cs="Times New Roman"/>
          <w:sz w:val="28"/>
          <w:szCs w:val="28"/>
        </w:rPr>
        <w:t xml:space="preserve"> 78 Бюджетного кодекса Российской Федерации»</w:t>
      </w:r>
      <w:r w:rsidRPr="0026400B">
        <w:rPr>
          <w:rFonts w:ascii="Times New Roman" w:hAnsi="Times New Roman" w:cs="Times New Roman"/>
          <w:sz w:val="28"/>
          <w:szCs w:val="28"/>
        </w:rPr>
        <w:t>;</w:t>
      </w:r>
    </w:p>
    <w:p w:rsidR="0026400B" w:rsidRDefault="0026400B" w:rsidP="00175351">
      <w:pPr>
        <w:autoSpaceDE w:val="0"/>
        <w:autoSpaceDN w:val="0"/>
        <w:adjustRightInd w:val="0"/>
        <w:spacing w:after="0" w:line="276" w:lineRule="auto"/>
        <w:ind w:firstLine="709"/>
        <w:jc w:val="both"/>
        <w:rPr>
          <w:rFonts w:ascii="Times New Roman" w:hAnsi="Times New Roman" w:cs="Times New Roman"/>
          <w:sz w:val="28"/>
          <w:szCs w:val="28"/>
        </w:rPr>
      </w:pPr>
    </w:p>
    <w:p w:rsidR="0026400B" w:rsidRPr="0026400B" w:rsidRDefault="0026400B" w:rsidP="0026400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6400B">
        <w:rPr>
          <w:rFonts w:ascii="Times New Roman" w:hAnsi="Times New Roman" w:cs="Times New Roman"/>
          <w:sz w:val="28"/>
          <w:szCs w:val="28"/>
        </w:rPr>
        <w:t xml:space="preserve">подпункт 5 </w:t>
      </w:r>
      <w:r>
        <w:rPr>
          <w:rFonts w:ascii="Times New Roman" w:hAnsi="Times New Roman" w:cs="Times New Roman"/>
          <w:sz w:val="28"/>
          <w:szCs w:val="28"/>
        </w:rPr>
        <w:t xml:space="preserve">пункта 3 статьи 16 </w:t>
      </w:r>
      <w:r w:rsidRPr="0026400B">
        <w:rPr>
          <w:rFonts w:ascii="Times New Roman" w:hAnsi="Times New Roman" w:cs="Times New Roman"/>
          <w:sz w:val="28"/>
          <w:szCs w:val="28"/>
        </w:rPr>
        <w:t>изложить в следующей редакции:</w:t>
      </w:r>
    </w:p>
    <w:p w:rsidR="0026400B" w:rsidRDefault="0026400B" w:rsidP="0026400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00B">
        <w:rPr>
          <w:rFonts w:ascii="Times New Roman" w:hAnsi="Times New Roman" w:cs="Times New Roman"/>
          <w:sz w:val="28"/>
          <w:szCs w:val="28"/>
        </w:rPr>
        <w:t xml:space="preserve">5) положения об осуществлении в отношении получателей субсидий и лиц, указанных </w:t>
      </w:r>
      <w:r w:rsidRPr="001D6719">
        <w:rPr>
          <w:rFonts w:ascii="Times New Roman" w:hAnsi="Times New Roman" w:cs="Times New Roman"/>
          <w:color w:val="000000" w:themeColor="text1"/>
          <w:sz w:val="28"/>
          <w:szCs w:val="44"/>
        </w:rPr>
        <w:t xml:space="preserve">в пункте </w:t>
      </w:r>
      <w:r w:rsidR="00A6240E" w:rsidRPr="001D6719">
        <w:rPr>
          <w:rFonts w:ascii="Times New Roman" w:hAnsi="Times New Roman" w:cs="Times New Roman"/>
          <w:color w:val="000000" w:themeColor="text1"/>
          <w:sz w:val="28"/>
          <w:szCs w:val="44"/>
        </w:rPr>
        <w:t>4</w:t>
      </w:r>
      <w:r w:rsidRPr="001D6719">
        <w:rPr>
          <w:rFonts w:ascii="Times New Roman" w:hAnsi="Times New Roman" w:cs="Times New Roman"/>
          <w:color w:val="000000" w:themeColor="text1"/>
          <w:sz w:val="28"/>
          <w:szCs w:val="44"/>
        </w:rPr>
        <w:t xml:space="preserve"> настоящей статьи</w:t>
      </w:r>
      <w:r w:rsidRPr="001D6719">
        <w:rPr>
          <w:rFonts w:ascii="Times New Roman" w:hAnsi="Times New Roman" w:cs="Times New Roman"/>
          <w:color w:val="000000" w:themeColor="text1"/>
          <w:sz w:val="18"/>
          <w:szCs w:val="28"/>
        </w:rPr>
        <w:t xml:space="preserve"> </w:t>
      </w:r>
      <w:r w:rsidRPr="0026400B">
        <w:rPr>
          <w:rFonts w:ascii="Times New Roman" w:hAnsi="Times New Roman" w:cs="Times New Roman"/>
          <w:sz w:val="28"/>
          <w:szCs w:val="28"/>
        </w:rPr>
        <w:t>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w:t>
      </w:r>
      <w:r w:rsidR="001D6719">
        <w:rPr>
          <w:rFonts w:ascii="Times New Roman" w:hAnsi="Times New Roman" w:cs="Times New Roman"/>
          <w:sz w:val="28"/>
          <w:szCs w:val="28"/>
        </w:rPr>
        <w:t>.</w:t>
      </w:r>
      <w:r w:rsidRPr="0026400B">
        <w:rPr>
          <w:rFonts w:ascii="Times New Roman" w:hAnsi="Times New Roman" w:cs="Times New Roman"/>
          <w:sz w:val="28"/>
          <w:szCs w:val="28"/>
        </w:rPr>
        <w:t>1 и 269</w:t>
      </w:r>
      <w:r w:rsidR="001D6719">
        <w:rPr>
          <w:rFonts w:ascii="Times New Roman" w:hAnsi="Times New Roman" w:cs="Times New Roman"/>
          <w:sz w:val="28"/>
          <w:szCs w:val="28"/>
        </w:rPr>
        <w:t>.</w:t>
      </w:r>
      <w:r w:rsidRPr="0026400B">
        <w:rPr>
          <w:rFonts w:ascii="Times New Roman" w:hAnsi="Times New Roman" w:cs="Times New Roman"/>
          <w:sz w:val="28"/>
          <w:szCs w:val="28"/>
        </w:rPr>
        <w:t>2 настоящего Кодекса.";</w:t>
      </w:r>
    </w:p>
    <w:p w:rsidR="0026400B" w:rsidRDefault="0026400B" w:rsidP="00175351">
      <w:pPr>
        <w:autoSpaceDE w:val="0"/>
        <w:autoSpaceDN w:val="0"/>
        <w:adjustRightInd w:val="0"/>
        <w:spacing w:after="0" w:line="276" w:lineRule="auto"/>
        <w:ind w:firstLine="709"/>
        <w:jc w:val="both"/>
        <w:rPr>
          <w:rFonts w:ascii="Times New Roman" w:hAnsi="Times New Roman" w:cs="Times New Roman"/>
          <w:sz w:val="28"/>
          <w:szCs w:val="28"/>
        </w:rPr>
      </w:pPr>
    </w:p>
    <w:p w:rsidR="00710486" w:rsidRPr="00710486" w:rsidRDefault="005A124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w:t>
      </w:r>
      <w:r w:rsidR="00710486" w:rsidRPr="00710486">
        <w:rPr>
          <w:rFonts w:ascii="Times New Roman" w:eastAsia="Times New Roman" w:hAnsi="Times New Roman" w:cs="Times New Roman"/>
          <w:sz w:val="28"/>
          <w:szCs w:val="28"/>
          <w:lang w:eastAsia="ru-RU"/>
        </w:rPr>
        <w:t xml:space="preserve">. </w:t>
      </w:r>
      <w:r w:rsidR="001D6719">
        <w:rPr>
          <w:rFonts w:ascii="Times New Roman" w:hAnsi="Times New Roman" w:cs="Times New Roman"/>
          <w:color w:val="000000" w:themeColor="text1"/>
          <w:sz w:val="28"/>
          <w:shd w:val="clear" w:color="auto" w:fill="FFFFFF"/>
        </w:rPr>
        <w:t>О</w:t>
      </w:r>
      <w:r w:rsidR="00710486" w:rsidRPr="00934DDA">
        <w:rPr>
          <w:rFonts w:ascii="Times New Roman" w:hAnsi="Times New Roman" w:cs="Times New Roman"/>
          <w:color w:val="000000" w:themeColor="text1"/>
          <w:sz w:val="28"/>
          <w:shd w:val="clear" w:color="auto" w:fill="FFFFFF"/>
        </w:rPr>
        <w:t>бнародовать</w:t>
      </w:r>
      <w:r w:rsidR="00710486" w:rsidRPr="00710486">
        <w:rPr>
          <w:rFonts w:ascii="Times New Roman" w:eastAsia="Times New Roman" w:hAnsi="Times New Roman" w:cs="Times New Roman"/>
          <w:sz w:val="28"/>
          <w:szCs w:val="28"/>
          <w:lang w:eastAsia="ru-RU"/>
        </w:rPr>
        <w:t xml:space="preserve"> настоящее решение путем размещения на </w:t>
      </w:r>
      <w:r w:rsidR="00710486" w:rsidRPr="00710486">
        <w:rPr>
          <w:rFonts w:ascii="Times New Roman" w:eastAsia="Times New Roman" w:hAnsi="Times New Roman" w:cs="Times New Roman"/>
          <w:color w:val="000000"/>
          <w:sz w:val="28"/>
          <w:szCs w:val="28"/>
          <w:lang w:eastAsia="ru-RU"/>
        </w:rPr>
        <w:t xml:space="preserve">официальном сайте портала правовой информации Республики Татарстан: </w:t>
      </w:r>
      <w:hyperlink r:id="rId8" w:history="1">
        <w:r w:rsidR="00710486" w:rsidRPr="00E05EB2">
          <w:rPr>
            <w:rFonts w:ascii="Times New Roman" w:eastAsia="Times New Roman" w:hAnsi="Times New Roman" w:cs="Times New Roman"/>
            <w:color w:val="000000"/>
            <w:sz w:val="28"/>
            <w:szCs w:val="28"/>
            <w:lang w:eastAsia="ru-RU"/>
          </w:rPr>
          <w:t>http://pravo.tatarstan.ru</w:t>
        </w:r>
      </w:hyperlink>
      <w:r w:rsidR="00710486" w:rsidRPr="00E05EB2">
        <w:rPr>
          <w:rFonts w:ascii="Times New Roman" w:eastAsia="Times New Roman" w:hAnsi="Times New Roman" w:cs="Times New Roman"/>
          <w:sz w:val="28"/>
          <w:szCs w:val="28"/>
          <w:lang w:eastAsia="ru-RU"/>
        </w:rPr>
        <w:t xml:space="preserve"> и на официальном сайте Высокогорского муниципального райо</w:t>
      </w:r>
      <w:r w:rsidR="00710486" w:rsidRPr="00710486">
        <w:rPr>
          <w:rFonts w:ascii="Times New Roman" w:eastAsia="Times New Roman" w:hAnsi="Times New Roman" w:cs="Times New Roman"/>
          <w:sz w:val="28"/>
          <w:szCs w:val="28"/>
          <w:lang w:eastAsia="ru-RU"/>
        </w:rPr>
        <w:t xml:space="preserve">на в сети Интернет по веб-адресу: </w:t>
      </w:r>
      <w:r w:rsidR="00710486" w:rsidRPr="00710486">
        <w:rPr>
          <w:rFonts w:ascii="Times New Roman" w:eastAsia="Times New Roman" w:hAnsi="Times New Roman" w:cs="Times New Roman"/>
          <w:sz w:val="28"/>
          <w:szCs w:val="28"/>
          <w:lang w:val="en-US" w:eastAsia="ru-RU"/>
        </w:rPr>
        <w:t>http</w:t>
      </w:r>
      <w:r w:rsidR="00FB2843">
        <w:rPr>
          <w:rFonts w:ascii="Times New Roman" w:eastAsia="Times New Roman" w:hAnsi="Times New Roman" w:cs="Times New Roman"/>
          <w:sz w:val="28"/>
          <w:szCs w:val="28"/>
          <w:lang w:eastAsia="ru-RU"/>
        </w:rPr>
        <w:t>:</w:t>
      </w:r>
      <w:r w:rsidR="00710486" w:rsidRPr="00710486">
        <w:rPr>
          <w:rFonts w:ascii="Times New Roman" w:eastAsia="Times New Roman" w:hAnsi="Times New Roman" w:cs="Times New Roman"/>
          <w:sz w:val="28"/>
          <w:szCs w:val="28"/>
          <w:lang w:eastAsia="ru-RU"/>
        </w:rPr>
        <w:t>//</w:t>
      </w:r>
      <w:proofErr w:type="spellStart"/>
      <w:r w:rsidR="00710486" w:rsidRPr="00710486">
        <w:rPr>
          <w:rFonts w:ascii="Times New Roman" w:eastAsia="Times New Roman" w:hAnsi="Times New Roman" w:cs="Times New Roman"/>
          <w:sz w:val="28"/>
          <w:szCs w:val="28"/>
          <w:lang w:val="en-US" w:eastAsia="ru-RU"/>
        </w:rPr>
        <w:t>vysokaya</w:t>
      </w:r>
      <w:proofErr w:type="spellEnd"/>
      <w:r w:rsidR="00710486" w:rsidRPr="00710486">
        <w:rPr>
          <w:rFonts w:ascii="Times New Roman" w:eastAsia="Times New Roman" w:hAnsi="Times New Roman" w:cs="Times New Roman"/>
          <w:sz w:val="28"/>
          <w:szCs w:val="28"/>
          <w:lang w:eastAsia="ru-RU"/>
        </w:rPr>
        <w:t>-</w:t>
      </w:r>
      <w:proofErr w:type="spellStart"/>
      <w:r w:rsidR="00710486" w:rsidRPr="00710486">
        <w:rPr>
          <w:rFonts w:ascii="Times New Roman" w:eastAsia="Times New Roman" w:hAnsi="Times New Roman" w:cs="Times New Roman"/>
          <w:sz w:val="28"/>
          <w:szCs w:val="28"/>
          <w:lang w:val="en-US" w:eastAsia="ru-RU"/>
        </w:rPr>
        <w:t>gora</w:t>
      </w:r>
      <w:proofErr w:type="spellEnd"/>
      <w:r w:rsidR="00FB2843">
        <w:rPr>
          <w:rFonts w:ascii="Times New Roman" w:eastAsia="Times New Roman" w:hAnsi="Times New Roman" w:cs="Times New Roman"/>
          <w:sz w:val="28"/>
          <w:szCs w:val="28"/>
          <w:lang w:eastAsia="ru-RU"/>
        </w:rPr>
        <w:t>.</w:t>
      </w:r>
      <w:proofErr w:type="spellStart"/>
      <w:r w:rsidR="00710486" w:rsidRPr="00710486">
        <w:rPr>
          <w:rFonts w:ascii="Times New Roman" w:eastAsia="Times New Roman" w:hAnsi="Times New Roman" w:cs="Times New Roman"/>
          <w:sz w:val="28"/>
          <w:szCs w:val="28"/>
          <w:lang w:val="en-US" w:eastAsia="ru-RU"/>
        </w:rPr>
        <w:t>tatarstan</w:t>
      </w:r>
      <w:proofErr w:type="spellEnd"/>
      <w:r w:rsidR="00FB2843">
        <w:rPr>
          <w:rFonts w:ascii="Times New Roman" w:eastAsia="Times New Roman" w:hAnsi="Times New Roman" w:cs="Times New Roman"/>
          <w:sz w:val="28"/>
          <w:szCs w:val="28"/>
          <w:lang w:eastAsia="ru-RU"/>
        </w:rPr>
        <w:t>.</w:t>
      </w:r>
      <w:proofErr w:type="spellStart"/>
      <w:r w:rsidR="00710486" w:rsidRPr="00710486">
        <w:rPr>
          <w:rFonts w:ascii="Times New Roman" w:eastAsia="Times New Roman" w:hAnsi="Times New Roman" w:cs="Times New Roman"/>
          <w:sz w:val="28"/>
          <w:szCs w:val="28"/>
          <w:lang w:val="en-US" w:eastAsia="ru-RU"/>
        </w:rPr>
        <w:t>ru</w:t>
      </w:r>
      <w:proofErr w:type="spellEnd"/>
      <w:r w:rsidR="00710486" w:rsidRPr="00710486">
        <w:rPr>
          <w:rFonts w:ascii="Times New Roman" w:eastAsia="Times New Roman" w:hAnsi="Times New Roman" w:cs="Times New Roman"/>
          <w:sz w:val="28"/>
          <w:szCs w:val="28"/>
          <w:lang w:eastAsia="ru-RU"/>
        </w:rPr>
        <w:t>.</w:t>
      </w:r>
    </w:p>
    <w:p w:rsidR="00710486" w:rsidRDefault="005A1240"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00710486" w:rsidRPr="00710486">
        <w:rPr>
          <w:rFonts w:ascii="Times New Roman" w:eastAsia="Calibri" w:hAnsi="Times New Roman" w:cs="Times New Roman"/>
          <w:sz w:val="28"/>
          <w:szCs w:val="28"/>
        </w:rPr>
        <w:t>. Контроль за исполнением настоящего решения возложить на постоянную комиссию по бюджету, финансам и экономической политике Совета Высокогорского муниципального района.</w:t>
      </w:r>
    </w:p>
    <w:p w:rsidR="00710486" w:rsidRDefault="00710486"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p>
    <w:p w:rsidR="00710486" w:rsidRPr="00710486" w:rsidRDefault="00710486" w:rsidP="00175351">
      <w:pPr>
        <w:autoSpaceDE w:val="0"/>
        <w:autoSpaceDN w:val="0"/>
        <w:adjustRightInd w:val="0"/>
        <w:spacing w:after="0" w:line="276" w:lineRule="auto"/>
        <w:ind w:firstLine="709"/>
        <w:jc w:val="both"/>
        <w:rPr>
          <w:rFonts w:ascii="Times New Roman" w:eastAsia="Calibri" w:hAnsi="Times New Roman" w:cs="Times New Roman"/>
          <w:sz w:val="28"/>
          <w:szCs w:val="28"/>
        </w:rPr>
      </w:pPr>
    </w:p>
    <w:p w:rsidR="00710486" w:rsidRPr="00710486" w:rsidRDefault="00710486" w:rsidP="00175351">
      <w:pPr>
        <w:spacing w:after="0" w:line="276" w:lineRule="auto"/>
        <w:jc w:val="both"/>
        <w:rPr>
          <w:rFonts w:ascii="Times New Roman" w:eastAsia="Times New Roman" w:hAnsi="Times New Roman" w:cs="Times New Roman"/>
          <w:sz w:val="28"/>
          <w:szCs w:val="28"/>
        </w:rPr>
      </w:pPr>
      <w:r w:rsidRPr="00710486">
        <w:rPr>
          <w:rFonts w:ascii="Times New Roman" w:eastAsia="Times New Roman" w:hAnsi="Times New Roman" w:cs="Times New Roman"/>
          <w:sz w:val="28"/>
          <w:szCs w:val="28"/>
        </w:rPr>
        <w:t>Председатель Совета,</w:t>
      </w:r>
    </w:p>
    <w:p w:rsidR="00710486" w:rsidRPr="00710486" w:rsidRDefault="00710486" w:rsidP="00175351">
      <w:pPr>
        <w:spacing w:after="0" w:line="276" w:lineRule="auto"/>
        <w:jc w:val="both"/>
        <w:rPr>
          <w:rFonts w:ascii="Times New Roman" w:eastAsia="Times New Roman" w:hAnsi="Times New Roman" w:cs="Times New Roman"/>
          <w:sz w:val="28"/>
          <w:szCs w:val="28"/>
        </w:rPr>
      </w:pPr>
      <w:r w:rsidRPr="00710486">
        <w:rPr>
          <w:rFonts w:ascii="Times New Roman" w:eastAsia="Times New Roman" w:hAnsi="Times New Roman" w:cs="Times New Roman"/>
          <w:sz w:val="28"/>
          <w:szCs w:val="28"/>
        </w:rPr>
        <w:t xml:space="preserve">Глава муниципального района                                      </w:t>
      </w:r>
      <w:r w:rsidR="00FB2843">
        <w:rPr>
          <w:rFonts w:ascii="Times New Roman" w:eastAsia="Times New Roman" w:hAnsi="Times New Roman" w:cs="Times New Roman"/>
          <w:sz w:val="28"/>
          <w:szCs w:val="28"/>
        </w:rPr>
        <w:t xml:space="preserve"> </w:t>
      </w:r>
      <w:r w:rsidRPr="00710486">
        <w:rPr>
          <w:rFonts w:ascii="Times New Roman" w:eastAsia="Times New Roman" w:hAnsi="Times New Roman" w:cs="Times New Roman"/>
          <w:sz w:val="28"/>
          <w:szCs w:val="28"/>
        </w:rPr>
        <w:t xml:space="preserve">              </w:t>
      </w:r>
      <w:proofErr w:type="spellStart"/>
      <w:r w:rsidRPr="00710486">
        <w:rPr>
          <w:rFonts w:ascii="Times New Roman" w:eastAsia="Times New Roman" w:hAnsi="Times New Roman" w:cs="Times New Roman"/>
          <w:sz w:val="28"/>
          <w:szCs w:val="28"/>
        </w:rPr>
        <w:t>Р.Ф.Хисамутдинов</w:t>
      </w:r>
      <w:proofErr w:type="spellEnd"/>
    </w:p>
    <w:p w:rsidR="00A26374" w:rsidRPr="00A26374" w:rsidRDefault="00A26374" w:rsidP="00175351">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E512EF" w:rsidRPr="00E512EF" w:rsidRDefault="00E512EF" w:rsidP="00175351">
      <w:pPr>
        <w:spacing w:after="0" w:line="240" w:lineRule="auto"/>
        <w:ind w:firstLine="709"/>
        <w:jc w:val="both"/>
        <w:rPr>
          <w:rFonts w:ascii="Times New Roman" w:hAnsi="Times New Roman" w:cs="Times New Roman"/>
          <w:sz w:val="2"/>
          <w:szCs w:val="2"/>
        </w:rPr>
      </w:pPr>
    </w:p>
    <w:sectPr w:rsidR="00E512EF" w:rsidRPr="00E512EF" w:rsidSect="00FB2843">
      <w:headerReference w:type="first" r:id="rId9"/>
      <w:pgSz w:w="11906" w:h="16838"/>
      <w:pgMar w:top="1134" w:right="566"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A0" w:rsidRDefault="00294AA0" w:rsidP="00E512EF">
      <w:pPr>
        <w:spacing w:after="0" w:line="240" w:lineRule="auto"/>
      </w:pPr>
      <w:r>
        <w:separator/>
      </w:r>
    </w:p>
  </w:endnote>
  <w:endnote w:type="continuationSeparator" w:id="0">
    <w:p w:rsidR="00294AA0" w:rsidRDefault="00294AA0" w:rsidP="00E5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A0" w:rsidRDefault="00294AA0" w:rsidP="00E512EF">
      <w:pPr>
        <w:spacing w:after="0" w:line="240" w:lineRule="auto"/>
      </w:pPr>
      <w:r>
        <w:separator/>
      </w:r>
    </w:p>
  </w:footnote>
  <w:footnote w:type="continuationSeparator" w:id="0">
    <w:p w:rsidR="00294AA0" w:rsidRDefault="00294AA0" w:rsidP="00E51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41"/>
      <w:tblW w:w="9655" w:type="dxa"/>
      <w:tblLook w:val="04A0" w:firstRow="1" w:lastRow="0" w:firstColumn="1" w:lastColumn="0" w:noHBand="0" w:noVBand="1"/>
    </w:tblPr>
    <w:tblGrid>
      <w:gridCol w:w="4242"/>
      <w:gridCol w:w="1147"/>
      <w:gridCol w:w="4266"/>
    </w:tblGrid>
    <w:tr w:rsidR="00550DDC" w:rsidTr="00930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3" w:type="dxa"/>
        </w:tcPr>
        <w:p w:rsidR="00550DDC" w:rsidRPr="009305AA" w:rsidRDefault="004C4049" w:rsidP="009305AA">
          <w:pPr>
            <w:spacing w:line="300" w:lineRule="exact"/>
            <w:contextualSpacing/>
            <w:jc w:val="center"/>
            <w:rPr>
              <w:rFonts w:ascii="Times New Roman" w:hAnsi="Times New Roman" w:cs="Times New Roman"/>
              <w:b w:val="0"/>
              <w:sz w:val="28"/>
              <w:szCs w:val="28"/>
            </w:rPr>
          </w:pPr>
          <w:r w:rsidRPr="009305AA">
            <w:rPr>
              <w:rFonts w:ascii="Times New Roman" w:hAnsi="Times New Roman" w:cs="Times New Roman"/>
              <w:b w:val="0"/>
              <w:sz w:val="28"/>
              <w:szCs w:val="28"/>
            </w:rPr>
            <w:t>СОВЕТ</w:t>
          </w:r>
          <w:r w:rsidR="00550DDC" w:rsidRPr="009305AA">
            <w:rPr>
              <w:rFonts w:ascii="Times New Roman" w:hAnsi="Times New Roman" w:cs="Times New Roman"/>
              <w:b w:val="0"/>
              <w:sz w:val="28"/>
              <w:szCs w:val="28"/>
            </w:rPr>
            <w:t xml:space="preserve"> ВЫСОКОГОРСКОГО МУНИЦИПАЛЬНОГО</w:t>
          </w:r>
          <w:r w:rsidR="009305AA">
            <w:rPr>
              <w:rFonts w:ascii="Times New Roman" w:hAnsi="Times New Roman" w:cs="Times New Roman"/>
              <w:b w:val="0"/>
              <w:sz w:val="28"/>
              <w:szCs w:val="28"/>
              <w:lang w:val="en-US"/>
            </w:rPr>
            <w:t> </w:t>
          </w:r>
          <w:r w:rsidR="00550DDC" w:rsidRPr="009305AA">
            <w:rPr>
              <w:rFonts w:ascii="Times New Roman" w:hAnsi="Times New Roman" w:cs="Times New Roman"/>
              <w:b w:val="0"/>
              <w:sz w:val="28"/>
              <w:szCs w:val="28"/>
            </w:rPr>
            <w:t xml:space="preserve">РАЙОНА </w:t>
          </w:r>
          <w:r w:rsidR="009305AA">
            <w:rPr>
              <w:rFonts w:ascii="Times New Roman" w:hAnsi="Times New Roman" w:cs="Times New Roman"/>
              <w:b w:val="0"/>
              <w:sz w:val="28"/>
              <w:szCs w:val="28"/>
            </w:rPr>
            <w:br/>
          </w:r>
          <w:r w:rsidR="00550DDC" w:rsidRPr="009305AA">
            <w:rPr>
              <w:rFonts w:ascii="Times New Roman" w:hAnsi="Times New Roman" w:cs="Times New Roman"/>
              <w:b w:val="0"/>
              <w:sz w:val="28"/>
              <w:szCs w:val="28"/>
            </w:rPr>
            <w:t>РЕСПУБЛИКИ ТАТАРСТАН</w:t>
          </w:r>
        </w:p>
        <w:p w:rsidR="004F0135" w:rsidRDefault="004F0135" w:rsidP="00550DDC">
          <w:pPr>
            <w:jc w:val="center"/>
          </w:pPr>
        </w:p>
      </w:tc>
      <w:tc>
        <w:tcPr>
          <w:tcW w:w="1267" w:type="dxa"/>
          <w:vMerge w:val="restart"/>
          <w:tcMar>
            <w:left w:w="0" w:type="dxa"/>
            <w:right w:w="0" w:type="dxa"/>
          </w:tcMar>
        </w:tcPr>
        <w:p w:rsidR="00550DDC" w:rsidRDefault="00B26D10" w:rsidP="00B26D10">
          <w:pPr>
            <w:jc w:val="center"/>
            <w:cnfStyle w:val="100000000000" w:firstRow="1" w:lastRow="0" w:firstColumn="0" w:lastColumn="0" w:oddVBand="0" w:evenVBand="0" w:oddHBand="0" w:evenHBand="0" w:firstRowFirstColumn="0" w:firstRowLastColumn="0" w:lastRowFirstColumn="0" w:lastRowLastColumn="0"/>
          </w:pPr>
          <w:r>
            <w:rPr>
              <w:noProof/>
              <w:lang w:eastAsia="ru-RU"/>
            </w:rPr>
            <w:drawing>
              <wp:inline distT="0" distB="0" distL="0" distR="0">
                <wp:extent cx="720000" cy="849600"/>
                <wp:effectExtent l="0" t="0" r="4445" b="8255"/>
                <wp:docPr id="1" name="Рисунок 1" descr="vysokog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ysokogor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2" r="-452"/>
                        <a:stretch/>
                      </pic:blipFill>
                      <pic:spPr bwMode="auto">
                        <a:xfrm>
                          <a:off x="0" y="0"/>
                          <a:ext cx="720000" cy="849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93" w:type="dxa"/>
        </w:tcPr>
        <w:p w:rsidR="00550DDC" w:rsidRDefault="009305AA" w:rsidP="009305AA">
          <w:pPr>
            <w:spacing w:line="300" w:lineRule="exact"/>
            <w:ind w:lef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Pr>
              <w:rFonts w:ascii="Times New Roman" w:hAnsi="Times New Roman" w:cs="Times New Roman"/>
              <w:b w:val="0"/>
              <w:sz w:val="28"/>
              <w:szCs w:val="28"/>
            </w:rPr>
            <w:t>ТАТАРСТАН </w:t>
          </w:r>
          <w:r w:rsidR="00550DDC" w:rsidRPr="009305AA">
            <w:rPr>
              <w:rFonts w:ascii="Times New Roman" w:hAnsi="Times New Roman" w:cs="Times New Roman"/>
              <w:b w:val="0"/>
              <w:sz w:val="28"/>
              <w:szCs w:val="28"/>
            </w:rPr>
            <w:t xml:space="preserve">РЕСПУБЛИКАСЫ БИЕКТАУ МУНИЦИПАЛЬ </w:t>
          </w:r>
          <w:r w:rsidR="00550DDC" w:rsidRPr="009305AA">
            <w:rPr>
              <w:rFonts w:ascii="Times New Roman" w:hAnsi="Times New Roman" w:cs="Times New Roman"/>
              <w:b w:val="0"/>
              <w:sz w:val="28"/>
              <w:szCs w:val="28"/>
            </w:rPr>
            <w:br/>
            <w:t xml:space="preserve">РАЙОНЫ </w:t>
          </w:r>
          <w:r w:rsidR="004C4049" w:rsidRPr="009305AA">
            <w:rPr>
              <w:rFonts w:ascii="Times New Roman" w:hAnsi="Times New Roman" w:cs="Times New Roman"/>
              <w:b w:val="0"/>
              <w:sz w:val="28"/>
              <w:szCs w:val="28"/>
            </w:rPr>
            <w:t>СОВЕТЫ</w:t>
          </w:r>
        </w:p>
        <w:p w:rsidR="009305AA" w:rsidRPr="009305AA" w:rsidRDefault="009305AA" w:rsidP="004C4049">
          <w:pPr>
            <w:ind w:left="3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550DDC" w:rsidTr="00930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rsidR="00550DDC" w:rsidRPr="009305AA" w:rsidRDefault="00550DDC" w:rsidP="009305AA">
          <w:pPr>
            <w:spacing w:line="220" w:lineRule="exact"/>
            <w:contextualSpacing/>
            <w:jc w:val="center"/>
            <w:rPr>
              <w:rFonts w:ascii="Times New Roman" w:hAnsi="Times New Roman" w:cs="Times New Roman"/>
              <w:b w:val="0"/>
              <w:sz w:val="20"/>
              <w:szCs w:val="20"/>
            </w:rPr>
          </w:pPr>
          <w:r w:rsidRPr="009305AA">
            <w:rPr>
              <w:rFonts w:ascii="Times New Roman" w:hAnsi="Times New Roman" w:cs="Times New Roman"/>
              <w:b w:val="0"/>
              <w:sz w:val="20"/>
              <w:szCs w:val="20"/>
            </w:rPr>
            <w:t>Кооперативная ул., 5, пос. ж/д станции</w:t>
          </w:r>
        </w:p>
        <w:p w:rsidR="00550DDC" w:rsidRPr="009305AA" w:rsidRDefault="00550DDC" w:rsidP="009305AA">
          <w:pPr>
            <w:spacing w:line="220" w:lineRule="exact"/>
            <w:ind w:right="39"/>
            <w:contextualSpacing/>
            <w:jc w:val="center"/>
            <w:rPr>
              <w:rFonts w:ascii="Times New Roman" w:hAnsi="Times New Roman" w:cs="Times New Roman"/>
              <w:sz w:val="20"/>
              <w:szCs w:val="20"/>
            </w:rPr>
          </w:pPr>
          <w:r w:rsidRPr="009305AA">
            <w:rPr>
              <w:rFonts w:ascii="Times New Roman" w:hAnsi="Times New Roman" w:cs="Times New Roman"/>
              <w:b w:val="0"/>
              <w:sz w:val="20"/>
              <w:szCs w:val="20"/>
            </w:rPr>
            <w:t>Высокая Гора, Высокогорский район, Республика Татарстан, 422700</w:t>
          </w:r>
        </w:p>
      </w:tc>
      <w:tc>
        <w:tcPr>
          <w:tcW w:w="1267" w:type="dxa"/>
          <w:vMerge/>
          <w:shd w:val="clear" w:color="auto" w:fill="FFFFFF" w:themeFill="background1"/>
        </w:tcPr>
        <w:p w:rsidR="00550DDC" w:rsidRPr="009305AA" w:rsidRDefault="00550DDC" w:rsidP="009305AA">
          <w:pPr>
            <w:spacing w:line="220" w:lineRule="exact"/>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98" w:type="dxa"/>
          <w:shd w:val="clear" w:color="auto" w:fill="FFFFFF" w:themeFill="background1"/>
        </w:tcPr>
        <w:p w:rsidR="00550DDC" w:rsidRPr="009305AA" w:rsidRDefault="00550DDC" w:rsidP="009305AA">
          <w:pPr>
            <w:spacing w:line="220" w:lineRule="exact"/>
            <w:ind w:left="-104"/>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05AA">
            <w:rPr>
              <w:rFonts w:ascii="Times New Roman" w:hAnsi="Times New Roman" w:cs="Times New Roman"/>
              <w:sz w:val="20"/>
              <w:szCs w:val="20"/>
            </w:rPr>
            <w:t xml:space="preserve">Кооперативная </w:t>
          </w:r>
          <w:proofErr w:type="spellStart"/>
          <w:r w:rsidRPr="009305AA">
            <w:rPr>
              <w:rFonts w:ascii="Times New Roman" w:hAnsi="Times New Roman" w:cs="Times New Roman"/>
              <w:sz w:val="20"/>
              <w:szCs w:val="20"/>
            </w:rPr>
            <w:t>ур</w:t>
          </w:r>
          <w:proofErr w:type="spellEnd"/>
          <w:r w:rsidRPr="009305AA">
            <w:rPr>
              <w:rFonts w:ascii="Times New Roman" w:hAnsi="Times New Roman" w:cs="Times New Roman"/>
              <w:sz w:val="20"/>
              <w:szCs w:val="20"/>
            </w:rPr>
            <w:t xml:space="preserve">, 5. Биектау т/ю </w:t>
          </w:r>
          <w:r w:rsidR="00B26D10" w:rsidRPr="009305AA">
            <w:rPr>
              <w:rFonts w:ascii="Times New Roman" w:hAnsi="Times New Roman" w:cs="Times New Roman"/>
              <w:sz w:val="20"/>
              <w:szCs w:val="20"/>
            </w:rPr>
            <w:br/>
          </w:r>
          <w:proofErr w:type="spellStart"/>
          <w:r w:rsidRPr="009305AA">
            <w:rPr>
              <w:rFonts w:ascii="Times New Roman" w:hAnsi="Times New Roman" w:cs="Times New Roman"/>
              <w:sz w:val="20"/>
              <w:szCs w:val="20"/>
            </w:rPr>
            <w:t>станциясе</w:t>
          </w:r>
          <w:proofErr w:type="spellEnd"/>
          <w:r w:rsidRPr="009305AA">
            <w:rPr>
              <w:rFonts w:ascii="Times New Roman" w:hAnsi="Times New Roman" w:cs="Times New Roman"/>
              <w:sz w:val="20"/>
              <w:szCs w:val="20"/>
            </w:rPr>
            <w:t xml:space="preserve"> </w:t>
          </w:r>
          <w:proofErr w:type="spellStart"/>
          <w:r w:rsidRPr="009305AA">
            <w:rPr>
              <w:rFonts w:ascii="Times New Roman" w:hAnsi="Times New Roman" w:cs="Times New Roman"/>
              <w:sz w:val="20"/>
              <w:szCs w:val="20"/>
            </w:rPr>
            <w:t>поселогы</w:t>
          </w:r>
          <w:proofErr w:type="spellEnd"/>
          <w:r w:rsidRPr="009305AA">
            <w:rPr>
              <w:rFonts w:ascii="Times New Roman" w:hAnsi="Times New Roman" w:cs="Times New Roman"/>
              <w:sz w:val="20"/>
              <w:szCs w:val="20"/>
            </w:rPr>
            <w:t xml:space="preserve">, Биектау районы, </w:t>
          </w:r>
          <w:r w:rsidR="00B26D10" w:rsidRPr="009305AA">
            <w:rPr>
              <w:rFonts w:ascii="Times New Roman" w:hAnsi="Times New Roman" w:cs="Times New Roman"/>
              <w:sz w:val="20"/>
              <w:szCs w:val="20"/>
            </w:rPr>
            <w:br/>
          </w:r>
          <w:r w:rsidRPr="009305AA">
            <w:rPr>
              <w:rFonts w:ascii="Times New Roman" w:hAnsi="Times New Roman" w:cs="Times New Roman"/>
              <w:sz w:val="20"/>
              <w:szCs w:val="20"/>
            </w:rPr>
            <w:t xml:space="preserve">Татарстан </w:t>
          </w:r>
          <w:proofErr w:type="spellStart"/>
          <w:r w:rsidRPr="009305AA">
            <w:rPr>
              <w:rFonts w:ascii="Times New Roman" w:hAnsi="Times New Roman" w:cs="Times New Roman"/>
              <w:sz w:val="20"/>
              <w:szCs w:val="20"/>
            </w:rPr>
            <w:t>Республикасы</w:t>
          </w:r>
          <w:proofErr w:type="spellEnd"/>
          <w:r w:rsidRPr="009305AA">
            <w:rPr>
              <w:rFonts w:ascii="Times New Roman" w:hAnsi="Times New Roman" w:cs="Times New Roman"/>
              <w:sz w:val="20"/>
              <w:szCs w:val="20"/>
            </w:rPr>
            <w:t>, 422700</w:t>
          </w:r>
        </w:p>
      </w:tc>
    </w:tr>
    <w:tr w:rsidR="00550DDC" w:rsidRPr="00C76054" w:rsidTr="009305AA">
      <w:tc>
        <w:tcPr>
          <w:cnfStyle w:val="001000000000" w:firstRow="0" w:lastRow="0" w:firstColumn="1" w:lastColumn="0" w:oddVBand="0" w:evenVBand="0" w:oddHBand="0" w:evenHBand="0" w:firstRowFirstColumn="0" w:firstRowLastColumn="0" w:lastRowFirstColumn="0" w:lastRowLastColumn="0"/>
          <w:tcW w:w="9655" w:type="dxa"/>
          <w:gridSpan w:val="3"/>
        </w:tcPr>
        <w:p w:rsidR="00550DDC" w:rsidRPr="009305AA" w:rsidRDefault="00550DDC" w:rsidP="009305AA">
          <w:pPr>
            <w:spacing w:line="220" w:lineRule="exact"/>
            <w:ind w:left="142" w:right="-1"/>
            <w:contextualSpacing/>
            <w:jc w:val="center"/>
            <w:rPr>
              <w:rFonts w:ascii="Times New Roman" w:eastAsia="Palatino Linotype" w:hAnsi="Times New Roman" w:cs="Times New Roman"/>
              <w:sz w:val="20"/>
              <w:szCs w:val="20"/>
            </w:rPr>
          </w:pPr>
        </w:p>
        <w:p w:rsidR="00550DDC" w:rsidRPr="009305AA" w:rsidRDefault="00B26D10" w:rsidP="009305AA">
          <w:pPr>
            <w:spacing w:line="220" w:lineRule="exact"/>
            <w:ind w:left="142" w:right="-1"/>
            <w:contextualSpacing/>
            <w:jc w:val="center"/>
            <w:rPr>
              <w:rFonts w:ascii="Times New Roman" w:eastAsia="Palatino Linotype" w:hAnsi="Times New Roman" w:cs="Times New Roman"/>
              <w:b w:val="0"/>
              <w:sz w:val="20"/>
              <w:szCs w:val="20"/>
              <w:lang w:val="en-US" w:bidi="en-US"/>
            </w:rPr>
          </w:pPr>
          <w:r w:rsidRPr="009305AA">
            <w:rPr>
              <w:rFonts w:ascii="Times New Roman" w:eastAsia="Palatino Linotype" w:hAnsi="Times New Roman" w:cs="Times New Roman"/>
              <w:b w:val="0"/>
              <w:sz w:val="20"/>
              <w:szCs w:val="20"/>
            </w:rPr>
            <w:t>Тел</w:t>
          </w:r>
          <w:r w:rsidRPr="009305AA">
            <w:rPr>
              <w:rFonts w:ascii="Times New Roman" w:eastAsia="Palatino Linotype" w:hAnsi="Times New Roman" w:cs="Times New Roman"/>
              <w:b w:val="0"/>
              <w:sz w:val="20"/>
              <w:szCs w:val="20"/>
              <w:lang w:val="en-US"/>
            </w:rPr>
            <w:t>.: +7 (84365) 2-30-60</w:t>
          </w:r>
          <w:r w:rsidR="00550DDC" w:rsidRPr="009305AA">
            <w:rPr>
              <w:rFonts w:ascii="Times New Roman" w:eastAsia="Palatino Linotype" w:hAnsi="Times New Roman" w:cs="Times New Roman"/>
              <w:b w:val="0"/>
              <w:sz w:val="20"/>
              <w:szCs w:val="20"/>
              <w:lang w:val="en-US"/>
            </w:rPr>
            <w:t xml:space="preserve">, </w:t>
          </w:r>
          <w:r w:rsidR="00550DDC" w:rsidRPr="009305AA">
            <w:rPr>
              <w:rFonts w:ascii="Times New Roman" w:eastAsia="Palatino Linotype" w:hAnsi="Times New Roman" w:cs="Times New Roman"/>
              <w:b w:val="0"/>
              <w:sz w:val="20"/>
              <w:szCs w:val="20"/>
              <w:lang w:val="en-US" w:bidi="en-US"/>
            </w:rPr>
            <w:t xml:space="preserve">e-mail: </w:t>
          </w:r>
          <w:hyperlink r:id="rId2" w:history="1">
            <w:r w:rsidR="00550DDC" w:rsidRPr="009305AA">
              <w:rPr>
                <w:rFonts w:ascii="Times New Roman" w:eastAsia="Palatino Linotype" w:hAnsi="Times New Roman" w:cs="Times New Roman"/>
                <w:b w:val="0"/>
                <w:sz w:val="20"/>
                <w:szCs w:val="20"/>
                <w:lang w:val="en-US" w:bidi="en-US"/>
              </w:rPr>
              <w:t>biektau@tatar.ru</w:t>
            </w:r>
          </w:hyperlink>
          <w:r w:rsidR="00550DDC" w:rsidRPr="009305AA">
            <w:rPr>
              <w:rFonts w:ascii="Times New Roman" w:eastAsia="Palatino Linotype" w:hAnsi="Times New Roman" w:cs="Times New Roman"/>
              <w:b w:val="0"/>
              <w:sz w:val="20"/>
              <w:szCs w:val="20"/>
              <w:lang w:val="en-US" w:bidi="en-US"/>
            </w:rPr>
            <w:t>, www.vysokaya-gora.tatarstan.ru</w:t>
          </w:r>
        </w:p>
        <w:p w:rsidR="00550DDC" w:rsidRPr="009305AA" w:rsidRDefault="00550DDC" w:rsidP="009305AA">
          <w:pPr>
            <w:pBdr>
              <w:bottom w:val="single" w:sz="4" w:space="0" w:color="auto"/>
            </w:pBdr>
            <w:spacing w:line="220" w:lineRule="exact"/>
            <w:contextualSpacing/>
            <w:rPr>
              <w:rFonts w:ascii="Times New Roman" w:eastAsia="Microsoft Sans Serif" w:hAnsi="Times New Roman" w:cs="Times New Roman"/>
              <w:sz w:val="20"/>
              <w:szCs w:val="20"/>
              <w:lang w:val="en-US" w:eastAsia="ru-RU" w:bidi="ru-RU"/>
            </w:rPr>
          </w:pPr>
        </w:p>
      </w:tc>
    </w:tr>
  </w:tbl>
  <w:p w:rsidR="00550DDC" w:rsidRPr="00B26D10" w:rsidRDefault="00550DDC" w:rsidP="00550DDC">
    <w:pPr>
      <w:spacing w:after="0" w:line="360" w:lineRule="auto"/>
      <w:contextualSpacing/>
      <w:jc w:val="both"/>
      <w:rPr>
        <w:rFonts w:ascii="Times New Roman" w:eastAsia="Palatino Linotype" w:hAnsi="Times New Roman" w:cs="Times New Roman"/>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31B5B"/>
    <w:multiLevelType w:val="hybridMultilevel"/>
    <w:tmpl w:val="35043F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F3"/>
    <w:rsid w:val="00042AD8"/>
    <w:rsid w:val="000622A2"/>
    <w:rsid w:val="00073AAD"/>
    <w:rsid w:val="0008204D"/>
    <w:rsid w:val="000A6172"/>
    <w:rsid w:val="000B3E75"/>
    <w:rsid w:val="000C2398"/>
    <w:rsid w:val="000D1ED3"/>
    <w:rsid w:val="000E309F"/>
    <w:rsid w:val="000F0980"/>
    <w:rsid w:val="000F2406"/>
    <w:rsid w:val="0011477A"/>
    <w:rsid w:val="00121EDD"/>
    <w:rsid w:val="001242C4"/>
    <w:rsid w:val="00146DD0"/>
    <w:rsid w:val="00154EE1"/>
    <w:rsid w:val="0015523B"/>
    <w:rsid w:val="00175351"/>
    <w:rsid w:val="001777AB"/>
    <w:rsid w:val="001831D8"/>
    <w:rsid w:val="001B4543"/>
    <w:rsid w:val="001C1A6A"/>
    <w:rsid w:val="001D0503"/>
    <w:rsid w:val="001D15EE"/>
    <w:rsid w:val="001D6719"/>
    <w:rsid w:val="001E67E0"/>
    <w:rsid w:val="00203B24"/>
    <w:rsid w:val="00204DDF"/>
    <w:rsid w:val="00237D19"/>
    <w:rsid w:val="00247990"/>
    <w:rsid w:val="0026400B"/>
    <w:rsid w:val="00266AA8"/>
    <w:rsid w:val="00284DC3"/>
    <w:rsid w:val="00294AA0"/>
    <w:rsid w:val="002A4D60"/>
    <w:rsid w:val="002A635C"/>
    <w:rsid w:val="002A7F10"/>
    <w:rsid w:val="002C1081"/>
    <w:rsid w:val="002C21AA"/>
    <w:rsid w:val="002C448E"/>
    <w:rsid w:val="002D2145"/>
    <w:rsid w:val="002F5954"/>
    <w:rsid w:val="002F7B7E"/>
    <w:rsid w:val="00301F87"/>
    <w:rsid w:val="003118DA"/>
    <w:rsid w:val="00311DF8"/>
    <w:rsid w:val="0031562E"/>
    <w:rsid w:val="003540A2"/>
    <w:rsid w:val="003903C7"/>
    <w:rsid w:val="00397538"/>
    <w:rsid w:val="003A2174"/>
    <w:rsid w:val="003B1748"/>
    <w:rsid w:val="003B3D2B"/>
    <w:rsid w:val="003D2C03"/>
    <w:rsid w:val="003E0F66"/>
    <w:rsid w:val="003F02F4"/>
    <w:rsid w:val="00432B3B"/>
    <w:rsid w:val="004340DA"/>
    <w:rsid w:val="004509BD"/>
    <w:rsid w:val="00485982"/>
    <w:rsid w:val="00494480"/>
    <w:rsid w:val="004C4049"/>
    <w:rsid w:val="004F0135"/>
    <w:rsid w:val="0050295D"/>
    <w:rsid w:val="00520496"/>
    <w:rsid w:val="00524EFE"/>
    <w:rsid w:val="00537262"/>
    <w:rsid w:val="0055056D"/>
    <w:rsid w:val="00550DDC"/>
    <w:rsid w:val="00587FB2"/>
    <w:rsid w:val="0059123D"/>
    <w:rsid w:val="005A1240"/>
    <w:rsid w:val="005B1448"/>
    <w:rsid w:val="005C742B"/>
    <w:rsid w:val="005E20A8"/>
    <w:rsid w:val="005E2D22"/>
    <w:rsid w:val="006121EC"/>
    <w:rsid w:val="00620179"/>
    <w:rsid w:val="006229F3"/>
    <w:rsid w:val="00666B05"/>
    <w:rsid w:val="00685646"/>
    <w:rsid w:val="0069724B"/>
    <w:rsid w:val="006D762A"/>
    <w:rsid w:val="006F0EC0"/>
    <w:rsid w:val="00710486"/>
    <w:rsid w:val="0072331B"/>
    <w:rsid w:val="007362FB"/>
    <w:rsid w:val="00755B2A"/>
    <w:rsid w:val="00773F4F"/>
    <w:rsid w:val="007E217B"/>
    <w:rsid w:val="00803942"/>
    <w:rsid w:val="00806485"/>
    <w:rsid w:val="00812CCD"/>
    <w:rsid w:val="00814CA5"/>
    <w:rsid w:val="00834FB7"/>
    <w:rsid w:val="00843EC9"/>
    <w:rsid w:val="00850B78"/>
    <w:rsid w:val="0086353E"/>
    <w:rsid w:val="00876D77"/>
    <w:rsid w:val="00884138"/>
    <w:rsid w:val="00892BBD"/>
    <w:rsid w:val="008A0DD8"/>
    <w:rsid w:val="008D36B2"/>
    <w:rsid w:val="008F675A"/>
    <w:rsid w:val="009015BB"/>
    <w:rsid w:val="00915D03"/>
    <w:rsid w:val="009305AA"/>
    <w:rsid w:val="00934DDA"/>
    <w:rsid w:val="00936FAB"/>
    <w:rsid w:val="00962B4C"/>
    <w:rsid w:val="00970679"/>
    <w:rsid w:val="00981AA2"/>
    <w:rsid w:val="00993BD2"/>
    <w:rsid w:val="00995596"/>
    <w:rsid w:val="009B5F87"/>
    <w:rsid w:val="009B6EE3"/>
    <w:rsid w:val="009B748C"/>
    <w:rsid w:val="009C1851"/>
    <w:rsid w:val="009C2714"/>
    <w:rsid w:val="009C6435"/>
    <w:rsid w:val="009F57C0"/>
    <w:rsid w:val="00A06150"/>
    <w:rsid w:val="00A26374"/>
    <w:rsid w:val="00A30A45"/>
    <w:rsid w:val="00A44068"/>
    <w:rsid w:val="00A61120"/>
    <w:rsid w:val="00A6240E"/>
    <w:rsid w:val="00A94E09"/>
    <w:rsid w:val="00AA0B67"/>
    <w:rsid w:val="00AA3BE5"/>
    <w:rsid w:val="00AA7729"/>
    <w:rsid w:val="00AB612E"/>
    <w:rsid w:val="00AC1811"/>
    <w:rsid w:val="00AC43D0"/>
    <w:rsid w:val="00AC4978"/>
    <w:rsid w:val="00AD4FC3"/>
    <w:rsid w:val="00AD6510"/>
    <w:rsid w:val="00B0483D"/>
    <w:rsid w:val="00B241E4"/>
    <w:rsid w:val="00B26D10"/>
    <w:rsid w:val="00B35F51"/>
    <w:rsid w:val="00B4071F"/>
    <w:rsid w:val="00B736D2"/>
    <w:rsid w:val="00B76C00"/>
    <w:rsid w:val="00B80196"/>
    <w:rsid w:val="00B82A1F"/>
    <w:rsid w:val="00B95492"/>
    <w:rsid w:val="00BB731C"/>
    <w:rsid w:val="00BC3BB3"/>
    <w:rsid w:val="00BC5CD2"/>
    <w:rsid w:val="00BD1EEF"/>
    <w:rsid w:val="00BF0851"/>
    <w:rsid w:val="00C00CEB"/>
    <w:rsid w:val="00C32BCF"/>
    <w:rsid w:val="00C36075"/>
    <w:rsid w:val="00C60A5C"/>
    <w:rsid w:val="00C76054"/>
    <w:rsid w:val="00C77233"/>
    <w:rsid w:val="00C93AA5"/>
    <w:rsid w:val="00C973B3"/>
    <w:rsid w:val="00CB1FF4"/>
    <w:rsid w:val="00CC26B4"/>
    <w:rsid w:val="00CC6BE2"/>
    <w:rsid w:val="00CC764F"/>
    <w:rsid w:val="00CD4655"/>
    <w:rsid w:val="00CD6F66"/>
    <w:rsid w:val="00CD71C7"/>
    <w:rsid w:val="00D04F55"/>
    <w:rsid w:val="00D123A4"/>
    <w:rsid w:val="00D15340"/>
    <w:rsid w:val="00D2063A"/>
    <w:rsid w:val="00D2628C"/>
    <w:rsid w:val="00D369B3"/>
    <w:rsid w:val="00D6468C"/>
    <w:rsid w:val="00D67F15"/>
    <w:rsid w:val="00D94E6D"/>
    <w:rsid w:val="00D95473"/>
    <w:rsid w:val="00DA0814"/>
    <w:rsid w:val="00DA118C"/>
    <w:rsid w:val="00DA453A"/>
    <w:rsid w:val="00DC67F2"/>
    <w:rsid w:val="00DE24CA"/>
    <w:rsid w:val="00DF44A4"/>
    <w:rsid w:val="00E01A26"/>
    <w:rsid w:val="00E05EB2"/>
    <w:rsid w:val="00E350B3"/>
    <w:rsid w:val="00E4460A"/>
    <w:rsid w:val="00E44CAE"/>
    <w:rsid w:val="00E46EB1"/>
    <w:rsid w:val="00E512EF"/>
    <w:rsid w:val="00E5382F"/>
    <w:rsid w:val="00E974CD"/>
    <w:rsid w:val="00EC066A"/>
    <w:rsid w:val="00F462AF"/>
    <w:rsid w:val="00F60818"/>
    <w:rsid w:val="00F61FB2"/>
    <w:rsid w:val="00F66E57"/>
    <w:rsid w:val="00F6702F"/>
    <w:rsid w:val="00F73EA0"/>
    <w:rsid w:val="00F7622D"/>
    <w:rsid w:val="00F94A2B"/>
    <w:rsid w:val="00FB13B9"/>
    <w:rsid w:val="00FB2843"/>
    <w:rsid w:val="00FB5008"/>
    <w:rsid w:val="00FC794E"/>
    <w:rsid w:val="00FE3EE3"/>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E59E0"/>
  <w15:docId w15:val="{26CE4B38-798E-46C6-9CF2-AF36064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E512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header"/>
    <w:basedOn w:val="a"/>
    <w:link w:val="a5"/>
    <w:uiPriority w:val="99"/>
    <w:unhideWhenUsed/>
    <w:rsid w:val="00E512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12EF"/>
  </w:style>
  <w:style w:type="paragraph" w:styleId="a6">
    <w:name w:val="footer"/>
    <w:basedOn w:val="a"/>
    <w:link w:val="a7"/>
    <w:uiPriority w:val="99"/>
    <w:unhideWhenUsed/>
    <w:rsid w:val="00E512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12EF"/>
  </w:style>
  <w:style w:type="character" w:styleId="a8">
    <w:name w:val="Hyperlink"/>
    <w:basedOn w:val="a0"/>
    <w:uiPriority w:val="99"/>
    <w:unhideWhenUsed/>
    <w:rsid w:val="00E512EF"/>
    <w:rPr>
      <w:color w:val="0563C1" w:themeColor="hyperlink"/>
      <w:u w:val="single"/>
    </w:rPr>
  </w:style>
  <w:style w:type="character" w:customStyle="1" w:styleId="2">
    <w:name w:val="Основной текст (2)_"/>
    <w:basedOn w:val="a0"/>
    <w:link w:val="20"/>
    <w:rsid w:val="00E512EF"/>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E512EF"/>
    <w:pPr>
      <w:widowControl w:val="0"/>
      <w:shd w:val="clear" w:color="auto" w:fill="FFFFFF"/>
      <w:spacing w:after="0" w:line="223" w:lineRule="exact"/>
      <w:jc w:val="both"/>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9305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05AA"/>
    <w:rPr>
      <w:rFonts w:ascii="Segoe UI" w:hAnsi="Segoe UI" w:cs="Segoe UI"/>
      <w:sz w:val="18"/>
      <w:szCs w:val="18"/>
    </w:rPr>
  </w:style>
  <w:style w:type="paragraph" w:styleId="ab">
    <w:name w:val="List Paragraph"/>
    <w:basedOn w:val="a"/>
    <w:uiPriority w:val="34"/>
    <w:qFormat/>
    <w:rsid w:val="0031562E"/>
    <w:pPr>
      <w:ind w:left="720"/>
      <w:contextualSpacing/>
    </w:pPr>
  </w:style>
  <w:style w:type="paragraph" w:customStyle="1" w:styleId="headertext">
    <w:name w:val="headertext"/>
    <w:basedOn w:val="a"/>
    <w:rsid w:val="00A26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263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3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biektau@tatar.ru" TargetMode="External"/><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2C9E1-FAE2-4AE3-8997-A368F77D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3117</Words>
  <Characters>17772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SlashSysAdmPC</dc:creator>
  <cp:lastModifiedBy>MustakimovaEF</cp:lastModifiedBy>
  <cp:revision>5</cp:revision>
  <cp:lastPrinted>2024-10-23T11:40:00Z</cp:lastPrinted>
  <dcterms:created xsi:type="dcterms:W3CDTF">2024-11-07T11:21:00Z</dcterms:created>
  <dcterms:modified xsi:type="dcterms:W3CDTF">2024-11-18T15:15:00Z</dcterms:modified>
</cp:coreProperties>
</file>