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29" w:rsidRDefault="004D6A29" w:rsidP="004D6A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Радио Татарстана </w:t>
      </w:r>
    </w:p>
    <w:p w:rsidR="004D6A29" w:rsidRDefault="004D6A29" w:rsidP="004D6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Новые изменения законодательства в сфере недвижимости</w:t>
      </w:r>
    </w:p>
    <w:p w:rsidR="00F35F95" w:rsidRDefault="00F35F95" w:rsidP="00F35F9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21B1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3121B1">
        <w:rPr>
          <w:rFonts w:ascii="Times New Roman" w:hAnsi="Times New Roman" w:cs="Times New Roman"/>
          <w:b/>
          <w:sz w:val="24"/>
          <w:szCs w:val="24"/>
        </w:rPr>
        <w:t xml:space="preserve"> создан 15 лет назад. Также в этом году непосредственно </w:t>
      </w:r>
      <w:proofErr w:type="spellStart"/>
      <w:r w:rsidRPr="003121B1">
        <w:rPr>
          <w:rFonts w:ascii="Times New Roman" w:hAnsi="Times New Roman" w:cs="Times New Roman"/>
          <w:b/>
          <w:sz w:val="24"/>
          <w:szCs w:val="24"/>
        </w:rPr>
        <w:t>Росреестру</w:t>
      </w:r>
      <w:proofErr w:type="spellEnd"/>
      <w:r w:rsidRPr="003121B1">
        <w:rPr>
          <w:rFonts w:ascii="Times New Roman" w:hAnsi="Times New Roman" w:cs="Times New Roman"/>
          <w:b/>
          <w:sz w:val="24"/>
          <w:szCs w:val="24"/>
        </w:rPr>
        <w:t xml:space="preserve"> Татарстана исполняется 15 лет. </w:t>
      </w:r>
      <w:r>
        <w:rPr>
          <w:rFonts w:ascii="Times New Roman" w:hAnsi="Times New Roman" w:cs="Times New Roman"/>
          <w:b/>
          <w:sz w:val="24"/>
          <w:szCs w:val="24"/>
        </w:rPr>
        <w:t>Известно, что в полномочия ведомства входит нормативно-правовое</w:t>
      </w:r>
      <w:r w:rsidRPr="006769F3">
        <w:rPr>
          <w:rFonts w:ascii="Times New Roman" w:hAnsi="Times New Roman" w:cs="Times New Roman"/>
          <w:b/>
          <w:sz w:val="24"/>
          <w:szCs w:val="24"/>
        </w:rPr>
        <w:t xml:space="preserve"> регулированию в области земельно-имущественных отношений.</w:t>
      </w:r>
      <w:r>
        <w:rPr>
          <w:rFonts w:ascii="Times New Roman" w:hAnsi="Times New Roman" w:cs="Times New Roman"/>
          <w:b/>
          <w:sz w:val="24"/>
          <w:szCs w:val="24"/>
        </w:rPr>
        <w:t xml:space="preserve"> О самых последних нововведениях для граждан сегодня поговорим с </w:t>
      </w:r>
      <w:r w:rsidR="0081493E">
        <w:rPr>
          <w:rFonts w:ascii="Times New Roman" w:hAnsi="Times New Roman" w:cs="Times New Roman"/>
          <w:b/>
          <w:sz w:val="24"/>
          <w:szCs w:val="24"/>
        </w:rPr>
        <w:t xml:space="preserve">начальником отдела </w:t>
      </w:r>
      <w:proofErr w:type="spellStart"/>
      <w:r w:rsidR="0081493E">
        <w:rPr>
          <w:rFonts w:ascii="Times New Roman" w:hAnsi="Times New Roman" w:cs="Times New Roman"/>
          <w:b/>
          <w:sz w:val="24"/>
          <w:szCs w:val="24"/>
        </w:rPr>
        <w:t>госрегистрации</w:t>
      </w:r>
      <w:proofErr w:type="spellEnd"/>
      <w:r w:rsidR="0081493E">
        <w:rPr>
          <w:rFonts w:ascii="Times New Roman" w:hAnsi="Times New Roman" w:cs="Times New Roman"/>
          <w:b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Татарстана </w:t>
      </w:r>
      <w:proofErr w:type="spellStart"/>
      <w:r w:rsidR="0081493E">
        <w:rPr>
          <w:rFonts w:ascii="Times New Roman" w:hAnsi="Times New Roman" w:cs="Times New Roman"/>
          <w:b/>
          <w:sz w:val="24"/>
          <w:szCs w:val="24"/>
        </w:rPr>
        <w:t>Эндже</w:t>
      </w:r>
      <w:proofErr w:type="spellEnd"/>
      <w:r w:rsidR="0081493E">
        <w:rPr>
          <w:rFonts w:ascii="Times New Roman" w:hAnsi="Times New Roman" w:cs="Times New Roman"/>
          <w:b/>
          <w:sz w:val="24"/>
          <w:szCs w:val="24"/>
        </w:rPr>
        <w:t xml:space="preserve"> Хусаиновой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36BAC" w:rsidRDefault="004D6A29" w:rsidP="00336B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41B7D">
        <w:rPr>
          <w:rFonts w:ascii="Times New Roman" w:hAnsi="Times New Roman" w:cs="Times New Roman"/>
          <w:b/>
          <w:sz w:val="24"/>
          <w:szCs w:val="24"/>
        </w:rPr>
        <w:t>В</w:t>
      </w:r>
      <w:r w:rsidR="00336BAC">
        <w:rPr>
          <w:rFonts w:ascii="Times New Roman" w:hAnsi="Times New Roman" w:cs="Times New Roman"/>
          <w:b/>
          <w:sz w:val="24"/>
          <w:szCs w:val="24"/>
        </w:rPr>
        <w:t>есна вступила в свои права, а</w:t>
      </w:r>
      <w:r w:rsidR="00336BAC" w:rsidRPr="00FE1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BAC" w:rsidRPr="00336BAC">
        <w:rPr>
          <w:rFonts w:ascii="Times New Roman" w:hAnsi="Times New Roman" w:cs="Times New Roman"/>
          <w:b/>
          <w:sz w:val="24"/>
          <w:szCs w:val="24"/>
        </w:rPr>
        <w:t xml:space="preserve">это значит, что уже совсем скоро </w:t>
      </w:r>
      <w:r w:rsidR="00336BAC" w:rsidRPr="00214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078">
        <w:rPr>
          <w:rFonts w:ascii="Times New Roman" w:hAnsi="Times New Roman" w:cs="Times New Roman"/>
          <w:b/>
          <w:sz w:val="24"/>
          <w:szCs w:val="24"/>
        </w:rPr>
        <w:t>дачники, садоводы</w:t>
      </w:r>
      <w:r w:rsidR="00336BAC" w:rsidRPr="00336BAC">
        <w:rPr>
          <w:rFonts w:ascii="Times New Roman" w:hAnsi="Times New Roman" w:cs="Times New Roman"/>
          <w:b/>
          <w:sz w:val="24"/>
          <w:szCs w:val="24"/>
        </w:rPr>
        <w:t xml:space="preserve"> и огородни</w:t>
      </w:r>
      <w:r w:rsidR="00214078">
        <w:rPr>
          <w:rFonts w:ascii="Times New Roman" w:hAnsi="Times New Roman" w:cs="Times New Roman"/>
          <w:b/>
          <w:sz w:val="24"/>
          <w:szCs w:val="24"/>
        </w:rPr>
        <w:t>ки</w:t>
      </w:r>
      <w:r w:rsidR="00336BAC">
        <w:rPr>
          <w:rFonts w:ascii="Times New Roman" w:hAnsi="Times New Roman" w:cs="Times New Roman"/>
          <w:b/>
          <w:sz w:val="24"/>
          <w:szCs w:val="24"/>
        </w:rPr>
        <w:t xml:space="preserve"> отправятся на свои участки. </w:t>
      </w:r>
      <w:proofErr w:type="spellStart"/>
      <w:r w:rsidR="0081493E">
        <w:rPr>
          <w:rFonts w:ascii="Times New Roman" w:hAnsi="Times New Roman" w:cs="Times New Roman"/>
          <w:b/>
          <w:sz w:val="24"/>
          <w:szCs w:val="24"/>
        </w:rPr>
        <w:t>Эндже</w:t>
      </w:r>
      <w:proofErr w:type="spellEnd"/>
      <w:r w:rsidR="008149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493E">
        <w:rPr>
          <w:rFonts w:ascii="Times New Roman" w:hAnsi="Times New Roman" w:cs="Times New Roman"/>
          <w:b/>
          <w:sz w:val="24"/>
          <w:szCs w:val="24"/>
        </w:rPr>
        <w:t>Масхутовна</w:t>
      </w:r>
      <w:proofErr w:type="spellEnd"/>
      <w:r w:rsidR="0081493E">
        <w:rPr>
          <w:rFonts w:ascii="Times New Roman" w:hAnsi="Times New Roman" w:cs="Times New Roman"/>
          <w:b/>
          <w:sz w:val="24"/>
          <w:szCs w:val="24"/>
        </w:rPr>
        <w:t>,</w:t>
      </w:r>
      <w:r w:rsidR="00241B7D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336BAC">
        <w:rPr>
          <w:rFonts w:ascii="Times New Roman" w:hAnsi="Times New Roman" w:cs="Times New Roman"/>
          <w:b/>
          <w:sz w:val="24"/>
          <w:szCs w:val="24"/>
        </w:rPr>
        <w:t>асскажите,</w:t>
      </w:r>
      <w:r w:rsidR="00336BAC" w:rsidRPr="00FE1EA8">
        <w:rPr>
          <w:rFonts w:ascii="Times New Roman" w:hAnsi="Times New Roman" w:cs="Times New Roman"/>
          <w:b/>
          <w:sz w:val="24"/>
          <w:szCs w:val="24"/>
        </w:rPr>
        <w:t xml:space="preserve"> что изменилось в законодательстве для СНТ и как это повлияло на их деятельность?</w:t>
      </w:r>
    </w:p>
    <w:p w:rsidR="00134DDF" w:rsidRPr="0014606F" w:rsidRDefault="00134DDF" w:rsidP="00134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Один</w:t>
      </w:r>
      <w:r w:rsidRPr="0014606F">
        <w:rPr>
          <w:rFonts w:ascii="Times New Roman" w:hAnsi="Times New Roman" w:cs="Times New Roman"/>
          <w:sz w:val="24"/>
          <w:szCs w:val="24"/>
        </w:rPr>
        <w:t xml:space="preserve"> из важных</w:t>
      </w:r>
      <w:r>
        <w:rPr>
          <w:rFonts w:ascii="Times New Roman" w:hAnsi="Times New Roman" w:cs="Times New Roman"/>
          <w:sz w:val="24"/>
          <w:szCs w:val="24"/>
        </w:rPr>
        <w:t xml:space="preserve"> Законов</w:t>
      </w:r>
      <w:r w:rsidR="00214078">
        <w:rPr>
          <w:rFonts w:ascii="Times New Roman" w:hAnsi="Times New Roman" w:cs="Times New Roman"/>
          <w:sz w:val="24"/>
          <w:szCs w:val="24"/>
        </w:rPr>
        <w:t xml:space="preserve"> для многих дачников</w:t>
      </w:r>
      <w:r w:rsidRPr="0014606F">
        <w:rPr>
          <w:rFonts w:ascii="Times New Roman" w:hAnsi="Times New Roman" w:cs="Times New Roman"/>
          <w:sz w:val="24"/>
          <w:szCs w:val="24"/>
        </w:rPr>
        <w:t xml:space="preserve">, </w:t>
      </w:r>
      <w:r w:rsidR="00241B7D">
        <w:rPr>
          <w:rFonts w:ascii="Times New Roman" w:hAnsi="Times New Roman" w:cs="Times New Roman"/>
          <w:sz w:val="24"/>
          <w:szCs w:val="24"/>
        </w:rPr>
        <w:t xml:space="preserve">который недавно вступил в силу, </w:t>
      </w:r>
      <w:r w:rsidRPr="0014606F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4606F">
        <w:rPr>
          <w:rFonts w:ascii="Times New Roman" w:hAnsi="Times New Roman" w:cs="Times New Roman"/>
          <w:sz w:val="24"/>
          <w:szCs w:val="24"/>
        </w:rPr>
        <w:t xml:space="preserve">акон о продлении </w:t>
      </w:r>
      <w:r w:rsidRPr="00134DDF">
        <w:rPr>
          <w:rFonts w:ascii="Times New Roman" w:hAnsi="Times New Roman" w:cs="Times New Roman"/>
          <w:b/>
          <w:sz w:val="24"/>
          <w:szCs w:val="24"/>
        </w:rPr>
        <w:t>до 1 марта 2031 «дачной амнистии» для объектов общего имущества садоводческих и огороднических товариществ.</w:t>
      </w:r>
      <w:r w:rsidRPr="0014606F">
        <w:rPr>
          <w:rFonts w:ascii="Times New Roman" w:hAnsi="Times New Roman" w:cs="Times New Roman"/>
          <w:sz w:val="24"/>
          <w:szCs w:val="24"/>
        </w:rPr>
        <w:t xml:space="preserve"> Речь идёт о зданиях, сооружениях, созданных до 2004 года. Это могут быть, к примеру, </w:t>
      </w:r>
      <w:proofErr w:type="gramStart"/>
      <w:r w:rsidRPr="0014606F">
        <w:rPr>
          <w:rFonts w:ascii="Times New Roman" w:hAnsi="Times New Roman" w:cs="Times New Roman"/>
          <w:sz w:val="24"/>
          <w:szCs w:val="24"/>
        </w:rPr>
        <w:t>сторожки</w:t>
      </w:r>
      <w:proofErr w:type="gramEnd"/>
      <w:r w:rsidRPr="0014606F">
        <w:rPr>
          <w:rFonts w:ascii="Times New Roman" w:hAnsi="Times New Roman" w:cs="Times New Roman"/>
          <w:sz w:val="24"/>
          <w:szCs w:val="24"/>
        </w:rPr>
        <w:t xml:space="preserve">, водонапорные башни, административные здания, используемые для общих нужд. </w:t>
      </w:r>
    </w:p>
    <w:p w:rsidR="00134DDF" w:rsidRPr="0014606F" w:rsidRDefault="00134DDF" w:rsidP="00134DDF">
      <w:pPr>
        <w:jc w:val="both"/>
        <w:rPr>
          <w:rFonts w:ascii="Times New Roman" w:hAnsi="Times New Roman" w:cs="Times New Roman"/>
          <w:sz w:val="24"/>
          <w:szCs w:val="24"/>
        </w:rPr>
      </w:pPr>
      <w:r w:rsidRPr="0014606F">
        <w:rPr>
          <w:rFonts w:ascii="Times New Roman" w:hAnsi="Times New Roman" w:cs="Times New Roman"/>
          <w:sz w:val="24"/>
          <w:szCs w:val="24"/>
        </w:rPr>
        <w:t xml:space="preserve">До 2031 года такие объекты по-прежнему можно будет зарегистрировать в упрощённом порядке. Представление разрешительной документации на их строительство или реконструкцию не требуется. Подготовка технического плана на такие объекты проводится на основании декларации. </w:t>
      </w:r>
    </w:p>
    <w:p w:rsidR="00134DDF" w:rsidRDefault="00134DDF" w:rsidP="00134DDF">
      <w:pPr>
        <w:jc w:val="both"/>
        <w:rPr>
          <w:rFonts w:ascii="Times New Roman" w:hAnsi="Times New Roman" w:cs="Times New Roman"/>
          <w:sz w:val="24"/>
          <w:szCs w:val="24"/>
        </w:rPr>
      </w:pPr>
      <w:r w:rsidRPr="0014606F">
        <w:rPr>
          <w:rFonts w:ascii="Times New Roman" w:hAnsi="Times New Roman" w:cs="Times New Roman"/>
          <w:sz w:val="24"/>
          <w:szCs w:val="24"/>
        </w:rPr>
        <w:t xml:space="preserve">Упрощённый порядок создаёт условия для завершения оформления прав на ранее созданные объекты общего имущества СНТ и ОНТ и их вовлечение в гражданский оборот. В частности, садоводы смогут осуществить их реконструкцию либо передать оформленные объекты на баланс органов государственной власти и местного самоуправления или </w:t>
      </w:r>
      <w:proofErr w:type="spellStart"/>
      <w:r w:rsidRPr="0014606F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14606F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134DDF" w:rsidRPr="00134DDF" w:rsidRDefault="00134DDF" w:rsidP="00336B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DDF">
        <w:rPr>
          <w:rFonts w:ascii="Times New Roman" w:hAnsi="Times New Roman" w:cs="Times New Roman"/>
          <w:b/>
          <w:sz w:val="24"/>
          <w:szCs w:val="24"/>
        </w:rPr>
        <w:t xml:space="preserve">- Какие еще законы разработаны при участии </w:t>
      </w:r>
      <w:proofErr w:type="spellStart"/>
      <w:r w:rsidRPr="00134DDF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Pr="00134DDF">
        <w:rPr>
          <w:rFonts w:ascii="Times New Roman" w:hAnsi="Times New Roman" w:cs="Times New Roman"/>
          <w:b/>
          <w:sz w:val="24"/>
          <w:szCs w:val="24"/>
        </w:rPr>
        <w:t xml:space="preserve"> и направлены на развитие садоводческих товариществ?  </w:t>
      </w:r>
    </w:p>
    <w:p w:rsidR="00134DDF" w:rsidRPr="00336BAC" w:rsidRDefault="00134DDF" w:rsidP="00134DDF">
      <w:pPr>
        <w:jc w:val="both"/>
        <w:rPr>
          <w:rFonts w:ascii="Times New Roman" w:hAnsi="Times New Roman" w:cs="Times New Roman"/>
          <w:sz w:val="24"/>
          <w:szCs w:val="24"/>
        </w:rPr>
      </w:pPr>
      <w:r w:rsidRPr="00336BAC">
        <w:rPr>
          <w:rFonts w:ascii="Times New Roman" w:hAnsi="Times New Roman" w:cs="Times New Roman"/>
          <w:sz w:val="24"/>
          <w:szCs w:val="24"/>
        </w:rPr>
        <w:t>- Чтобы защитить имущественные права людей и сделать пребывание н</w:t>
      </w:r>
      <w:r>
        <w:rPr>
          <w:rFonts w:ascii="Times New Roman" w:hAnsi="Times New Roman" w:cs="Times New Roman"/>
          <w:sz w:val="24"/>
          <w:szCs w:val="24"/>
        </w:rPr>
        <w:t>а участках более комфортным был принят</w:t>
      </w:r>
      <w:r w:rsidRPr="00336BAC">
        <w:rPr>
          <w:rFonts w:ascii="Times New Roman" w:hAnsi="Times New Roman" w:cs="Times New Roman"/>
          <w:sz w:val="24"/>
          <w:szCs w:val="24"/>
        </w:rPr>
        <w:t xml:space="preserve"> ряд </w:t>
      </w:r>
      <w:r>
        <w:rPr>
          <w:rFonts w:ascii="Times New Roman" w:hAnsi="Times New Roman" w:cs="Times New Roman"/>
          <w:sz w:val="24"/>
          <w:szCs w:val="24"/>
        </w:rPr>
        <w:t xml:space="preserve">социально значимых законов, при разработке которых принимал участие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6BAC" w:rsidRPr="00134DDF" w:rsidRDefault="00134DDF" w:rsidP="00336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например, на сегодняшний день</w:t>
      </w:r>
    </w:p>
    <w:p w:rsidR="00336BAC" w:rsidRPr="00134DDF" w:rsidRDefault="00134DDF" w:rsidP="00336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336BAC" w:rsidRPr="00134DDF">
        <w:rPr>
          <w:rFonts w:ascii="Times New Roman" w:hAnsi="Times New Roman" w:cs="Times New Roman"/>
          <w:sz w:val="24"/>
          <w:szCs w:val="24"/>
        </w:rPr>
        <w:t>становлена возможность и условия принятия коллективных решений в</w:t>
      </w:r>
      <w:r>
        <w:rPr>
          <w:rFonts w:ascii="Times New Roman" w:hAnsi="Times New Roman" w:cs="Times New Roman"/>
          <w:sz w:val="24"/>
          <w:szCs w:val="24"/>
        </w:rPr>
        <w:t xml:space="preserve"> электронном виде. Это позволит</w:t>
      </w:r>
      <w:r w:rsidR="00336BAC" w:rsidRPr="00134DDF">
        <w:rPr>
          <w:rFonts w:ascii="Times New Roman" w:hAnsi="Times New Roman" w:cs="Times New Roman"/>
          <w:sz w:val="24"/>
          <w:szCs w:val="24"/>
        </w:rPr>
        <w:t xml:space="preserve"> сделать голосование более удобным и исключит расходы товар</w:t>
      </w:r>
      <w:r w:rsidR="00214078">
        <w:rPr>
          <w:rFonts w:ascii="Times New Roman" w:hAnsi="Times New Roman" w:cs="Times New Roman"/>
          <w:sz w:val="24"/>
          <w:szCs w:val="24"/>
        </w:rPr>
        <w:t xml:space="preserve">иществ на почтовые отправления </w:t>
      </w:r>
      <w:r w:rsidR="00336BAC" w:rsidRPr="00134DDF">
        <w:rPr>
          <w:rFonts w:ascii="Times New Roman" w:hAnsi="Times New Roman" w:cs="Times New Roman"/>
          <w:sz w:val="24"/>
          <w:szCs w:val="24"/>
        </w:rPr>
        <w:t>(стоимость одного отправления – 180-200 рублей, в товариществе мож</w:t>
      </w:r>
      <w:r w:rsidR="00214078">
        <w:rPr>
          <w:rFonts w:ascii="Times New Roman" w:hAnsi="Times New Roman" w:cs="Times New Roman"/>
          <w:sz w:val="24"/>
          <w:szCs w:val="24"/>
        </w:rPr>
        <w:t>ет быть несколько сотен членов);</w:t>
      </w:r>
    </w:p>
    <w:p w:rsidR="00336BAC" w:rsidRPr="00134DDF" w:rsidRDefault="00214078" w:rsidP="00336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336BAC" w:rsidRPr="00134DDF">
        <w:rPr>
          <w:rFonts w:ascii="Times New Roman" w:hAnsi="Times New Roman" w:cs="Times New Roman"/>
          <w:sz w:val="24"/>
          <w:szCs w:val="24"/>
        </w:rPr>
        <w:t>о 2031 года продлена возможность бесплатного предоставления земли для членов старых товариществ (товари</w:t>
      </w:r>
      <w:r w:rsidR="00134DDF">
        <w:rPr>
          <w:rFonts w:ascii="Times New Roman" w:hAnsi="Times New Roman" w:cs="Times New Roman"/>
          <w:sz w:val="24"/>
          <w:szCs w:val="24"/>
        </w:rPr>
        <w:t>щества, созданные до 2001 года).</w:t>
      </w:r>
    </w:p>
    <w:p w:rsidR="00336BAC" w:rsidRPr="00134DDF" w:rsidRDefault="00214078" w:rsidP="00336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336BAC" w:rsidRPr="00134DDF">
        <w:rPr>
          <w:rFonts w:ascii="Times New Roman" w:hAnsi="Times New Roman" w:cs="Times New Roman"/>
          <w:sz w:val="24"/>
          <w:szCs w:val="24"/>
        </w:rPr>
        <w:t>акреплены полномочия субъектов России по определению условий для включения территорий СНТ в границы существующего населенного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пункта либо образования нового;</w:t>
      </w:r>
    </w:p>
    <w:p w:rsidR="00336BAC" w:rsidRPr="00134DDF" w:rsidRDefault="00214078" w:rsidP="00336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36BAC" w:rsidRPr="00134DDF">
        <w:rPr>
          <w:rFonts w:ascii="Times New Roman" w:hAnsi="Times New Roman" w:cs="Times New Roman"/>
          <w:sz w:val="24"/>
          <w:szCs w:val="24"/>
        </w:rPr>
        <w:t>озданы условия для возможности разведения домашней птицы и кроликов для собственных нужд в СНТ (для садоводов восстановлена историческая справедливость, т.к. в советское время было разрешено держать домашнюю птицу и кроликов в садоводствах).</w:t>
      </w:r>
    </w:p>
    <w:p w:rsidR="00336BAC" w:rsidRDefault="00214078" w:rsidP="00336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</w:t>
      </w:r>
      <w:r w:rsidR="00336BAC" w:rsidRPr="00134DDF">
        <w:rPr>
          <w:rFonts w:ascii="Times New Roman" w:hAnsi="Times New Roman" w:cs="Times New Roman"/>
          <w:sz w:val="24"/>
          <w:szCs w:val="24"/>
        </w:rPr>
        <w:t xml:space="preserve">азрешена продажа на землях общего назначения сельскохозяйственных культур, птицы, кроликов, </w:t>
      </w:r>
      <w:r>
        <w:rPr>
          <w:rFonts w:ascii="Times New Roman" w:hAnsi="Times New Roman" w:cs="Times New Roman"/>
          <w:sz w:val="24"/>
          <w:szCs w:val="24"/>
        </w:rPr>
        <w:t>выращенных членами товарищества сельскохозяйственной продукции, а также</w:t>
      </w:r>
      <w:r w:rsidR="00336BAC" w:rsidRPr="00134DDF">
        <w:rPr>
          <w:rFonts w:ascii="Times New Roman" w:hAnsi="Times New Roman" w:cs="Times New Roman"/>
          <w:sz w:val="24"/>
          <w:szCs w:val="24"/>
        </w:rPr>
        <w:t xml:space="preserve"> возведение некапитальных торговы</w:t>
      </w:r>
      <w:r w:rsidR="00134DDF">
        <w:rPr>
          <w:rFonts w:ascii="Times New Roman" w:hAnsi="Times New Roman" w:cs="Times New Roman"/>
          <w:sz w:val="24"/>
          <w:szCs w:val="24"/>
        </w:rPr>
        <w:t>х объектов</w:t>
      </w:r>
      <w:r w:rsidR="00336BAC" w:rsidRPr="00134DDF">
        <w:rPr>
          <w:rFonts w:ascii="Times New Roman" w:hAnsi="Times New Roman" w:cs="Times New Roman"/>
          <w:sz w:val="24"/>
          <w:szCs w:val="24"/>
        </w:rPr>
        <w:t>.</w:t>
      </w:r>
    </w:p>
    <w:p w:rsidR="00241B7D" w:rsidRPr="00134DDF" w:rsidRDefault="00241B7D" w:rsidP="00241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4DDF">
        <w:rPr>
          <w:rFonts w:ascii="Times New Roman" w:hAnsi="Times New Roman" w:cs="Times New Roman"/>
          <w:sz w:val="24"/>
          <w:szCs w:val="24"/>
        </w:rPr>
        <w:t>Для реализации товаров, проведения работ и оказания услуг для нужд садоводов и огородников имущество общего пользования по решению и на условиях, определенных общим собранием членов, может быть передано иным гражданам или организациям в пользование (например, на праве аренды, сервитута). Это позволит значительно оживить территорию товариществ, поскольку появляется больше возможностей для создания комфортных условий для пребывания граждан на своих участках</w:t>
      </w:r>
    </w:p>
    <w:p w:rsidR="00F35F95" w:rsidRPr="0014606F" w:rsidRDefault="00F35F95" w:rsidP="002140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4606F">
        <w:rPr>
          <w:rFonts w:ascii="Times New Roman" w:hAnsi="Times New Roman" w:cs="Times New Roman"/>
          <w:b/>
          <w:sz w:val="24"/>
          <w:szCs w:val="24"/>
        </w:rPr>
        <w:t xml:space="preserve">Ожидаются ли еще какие-то </w:t>
      </w:r>
      <w:r w:rsidR="00214078">
        <w:rPr>
          <w:rFonts w:ascii="Times New Roman" w:hAnsi="Times New Roman" w:cs="Times New Roman"/>
          <w:b/>
          <w:sz w:val="24"/>
          <w:szCs w:val="24"/>
        </w:rPr>
        <w:t>законодательные нововведения в сфере недвижимости в ближайшее время</w:t>
      </w:r>
      <w:r w:rsidRPr="0014606F">
        <w:rPr>
          <w:rFonts w:ascii="Times New Roman" w:hAnsi="Times New Roman" w:cs="Times New Roman"/>
          <w:b/>
          <w:sz w:val="24"/>
          <w:szCs w:val="24"/>
        </w:rPr>
        <w:t>?</w:t>
      </w:r>
    </w:p>
    <w:p w:rsidR="00F35F95" w:rsidRDefault="00F35F95" w:rsidP="00F35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14606F">
        <w:rPr>
          <w:rFonts w:ascii="Times New Roman" w:hAnsi="Times New Roman" w:cs="Times New Roman"/>
          <w:sz w:val="24"/>
          <w:szCs w:val="24"/>
        </w:rPr>
        <w:t xml:space="preserve"> 1 апреля 2024 года вступает в силу закон, уточняющий понятие перепланировки. Сейчас под перепланировкой понимается изменение конфигурации помещения, которое требуе</w:t>
      </w:r>
      <w:r>
        <w:rPr>
          <w:rFonts w:ascii="Times New Roman" w:hAnsi="Times New Roman" w:cs="Times New Roman"/>
          <w:sz w:val="24"/>
          <w:szCs w:val="24"/>
        </w:rPr>
        <w:t>т внесения правок в тех</w:t>
      </w:r>
      <w:r w:rsidRPr="0014606F">
        <w:rPr>
          <w:rFonts w:ascii="Times New Roman" w:hAnsi="Times New Roman" w:cs="Times New Roman"/>
          <w:sz w:val="24"/>
          <w:szCs w:val="24"/>
        </w:rPr>
        <w:t xml:space="preserve">паспорт. С 1 апреля перепланировкой будет признаваться любое изменение границ и площади помещения, включая изменение внутренней планировки и  образование новых помещений. </w:t>
      </w:r>
      <w:r>
        <w:rPr>
          <w:rFonts w:ascii="Times New Roman" w:hAnsi="Times New Roman" w:cs="Times New Roman"/>
          <w:sz w:val="24"/>
          <w:szCs w:val="24"/>
        </w:rPr>
        <w:t>Данные и</w:t>
      </w:r>
      <w:r w:rsidRPr="0014606F">
        <w:rPr>
          <w:rFonts w:ascii="Times New Roman" w:hAnsi="Times New Roman" w:cs="Times New Roman"/>
          <w:sz w:val="24"/>
          <w:szCs w:val="24"/>
        </w:rPr>
        <w:t>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06F">
        <w:rPr>
          <w:rFonts w:ascii="Times New Roman" w:hAnsi="Times New Roman" w:cs="Times New Roman"/>
          <w:sz w:val="24"/>
          <w:szCs w:val="24"/>
        </w:rPr>
        <w:t xml:space="preserve">устанавливают необходимость внесения в ЕГРН </w:t>
      </w:r>
      <w:r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Pr="0014606F">
        <w:rPr>
          <w:rFonts w:ascii="Times New Roman" w:hAnsi="Times New Roman" w:cs="Times New Roman"/>
          <w:sz w:val="24"/>
          <w:szCs w:val="24"/>
        </w:rPr>
        <w:t xml:space="preserve">после  перепланировки. Кроме того, законодатель упрощает процедуру для заявителей. Теперь нет необходимости посещать МФЦ и подавать документы в </w:t>
      </w:r>
      <w:proofErr w:type="spellStart"/>
      <w:r w:rsidRPr="0014606F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14606F">
        <w:rPr>
          <w:rFonts w:ascii="Times New Roman" w:hAnsi="Times New Roman" w:cs="Times New Roman"/>
          <w:sz w:val="24"/>
          <w:szCs w:val="24"/>
        </w:rPr>
        <w:t xml:space="preserve"> для  изменения в ЕГРН сведений о своей недвижимости. Органы местного самоуправления сделают это самостоятельно в электронном виде. </w:t>
      </w:r>
      <w:r>
        <w:rPr>
          <w:rFonts w:ascii="Times New Roman" w:hAnsi="Times New Roman" w:cs="Times New Roman"/>
          <w:sz w:val="24"/>
          <w:szCs w:val="24"/>
        </w:rPr>
        <w:t>Также новый з</w:t>
      </w:r>
      <w:r w:rsidRPr="0014606F">
        <w:rPr>
          <w:rFonts w:ascii="Times New Roman" w:hAnsi="Times New Roman" w:cs="Times New Roman"/>
          <w:sz w:val="24"/>
          <w:szCs w:val="24"/>
        </w:rPr>
        <w:t>акон защищает собственников недвижимости от опасных и незаконных переустройств жилья.</w:t>
      </w:r>
    </w:p>
    <w:p w:rsidR="00F35F95" w:rsidRPr="00A17D32" w:rsidRDefault="00F35F95" w:rsidP="00F35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1493E">
        <w:rPr>
          <w:rFonts w:ascii="Times New Roman" w:hAnsi="Times New Roman" w:cs="Times New Roman"/>
          <w:b/>
          <w:sz w:val="24"/>
          <w:szCs w:val="24"/>
        </w:rPr>
        <w:t xml:space="preserve">Завершающий вопрос. </w:t>
      </w:r>
      <w:proofErr w:type="spellStart"/>
      <w:r w:rsidR="0081493E">
        <w:rPr>
          <w:rFonts w:ascii="Times New Roman" w:hAnsi="Times New Roman" w:cs="Times New Roman"/>
          <w:b/>
          <w:sz w:val="24"/>
          <w:szCs w:val="24"/>
        </w:rPr>
        <w:t>Эндже</w:t>
      </w:r>
      <w:proofErr w:type="spellEnd"/>
      <w:r w:rsidR="008149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493E">
        <w:rPr>
          <w:rFonts w:ascii="Times New Roman" w:hAnsi="Times New Roman" w:cs="Times New Roman"/>
          <w:b/>
          <w:sz w:val="24"/>
          <w:szCs w:val="24"/>
        </w:rPr>
        <w:t>Масхутовна</w:t>
      </w:r>
      <w:proofErr w:type="spellEnd"/>
      <w:r w:rsidR="00FE1EA8">
        <w:rPr>
          <w:rFonts w:ascii="Times New Roman" w:hAnsi="Times New Roman" w:cs="Times New Roman"/>
          <w:b/>
          <w:sz w:val="24"/>
          <w:szCs w:val="24"/>
        </w:rPr>
        <w:t>, п</w:t>
      </w:r>
      <w:r>
        <w:rPr>
          <w:rFonts w:ascii="Times New Roman" w:hAnsi="Times New Roman" w:cs="Times New Roman"/>
          <w:b/>
          <w:sz w:val="24"/>
          <w:szCs w:val="24"/>
        </w:rPr>
        <w:t xml:space="preserve">о вашему мнению, какие законы, разработанные при участии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можно назвать самыми народными? </w:t>
      </w:r>
    </w:p>
    <w:p w:rsidR="00FE1EA8" w:rsidRDefault="00FE1EA8" w:rsidP="00FE1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1EA8">
        <w:rPr>
          <w:rFonts w:ascii="Times New Roman" w:hAnsi="Times New Roman" w:cs="Times New Roman"/>
          <w:sz w:val="24"/>
          <w:szCs w:val="24"/>
        </w:rPr>
        <w:t xml:space="preserve">За 4 года (с момента передачи в январе 2020 года Службе полномочий по государственной политике и нормативному регулированию в сфере земли и недвижимости) </w:t>
      </w:r>
      <w:proofErr w:type="spellStart"/>
      <w:r w:rsidRPr="00FE1EA8"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 w:rsidRPr="00FE1EA8">
        <w:rPr>
          <w:rFonts w:ascii="Times New Roman" w:hAnsi="Times New Roman" w:cs="Times New Roman"/>
          <w:sz w:val="24"/>
          <w:szCs w:val="24"/>
        </w:rPr>
        <w:t xml:space="preserve"> обеспечена разработка и принятие 66 федеральных законов, которые помогают гражданам, бизнесу и органам власти в решении конкретных задач.</w:t>
      </w:r>
    </w:p>
    <w:p w:rsidR="004D6A29" w:rsidRDefault="004A0AFF" w:rsidP="004D6A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 из</w:t>
      </w:r>
      <w:r w:rsidRPr="00A17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самых широко известных – «дачная амнистия», «дачная амнистия 2.0», «гаражная амнистия», «выявление правообладателей»</w:t>
      </w:r>
      <w:r w:rsidR="004D6A29">
        <w:rPr>
          <w:rFonts w:ascii="Times New Roman" w:hAnsi="Times New Roman" w:cs="Times New Roman"/>
          <w:sz w:val="24"/>
          <w:szCs w:val="24"/>
        </w:rPr>
        <w:t xml:space="preserve">. </w:t>
      </w:r>
      <w:r w:rsidR="004D6A29" w:rsidRPr="00FE1EA8">
        <w:rPr>
          <w:rFonts w:ascii="Times New Roman" w:hAnsi="Times New Roman" w:cs="Times New Roman"/>
          <w:sz w:val="24"/>
          <w:szCs w:val="24"/>
        </w:rPr>
        <w:t>Например,</w:t>
      </w:r>
      <w:r w:rsidR="004D6A29" w:rsidRPr="001D1810">
        <w:rPr>
          <w:rFonts w:ascii="Times New Roman" w:hAnsi="Times New Roman" w:cs="Times New Roman"/>
          <w:sz w:val="24"/>
          <w:szCs w:val="24"/>
        </w:rPr>
        <w:t xml:space="preserve"> </w:t>
      </w:r>
      <w:r w:rsidR="004D6A29">
        <w:rPr>
          <w:rFonts w:ascii="Times New Roman" w:hAnsi="Times New Roman" w:cs="Times New Roman"/>
          <w:sz w:val="24"/>
          <w:szCs w:val="24"/>
        </w:rPr>
        <w:t>по «г</w:t>
      </w:r>
      <w:r w:rsidR="004D6A29" w:rsidRPr="00FE1EA8">
        <w:rPr>
          <w:rFonts w:ascii="Times New Roman" w:hAnsi="Times New Roman" w:cs="Times New Roman"/>
          <w:sz w:val="24"/>
          <w:szCs w:val="24"/>
        </w:rPr>
        <w:t xml:space="preserve">аражной амнистией» с 2021 года </w:t>
      </w:r>
      <w:r w:rsidR="004D6A29">
        <w:rPr>
          <w:rFonts w:ascii="Times New Roman" w:hAnsi="Times New Roman" w:cs="Times New Roman"/>
          <w:sz w:val="24"/>
          <w:szCs w:val="24"/>
        </w:rPr>
        <w:t>уже зарегистрировано около 14 тысяч объектов недвижимости (это земельные участки и расположенные на них гаражи)</w:t>
      </w:r>
      <w:r w:rsidR="004D6A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6A29" w:rsidRPr="001D1810">
        <w:rPr>
          <w:rFonts w:ascii="Times New Roman" w:hAnsi="Times New Roman" w:cs="Times New Roman"/>
          <w:sz w:val="24"/>
          <w:szCs w:val="24"/>
        </w:rPr>
        <w:t xml:space="preserve">по </w:t>
      </w:r>
      <w:r w:rsidR="004D6A29">
        <w:rPr>
          <w:rFonts w:ascii="Times New Roman" w:hAnsi="Times New Roman" w:cs="Times New Roman"/>
          <w:sz w:val="24"/>
          <w:szCs w:val="24"/>
        </w:rPr>
        <w:t>«дачной амнистии</w:t>
      </w:r>
      <w:r w:rsidR="004D6A29" w:rsidRPr="00FE1EA8">
        <w:rPr>
          <w:rFonts w:ascii="Times New Roman" w:hAnsi="Times New Roman" w:cs="Times New Roman"/>
          <w:sz w:val="24"/>
          <w:szCs w:val="24"/>
        </w:rPr>
        <w:t>»</w:t>
      </w:r>
      <w:r w:rsidR="004D6A29">
        <w:rPr>
          <w:rFonts w:ascii="Times New Roman" w:hAnsi="Times New Roman" w:cs="Times New Roman"/>
          <w:sz w:val="24"/>
          <w:szCs w:val="24"/>
        </w:rPr>
        <w:t xml:space="preserve"> с 2016 года  - </w:t>
      </w:r>
      <w:r w:rsidR="004D6A29" w:rsidRPr="00FE1EA8">
        <w:rPr>
          <w:rFonts w:ascii="Times New Roman" w:hAnsi="Times New Roman" w:cs="Times New Roman"/>
          <w:sz w:val="24"/>
          <w:szCs w:val="24"/>
        </w:rPr>
        <w:t xml:space="preserve"> </w:t>
      </w:r>
      <w:r w:rsidR="004D6A29">
        <w:rPr>
          <w:rFonts w:ascii="Times New Roman" w:hAnsi="Times New Roman" w:cs="Times New Roman"/>
          <w:sz w:val="24"/>
          <w:szCs w:val="24"/>
        </w:rPr>
        <w:t>более 115 тысяч</w:t>
      </w:r>
      <w:r w:rsidR="004D6A29" w:rsidRPr="00FE1EA8">
        <w:rPr>
          <w:rFonts w:ascii="Times New Roman" w:hAnsi="Times New Roman" w:cs="Times New Roman"/>
          <w:b/>
          <w:sz w:val="24"/>
          <w:szCs w:val="24"/>
        </w:rPr>
        <w:t>.</w:t>
      </w:r>
      <w:r w:rsidR="004D6A29" w:rsidRPr="004A0A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AFF" w:rsidRPr="00A17D32" w:rsidRDefault="004D6A29" w:rsidP="004A0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</w:t>
      </w:r>
      <w:r w:rsidRPr="00FE1EA8">
        <w:rPr>
          <w:rFonts w:ascii="Times New Roman" w:hAnsi="Times New Roman" w:cs="Times New Roman"/>
          <w:sz w:val="24"/>
          <w:szCs w:val="24"/>
        </w:rPr>
        <w:t>ринят ряд законов, упрощающих строительство и оформление линейных объектов.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EA8">
        <w:rPr>
          <w:rFonts w:ascii="Times New Roman" w:hAnsi="Times New Roman" w:cs="Times New Roman"/>
          <w:sz w:val="24"/>
          <w:szCs w:val="24"/>
        </w:rPr>
        <w:t>ускорило строительство объектов, в том ч</w:t>
      </w:r>
      <w:r>
        <w:rPr>
          <w:rFonts w:ascii="Times New Roman" w:hAnsi="Times New Roman" w:cs="Times New Roman"/>
          <w:sz w:val="24"/>
          <w:szCs w:val="24"/>
        </w:rPr>
        <w:t>исле для социальной газификации</w:t>
      </w:r>
      <w:r w:rsidR="004A0A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1EA8" w:rsidRPr="00FE1EA8" w:rsidRDefault="004A0AFF" w:rsidP="00FE1E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</w:t>
      </w:r>
      <w:r w:rsidRPr="00A17D32">
        <w:rPr>
          <w:rFonts w:ascii="Times New Roman" w:hAnsi="Times New Roman" w:cs="Times New Roman"/>
          <w:sz w:val="24"/>
          <w:szCs w:val="24"/>
        </w:rPr>
        <w:t xml:space="preserve">аконодательные инициативы </w:t>
      </w:r>
      <w:proofErr w:type="spellStart"/>
      <w:r w:rsidRPr="00A17D32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A17D32">
        <w:rPr>
          <w:rFonts w:ascii="Times New Roman" w:hAnsi="Times New Roman" w:cs="Times New Roman"/>
          <w:sz w:val="24"/>
          <w:szCs w:val="24"/>
        </w:rPr>
        <w:t xml:space="preserve"> направлены на обеспечение прав граждан и повышение доступности государственных услуг.</w:t>
      </w:r>
    </w:p>
    <w:p w:rsidR="00F35F95" w:rsidRDefault="00F35F95" w:rsidP="00F35F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F95" w:rsidRDefault="00F35F95" w:rsidP="00F35F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F95" w:rsidRDefault="00F35F95" w:rsidP="00F35F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F95" w:rsidRDefault="00F35F95" w:rsidP="00F35F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F95" w:rsidRPr="0081493E" w:rsidRDefault="00F35F95" w:rsidP="00F35F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5F95" w:rsidRPr="0081493E" w:rsidSect="001460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13EC"/>
    <w:rsid w:val="00053963"/>
    <w:rsid w:val="00094651"/>
    <w:rsid w:val="000D6E77"/>
    <w:rsid w:val="000E72F7"/>
    <w:rsid w:val="00134DDF"/>
    <w:rsid w:val="0014606F"/>
    <w:rsid w:val="001D1810"/>
    <w:rsid w:val="00214078"/>
    <w:rsid w:val="00241B7D"/>
    <w:rsid w:val="002C6ABD"/>
    <w:rsid w:val="003121B1"/>
    <w:rsid w:val="00336BAC"/>
    <w:rsid w:val="004A0AFF"/>
    <w:rsid w:val="004D6A29"/>
    <w:rsid w:val="007413EC"/>
    <w:rsid w:val="00763AB7"/>
    <w:rsid w:val="0081493E"/>
    <w:rsid w:val="00884840"/>
    <w:rsid w:val="009142AF"/>
    <w:rsid w:val="009B179D"/>
    <w:rsid w:val="009B36E5"/>
    <w:rsid w:val="009D4A43"/>
    <w:rsid w:val="00A17D32"/>
    <w:rsid w:val="00AA0C13"/>
    <w:rsid w:val="00DA202B"/>
    <w:rsid w:val="00DD2E78"/>
    <w:rsid w:val="00EF537D"/>
    <w:rsid w:val="00F35F95"/>
    <w:rsid w:val="00FE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2024-03-20T13:41:00Z</dcterms:created>
  <dcterms:modified xsi:type="dcterms:W3CDTF">2024-03-20T13:41:00Z</dcterms:modified>
</cp:coreProperties>
</file>