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6A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-314325</wp:posOffset>
            </wp:positionV>
            <wp:extent cx="942975" cy="942975"/>
            <wp:effectExtent l="0" t="0" r="0" b="0"/>
            <wp:wrapTight wrapText="bothSides">
              <wp:wrapPolygon edited="0">
                <wp:start x="9600" y="873"/>
                <wp:lineTo x="5236" y="3927"/>
                <wp:lineTo x="4364" y="14836"/>
                <wp:lineTo x="2618" y="17018"/>
                <wp:lineTo x="3055" y="20073"/>
                <wp:lineTo x="4800" y="20509"/>
                <wp:lineTo x="16145" y="20509"/>
                <wp:lineTo x="18764" y="20073"/>
                <wp:lineTo x="19200" y="17455"/>
                <wp:lineTo x="17018" y="14836"/>
                <wp:lineTo x="16145" y="8291"/>
                <wp:lineTo x="16145" y="7855"/>
                <wp:lineTo x="17891" y="5673"/>
                <wp:lineTo x="16582" y="3491"/>
                <wp:lineTo x="12218" y="873"/>
                <wp:lineTo x="9600" y="87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939" w:rsidRPr="00ED0A7A" w:rsidRDefault="00527390" w:rsidP="0050498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ED0A7A">
        <w:rPr>
          <w:rFonts w:ascii="Segoe UI" w:hAnsi="Segoe UI" w:cs="Segoe UI"/>
          <w:b/>
          <w:sz w:val="32"/>
          <w:szCs w:val="32"/>
        </w:rPr>
        <w:t>Н</w:t>
      </w:r>
      <w:r w:rsidR="00020B1C" w:rsidRPr="00ED0A7A">
        <w:rPr>
          <w:rFonts w:ascii="Segoe UI" w:hAnsi="Segoe UI" w:cs="Segoe UI"/>
          <w:b/>
          <w:sz w:val="32"/>
          <w:szCs w:val="32"/>
        </w:rPr>
        <w:t xml:space="preserve">овые участки для строительства </w:t>
      </w:r>
      <w:r w:rsidR="001D351A" w:rsidRPr="00ED0A7A">
        <w:rPr>
          <w:rFonts w:ascii="Segoe UI" w:hAnsi="Segoe UI" w:cs="Segoe UI"/>
          <w:b/>
          <w:sz w:val="32"/>
          <w:szCs w:val="32"/>
        </w:rPr>
        <w:t xml:space="preserve">жилья </w:t>
      </w:r>
      <w:r w:rsidR="00020B1C" w:rsidRPr="00ED0A7A">
        <w:rPr>
          <w:rFonts w:ascii="Segoe UI" w:hAnsi="Segoe UI" w:cs="Segoe UI"/>
          <w:b/>
          <w:sz w:val="32"/>
          <w:szCs w:val="32"/>
        </w:rPr>
        <w:t>и развития туризма</w:t>
      </w:r>
      <w:r w:rsidRPr="00ED0A7A">
        <w:rPr>
          <w:rFonts w:ascii="Segoe UI" w:hAnsi="Segoe UI" w:cs="Segoe UI"/>
          <w:b/>
          <w:sz w:val="32"/>
          <w:szCs w:val="32"/>
        </w:rPr>
        <w:t xml:space="preserve"> выявлены</w:t>
      </w:r>
      <w:r w:rsidR="001D351A" w:rsidRPr="00ED0A7A">
        <w:rPr>
          <w:rFonts w:ascii="Segoe UI" w:hAnsi="Segoe UI" w:cs="Segoe UI"/>
          <w:b/>
          <w:sz w:val="32"/>
          <w:szCs w:val="32"/>
        </w:rPr>
        <w:t xml:space="preserve"> </w:t>
      </w:r>
      <w:r w:rsidRPr="00ED0A7A">
        <w:rPr>
          <w:rFonts w:ascii="Segoe UI" w:hAnsi="Segoe UI" w:cs="Segoe UI"/>
          <w:b/>
          <w:sz w:val="32"/>
          <w:szCs w:val="32"/>
        </w:rPr>
        <w:t xml:space="preserve"> в Татарстане</w:t>
      </w:r>
    </w:p>
    <w:p w:rsidR="00481105" w:rsidRPr="0050498C" w:rsidRDefault="00481105" w:rsidP="0020066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E0D39" w:rsidRDefault="009C05DE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Ростреестр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Татарстана </w:t>
      </w:r>
      <w:r w:rsidR="00CE0D3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поделился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итогами реализации проектов «Земля для стро</w:t>
      </w:r>
      <w:r w:rsidR="0030630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йки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 и «Земля для туризма» на территории республики</w:t>
      </w:r>
    </w:p>
    <w:p w:rsidR="00CE0D39" w:rsidRPr="00CE0D39" w:rsidRDefault="00CE0D39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E0D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Работа по выявлению свободных земельных участков проводится в соответствии с госпрограммой «Национальная система пространственных данных»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 w:rsidRPr="00CE0D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CE0D39" w:rsidRDefault="00CE0D39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 информации ведомства, в</w:t>
      </w:r>
      <w:r w:rsidRPr="00C679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настоящее время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для </w:t>
      </w:r>
      <w:r w:rsidR="001D35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жилищного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строительства и развития туризма </w:t>
      </w:r>
      <w:r w:rsidRPr="00C679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определено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106F9C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более </w:t>
      </w:r>
      <w:r w:rsidR="00CF2FFA" w:rsidRPr="00106F9C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2,6 </w:t>
      </w:r>
      <w:r w:rsidRPr="00106F9C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тысяч </w:t>
      </w:r>
      <w:r w:rsidRPr="002F3B5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земельных участков. Большая часть из них общей площадью </w:t>
      </w:r>
      <w:r w:rsidR="00CF2FFA" w:rsidRPr="002F3B5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2,5 </w:t>
      </w:r>
      <w:r w:rsidRPr="002F3B5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тыс. га – под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AB3B8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строительство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многоквартирными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 индивидуальными жилыми домами. </w:t>
      </w:r>
      <w:r w:rsidR="00684637" w:rsidRPr="00106F9C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17 участков</w:t>
      </w:r>
      <w:r w:rsidR="006846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– с туристическим потенциалом: п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 одному земельному участку расположены в </w:t>
      </w:r>
      <w:proofErr w:type="spellStart"/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Мамадышском</w:t>
      </w:r>
      <w:proofErr w:type="spellEnd"/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06F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районе 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</w:t>
      </w:r>
      <w:r w:rsidR="0030630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</w:t>
      </w:r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арк экстремальных и зимних видов спорта</w:t>
      </w:r>
      <w:r w:rsidR="00661F5B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)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Арском</w:t>
      </w:r>
      <w:r w:rsidR="00661F5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661F5B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(</w:t>
      </w:r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интерактивный парк «Лес чудес в «Резиденции</w:t>
      </w:r>
      <w:proofErr w:type="gramStart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К</w:t>
      </w:r>
      <w:proofErr w:type="gramEnd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ыш </w:t>
      </w:r>
      <w:proofErr w:type="spellStart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бабая</w:t>
      </w:r>
      <w:proofErr w:type="spellEnd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Кар </w:t>
      </w:r>
      <w:proofErr w:type="spellStart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Кызы</w:t>
      </w:r>
      <w:proofErr w:type="spellEnd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»</w:t>
      </w:r>
      <w:r w:rsidR="00661F5B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)</w:t>
      </w:r>
      <w:r w:rsidR="006846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; 15 – в </w:t>
      </w:r>
      <w:proofErr w:type="spellStart"/>
      <w:r w:rsidR="006846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Лаишевском</w:t>
      </w:r>
      <w:proofErr w:type="spellEnd"/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где центром туристического притяжения является Ка</w:t>
      </w:r>
      <w:r w:rsidR="00661F5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ское море. </w:t>
      </w:r>
    </w:p>
    <w:p w:rsidR="00661F5B" w:rsidRDefault="00661F5B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Все вышеперечисленные участки размещены </w:t>
      </w:r>
      <w:r w:rsidRPr="00020B1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на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</w:t>
      </w:r>
      <w:r w:rsidRPr="00020B1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убличной кадастр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овой карте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Росреестра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в сервисах «Земля для стро</w:t>
      </w:r>
      <w:r w:rsidR="00306305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йки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» и</w:t>
      </w:r>
      <w:r w:rsidRPr="00020B1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«Земля для туризма»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</w:p>
    <w:p w:rsidR="0061217E" w:rsidRPr="0061217E" w:rsidRDefault="00661F5B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«С момента старта проектов «Земля для стройки» и «Земля для туризма» в Татарстане ведется активная работа по выявлению свободных участков.  </w:t>
      </w:r>
      <w:r w:rsidR="00AB3B84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По итогам ее проведения </w:t>
      </w:r>
      <w:r w:rsidR="006219E6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под застройку жилья </w:t>
      </w:r>
      <w:r w:rsidR="00AB3B84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вовлече</w:t>
      </w:r>
      <w:r w:rsidR="006219E6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но</w:t>
      </w:r>
      <w:r w:rsidR="00306305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около 300 гектаров земли. 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Что касается </w:t>
      </w:r>
      <w:r w:rsidR="00306305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выявленных 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земельных участков с туристическим потенциалом, то только за один месяц</w:t>
      </w:r>
      <w:r w:rsidR="002809D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– ноябрь -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их количество выросло с 5 до 17</w:t>
      </w:r>
      <w:r w:rsidR="0091155F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. Учитывая высокий потенциал Казани и республики в целом, 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работа в этом направлении </w:t>
      </w:r>
      <w:r w:rsidR="00A83DF0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будет </w:t>
      </w:r>
      <w:r w:rsidR="0091155F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только набирать 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оборот</w:t>
      </w:r>
      <w:r w:rsidR="0091155F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ы</w:t>
      </w:r>
      <w:r w:rsidR="006219E6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</w:t>
      </w:r>
      <w:r w:rsidR="00AB3B84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, - поделился деталями </w:t>
      </w:r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</w:t>
      </w:r>
      <w:proofErr w:type="spellStart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Азат</w:t>
      </w:r>
      <w:proofErr w:type="spellEnd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Зяббаров</w:t>
      </w:r>
      <w:proofErr w:type="spellEnd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. </w:t>
      </w:r>
    </w:p>
    <w:p w:rsidR="0061217E" w:rsidRPr="0061217E" w:rsidRDefault="0061217E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 «В Татарстане большое внимание уделяется развитию внутреннего туризма. Жители республики хорошо знают местные достопримечательности, однако у нас есть земли с потенциалом для вовлечения в тури</w:t>
      </w:r>
      <w:r w:rsidR="00427BB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стическую деятельность, а поиска</w:t>
      </w:r>
      <w:r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м таких земель призван помочь проект «Земля для туризма», – добавил </w:t>
      </w:r>
      <w:r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директор филиала </w:t>
      </w:r>
      <w:proofErr w:type="spellStart"/>
      <w:r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Роскадастра</w:t>
      </w:r>
      <w:proofErr w:type="spellEnd"/>
      <w:r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по Республике Татарстан Артем Костин. </w:t>
      </w:r>
    </w:p>
    <w:p w:rsidR="00107411" w:rsidRPr="00107411" w:rsidRDefault="00107411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</w:pPr>
      <w:r w:rsidRPr="00107411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К сведению</w:t>
      </w:r>
    </w:p>
    <w:p w:rsidR="00107411" w:rsidRPr="00107411" w:rsidRDefault="00107411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Для поиска вышеуказанных земельных участков нужно зайти на сайт Публичной кадастровой карты </w:t>
      </w:r>
      <w:proofErr w:type="spellStart"/>
      <w:r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Росреестра</w:t>
      </w:r>
      <w:proofErr w:type="spellEnd"/>
      <w:r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затем выбрать в меню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«Земля для стройки» или </w:t>
      </w:r>
      <w:r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«Земля для туризма» и ввести в поисковую строку следующую комбинацию знаков: 16:*, где 16 – код региона, далее начать поиск. Система отобразит имеющиеся в регионе свободные земельные участки, а также общедоступные сведения о них, к примеру, площадь, адрес объекта, категорию земель.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Д</w:t>
      </w:r>
      <w:r w:rsidRPr="00107411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ля создания обращения необходимо нажать на ссылку «Подать обращение» в информационном окне по соответствующему объекту.</w:t>
      </w:r>
    </w:p>
    <w:p w:rsidR="00E235F3" w:rsidRPr="00427BB2" w:rsidRDefault="00E235F3" w:rsidP="00E235F3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427BB2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235F3" w:rsidRPr="00427BB2" w:rsidRDefault="00E235F3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427BB2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427BB2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427BB2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235F3" w:rsidRPr="00427BB2" w:rsidRDefault="00E235F3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427BB2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427BB2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427BB2">
        <w:rPr>
          <w:rFonts w:ascii="Segoe UI" w:hAnsi="Segoe UI" w:cs="Segoe UI"/>
          <w:sz w:val="20"/>
          <w:szCs w:val="20"/>
        </w:rPr>
        <w:t xml:space="preserve"> Галина</w:t>
      </w:r>
    </w:p>
    <w:p w:rsidR="00E235F3" w:rsidRPr="00427BB2" w:rsidRDefault="005B4DFF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E235F3" w:rsidRPr="00427BB2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E235F3" w:rsidRPr="00427BB2" w:rsidRDefault="00E235F3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427BB2">
        <w:rPr>
          <w:rFonts w:ascii="Segoe UI" w:hAnsi="Segoe UI" w:cs="Segoe UI"/>
          <w:sz w:val="20"/>
          <w:szCs w:val="20"/>
        </w:rPr>
        <w:t>https://vk.com/rosreestr16</w:t>
      </w:r>
    </w:p>
    <w:p w:rsidR="00E235F3" w:rsidRPr="00427BB2" w:rsidRDefault="00E235F3" w:rsidP="00D9153F">
      <w:pPr>
        <w:shd w:val="clear" w:color="auto" w:fill="FDFCFB"/>
        <w:spacing w:after="0" w:line="240" w:lineRule="auto"/>
        <w:ind w:firstLine="709"/>
        <w:contextualSpacing/>
        <w:jc w:val="right"/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ru-RU"/>
        </w:rPr>
      </w:pPr>
      <w:r w:rsidRPr="00427BB2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https://t.me/rosreestr_tatarstan</w:t>
      </w:r>
    </w:p>
    <w:sectPr w:rsidR="00E235F3" w:rsidRPr="00427BB2" w:rsidSect="00E23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66A"/>
    <w:rsid w:val="00020B1C"/>
    <w:rsid w:val="000677F1"/>
    <w:rsid w:val="000A0C04"/>
    <w:rsid w:val="000A2A77"/>
    <w:rsid w:val="000C23A0"/>
    <w:rsid w:val="000E3B1E"/>
    <w:rsid w:val="00106F9C"/>
    <w:rsid w:val="00107411"/>
    <w:rsid w:val="001113D4"/>
    <w:rsid w:val="001223D1"/>
    <w:rsid w:val="00130223"/>
    <w:rsid w:val="00137C68"/>
    <w:rsid w:val="00151FCE"/>
    <w:rsid w:val="00161D3D"/>
    <w:rsid w:val="00162606"/>
    <w:rsid w:val="001A4BFC"/>
    <w:rsid w:val="001B4DDA"/>
    <w:rsid w:val="001D2C8B"/>
    <w:rsid w:val="001D351A"/>
    <w:rsid w:val="0020066A"/>
    <w:rsid w:val="002007D2"/>
    <w:rsid w:val="00200B88"/>
    <w:rsid w:val="00271719"/>
    <w:rsid w:val="002809D1"/>
    <w:rsid w:val="0029285E"/>
    <w:rsid w:val="002B5FB4"/>
    <w:rsid w:val="002F3B5C"/>
    <w:rsid w:val="00306305"/>
    <w:rsid w:val="00350FAD"/>
    <w:rsid w:val="00427BB2"/>
    <w:rsid w:val="00481105"/>
    <w:rsid w:val="00494796"/>
    <w:rsid w:val="004A0761"/>
    <w:rsid w:val="004D7490"/>
    <w:rsid w:val="0050498C"/>
    <w:rsid w:val="00504B98"/>
    <w:rsid w:val="00504C96"/>
    <w:rsid w:val="00527390"/>
    <w:rsid w:val="0053571B"/>
    <w:rsid w:val="00543659"/>
    <w:rsid w:val="005576C5"/>
    <w:rsid w:val="00596E31"/>
    <w:rsid w:val="005B4DFF"/>
    <w:rsid w:val="0061217E"/>
    <w:rsid w:val="006219E6"/>
    <w:rsid w:val="00661F5B"/>
    <w:rsid w:val="00684637"/>
    <w:rsid w:val="006A18DF"/>
    <w:rsid w:val="006A1D97"/>
    <w:rsid w:val="0072044E"/>
    <w:rsid w:val="00740063"/>
    <w:rsid w:val="00874E16"/>
    <w:rsid w:val="00891B40"/>
    <w:rsid w:val="008C2F1B"/>
    <w:rsid w:val="008F6A39"/>
    <w:rsid w:val="0091155F"/>
    <w:rsid w:val="009A0CFA"/>
    <w:rsid w:val="009A145A"/>
    <w:rsid w:val="009C05DE"/>
    <w:rsid w:val="009C6D7D"/>
    <w:rsid w:val="009E64F7"/>
    <w:rsid w:val="00A34CD1"/>
    <w:rsid w:val="00A83DF0"/>
    <w:rsid w:val="00A954DA"/>
    <w:rsid w:val="00AA6B61"/>
    <w:rsid w:val="00AB3B84"/>
    <w:rsid w:val="00AD6746"/>
    <w:rsid w:val="00B4214E"/>
    <w:rsid w:val="00B53E23"/>
    <w:rsid w:val="00B83D6C"/>
    <w:rsid w:val="00BC21BE"/>
    <w:rsid w:val="00BD74A7"/>
    <w:rsid w:val="00BF04A4"/>
    <w:rsid w:val="00BF6EB4"/>
    <w:rsid w:val="00C67939"/>
    <w:rsid w:val="00C70A63"/>
    <w:rsid w:val="00C86835"/>
    <w:rsid w:val="00CB5A87"/>
    <w:rsid w:val="00CD0BC2"/>
    <w:rsid w:val="00CD15EF"/>
    <w:rsid w:val="00CE0D39"/>
    <w:rsid w:val="00CF2FFA"/>
    <w:rsid w:val="00D9153F"/>
    <w:rsid w:val="00DB4945"/>
    <w:rsid w:val="00DD52A1"/>
    <w:rsid w:val="00E235F3"/>
    <w:rsid w:val="00E84556"/>
    <w:rsid w:val="00E87377"/>
    <w:rsid w:val="00E91AA9"/>
    <w:rsid w:val="00EB368B"/>
    <w:rsid w:val="00ED0A7A"/>
    <w:rsid w:val="00ED36F6"/>
    <w:rsid w:val="00F46C52"/>
    <w:rsid w:val="00F7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66A"/>
    <w:rPr>
      <w:b/>
      <w:bCs/>
    </w:rPr>
  </w:style>
  <w:style w:type="character" w:styleId="a5">
    <w:name w:val="Emphasis"/>
    <w:basedOn w:val="a0"/>
    <w:uiPriority w:val="20"/>
    <w:qFormat/>
    <w:rsid w:val="0020066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73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49594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3</cp:revision>
  <cp:lastPrinted>2024-01-12T06:15:00Z</cp:lastPrinted>
  <dcterms:created xsi:type="dcterms:W3CDTF">2023-12-27T13:10:00Z</dcterms:created>
  <dcterms:modified xsi:type="dcterms:W3CDTF">2024-01-12T06:15:00Z</dcterms:modified>
</cp:coreProperties>
</file>