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Default="00323DA6" w:rsidP="00323DA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-352425</wp:posOffset>
            </wp:positionV>
            <wp:extent cx="762000" cy="781050"/>
            <wp:effectExtent l="19050" t="0" r="0" b="0"/>
            <wp:wrapTight wrapText="bothSides" distL="114300" distR="114300">
              <wp:wrapPolygon edited="0">
                <wp:start x="9180" y="0"/>
                <wp:lineTo x="3240" y="2634"/>
                <wp:lineTo x="2700" y="4741"/>
                <wp:lineTo x="4860" y="8429"/>
                <wp:lineTo x="-540" y="15805"/>
                <wp:lineTo x="1620" y="21073"/>
                <wp:lineTo x="19980" y="21073"/>
                <wp:lineTo x="21600" y="17385"/>
                <wp:lineTo x="21600" y="16332"/>
                <wp:lineTo x="19440" y="12644"/>
                <wp:lineTo x="16740" y="8429"/>
                <wp:lineTo x="18900" y="5268"/>
                <wp:lineTo x="17820" y="2634"/>
                <wp:lineTo x="12420" y="0"/>
                <wp:lineTo x="918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6B6D" w:rsidRDefault="007E6B6D" w:rsidP="001053A4">
      <w:pPr>
        <w:spacing w:after="0"/>
        <w:jc w:val="center"/>
        <w:rPr>
          <w:rFonts w:ascii="Segoe UI" w:hAnsi="Segoe UI"/>
          <w:b/>
          <w:sz w:val="32"/>
        </w:rPr>
      </w:pPr>
    </w:p>
    <w:p w:rsidR="00D4012A" w:rsidRDefault="00D4012A" w:rsidP="001053A4">
      <w:pPr>
        <w:spacing w:after="0"/>
        <w:jc w:val="center"/>
        <w:rPr>
          <w:rFonts w:ascii="Segoe UI" w:hAnsi="Segoe UI"/>
          <w:b/>
          <w:sz w:val="32"/>
        </w:rPr>
      </w:pPr>
      <w:proofErr w:type="spellStart"/>
      <w:r>
        <w:rPr>
          <w:rFonts w:ascii="Segoe UI" w:hAnsi="Segoe UI"/>
          <w:b/>
          <w:sz w:val="32"/>
        </w:rPr>
        <w:t>Росреестр</w:t>
      </w:r>
      <w:proofErr w:type="spellEnd"/>
      <w:r>
        <w:rPr>
          <w:rFonts w:ascii="Segoe UI" w:hAnsi="Segoe UI"/>
          <w:b/>
          <w:sz w:val="32"/>
        </w:rPr>
        <w:t xml:space="preserve"> </w:t>
      </w:r>
      <w:proofErr w:type="gramStart"/>
      <w:r>
        <w:rPr>
          <w:rFonts w:ascii="Segoe UI" w:hAnsi="Segoe UI"/>
          <w:b/>
          <w:sz w:val="32"/>
        </w:rPr>
        <w:t>Татарстана</w:t>
      </w:r>
      <w:proofErr w:type="gramEnd"/>
      <w:r>
        <w:rPr>
          <w:rFonts w:ascii="Segoe UI" w:hAnsi="Segoe UI"/>
          <w:b/>
          <w:sz w:val="32"/>
        </w:rPr>
        <w:t>: к</w:t>
      </w:r>
      <w:r w:rsidRPr="00D4012A">
        <w:rPr>
          <w:rFonts w:ascii="Segoe UI" w:hAnsi="Segoe UI"/>
          <w:b/>
          <w:sz w:val="32"/>
        </w:rPr>
        <w:t xml:space="preserve">акие сделки </w:t>
      </w:r>
      <w:r w:rsidR="00A615DF">
        <w:rPr>
          <w:rFonts w:ascii="Segoe UI" w:hAnsi="Segoe UI"/>
          <w:b/>
          <w:sz w:val="32"/>
        </w:rPr>
        <w:t>с недвижимостью нужно удостоверя</w:t>
      </w:r>
      <w:r w:rsidRPr="00D4012A">
        <w:rPr>
          <w:rFonts w:ascii="Segoe UI" w:hAnsi="Segoe UI"/>
          <w:b/>
          <w:sz w:val="32"/>
        </w:rPr>
        <w:t>ть у нотариуса</w:t>
      </w:r>
    </w:p>
    <w:p w:rsidR="00A615DF" w:rsidRDefault="00A615DF" w:rsidP="00A615DF">
      <w:pPr>
        <w:spacing w:after="0" w:line="240" w:lineRule="atLeast"/>
        <w:jc w:val="both"/>
        <w:rPr>
          <w:rFonts w:ascii="Segoe UI" w:hAnsi="Segoe UI"/>
          <w:b/>
          <w:color w:val="000000" w:themeColor="text1"/>
          <w:sz w:val="24"/>
          <w:szCs w:val="24"/>
        </w:rPr>
      </w:pPr>
    </w:p>
    <w:p w:rsidR="007E6B6D" w:rsidRPr="00D44E10" w:rsidRDefault="007E6B6D" w:rsidP="007E6B6D">
      <w:pPr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proofErr w:type="spellStart"/>
      <w:r w:rsidRPr="00D44E10">
        <w:rPr>
          <w:rFonts w:ascii="Segoe UI" w:hAnsi="Segoe UI"/>
          <w:i/>
          <w:color w:val="000000" w:themeColor="text1"/>
          <w:sz w:val="24"/>
          <w:szCs w:val="24"/>
        </w:rPr>
        <w:t>Росреестр</w:t>
      </w:r>
      <w:proofErr w:type="spellEnd"/>
      <w:r w:rsidRPr="00D44E10">
        <w:rPr>
          <w:rFonts w:ascii="Segoe UI" w:hAnsi="Segoe UI"/>
          <w:i/>
          <w:color w:val="000000" w:themeColor="text1"/>
          <w:sz w:val="24"/>
          <w:szCs w:val="24"/>
        </w:rPr>
        <w:t xml:space="preserve"> Татарстана подготовил новый выпуск рубрики "Вы спрашивали - мы отвечаем". В ней эксперты нашего ведомства отвечают на вопросы, поступающие от граждан при оформлении недвижимости. </w:t>
      </w:r>
    </w:p>
    <w:p w:rsidR="00A615DF" w:rsidRPr="00A615DF" w:rsidRDefault="00A615DF" w:rsidP="00A615DF">
      <w:pPr>
        <w:spacing w:after="0" w:line="240" w:lineRule="atLeast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A615DF">
        <w:rPr>
          <w:rFonts w:ascii="Segoe UI" w:hAnsi="Segoe UI"/>
          <w:b/>
          <w:color w:val="000000" w:themeColor="text1"/>
          <w:sz w:val="24"/>
          <w:szCs w:val="24"/>
        </w:rPr>
        <w:t xml:space="preserve">«Какие сделки </w:t>
      </w:r>
      <w:r>
        <w:rPr>
          <w:rFonts w:ascii="Segoe UI" w:hAnsi="Segoe UI"/>
          <w:b/>
          <w:color w:val="000000" w:themeColor="text1"/>
          <w:sz w:val="24"/>
          <w:szCs w:val="24"/>
        </w:rPr>
        <w:t>с недвижимостью нужно удостоверя</w:t>
      </w:r>
      <w:r w:rsidRPr="00A615DF">
        <w:rPr>
          <w:rFonts w:ascii="Segoe UI" w:hAnsi="Segoe UI"/>
          <w:b/>
          <w:color w:val="000000" w:themeColor="text1"/>
          <w:sz w:val="24"/>
          <w:szCs w:val="24"/>
        </w:rPr>
        <w:t>ть у нотариуса?»</w:t>
      </w:r>
    </w:p>
    <w:p w:rsidR="00A615DF" w:rsidRPr="00340107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40107"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525441">
        <w:rPr>
          <w:rFonts w:ascii="Segoe UI" w:hAnsi="Segoe UI"/>
          <w:color w:val="000000" w:themeColor="text1"/>
          <w:sz w:val="24"/>
          <w:szCs w:val="24"/>
        </w:rPr>
        <w:t>Согласно ГК РФ нотариальное удостоверение сделки означает проверку законности сделки, в том числе наличия у каждой из сторон права на ее совершен</w:t>
      </w:r>
      <w:r>
        <w:rPr>
          <w:rFonts w:ascii="Segoe UI" w:hAnsi="Segoe UI"/>
          <w:color w:val="000000" w:themeColor="text1"/>
          <w:sz w:val="24"/>
          <w:szCs w:val="24"/>
        </w:rPr>
        <w:t xml:space="preserve">ие, и осуществляется нотариусом. </w:t>
      </w:r>
      <w:r w:rsidRPr="00525441">
        <w:rPr>
          <w:rFonts w:ascii="Segoe UI" w:hAnsi="Segoe UI"/>
          <w:color w:val="000000" w:themeColor="text1"/>
          <w:sz w:val="24"/>
          <w:szCs w:val="24"/>
        </w:rPr>
        <w:t>Закон требует удостоверять нотариально:</w:t>
      </w:r>
    </w:p>
    <w:p w:rsidR="00A615DF" w:rsidRPr="00525441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25441">
        <w:rPr>
          <w:rFonts w:ascii="Segoe UI" w:hAnsi="Segoe UI"/>
          <w:color w:val="000000" w:themeColor="text1"/>
          <w:sz w:val="24"/>
          <w:szCs w:val="24"/>
        </w:rPr>
        <w:t>-сделки определенных видов независимо от того, какое имущество является их объектом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525441">
        <w:rPr>
          <w:rFonts w:ascii="Segoe UI" w:hAnsi="Segoe UI"/>
          <w:color w:val="000000" w:themeColor="text1"/>
          <w:sz w:val="24"/>
          <w:szCs w:val="24"/>
        </w:rPr>
        <w:t>(договор ренты);</w:t>
      </w:r>
    </w:p>
    <w:p w:rsidR="00A615DF" w:rsidRPr="00525441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25441">
        <w:rPr>
          <w:rFonts w:ascii="Segoe UI" w:hAnsi="Segoe UI"/>
          <w:color w:val="000000" w:themeColor="text1"/>
          <w:sz w:val="24"/>
          <w:szCs w:val="24"/>
        </w:rPr>
        <w:t>-сделки с долями в праве общей собственности на недвижимость, кроме случаев, когда в одной сделке участвуют сразу все собственники;</w:t>
      </w:r>
    </w:p>
    <w:p w:rsidR="00A615DF" w:rsidRPr="00525441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25441">
        <w:rPr>
          <w:rFonts w:ascii="Segoe UI" w:hAnsi="Segoe UI"/>
          <w:color w:val="000000" w:themeColor="text1"/>
          <w:sz w:val="24"/>
          <w:szCs w:val="24"/>
        </w:rPr>
        <w:t>-сделки, связанные с распоряжением недвижимым имуществом на условиях опеки,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525441">
        <w:rPr>
          <w:rFonts w:ascii="Segoe UI" w:hAnsi="Segoe UI"/>
          <w:color w:val="000000" w:themeColor="text1"/>
          <w:sz w:val="24"/>
          <w:szCs w:val="24"/>
        </w:rPr>
        <w:t>а также сделки по отчуждению недвижимого имущества, принадлежащего несовершеннолетнему гражданину или гражданину, признанному ограниченно дееспособным;</w:t>
      </w:r>
    </w:p>
    <w:p w:rsidR="00A615DF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25441">
        <w:rPr>
          <w:rFonts w:ascii="Segoe UI" w:hAnsi="Segoe UI"/>
          <w:color w:val="000000" w:themeColor="text1"/>
          <w:sz w:val="24"/>
          <w:szCs w:val="24"/>
        </w:rPr>
        <w:t>-соглашения к нотариально удостоверенному договору с недвижимостью.</w:t>
      </w:r>
    </w:p>
    <w:p w:rsidR="00A615DF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A615DF" w:rsidRPr="00A615DF" w:rsidRDefault="00A615DF" w:rsidP="00A615DF">
      <w:pPr>
        <w:spacing w:after="0" w:line="240" w:lineRule="atLeast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A615DF">
        <w:rPr>
          <w:rFonts w:ascii="Segoe UI" w:hAnsi="Segoe UI"/>
          <w:b/>
          <w:color w:val="000000" w:themeColor="text1"/>
          <w:sz w:val="24"/>
          <w:szCs w:val="24"/>
        </w:rPr>
        <w:t>«В договоре купли-продажи изначально был завышен размер доли собственности. Что делать?»</w:t>
      </w:r>
    </w:p>
    <w:p w:rsidR="00A615DF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 - </w:t>
      </w:r>
      <w:r w:rsidRPr="00340107">
        <w:rPr>
          <w:rFonts w:ascii="Segoe UI" w:hAnsi="Segoe UI"/>
          <w:color w:val="000000" w:themeColor="text1"/>
          <w:sz w:val="24"/>
          <w:szCs w:val="24"/>
        </w:rPr>
        <w:t xml:space="preserve">Если  договор зарегистрирован в </w:t>
      </w:r>
      <w:proofErr w:type="spellStart"/>
      <w:r w:rsidRPr="00340107">
        <w:rPr>
          <w:rFonts w:ascii="Segoe UI" w:hAnsi="Segoe UI"/>
          <w:color w:val="000000" w:themeColor="text1"/>
          <w:sz w:val="24"/>
          <w:szCs w:val="24"/>
        </w:rPr>
        <w:t>Росреестре</w:t>
      </w:r>
      <w:proofErr w:type="spellEnd"/>
      <w:r w:rsidRPr="00340107">
        <w:rPr>
          <w:rFonts w:ascii="Segoe UI" w:hAnsi="Segoe UI"/>
          <w:color w:val="000000" w:themeColor="text1"/>
          <w:sz w:val="24"/>
          <w:szCs w:val="24"/>
        </w:rPr>
        <w:t xml:space="preserve"> и запись о праве собственности в долях, указанных в договоре, внесена в </w:t>
      </w:r>
      <w:r>
        <w:rPr>
          <w:rFonts w:ascii="Segoe UI" w:hAnsi="Segoe UI"/>
          <w:color w:val="000000" w:themeColor="text1"/>
          <w:sz w:val="24"/>
          <w:szCs w:val="24"/>
        </w:rPr>
        <w:t>Единый государственный реестр недвижимости (</w:t>
      </w:r>
      <w:r w:rsidRPr="00340107">
        <w:rPr>
          <w:rFonts w:ascii="Segoe UI" w:hAnsi="Segoe UI"/>
          <w:color w:val="000000" w:themeColor="text1"/>
          <w:sz w:val="24"/>
          <w:szCs w:val="24"/>
        </w:rPr>
        <w:t>ЕГРН</w:t>
      </w:r>
      <w:r>
        <w:rPr>
          <w:rFonts w:ascii="Segoe UI" w:hAnsi="Segoe UI"/>
          <w:color w:val="000000" w:themeColor="text1"/>
          <w:sz w:val="24"/>
          <w:szCs w:val="24"/>
        </w:rPr>
        <w:t>)</w:t>
      </w:r>
      <w:r w:rsidRPr="00340107">
        <w:rPr>
          <w:rFonts w:ascii="Segoe UI" w:hAnsi="Segoe UI"/>
          <w:color w:val="000000" w:themeColor="text1"/>
          <w:sz w:val="24"/>
          <w:szCs w:val="24"/>
        </w:rPr>
        <w:t>, то изменить доли будет сложно.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340107">
        <w:rPr>
          <w:rFonts w:ascii="Segoe UI" w:hAnsi="Segoe UI"/>
          <w:color w:val="000000" w:themeColor="text1"/>
          <w:sz w:val="24"/>
          <w:szCs w:val="24"/>
        </w:rPr>
        <w:t xml:space="preserve">Дело в том, что зарегистрированное право оспаривается только в судебном порядке. Если спора </w:t>
      </w:r>
      <w:r>
        <w:rPr>
          <w:rFonts w:ascii="Segoe UI" w:hAnsi="Segoe UI"/>
          <w:color w:val="000000" w:themeColor="text1"/>
          <w:sz w:val="24"/>
          <w:szCs w:val="24"/>
        </w:rPr>
        <w:t>нет, то перераспределить доли (</w:t>
      </w:r>
      <w:r w:rsidRPr="00340107">
        <w:rPr>
          <w:rFonts w:ascii="Segoe UI" w:hAnsi="Segoe UI"/>
          <w:color w:val="000000" w:themeColor="text1"/>
          <w:sz w:val="24"/>
          <w:szCs w:val="24"/>
        </w:rPr>
        <w:t>в общих случаях)  можно путем дарения или купли-продажи доли, части доли в праве на недвижимость. Эта делается без суда</w:t>
      </w:r>
      <w:r>
        <w:rPr>
          <w:rFonts w:ascii="Segoe UI" w:hAnsi="Segoe UI"/>
          <w:color w:val="000000" w:themeColor="text1"/>
          <w:sz w:val="24"/>
          <w:szCs w:val="24"/>
        </w:rPr>
        <w:t>,</w:t>
      </w:r>
      <w:r w:rsidRPr="00340107">
        <w:rPr>
          <w:rFonts w:ascii="Segoe UI" w:hAnsi="Segoe UI"/>
          <w:color w:val="000000" w:themeColor="text1"/>
          <w:sz w:val="24"/>
          <w:szCs w:val="24"/>
        </w:rPr>
        <w:t xml:space="preserve"> по волеизъявлению сторон сделки.</w:t>
      </w:r>
    </w:p>
    <w:p w:rsidR="00A615DF" w:rsidRPr="00340107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A615DF" w:rsidRPr="00A615DF" w:rsidRDefault="00A615DF" w:rsidP="00A615DF">
      <w:pPr>
        <w:spacing w:after="0" w:line="240" w:lineRule="atLeast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A615DF">
        <w:rPr>
          <w:rFonts w:ascii="Segoe UI" w:hAnsi="Segoe UI"/>
          <w:b/>
          <w:color w:val="000000" w:themeColor="text1"/>
          <w:sz w:val="24"/>
          <w:szCs w:val="24"/>
        </w:rPr>
        <w:t>«Как регистрируется переход права при дарении имущества?»</w:t>
      </w:r>
    </w:p>
    <w:p w:rsidR="00A615DF" w:rsidRPr="00340107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340107">
        <w:rPr>
          <w:rFonts w:ascii="Segoe UI" w:hAnsi="Segoe UI"/>
          <w:color w:val="000000" w:themeColor="text1"/>
          <w:sz w:val="24"/>
          <w:szCs w:val="24"/>
        </w:rPr>
        <w:t>Правоустанавливающим документом в случае сделки дарения является договор, который не требует обязательного удостоверения у нотариуса, за исключением случаев, предусмотренных законом, в частности, когда в дар преподносится доля в праве общей долевой собственности. Если сделка удостоверяется нотариусом, то заявитель может подать документы на регистрацию перехода права собственности через него.</w:t>
      </w:r>
    </w:p>
    <w:p w:rsidR="00A1120D" w:rsidRDefault="00A1120D" w:rsidP="00A1120D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A1120D" w:rsidRDefault="001D3B5C" w:rsidP="00A1120D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A1120D">
          <w:rPr>
            <w:rFonts w:ascii="Segoe UI" w:hAnsi="Segoe UI"/>
            <w:sz w:val="20"/>
          </w:rPr>
          <w:t>https://rosreestr.tatarstan.ru</w:t>
        </w:r>
      </w:hyperlink>
    </w:p>
    <w:p w:rsidR="0092226A" w:rsidRDefault="00A1120D" w:rsidP="00E97BD7">
      <w:pPr>
        <w:spacing w:after="0"/>
        <w:jc w:val="right"/>
        <w:rPr>
          <w:rFonts w:ascii="Segoe UI" w:hAnsi="Segoe UI"/>
          <w:i/>
          <w:color w:val="000000" w:themeColor="text1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92226A" w:rsidSect="001E4E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35058"/>
    <w:rsid w:val="00041C44"/>
    <w:rsid w:val="0005722B"/>
    <w:rsid w:val="000B36D2"/>
    <w:rsid w:val="001053A4"/>
    <w:rsid w:val="001132CC"/>
    <w:rsid w:val="00120F22"/>
    <w:rsid w:val="00125FA6"/>
    <w:rsid w:val="001311AD"/>
    <w:rsid w:val="00153D7F"/>
    <w:rsid w:val="00164F7B"/>
    <w:rsid w:val="00165863"/>
    <w:rsid w:val="001C34D6"/>
    <w:rsid w:val="001D3B5C"/>
    <w:rsid w:val="001E4E14"/>
    <w:rsid w:val="001F3B74"/>
    <w:rsid w:val="00233870"/>
    <w:rsid w:val="002814B7"/>
    <w:rsid w:val="002C41A0"/>
    <w:rsid w:val="00301702"/>
    <w:rsid w:val="00302F43"/>
    <w:rsid w:val="00323DA6"/>
    <w:rsid w:val="00374EAC"/>
    <w:rsid w:val="003A55BD"/>
    <w:rsid w:val="003B22BF"/>
    <w:rsid w:val="003B3B40"/>
    <w:rsid w:val="003F55C5"/>
    <w:rsid w:val="00430F8C"/>
    <w:rsid w:val="00450043"/>
    <w:rsid w:val="004A10F5"/>
    <w:rsid w:val="004B01FF"/>
    <w:rsid w:val="004B44F2"/>
    <w:rsid w:val="004C547D"/>
    <w:rsid w:val="004F406C"/>
    <w:rsid w:val="0050162B"/>
    <w:rsid w:val="00514A20"/>
    <w:rsid w:val="00514FCA"/>
    <w:rsid w:val="005329BA"/>
    <w:rsid w:val="00571E9C"/>
    <w:rsid w:val="005B4E7C"/>
    <w:rsid w:val="005B6ACF"/>
    <w:rsid w:val="005D693D"/>
    <w:rsid w:val="00614FC7"/>
    <w:rsid w:val="00632118"/>
    <w:rsid w:val="006343F8"/>
    <w:rsid w:val="00642A38"/>
    <w:rsid w:val="00643BF8"/>
    <w:rsid w:val="006665DB"/>
    <w:rsid w:val="0069043A"/>
    <w:rsid w:val="006D21C8"/>
    <w:rsid w:val="006E609B"/>
    <w:rsid w:val="00713B2C"/>
    <w:rsid w:val="00735232"/>
    <w:rsid w:val="0074382A"/>
    <w:rsid w:val="007562B6"/>
    <w:rsid w:val="007B182F"/>
    <w:rsid w:val="007B3DF8"/>
    <w:rsid w:val="007B6888"/>
    <w:rsid w:val="007E6B6D"/>
    <w:rsid w:val="00814B00"/>
    <w:rsid w:val="00821C73"/>
    <w:rsid w:val="008258AC"/>
    <w:rsid w:val="00837D2C"/>
    <w:rsid w:val="0084467B"/>
    <w:rsid w:val="008848C4"/>
    <w:rsid w:val="00911930"/>
    <w:rsid w:val="0092226A"/>
    <w:rsid w:val="0093075F"/>
    <w:rsid w:val="00942E67"/>
    <w:rsid w:val="0098756B"/>
    <w:rsid w:val="009A7BE5"/>
    <w:rsid w:val="009B7540"/>
    <w:rsid w:val="009E2ADB"/>
    <w:rsid w:val="00A05B0C"/>
    <w:rsid w:val="00A1120D"/>
    <w:rsid w:val="00A16973"/>
    <w:rsid w:val="00A52C56"/>
    <w:rsid w:val="00A579A1"/>
    <w:rsid w:val="00A615DF"/>
    <w:rsid w:val="00A64BE1"/>
    <w:rsid w:val="00AB37AD"/>
    <w:rsid w:val="00AD3DDD"/>
    <w:rsid w:val="00B01DDD"/>
    <w:rsid w:val="00B402F3"/>
    <w:rsid w:val="00B57CEE"/>
    <w:rsid w:val="00B7169D"/>
    <w:rsid w:val="00B8554E"/>
    <w:rsid w:val="00BE0D54"/>
    <w:rsid w:val="00C0610A"/>
    <w:rsid w:val="00C26191"/>
    <w:rsid w:val="00C650C3"/>
    <w:rsid w:val="00C67FC6"/>
    <w:rsid w:val="00C75277"/>
    <w:rsid w:val="00C95F41"/>
    <w:rsid w:val="00D26C66"/>
    <w:rsid w:val="00D27B44"/>
    <w:rsid w:val="00D4012A"/>
    <w:rsid w:val="00D42750"/>
    <w:rsid w:val="00D445D1"/>
    <w:rsid w:val="00DC0783"/>
    <w:rsid w:val="00DE3456"/>
    <w:rsid w:val="00DE3E5C"/>
    <w:rsid w:val="00DF51C5"/>
    <w:rsid w:val="00E26A2E"/>
    <w:rsid w:val="00E94C25"/>
    <w:rsid w:val="00E97BD7"/>
    <w:rsid w:val="00EE1804"/>
    <w:rsid w:val="00F043D5"/>
    <w:rsid w:val="00F062E5"/>
    <w:rsid w:val="00F157CC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ABC58-B8A5-4CF3-8661-7F98D3E1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2023-12-14T07:49:00Z</cp:lastPrinted>
  <dcterms:created xsi:type="dcterms:W3CDTF">2023-12-14T07:50:00Z</dcterms:created>
  <dcterms:modified xsi:type="dcterms:W3CDTF">2023-12-14T07:50:00Z</dcterms:modified>
</cp:coreProperties>
</file>