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-34290</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2"/>
        <w:shd w:val="clear" w:color="auto" w:fill="auto"/>
        <w:rPr>
          <w:color w:val="auto"/>
        </w:rPr>
      </w:pPr>
    </w:p>
    <w:p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2"/>
        <w:shd w:val="clear" w:color="auto" w:fill="auto"/>
        <w:spacing w:line="240" w:lineRule="atLeast"/>
        <w:jc w:val="left"/>
        <w:rPr>
          <w:color w:val="auto"/>
        </w:rPr>
      </w:pPr>
    </w:p>
    <w:p w:rsidR="00EA71CE" w:rsidRPr="002A18CD" w:rsidRDefault="00645BDA"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2"/>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4"/>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4"/>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645BDA" w:rsidP="0024064F">
      <w:pPr>
        <w:pStyle w:val="24"/>
        <w:shd w:val="clear" w:color="auto" w:fill="auto"/>
        <w:spacing w:line="240" w:lineRule="auto"/>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5"/>
            <w:color w:val="auto"/>
            <w:u w:val="none"/>
            <w:lang w:val="en-US" w:eastAsia="en-US" w:bidi="en-US"/>
          </w:rPr>
          <w:t>biektau</w:t>
        </w:r>
        <w:r w:rsidRPr="002A18CD">
          <w:rPr>
            <w:rStyle w:val="a5"/>
            <w:color w:val="auto"/>
            <w:u w:val="none"/>
            <w:lang w:eastAsia="en-US" w:bidi="en-US"/>
          </w:rPr>
          <w:t>@</w:t>
        </w:r>
        <w:r w:rsidRPr="002A18CD">
          <w:rPr>
            <w:rStyle w:val="a5"/>
            <w:color w:val="auto"/>
            <w:u w:val="none"/>
            <w:lang w:val="en-US" w:eastAsia="en-US" w:bidi="en-US"/>
          </w:rPr>
          <w:t>tatar</w:t>
        </w:r>
        <w:r w:rsidRPr="002A18CD">
          <w:rPr>
            <w:rStyle w:val="a5"/>
            <w:color w:val="auto"/>
            <w:u w:val="none"/>
            <w:lang w:eastAsia="en-US" w:bidi="en-US"/>
          </w:rPr>
          <w:t>.</w:t>
        </w:r>
        <w:r w:rsidRPr="002A18CD">
          <w:rPr>
            <w:rStyle w:val="a5"/>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rsidR="00C7184A" w:rsidRPr="002A18CD" w:rsidRDefault="00C7184A" w:rsidP="00C7184A">
      <w:pPr>
        <w:pStyle w:val="42"/>
        <w:pBdr>
          <w:bottom w:val="single" w:sz="4" w:space="1" w:color="auto"/>
        </w:pBdr>
        <w:shd w:val="clear" w:color="auto" w:fill="auto"/>
        <w:spacing w:before="0" w:after="134" w:line="180" w:lineRule="exact"/>
        <w:rPr>
          <w:color w:val="auto"/>
        </w:rPr>
      </w:pP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 xml:space="preserve">             РЕШЕНИЕ                                                             КАРАР</w:t>
      </w:r>
    </w:p>
    <w:p w:rsidR="00005C1A" w:rsidRPr="00005C1A" w:rsidRDefault="00005C1A" w:rsidP="00005C1A">
      <w:pPr>
        <w:widowControl/>
        <w:jc w:val="both"/>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 xml:space="preserve">               </w:t>
      </w:r>
      <w:r w:rsidR="00146F86">
        <w:rPr>
          <w:rFonts w:ascii="Times New Roman" w:eastAsiaTheme="minorEastAsia" w:hAnsi="Times New Roman" w:cs="Times New Roman"/>
          <w:b/>
          <w:color w:val="auto"/>
          <w:sz w:val="28"/>
          <w:szCs w:val="28"/>
          <w:lang w:val="tt-RU" w:bidi="ar-SA"/>
        </w:rPr>
        <w:t>___________</w:t>
      </w:r>
      <w:r>
        <w:rPr>
          <w:rFonts w:ascii="Times New Roman" w:eastAsiaTheme="minorEastAsia" w:hAnsi="Times New Roman" w:cs="Times New Roman"/>
          <w:b/>
          <w:color w:val="auto"/>
          <w:sz w:val="28"/>
          <w:szCs w:val="28"/>
          <w:lang w:val="tt-RU" w:bidi="ar-SA"/>
        </w:rPr>
        <w:t xml:space="preserve"> </w:t>
      </w:r>
      <w:r w:rsidRPr="00005C1A">
        <w:rPr>
          <w:rFonts w:ascii="Times New Roman" w:eastAsiaTheme="minorEastAsia" w:hAnsi="Times New Roman" w:cs="Times New Roman"/>
          <w:b/>
          <w:color w:val="auto"/>
          <w:sz w:val="28"/>
          <w:szCs w:val="28"/>
          <w:lang w:val="tt-RU" w:bidi="ar-SA"/>
        </w:rPr>
        <w:t>2023</w:t>
      </w:r>
      <w:r>
        <w:rPr>
          <w:rFonts w:ascii="Times New Roman" w:eastAsiaTheme="minorEastAsia" w:hAnsi="Times New Roman" w:cs="Times New Roman"/>
          <w:b/>
          <w:color w:val="auto"/>
          <w:sz w:val="28"/>
          <w:szCs w:val="28"/>
          <w:lang w:val="tt-RU" w:bidi="ar-SA"/>
        </w:rPr>
        <w:t>г.</w:t>
      </w:r>
      <w:r w:rsidRPr="00005C1A">
        <w:rPr>
          <w:rFonts w:ascii="Times New Roman" w:eastAsiaTheme="minorEastAsia" w:hAnsi="Times New Roman" w:cs="Times New Roman"/>
          <w:b/>
          <w:color w:val="auto"/>
          <w:sz w:val="28"/>
          <w:szCs w:val="28"/>
          <w:lang w:val="tt-RU" w:bidi="ar-SA"/>
        </w:rPr>
        <w:t xml:space="preserve">                                   </w:t>
      </w:r>
      <w:r w:rsidR="00146F86">
        <w:rPr>
          <w:rFonts w:ascii="Times New Roman" w:eastAsiaTheme="minorEastAsia" w:hAnsi="Times New Roman" w:cs="Times New Roman"/>
          <w:b/>
          <w:color w:val="auto"/>
          <w:sz w:val="28"/>
          <w:szCs w:val="28"/>
          <w:lang w:val="tt-RU" w:bidi="ar-SA"/>
        </w:rPr>
        <w:t xml:space="preserve"> </w:t>
      </w:r>
      <w:r w:rsidRPr="00005C1A">
        <w:rPr>
          <w:rFonts w:ascii="Times New Roman" w:eastAsiaTheme="minorEastAsia" w:hAnsi="Times New Roman" w:cs="Times New Roman"/>
          <w:b/>
          <w:color w:val="auto"/>
          <w:sz w:val="28"/>
          <w:szCs w:val="28"/>
          <w:lang w:val="tt-RU" w:bidi="ar-SA"/>
        </w:rPr>
        <w:t xml:space="preserve">                   № </w:t>
      </w:r>
      <w:r w:rsidR="00146F86">
        <w:rPr>
          <w:rFonts w:ascii="Times New Roman" w:eastAsiaTheme="minorEastAsia" w:hAnsi="Times New Roman" w:cs="Times New Roman"/>
          <w:b/>
          <w:color w:val="auto"/>
          <w:sz w:val="28"/>
          <w:szCs w:val="28"/>
          <w:lang w:val="tt-RU" w:bidi="ar-SA"/>
        </w:rPr>
        <w:t>____</w:t>
      </w:r>
    </w:p>
    <w:p w:rsidR="00B97322" w:rsidRDefault="00B97322" w:rsidP="00B97322">
      <w:pPr>
        <w:autoSpaceDE w:val="0"/>
        <w:autoSpaceDN w:val="0"/>
        <w:adjustRightInd w:val="0"/>
        <w:rPr>
          <w:rFonts w:ascii="Times New Roman" w:eastAsiaTheme="minorEastAsia" w:hAnsi="Times New Roman" w:cs="Times New Roman"/>
          <w:b/>
          <w:color w:val="auto"/>
          <w:sz w:val="28"/>
          <w:szCs w:val="28"/>
          <w:lang w:val="tt-RU" w:bidi="ar-SA"/>
        </w:rPr>
      </w:pPr>
    </w:p>
    <w:p w:rsidR="0028542B" w:rsidRPr="0028542B" w:rsidRDefault="00B97322" w:rsidP="00B97322">
      <w:pPr>
        <w:autoSpaceDE w:val="0"/>
        <w:autoSpaceDN w:val="0"/>
        <w:adjustRightInd w:val="0"/>
        <w:jc w:val="center"/>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 xml:space="preserve">О внесении изменений в Правила </w:t>
      </w:r>
      <w:r w:rsidR="0028542B" w:rsidRPr="0028542B">
        <w:rPr>
          <w:rFonts w:ascii="Times New Roman" w:eastAsiaTheme="minorEastAsia" w:hAnsi="Times New Roman" w:cs="Times New Roman"/>
          <w:b/>
          <w:color w:val="auto"/>
          <w:sz w:val="28"/>
          <w:szCs w:val="28"/>
          <w:lang w:val="tt-RU" w:bidi="ar-SA"/>
        </w:rPr>
        <w:t>землепользования и застройки</w:t>
      </w:r>
    </w:p>
    <w:p w:rsidR="0028542B" w:rsidRPr="0028542B" w:rsidRDefault="006513E6"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Мемдельс</w:t>
      </w:r>
      <w:r w:rsidR="00146F86">
        <w:rPr>
          <w:rFonts w:ascii="Times New Roman" w:eastAsiaTheme="minorEastAsia" w:hAnsi="Times New Roman" w:cs="Times New Roman"/>
          <w:b/>
          <w:color w:val="auto"/>
          <w:sz w:val="28"/>
          <w:szCs w:val="28"/>
          <w:lang w:val="tt-RU" w:bidi="ar-SA"/>
        </w:rPr>
        <w:t>кого</w:t>
      </w:r>
      <w:r w:rsidR="00C61481">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сельского поселения</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Высокогорского муниципального района Республики Татарстан</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p>
    <w:p w:rsidR="008E5AE9" w:rsidRDefault="008E5AE9" w:rsidP="008E5AE9">
      <w:pPr>
        <w:ind w:firstLine="709"/>
        <w:jc w:val="both"/>
        <w:rPr>
          <w:rFonts w:ascii="Times New Roman" w:eastAsiaTheme="minorEastAsia" w:hAnsi="Times New Roman" w:cs="Times New Roman"/>
          <w:color w:val="auto"/>
          <w:sz w:val="28"/>
          <w:szCs w:val="28"/>
          <w:lang w:val="tt-RU" w:bidi="ar-SA"/>
        </w:rPr>
      </w:pPr>
      <w:r w:rsidRPr="008E5AE9">
        <w:rPr>
          <w:rFonts w:ascii="Times New Roman" w:eastAsiaTheme="minorEastAsia" w:hAnsi="Times New Roman" w:cs="Times New Roman"/>
          <w:color w:val="auto"/>
          <w:sz w:val="28"/>
          <w:szCs w:val="28"/>
          <w:lang w:val="tt-RU" w:bidi="ar-SA"/>
        </w:rPr>
        <w:t>В соответствии с пунктом 20 части первой статьи 14 Федерального закона от 6 октября 2003 года № 131-ФЗ “Об общих принципах организации местного самоуправления в Российской Федерации”, статьями 5.1, 33 Градостроительного кодекса Российской Федерации, протокол</w:t>
      </w:r>
      <w:r w:rsidR="00C61481">
        <w:rPr>
          <w:rFonts w:ascii="Times New Roman" w:eastAsiaTheme="minorEastAsia" w:hAnsi="Times New Roman" w:cs="Times New Roman"/>
          <w:color w:val="auto"/>
          <w:sz w:val="28"/>
          <w:szCs w:val="28"/>
          <w:lang w:val="tt-RU" w:bidi="ar-SA"/>
        </w:rPr>
        <w:t xml:space="preserve">ами </w:t>
      </w:r>
      <w:r w:rsidRPr="008E5AE9">
        <w:rPr>
          <w:rFonts w:ascii="Times New Roman" w:eastAsiaTheme="minorEastAsia" w:hAnsi="Times New Roman" w:cs="Times New Roman"/>
          <w:color w:val="auto"/>
          <w:sz w:val="28"/>
          <w:szCs w:val="28"/>
          <w:lang w:val="tt-RU" w:bidi="ar-SA"/>
        </w:rPr>
        <w:t xml:space="preserve">публичных слушаний по проекту </w:t>
      </w:r>
      <w:r w:rsidR="00B97322">
        <w:rPr>
          <w:rFonts w:ascii="Times New Roman" w:eastAsiaTheme="minorEastAsia" w:hAnsi="Times New Roman" w:cs="Times New Roman"/>
          <w:color w:val="auto"/>
          <w:sz w:val="28"/>
          <w:szCs w:val="28"/>
          <w:lang w:val="tt-RU" w:bidi="ar-SA"/>
        </w:rPr>
        <w:t xml:space="preserve">внесения изменений в </w:t>
      </w:r>
      <w:r w:rsidR="00C61481">
        <w:rPr>
          <w:rFonts w:ascii="Times New Roman" w:eastAsiaTheme="minorEastAsia" w:hAnsi="Times New Roman" w:cs="Times New Roman"/>
          <w:color w:val="auto"/>
          <w:sz w:val="28"/>
          <w:szCs w:val="28"/>
          <w:lang w:val="tt-RU" w:bidi="ar-SA"/>
        </w:rPr>
        <w:t>П</w:t>
      </w:r>
      <w:r w:rsidRPr="008E5AE9">
        <w:rPr>
          <w:rFonts w:ascii="Times New Roman" w:eastAsiaTheme="minorEastAsia" w:hAnsi="Times New Roman" w:cs="Times New Roman"/>
          <w:color w:val="auto"/>
          <w:sz w:val="28"/>
          <w:szCs w:val="28"/>
          <w:lang w:val="tt-RU" w:bidi="ar-SA"/>
        </w:rPr>
        <w:t>равил</w:t>
      </w:r>
      <w:r w:rsidR="00B97322">
        <w:rPr>
          <w:rFonts w:ascii="Times New Roman" w:eastAsiaTheme="minorEastAsia" w:hAnsi="Times New Roman" w:cs="Times New Roman"/>
          <w:color w:val="auto"/>
          <w:sz w:val="28"/>
          <w:szCs w:val="28"/>
          <w:lang w:val="tt-RU" w:bidi="ar-SA"/>
        </w:rPr>
        <w:t>а</w:t>
      </w:r>
      <w:r w:rsidRPr="008E5AE9">
        <w:rPr>
          <w:rFonts w:ascii="Times New Roman" w:eastAsiaTheme="minorEastAsia" w:hAnsi="Times New Roman" w:cs="Times New Roman"/>
          <w:color w:val="auto"/>
          <w:sz w:val="28"/>
          <w:szCs w:val="28"/>
          <w:lang w:val="tt-RU" w:bidi="ar-SA"/>
        </w:rPr>
        <w:t xml:space="preserve"> землепользования и застройки </w:t>
      </w:r>
      <w:r w:rsidR="006513E6">
        <w:rPr>
          <w:rFonts w:ascii="Times New Roman" w:eastAsiaTheme="minorEastAsia" w:hAnsi="Times New Roman" w:cs="Times New Roman"/>
          <w:color w:val="auto"/>
          <w:sz w:val="28"/>
          <w:szCs w:val="28"/>
          <w:lang w:val="tt-RU" w:bidi="ar-SA"/>
        </w:rPr>
        <w:t>Мемдельс</w:t>
      </w:r>
      <w:r w:rsidR="000643CA">
        <w:rPr>
          <w:rFonts w:ascii="Times New Roman" w:eastAsiaTheme="minorEastAsia" w:hAnsi="Times New Roman" w:cs="Times New Roman"/>
          <w:color w:val="auto"/>
          <w:sz w:val="28"/>
          <w:szCs w:val="28"/>
          <w:lang w:val="tt-RU" w:bidi="ar-SA"/>
        </w:rPr>
        <w:t>кого</w:t>
      </w:r>
      <w:r w:rsidRPr="008E5AE9">
        <w:rPr>
          <w:rFonts w:ascii="Times New Roman" w:eastAsiaTheme="minorEastAsia" w:hAnsi="Times New Roman" w:cs="Times New Roman"/>
          <w:color w:val="auto"/>
          <w:sz w:val="28"/>
          <w:szCs w:val="28"/>
          <w:lang w:val="tt-RU" w:bidi="ar-SA"/>
        </w:rPr>
        <w:t xml:space="preserve"> сельского поселения Высокогорского муниципального района от </w:t>
      </w:r>
      <w:r w:rsidR="00C61481">
        <w:rPr>
          <w:rFonts w:ascii="Times New Roman" w:eastAsiaTheme="minorEastAsia" w:hAnsi="Times New Roman" w:cs="Times New Roman"/>
          <w:color w:val="auto"/>
          <w:sz w:val="28"/>
          <w:szCs w:val="28"/>
          <w:lang w:val="tt-RU" w:bidi="ar-SA"/>
        </w:rPr>
        <w:t>0</w:t>
      </w:r>
      <w:r w:rsidR="000643CA">
        <w:rPr>
          <w:rFonts w:ascii="Times New Roman" w:eastAsiaTheme="minorEastAsia" w:hAnsi="Times New Roman" w:cs="Times New Roman"/>
          <w:color w:val="auto"/>
          <w:sz w:val="28"/>
          <w:szCs w:val="28"/>
          <w:lang w:val="tt-RU" w:bidi="ar-SA"/>
        </w:rPr>
        <w:t>2</w:t>
      </w:r>
      <w:r w:rsidR="00C61481">
        <w:rPr>
          <w:rFonts w:ascii="Times New Roman" w:eastAsiaTheme="minorEastAsia" w:hAnsi="Times New Roman" w:cs="Times New Roman"/>
          <w:color w:val="auto"/>
          <w:sz w:val="28"/>
          <w:szCs w:val="28"/>
          <w:lang w:val="tt-RU" w:bidi="ar-SA"/>
        </w:rPr>
        <w:t>.1</w:t>
      </w:r>
      <w:r w:rsidR="000643CA">
        <w:rPr>
          <w:rFonts w:ascii="Times New Roman" w:eastAsiaTheme="minorEastAsia" w:hAnsi="Times New Roman" w:cs="Times New Roman"/>
          <w:color w:val="auto"/>
          <w:sz w:val="28"/>
          <w:szCs w:val="28"/>
          <w:lang w:val="tt-RU" w:bidi="ar-SA"/>
        </w:rPr>
        <w:t>2</w:t>
      </w:r>
      <w:r>
        <w:rPr>
          <w:rFonts w:ascii="Times New Roman" w:eastAsiaTheme="minorEastAsia" w:hAnsi="Times New Roman" w:cs="Times New Roman"/>
          <w:color w:val="auto"/>
          <w:sz w:val="28"/>
          <w:szCs w:val="28"/>
          <w:lang w:val="tt-RU" w:bidi="ar-SA"/>
        </w:rPr>
        <w:t>.</w:t>
      </w:r>
      <w:r w:rsidRPr="008E5AE9">
        <w:rPr>
          <w:rFonts w:ascii="Times New Roman" w:eastAsiaTheme="minorEastAsia" w:hAnsi="Times New Roman" w:cs="Times New Roman"/>
          <w:color w:val="auto"/>
          <w:sz w:val="28"/>
          <w:szCs w:val="28"/>
          <w:lang w:val="tt-RU" w:bidi="ar-SA"/>
        </w:rPr>
        <w:t>2023, заключением о результатах публичных слушаний по проекту</w:t>
      </w:r>
      <w:r w:rsidR="00B97322">
        <w:rPr>
          <w:rFonts w:ascii="Times New Roman" w:eastAsiaTheme="minorEastAsia" w:hAnsi="Times New Roman" w:cs="Times New Roman"/>
          <w:color w:val="auto"/>
          <w:sz w:val="28"/>
          <w:szCs w:val="28"/>
          <w:lang w:val="tt-RU" w:bidi="ar-SA"/>
        </w:rPr>
        <w:t xml:space="preserve"> внесения изменений в </w:t>
      </w:r>
      <w:r w:rsidRPr="008E5AE9">
        <w:rPr>
          <w:rFonts w:ascii="Times New Roman" w:eastAsiaTheme="minorEastAsia" w:hAnsi="Times New Roman" w:cs="Times New Roman"/>
          <w:color w:val="auto"/>
          <w:sz w:val="28"/>
          <w:szCs w:val="28"/>
          <w:lang w:val="tt-RU" w:bidi="ar-SA"/>
        </w:rPr>
        <w:t xml:space="preserve"> </w:t>
      </w:r>
      <w:r w:rsidR="00C61481">
        <w:rPr>
          <w:rFonts w:ascii="Times New Roman" w:eastAsiaTheme="minorEastAsia" w:hAnsi="Times New Roman" w:cs="Times New Roman"/>
          <w:color w:val="auto"/>
          <w:sz w:val="28"/>
          <w:szCs w:val="28"/>
          <w:lang w:val="tt-RU" w:bidi="ar-SA"/>
        </w:rPr>
        <w:t>П</w:t>
      </w:r>
      <w:r w:rsidRPr="008E5AE9">
        <w:rPr>
          <w:rFonts w:ascii="Times New Roman" w:eastAsiaTheme="minorEastAsia" w:hAnsi="Times New Roman" w:cs="Times New Roman"/>
          <w:color w:val="auto"/>
          <w:sz w:val="28"/>
          <w:szCs w:val="28"/>
          <w:lang w:val="tt-RU" w:bidi="ar-SA"/>
        </w:rPr>
        <w:t>равил</w:t>
      </w:r>
      <w:r w:rsidR="00B97322">
        <w:rPr>
          <w:rFonts w:ascii="Times New Roman" w:eastAsiaTheme="minorEastAsia" w:hAnsi="Times New Roman" w:cs="Times New Roman"/>
          <w:color w:val="auto"/>
          <w:sz w:val="28"/>
          <w:szCs w:val="28"/>
          <w:lang w:val="tt-RU" w:bidi="ar-SA"/>
        </w:rPr>
        <w:t>а</w:t>
      </w:r>
      <w:r w:rsidRPr="008E5AE9">
        <w:rPr>
          <w:rFonts w:ascii="Times New Roman" w:eastAsiaTheme="minorEastAsia" w:hAnsi="Times New Roman" w:cs="Times New Roman"/>
          <w:color w:val="auto"/>
          <w:sz w:val="28"/>
          <w:szCs w:val="28"/>
          <w:lang w:val="tt-RU" w:bidi="ar-SA"/>
        </w:rPr>
        <w:t xml:space="preserve"> землепользования и застройки </w:t>
      </w:r>
      <w:r w:rsidR="006513E6">
        <w:rPr>
          <w:rFonts w:ascii="Times New Roman" w:eastAsiaTheme="minorEastAsia" w:hAnsi="Times New Roman" w:cs="Times New Roman"/>
          <w:color w:val="auto"/>
          <w:sz w:val="28"/>
          <w:szCs w:val="28"/>
          <w:lang w:val="tt-RU" w:bidi="ar-SA"/>
        </w:rPr>
        <w:t>Мемдельс</w:t>
      </w:r>
      <w:r w:rsidR="000643CA">
        <w:rPr>
          <w:rFonts w:ascii="Times New Roman" w:eastAsiaTheme="minorEastAsia" w:hAnsi="Times New Roman" w:cs="Times New Roman"/>
          <w:color w:val="auto"/>
          <w:sz w:val="28"/>
          <w:szCs w:val="28"/>
          <w:lang w:val="tt-RU" w:bidi="ar-SA"/>
        </w:rPr>
        <w:t>кого</w:t>
      </w:r>
      <w:r w:rsidRPr="008E5AE9">
        <w:rPr>
          <w:rFonts w:ascii="Times New Roman" w:eastAsiaTheme="minorEastAsia" w:hAnsi="Times New Roman" w:cs="Times New Roman"/>
          <w:color w:val="auto"/>
          <w:sz w:val="28"/>
          <w:szCs w:val="28"/>
          <w:lang w:val="tt-RU" w:bidi="ar-SA"/>
        </w:rPr>
        <w:t xml:space="preserve"> сельского поселения Высокогорского муниципального района от </w:t>
      </w:r>
      <w:r w:rsidR="00C61481">
        <w:rPr>
          <w:rFonts w:ascii="Times New Roman" w:eastAsiaTheme="minorEastAsia" w:hAnsi="Times New Roman" w:cs="Times New Roman"/>
          <w:color w:val="auto"/>
          <w:sz w:val="28"/>
          <w:szCs w:val="28"/>
          <w:lang w:val="tt-RU" w:bidi="ar-SA"/>
        </w:rPr>
        <w:t>0</w:t>
      </w:r>
      <w:r w:rsidR="000643CA">
        <w:rPr>
          <w:rFonts w:ascii="Times New Roman" w:eastAsiaTheme="minorEastAsia" w:hAnsi="Times New Roman" w:cs="Times New Roman"/>
          <w:color w:val="auto"/>
          <w:sz w:val="28"/>
          <w:szCs w:val="28"/>
          <w:lang w:val="tt-RU" w:bidi="ar-SA"/>
        </w:rPr>
        <w:t>2</w:t>
      </w:r>
      <w:r w:rsidR="00C61481">
        <w:rPr>
          <w:rFonts w:ascii="Times New Roman" w:eastAsiaTheme="minorEastAsia" w:hAnsi="Times New Roman" w:cs="Times New Roman"/>
          <w:color w:val="auto"/>
          <w:sz w:val="28"/>
          <w:szCs w:val="28"/>
          <w:lang w:val="tt-RU" w:bidi="ar-SA"/>
        </w:rPr>
        <w:t>.1</w:t>
      </w:r>
      <w:r w:rsidR="000643CA">
        <w:rPr>
          <w:rFonts w:ascii="Times New Roman" w:eastAsiaTheme="minorEastAsia" w:hAnsi="Times New Roman" w:cs="Times New Roman"/>
          <w:color w:val="auto"/>
          <w:sz w:val="28"/>
          <w:szCs w:val="28"/>
          <w:lang w:val="tt-RU" w:bidi="ar-SA"/>
        </w:rPr>
        <w:t>2</w:t>
      </w:r>
      <w:r>
        <w:rPr>
          <w:rFonts w:ascii="Times New Roman" w:eastAsiaTheme="minorEastAsia" w:hAnsi="Times New Roman" w:cs="Times New Roman"/>
          <w:color w:val="auto"/>
          <w:sz w:val="28"/>
          <w:szCs w:val="28"/>
          <w:lang w:val="tt-RU" w:bidi="ar-SA"/>
        </w:rPr>
        <w:t>.2023</w:t>
      </w:r>
      <w:r w:rsidRPr="008E5AE9">
        <w:rPr>
          <w:rFonts w:ascii="Times New Roman" w:eastAsiaTheme="minorEastAsia" w:hAnsi="Times New Roman" w:cs="Times New Roman"/>
          <w:color w:val="auto"/>
          <w:sz w:val="28"/>
          <w:szCs w:val="28"/>
          <w:lang w:val="tt-RU" w:bidi="ar-SA"/>
        </w:rPr>
        <w:t>, Совет Высокогорского муниципального района</w:t>
      </w:r>
    </w:p>
    <w:p w:rsidR="008E5AE9" w:rsidRPr="008E5AE9" w:rsidRDefault="008E5AE9" w:rsidP="008E5AE9">
      <w:pPr>
        <w:ind w:firstLine="709"/>
        <w:jc w:val="both"/>
        <w:rPr>
          <w:rFonts w:ascii="Times New Roman" w:eastAsiaTheme="minorEastAsia" w:hAnsi="Times New Roman" w:cs="Times New Roman"/>
          <w:color w:val="auto"/>
          <w:sz w:val="28"/>
          <w:szCs w:val="28"/>
          <w:lang w:val="tt-RU" w:bidi="ar-SA"/>
        </w:rPr>
      </w:pP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РЕШИЛ:</w:t>
      </w:r>
    </w:p>
    <w:p w:rsidR="0028542B" w:rsidRPr="00C61481" w:rsidRDefault="0028542B" w:rsidP="00C61481">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1.</w:t>
      </w:r>
      <w:r w:rsidRPr="0028542B">
        <w:rPr>
          <w:rFonts w:ascii="Times New Roman" w:eastAsiaTheme="minorEastAsia" w:hAnsi="Times New Roman" w:cs="Times New Roman"/>
          <w:color w:val="auto"/>
          <w:sz w:val="28"/>
          <w:szCs w:val="28"/>
          <w:lang w:val="tt-RU" w:bidi="ar-SA"/>
        </w:rPr>
        <w:tab/>
      </w:r>
      <w:r w:rsidR="00B97322" w:rsidRPr="0028542B">
        <w:rPr>
          <w:rFonts w:ascii="Times New Roman" w:eastAsiaTheme="minorEastAsia" w:hAnsi="Times New Roman" w:cs="Times New Roman"/>
          <w:color w:val="auto"/>
          <w:sz w:val="28"/>
          <w:szCs w:val="28"/>
          <w:lang w:val="tt-RU" w:bidi="ar-SA"/>
        </w:rPr>
        <w:t xml:space="preserve">Внести в Правила землепользования и застройки </w:t>
      </w:r>
      <w:r w:rsidR="00C61481" w:rsidRPr="00C61481">
        <w:rPr>
          <w:rFonts w:ascii="Times New Roman" w:eastAsiaTheme="minorEastAsia" w:hAnsi="Times New Roman" w:cs="Times New Roman"/>
          <w:color w:val="auto"/>
          <w:sz w:val="28"/>
          <w:szCs w:val="28"/>
          <w:lang w:val="tt-RU" w:bidi="ar-SA"/>
        </w:rPr>
        <w:t>муниципального образования «</w:t>
      </w:r>
      <w:r w:rsidR="006513E6">
        <w:rPr>
          <w:rFonts w:ascii="Times New Roman" w:eastAsiaTheme="minorEastAsia" w:hAnsi="Times New Roman" w:cs="Times New Roman"/>
          <w:color w:val="auto"/>
          <w:sz w:val="28"/>
          <w:szCs w:val="28"/>
          <w:lang w:val="tt-RU" w:bidi="ar-SA"/>
        </w:rPr>
        <w:t>Мемдельс</w:t>
      </w:r>
      <w:r w:rsidR="000643CA">
        <w:rPr>
          <w:rFonts w:ascii="Times New Roman" w:eastAsiaTheme="minorEastAsia" w:hAnsi="Times New Roman" w:cs="Times New Roman"/>
          <w:color w:val="auto"/>
          <w:sz w:val="28"/>
          <w:szCs w:val="28"/>
          <w:lang w:val="tt-RU" w:bidi="ar-SA"/>
        </w:rPr>
        <w:t>кое</w:t>
      </w:r>
      <w:r w:rsidR="00C61481" w:rsidRPr="00C61481">
        <w:rPr>
          <w:rFonts w:ascii="Times New Roman" w:eastAsiaTheme="minorEastAsia" w:hAnsi="Times New Roman" w:cs="Times New Roman"/>
          <w:color w:val="auto"/>
          <w:sz w:val="28"/>
          <w:szCs w:val="28"/>
          <w:lang w:val="tt-RU" w:bidi="ar-SA"/>
        </w:rPr>
        <w:t xml:space="preserve"> сельское поселение Высокогорского муниципального района Республики Татарстан»</w:t>
      </w:r>
      <w:r w:rsidR="00B97322">
        <w:rPr>
          <w:rFonts w:ascii="Times New Roman" w:eastAsiaTheme="minorEastAsia" w:hAnsi="Times New Roman" w:cs="Times New Roman"/>
          <w:color w:val="auto"/>
          <w:sz w:val="28"/>
          <w:szCs w:val="28"/>
          <w:lang w:val="tt-RU" w:bidi="ar-SA"/>
        </w:rPr>
        <w:t xml:space="preserve">, </w:t>
      </w:r>
      <w:r w:rsidR="00B97322" w:rsidRPr="0028542B">
        <w:rPr>
          <w:rFonts w:ascii="Times New Roman" w:eastAsiaTheme="minorEastAsia" w:hAnsi="Times New Roman" w:cs="Times New Roman"/>
          <w:color w:val="auto"/>
          <w:sz w:val="28"/>
          <w:szCs w:val="28"/>
          <w:lang w:val="tt-RU" w:bidi="ar-SA"/>
        </w:rPr>
        <w:t xml:space="preserve">утвержденные решением Совета Высокогорского муниципального района от </w:t>
      </w:r>
      <w:r w:rsidR="004C5FE3">
        <w:rPr>
          <w:rFonts w:ascii="Times New Roman" w:eastAsiaTheme="minorEastAsia" w:hAnsi="Times New Roman" w:cs="Times New Roman"/>
          <w:color w:val="auto"/>
          <w:sz w:val="28"/>
          <w:szCs w:val="28"/>
          <w:lang w:val="tt-RU" w:bidi="ar-SA"/>
        </w:rPr>
        <w:t>02.04.2021 № 69</w:t>
      </w:r>
      <w:r w:rsidR="00B97322" w:rsidRPr="0028542B">
        <w:rPr>
          <w:rFonts w:ascii="Times New Roman" w:eastAsiaTheme="minorEastAsia" w:hAnsi="Times New Roman" w:cs="Times New Roman"/>
          <w:color w:val="auto"/>
          <w:sz w:val="28"/>
          <w:szCs w:val="28"/>
          <w:lang w:val="tt-RU" w:bidi="ar-SA"/>
        </w:rPr>
        <w:t>,</w:t>
      </w:r>
      <w:r w:rsidR="00B97322" w:rsidRPr="00B97322">
        <w:rPr>
          <w:rFonts w:ascii="Times New Roman" w:eastAsiaTheme="minorEastAsia" w:hAnsi="Times New Roman" w:cs="Times New Roman"/>
          <w:color w:val="auto"/>
          <w:sz w:val="28"/>
          <w:szCs w:val="28"/>
          <w:lang w:val="tt-RU" w:bidi="ar-SA"/>
        </w:rPr>
        <w:t xml:space="preserve"> </w:t>
      </w:r>
      <w:r w:rsidR="00B97322" w:rsidRPr="0028542B">
        <w:rPr>
          <w:rFonts w:ascii="Times New Roman" w:eastAsiaTheme="minorEastAsia" w:hAnsi="Times New Roman" w:cs="Times New Roman"/>
          <w:color w:val="auto"/>
          <w:sz w:val="28"/>
          <w:szCs w:val="28"/>
          <w:lang w:val="tt-RU" w:bidi="ar-SA"/>
        </w:rPr>
        <w:t>изменения</w:t>
      </w:r>
      <w:r w:rsidR="00B97322">
        <w:rPr>
          <w:rFonts w:ascii="Times New Roman" w:eastAsiaTheme="minorEastAsia" w:hAnsi="Times New Roman" w:cs="Times New Roman"/>
          <w:color w:val="auto"/>
          <w:sz w:val="28"/>
          <w:szCs w:val="28"/>
          <w:lang w:val="tt-RU" w:bidi="ar-SA"/>
        </w:rPr>
        <w:t xml:space="preserve"> согласно приложению</w:t>
      </w:r>
    </w:p>
    <w:p w:rsidR="0028542B" w:rsidRPr="0028542B" w:rsidRDefault="00B97322"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Pr>
          <w:rFonts w:ascii="Times New Roman" w:eastAsiaTheme="minorEastAsia" w:hAnsi="Times New Roman" w:cs="Times New Roman"/>
          <w:color w:val="auto"/>
          <w:sz w:val="28"/>
          <w:szCs w:val="28"/>
          <w:lang w:val="tt-RU" w:bidi="ar-SA"/>
        </w:rPr>
        <w:t>2</w:t>
      </w:r>
      <w:r w:rsidR="0028542B" w:rsidRPr="0028542B">
        <w:rPr>
          <w:rFonts w:ascii="Times New Roman" w:eastAsiaTheme="minorEastAsia" w:hAnsi="Times New Roman" w:cs="Times New Roman"/>
          <w:color w:val="auto"/>
          <w:sz w:val="28"/>
          <w:szCs w:val="28"/>
          <w:lang w:val="tt-RU" w:bidi="ar-SA"/>
        </w:rPr>
        <w:t>.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rsidR="0028542B" w:rsidRDefault="008449E2"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Pr>
          <w:rFonts w:ascii="Times New Roman" w:eastAsiaTheme="minorEastAsia" w:hAnsi="Times New Roman" w:cs="Times New Roman"/>
          <w:color w:val="auto"/>
          <w:sz w:val="28"/>
          <w:szCs w:val="28"/>
          <w:lang w:val="tt-RU" w:bidi="ar-SA"/>
        </w:rPr>
        <w:t>3</w:t>
      </w:r>
      <w:r w:rsidR="0028542B" w:rsidRPr="0028542B">
        <w:rPr>
          <w:rFonts w:ascii="Times New Roman" w:eastAsiaTheme="minorEastAsia" w:hAnsi="Times New Roman" w:cs="Times New Roman"/>
          <w:color w:val="auto"/>
          <w:sz w:val="28"/>
          <w:szCs w:val="28"/>
          <w:lang w:val="tt-RU" w:bidi="ar-SA"/>
        </w:rPr>
        <w:t>. Настоящее решение вступает в силу после его официального опубликования (обнародования).</w:t>
      </w:r>
    </w:p>
    <w:p w:rsidR="002861EB" w:rsidRPr="0028542B" w:rsidRDefault="002861E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p>
    <w:p w:rsidR="002861EB" w:rsidRDefault="002861EB" w:rsidP="002861EB">
      <w:pPr>
        <w:widowControl/>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Председател</w:t>
      </w:r>
      <w:r w:rsidR="00C61481">
        <w:rPr>
          <w:rFonts w:ascii="Times New Roman" w:eastAsia="Times New Roman" w:hAnsi="Times New Roman" w:cs="Times New Roman"/>
          <w:color w:val="auto"/>
          <w:kern w:val="2"/>
          <w:sz w:val="28"/>
          <w:szCs w:val="28"/>
          <w:lang w:eastAsia="en-US" w:bidi="ar-SA"/>
        </w:rPr>
        <w:t>ь</w:t>
      </w:r>
      <w:r>
        <w:rPr>
          <w:rFonts w:ascii="Times New Roman" w:eastAsia="Times New Roman" w:hAnsi="Times New Roman" w:cs="Times New Roman"/>
          <w:color w:val="auto"/>
          <w:kern w:val="2"/>
          <w:sz w:val="28"/>
          <w:szCs w:val="28"/>
          <w:lang w:eastAsia="en-US" w:bidi="ar-SA"/>
        </w:rPr>
        <w:t xml:space="preserve"> Совета,</w:t>
      </w:r>
    </w:p>
    <w:p w:rsidR="006D3D7D" w:rsidRDefault="002861EB" w:rsidP="00781E9F">
      <w:pPr>
        <w:widowControl/>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Глав</w:t>
      </w:r>
      <w:r w:rsidR="00C61481">
        <w:rPr>
          <w:rFonts w:ascii="Times New Roman" w:eastAsia="Times New Roman" w:hAnsi="Times New Roman" w:cs="Times New Roman"/>
          <w:color w:val="auto"/>
          <w:kern w:val="2"/>
          <w:sz w:val="28"/>
          <w:szCs w:val="28"/>
          <w:lang w:eastAsia="en-US" w:bidi="ar-SA"/>
        </w:rPr>
        <w:t>а</w:t>
      </w:r>
      <w:r>
        <w:rPr>
          <w:rFonts w:ascii="Times New Roman" w:eastAsia="Times New Roman" w:hAnsi="Times New Roman" w:cs="Times New Roman"/>
          <w:color w:val="auto"/>
          <w:kern w:val="2"/>
          <w:sz w:val="28"/>
          <w:szCs w:val="28"/>
          <w:lang w:eastAsia="en-US" w:bidi="ar-SA"/>
        </w:rPr>
        <w:t xml:space="preserve"> муниципального района                                                       </w:t>
      </w:r>
      <w:r w:rsidR="00C61481">
        <w:rPr>
          <w:rFonts w:ascii="Times New Roman" w:eastAsia="Times New Roman" w:hAnsi="Times New Roman" w:cs="Times New Roman"/>
          <w:color w:val="auto"/>
          <w:kern w:val="2"/>
          <w:sz w:val="28"/>
          <w:szCs w:val="28"/>
          <w:lang w:eastAsia="en-US" w:bidi="ar-SA"/>
        </w:rPr>
        <w:t xml:space="preserve">  </w:t>
      </w:r>
      <w:r>
        <w:rPr>
          <w:rFonts w:ascii="Times New Roman" w:eastAsia="Times New Roman" w:hAnsi="Times New Roman" w:cs="Times New Roman"/>
          <w:color w:val="auto"/>
          <w:kern w:val="2"/>
          <w:sz w:val="28"/>
          <w:szCs w:val="28"/>
          <w:lang w:eastAsia="en-US" w:bidi="ar-SA"/>
        </w:rPr>
        <w:t xml:space="preserve">    </w:t>
      </w:r>
      <w:r w:rsidR="00C61481">
        <w:rPr>
          <w:rFonts w:ascii="Times New Roman" w:eastAsia="Times New Roman" w:hAnsi="Times New Roman" w:cs="Times New Roman"/>
          <w:color w:val="auto"/>
          <w:kern w:val="2"/>
          <w:sz w:val="28"/>
          <w:szCs w:val="28"/>
          <w:lang w:eastAsia="en-US" w:bidi="ar-SA"/>
        </w:rPr>
        <w:t>Р.Ф. Хисамутдинов</w:t>
      </w:r>
    </w:p>
    <w:p w:rsidR="00EC5294" w:rsidRDefault="00EC5294" w:rsidP="00781E9F">
      <w:pPr>
        <w:widowControl/>
        <w:jc w:val="both"/>
        <w:rPr>
          <w:rFonts w:ascii="Times New Roman" w:eastAsia="Times New Roman" w:hAnsi="Times New Roman" w:cs="Times New Roman"/>
          <w:color w:val="auto"/>
          <w:kern w:val="2"/>
          <w:sz w:val="28"/>
          <w:szCs w:val="28"/>
          <w:lang w:eastAsia="en-US" w:bidi="ar-SA"/>
        </w:rPr>
      </w:pPr>
    </w:p>
    <w:p w:rsidR="00EC5294" w:rsidRDefault="00EC5294" w:rsidP="00781E9F">
      <w:pPr>
        <w:widowControl/>
        <w:jc w:val="both"/>
        <w:rPr>
          <w:rFonts w:ascii="Times New Roman" w:eastAsia="Times New Roman" w:hAnsi="Times New Roman" w:cs="Times New Roman"/>
          <w:color w:val="auto"/>
          <w:kern w:val="2"/>
          <w:sz w:val="28"/>
          <w:szCs w:val="28"/>
          <w:lang w:eastAsia="en-US" w:bidi="ar-SA"/>
        </w:rPr>
      </w:pPr>
    </w:p>
    <w:p w:rsidR="00EC5294" w:rsidRDefault="00EC5294" w:rsidP="00781E9F">
      <w:pPr>
        <w:widowControl/>
        <w:jc w:val="both"/>
        <w:rPr>
          <w:rFonts w:ascii="Times New Roman" w:eastAsia="Times New Roman" w:hAnsi="Times New Roman" w:cs="Times New Roman"/>
          <w:color w:val="auto"/>
          <w:kern w:val="2"/>
          <w:sz w:val="28"/>
          <w:szCs w:val="28"/>
          <w:lang w:eastAsia="en-US" w:bidi="ar-SA"/>
        </w:rPr>
      </w:pPr>
    </w:p>
    <w:p w:rsidR="00EC5294" w:rsidRDefault="00EC5294" w:rsidP="00781E9F">
      <w:pPr>
        <w:widowControl/>
        <w:jc w:val="both"/>
        <w:rPr>
          <w:rFonts w:ascii="Times New Roman" w:eastAsia="Times New Roman" w:hAnsi="Times New Roman" w:cs="Times New Roman"/>
          <w:color w:val="auto"/>
          <w:kern w:val="2"/>
          <w:sz w:val="28"/>
          <w:szCs w:val="28"/>
          <w:lang w:eastAsia="en-US" w:bidi="ar-SA"/>
        </w:rPr>
      </w:pPr>
    </w:p>
    <w:p w:rsidR="00EC5294" w:rsidRDefault="00EC5294" w:rsidP="00781E9F">
      <w:pPr>
        <w:widowControl/>
        <w:jc w:val="both"/>
        <w:rPr>
          <w:rFonts w:ascii="Times New Roman" w:eastAsia="Times New Roman" w:hAnsi="Times New Roman" w:cs="Times New Roman"/>
          <w:color w:val="auto"/>
          <w:kern w:val="2"/>
          <w:sz w:val="28"/>
          <w:szCs w:val="28"/>
          <w:lang w:eastAsia="en-US" w:bidi="ar-SA"/>
        </w:rPr>
      </w:pPr>
    </w:p>
    <w:p w:rsidR="00EC5294" w:rsidRDefault="00EC5294" w:rsidP="00781E9F">
      <w:pPr>
        <w:widowControl/>
        <w:jc w:val="both"/>
        <w:rPr>
          <w:rFonts w:ascii="Times New Roman" w:eastAsia="Times New Roman" w:hAnsi="Times New Roman" w:cs="Times New Roman"/>
          <w:color w:val="auto"/>
          <w:kern w:val="2"/>
          <w:sz w:val="28"/>
          <w:szCs w:val="28"/>
          <w:lang w:eastAsia="en-US" w:bidi="ar-SA"/>
        </w:rPr>
      </w:pPr>
    </w:p>
    <w:p w:rsidR="00EC5294" w:rsidRDefault="00EC5294" w:rsidP="00781E9F">
      <w:pPr>
        <w:widowControl/>
        <w:jc w:val="both"/>
        <w:rPr>
          <w:rFonts w:ascii="Times New Roman" w:eastAsia="Times New Roman" w:hAnsi="Times New Roman" w:cs="Times New Roman"/>
          <w:color w:val="auto"/>
          <w:kern w:val="2"/>
          <w:sz w:val="28"/>
          <w:szCs w:val="28"/>
          <w:lang w:eastAsia="en-US" w:bidi="ar-SA"/>
        </w:rPr>
      </w:pPr>
    </w:p>
    <w:p w:rsidR="00EC5294" w:rsidRDefault="001815EE" w:rsidP="001815EE">
      <w:pPr>
        <w:widowControl/>
        <w:jc w:val="both"/>
        <w:rPr>
          <w:rFonts w:ascii="Times New Roman" w:eastAsia="Times New Roman" w:hAnsi="Times New Roman" w:cs="Times New Roman"/>
          <w:color w:val="auto"/>
          <w:kern w:val="2"/>
          <w:sz w:val="28"/>
          <w:szCs w:val="28"/>
          <w:lang w:eastAsia="en-US" w:bidi="ar-SA"/>
        </w:rPr>
      </w:pPr>
      <w:r w:rsidRPr="001815EE">
        <w:rPr>
          <w:rFonts w:ascii="Times New Roman" w:eastAsia="Times New Roman" w:hAnsi="Times New Roman" w:cs="Times New Roman"/>
          <w:noProof/>
          <w:color w:val="auto"/>
          <w:sz w:val="22"/>
          <w:szCs w:val="22"/>
          <w:lang w:bidi="ar-SA"/>
        </w:rPr>
        <w:drawing>
          <wp:anchor distT="0" distB="0" distL="114300" distR="114300" simplePos="0" relativeHeight="377489152" behindDoc="1" locked="0" layoutInCell="1" allowOverlap="1" wp14:anchorId="658D44B3" wp14:editId="77916582">
            <wp:simplePos x="0" y="0"/>
            <wp:positionH relativeFrom="page">
              <wp:align>center</wp:align>
            </wp:positionH>
            <wp:positionV relativeFrom="margin">
              <wp:posOffset>247236</wp:posOffset>
            </wp:positionV>
            <wp:extent cx="2413000" cy="725170"/>
            <wp:effectExtent l="0" t="0" r="6350"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15EE" w:rsidRPr="001815EE" w:rsidRDefault="001815EE" w:rsidP="00F13F90">
      <w:pPr>
        <w:widowControl/>
        <w:jc w:val="center"/>
        <w:rPr>
          <w:rFonts w:ascii="Times New Roman" w:eastAsia="Times New Roman" w:hAnsi="Times New Roman" w:cs="Times New Roman"/>
          <w:color w:val="auto"/>
          <w:sz w:val="36"/>
          <w:szCs w:val="36"/>
          <w:lang w:bidi="ar-SA"/>
        </w:rPr>
      </w:pPr>
      <w:r w:rsidRPr="001815EE">
        <w:rPr>
          <w:rFonts w:ascii="Times New Roman" w:eastAsia="Times New Roman" w:hAnsi="Times New Roman" w:cs="Times New Roman"/>
          <w:b/>
          <w:bCs/>
          <w:color w:val="auto"/>
          <w:sz w:val="20"/>
          <w:szCs w:val="20"/>
          <w:lang w:bidi="ar-SA"/>
        </w:rPr>
        <w:t xml:space="preserve">ОБЩЕСТВО </w:t>
      </w:r>
      <w:r w:rsidR="00F13F90">
        <w:rPr>
          <w:rFonts w:ascii="Times New Roman" w:eastAsia="Times New Roman" w:hAnsi="Times New Roman" w:cs="Times New Roman"/>
          <w:b/>
          <w:bCs/>
          <w:color w:val="auto"/>
          <w:sz w:val="20"/>
          <w:szCs w:val="20"/>
          <w:lang w:bidi="ar-SA"/>
        </w:rPr>
        <w:t xml:space="preserve">   РФ,</w:t>
      </w:r>
      <w:r w:rsidRPr="001815EE">
        <w:rPr>
          <w:rFonts w:ascii="Times New Roman" w:eastAsia="Times New Roman" w:hAnsi="Times New Roman" w:cs="Times New Roman"/>
          <w:b/>
          <w:color w:val="auto"/>
          <w:sz w:val="20"/>
          <w:szCs w:val="20"/>
          <w:lang w:bidi="ar-SA"/>
        </w:rPr>
        <w:t>Республика Татарстан</w:t>
      </w:r>
    </w:p>
    <w:p w:rsidR="001815EE" w:rsidRPr="001815EE" w:rsidRDefault="001815EE" w:rsidP="00F13F90">
      <w:pPr>
        <w:shd w:val="clear" w:color="auto" w:fill="FFFFFF"/>
        <w:autoSpaceDE w:val="0"/>
        <w:autoSpaceDN w:val="0"/>
        <w:ind w:right="-569"/>
        <w:jc w:val="center"/>
        <w:rPr>
          <w:rFonts w:ascii="Times New Roman" w:eastAsia="Times New Roman" w:hAnsi="Times New Roman" w:cs="Times New Roman"/>
          <w:b/>
          <w:color w:val="auto"/>
          <w:sz w:val="20"/>
          <w:szCs w:val="20"/>
          <w:lang w:bidi="ar-SA"/>
        </w:rPr>
      </w:pPr>
      <w:r w:rsidRPr="001815EE">
        <w:rPr>
          <w:rFonts w:ascii="Times New Roman" w:eastAsia="Times New Roman" w:hAnsi="Times New Roman" w:cs="Times New Roman"/>
          <w:b/>
          <w:color w:val="auto"/>
          <w:sz w:val="20"/>
          <w:szCs w:val="20"/>
          <w:lang w:bidi="ar-SA"/>
        </w:rPr>
        <w:t xml:space="preserve">С ОГРАНИЧЕННОЙ </w:t>
      </w:r>
      <w:r>
        <w:rPr>
          <w:rFonts w:ascii="Times New Roman" w:eastAsia="Times New Roman" w:hAnsi="Times New Roman" w:cs="Times New Roman"/>
          <w:b/>
          <w:color w:val="auto"/>
          <w:sz w:val="20"/>
          <w:szCs w:val="20"/>
          <w:lang w:bidi="ar-SA"/>
        </w:rPr>
        <w:t xml:space="preserve"> </w:t>
      </w:r>
      <w:r w:rsidRPr="001815EE">
        <w:rPr>
          <w:rFonts w:ascii="Times New Roman" w:eastAsia="Times New Roman" w:hAnsi="Times New Roman" w:cs="Times New Roman"/>
          <w:b/>
          <w:color w:val="auto"/>
          <w:sz w:val="20"/>
          <w:szCs w:val="20"/>
          <w:lang w:bidi="ar-SA"/>
        </w:rPr>
        <w:t xml:space="preserve">                     420095, г. Казань, ул. Восстания, д. 80а,</w:t>
      </w:r>
    </w:p>
    <w:p w:rsidR="001815EE" w:rsidRPr="001815EE" w:rsidRDefault="001815EE" w:rsidP="00F13F90">
      <w:pPr>
        <w:shd w:val="clear" w:color="auto" w:fill="FFFFFF"/>
        <w:autoSpaceDE w:val="0"/>
        <w:autoSpaceDN w:val="0"/>
        <w:ind w:right="-569"/>
        <w:jc w:val="center"/>
        <w:rPr>
          <w:rFonts w:ascii="Times New Roman" w:eastAsia="Times New Roman" w:hAnsi="Times New Roman" w:cs="Times New Roman"/>
          <w:b/>
          <w:color w:val="auto"/>
          <w:szCs w:val="22"/>
          <w:lang w:bidi="ar-SA"/>
        </w:rPr>
      </w:pPr>
      <w:r w:rsidRPr="001815EE">
        <w:rPr>
          <w:rFonts w:ascii="Times New Roman" w:eastAsia="Times New Roman" w:hAnsi="Times New Roman" w:cs="Times New Roman"/>
          <w:b/>
          <w:color w:val="auto"/>
          <w:sz w:val="20"/>
          <w:szCs w:val="20"/>
          <w:lang w:bidi="ar-SA"/>
        </w:rPr>
        <w:t xml:space="preserve">ОТВЕТСТВЕННОСТЬЮ             </w:t>
      </w:r>
      <w:r w:rsidR="00E14EE3" w:rsidRPr="001815EE">
        <w:rPr>
          <w:rFonts w:ascii="Times New Roman" w:eastAsia="Times New Roman" w:hAnsi="Times New Roman" w:cs="Times New Roman"/>
          <w:b/>
          <w:color w:val="auto"/>
          <w:sz w:val="20"/>
          <w:szCs w:val="20"/>
          <w:lang w:bidi="ar-SA"/>
        </w:rPr>
        <w:t>помещ. 1001/2</w:t>
      </w:r>
    </w:p>
    <w:p w:rsidR="001815EE" w:rsidRPr="001815EE" w:rsidRDefault="001815EE" w:rsidP="00F13F90">
      <w:pPr>
        <w:autoSpaceDE w:val="0"/>
        <w:autoSpaceDN w:val="0"/>
        <w:jc w:val="center"/>
        <w:rPr>
          <w:rFonts w:ascii="Times New Roman" w:eastAsia="Times New Roman" w:hAnsi="Times New Roman" w:cs="Times New Roman"/>
          <w:b/>
          <w:color w:val="auto"/>
          <w:sz w:val="20"/>
          <w:szCs w:val="20"/>
          <w:lang w:bidi="ar-SA"/>
        </w:rPr>
      </w:pPr>
      <w:r w:rsidRPr="001815EE">
        <w:rPr>
          <w:rFonts w:ascii="Times New Roman" w:eastAsia="Times New Roman" w:hAnsi="Times New Roman" w:cs="Times New Roman"/>
          <w:b/>
          <w:color w:val="auto"/>
          <w:sz w:val="20"/>
          <w:szCs w:val="20"/>
          <w:lang w:bidi="ar-SA"/>
        </w:rPr>
        <w:t>«ГК-ГРУПП»                                                                                                                                                    Тел.+7(917)231-59-81</w:t>
      </w:r>
    </w:p>
    <w:p w:rsidR="001815EE" w:rsidRPr="001815EE" w:rsidRDefault="00F13F90" w:rsidP="00F13F90">
      <w:pPr>
        <w:autoSpaceDE w:val="0"/>
        <w:autoSpaceDN w:val="0"/>
        <w:jc w:val="center"/>
        <w:rPr>
          <w:rFonts w:ascii="Times New Roman" w:eastAsia="Times New Roman" w:hAnsi="Times New Roman" w:cs="Times New Roman"/>
          <w:b/>
          <w:color w:val="auto"/>
          <w:sz w:val="20"/>
          <w:szCs w:val="20"/>
          <w:lang w:bidi="ar-SA"/>
        </w:rPr>
      </w:pPr>
      <w:r>
        <w:rPr>
          <w:rFonts w:ascii="Times New Roman" w:eastAsia="Times New Roman" w:hAnsi="Times New Roman" w:cs="Times New Roman"/>
          <w:b/>
          <w:color w:val="auto"/>
          <w:sz w:val="20"/>
          <w:szCs w:val="20"/>
          <w:lang w:bidi="ar-SA"/>
        </w:rPr>
        <w:t xml:space="preserve">                                                                                                                                               </w:t>
      </w:r>
      <w:r w:rsidR="001815EE" w:rsidRPr="001815EE">
        <w:rPr>
          <w:rFonts w:ascii="Times New Roman" w:eastAsia="Times New Roman" w:hAnsi="Times New Roman" w:cs="Times New Roman"/>
          <w:b/>
          <w:color w:val="auto"/>
          <w:sz w:val="20"/>
          <w:szCs w:val="20"/>
          <w:lang w:bidi="ar-SA"/>
        </w:rPr>
        <w:t>ИНН/КПП 1659199710/165801001</w:t>
      </w:r>
    </w:p>
    <w:p w:rsidR="001815EE" w:rsidRPr="001815EE" w:rsidRDefault="00F13F90" w:rsidP="00F13F90">
      <w:pPr>
        <w:widowControl/>
        <w:ind w:left="-426"/>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0"/>
          <w:szCs w:val="20"/>
          <w:lang w:bidi="ar-SA"/>
        </w:rPr>
        <w:t xml:space="preserve">                                                                                                                                                                   </w:t>
      </w:r>
      <w:r w:rsidR="001815EE" w:rsidRPr="001815EE">
        <w:rPr>
          <w:rFonts w:ascii="Times New Roman" w:eastAsia="Times New Roman" w:hAnsi="Times New Roman" w:cs="Times New Roman"/>
          <w:b/>
          <w:color w:val="auto"/>
          <w:sz w:val="20"/>
          <w:szCs w:val="20"/>
          <w:lang w:bidi="ar-SA"/>
        </w:rPr>
        <w:t>ОГРН1191690048615</w:t>
      </w:r>
    </w:p>
    <w:p w:rsidR="001815EE" w:rsidRPr="001815EE" w:rsidRDefault="001815EE" w:rsidP="001815EE">
      <w:pPr>
        <w:widowControl/>
        <w:ind w:hanging="426"/>
        <w:rPr>
          <w:rFonts w:ascii="Times New Roman" w:eastAsia="Times New Roman" w:hAnsi="Times New Roman" w:cs="Times New Roman"/>
          <w:color w:val="auto"/>
          <w:sz w:val="36"/>
          <w:szCs w:val="36"/>
          <w:lang w:bidi="ar-SA"/>
        </w:rPr>
      </w:pPr>
    </w:p>
    <w:p w:rsidR="001815EE" w:rsidRPr="001815EE" w:rsidRDefault="001815EE" w:rsidP="001815EE">
      <w:pPr>
        <w:widowControl/>
        <w:jc w:val="center"/>
        <w:rPr>
          <w:rFonts w:ascii="Times New Roman" w:eastAsia="Times New Roman" w:hAnsi="Times New Roman" w:cs="Times New Roman"/>
          <w:color w:val="auto"/>
          <w:sz w:val="36"/>
          <w:szCs w:val="36"/>
          <w:lang w:bidi="ar-SA"/>
        </w:rPr>
      </w:pPr>
    </w:p>
    <w:p w:rsidR="001815EE" w:rsidRPr="001815EE" w:rsidRDefault="001815EE" w:rsidP="001815EE">
      <w:pPr>
        <w:widowControl/>
        <w:jc w:val="center"/>
        <w:rPr>
          <w:rFonts w:ascii="Times New Roman" w:eastAsia="Times New Roman" w:hAnsi="Times New Roman" w:cs="Times New Roman"/>
          <w:color w:val="auto"/>
          <w:sz w:val="36"/>
          <w:szCs w:val="36"/>
          <w:lang w:bidi="ar-SA"/>
        </w:rPr>
      </w:pPr>
    </w:p>
    <w:p w:rsidR="001815EE" w:rsidRPr="001815EE" w:rsidRDefault="001815EE" w:rsidP="001815EE">
      <w:pPr>
        <w:widowControl/>
        <w:jc w:val="center"/>
        <w:rPr>
          <w:rFonts w:ascii="Times New Roman" w:eastAsia="Times New Roman" w:hAnsi="Times New Roman" w:cs="Times New Roman"/>
          <w:color w:val="auto"/>
          <w:sz w:val="36"/>
          <w:szCs w:val="36"/>
          <w:lang w:bidi="ar-SA"/>
        </w:rPr>
      </w:pPr>
    </w:p>
    <w:p w:rsidR="001815EE" w:rsidRPr="001815EE" w:rsidRDefault="001815EE" w:rsidP="001815EE">
      <w:pPr>
        <w:widowControl/>
        <w:jc w:val="center"/>
        <w:rPr>
          <w:rFonts w:ascii="Times New Roman" w:eastAsia="Times New Roman" w:hAnsi="Times New Roman" w:cs="Times New Roman"/>
          <w:color w:val="auto"/>
          <w:sz w:val="36"/>
          <w:szCs w:val="36"/>
          <w:lang w:bidi="ar-SA"/>
        </w:rPr>
      </w:pPr>
    </w:p>
    <w:p w:rsidR="001815EE" w:rsidRPr="001815EE" w:rsidRDefault="001815EE" w:rsidP="001815EE">
      <w:pPr>
        <w:widowControl/>
        <w:jc w:val="center"/>
        <w:rPr>
          <w:rFonts w:ascii="Times New Roman" w:eastAsia="Times New Roman" w:hAnsi="Times New Roman" w:cs="Times New Roman"/>
          <w:color w:val="auto"/>
          <w:sz w:val="36"/>
          <w:szCs w:val="36"/>
          <w:lang w:bidi="ar-SA"/>
        </w:rPr>
      </w:pPr>
    </w:p>
    <w:p w:rsidR="001815EE" w:rsidRPr="001815EE" w:rsidRDefault="001815EE" w:rsidP="001815EE">
      <w:pPr>
        <w:widowControl/>
        <w:jc w:val="center"/>
        <w:rPr>
          <w:rFonts w:ascii="Times New Roman" w:eastAsia="Times New Roman" w:hAnsi="Times New Roman" w:cs="Times New Roman"/>
          <w:color w:val="auto"/>
          <w:sz w:val="36"/>
          <w:szCs w:val="36"/>
          <w:lang w:bidi="ar-SA"/>
        </w:rPr>
      </w:pPr>
    </w:p>
    <w:p w:rsidR="001815EE" w:rsidRPr="001815EE" w:rsidRDefault="001815EE" w:rsidP="001815EE">
      <w:pPr>
        <w:widowControl/>
        <w:jc w:val="center"/>
        <w:rPr>
          <w:rFonts w:ascii="Times New Roman" w:eastAsia="Times New Roman" w:hAnsi="Times New Roman" w:cs="Times New Roman"/>
          <w:color w:val="auto"/>
          <w:sz w:val="36"/>
          <w:szCs w:val="36"/>
          <w:lang w:bidi="ar-SA"/>
        </w:rPr>
      </w:pPr>
    </w:p>
    <w:p w:rsidR="001815EE" w:rsidRPr="001815EE" w:rsidRDefault="001815EE" w:rsidP="001815EE">
      <w:pPr>
        <w:widowControl/>
        <w:jc w:val="center"/>
        <w:rPr>
          <w:rFonts w:ascii="Times New Roman" w:eastAsia="Times New Roman" w:hAnsi="Times New Roman" w:cs="Times New Roman"/>
          <w:b/>
          <w:color w:val="auto"/>
          <w:sz w:val="32"/>
          <w:szCs w:val="32"/>
          <w:lang w:bidi="ar-SA"/>
        </w:rPr>
      </w:pPr>
    </w:p>
    <w:p w:rsidR="001815EE" w:rsidRPr="001815EE" w:rsidRDefault="001815EE" w:rsidP="001815EE">
      <w:pPr>
        <w:widowControl/>
        <w:jc w:val="center"/>
        <w:rPr>
          <w:rFonts w:ascii="Times New Roman" w:eastAsia="Times New Roman" w:hAnsi="Times New Roman" w:cs="Times New Roman"/>
          <w:b/>
          <w:color w:val="auto"/>
          <w:sz w:val="32"/>
          <w:szCs w:val="32"/>
          <w:lang w:bidi="ar-SA"/>
        </w:rPr>
      </w:pPr>
      <w:r w:rsidRPr="001815EE">
        <w:rPr>
          <w:rFonts w:ascii="Times New Roman" w:eastAsia="Times New Roman" w:hAnsi="Times New Roman" w:cs="Times New Roman"/>
          <w:b/>
          <w:color w:val="auto"/>
          <w:sz w:val="32"/>
          <w:szCs w:val="32"/>
          <w:lang w:bidi="ar-SA"/>
        </w:rPr>
        <w:t>ПРАВИЛА ЗЕМЛЕПОЛЬЗОВАНИЯ И ЗАСТРОЙКИ</w:t>
      </w:r>
    </w:p>
    <w:p w:rsidR="001815EE" w:rsidRPr="001815EE" w:rsidRDefault="001815EE" w:rsidP="001815EE">
      <w:pPr>
        <w:widowControl/>
        <w:jc w:val="center"/>
        <w:rPr>
          <w:rFonts w:ascii="Times New Roman" w:eastAsia="Times New Roman" w:hAnsi="Times New Roman" w:cs="Times New Roman"/>
          <w:color w:val="auto"/>
          <w:sz w:val="32"/>
          <w:szCs w:val="32"/>
          <w:lang w:bidi="ar-SA"/>
        </w:rPr>
      </w:pPr>
    </w:p>
    <w:p w:rsidR="001815EE" w:rsidRPr="001815EE" w:rsidRDefault="001815EE" w:rsidP="001815EE">
      <w:pPr>
        <w:widowControl/>
        <w:jc w:val="center"/>
        <w:rPr>
          <w:rFonts w:ascii="Times New Roman" w:eastAsia="Times New Roman" w:hAnsi="Times New Roman" w:cs="Times New Roman"/>
          <w:color w:val="auto"/>
          <w:sz w:val="32"/>
          <w:szCs w:val="32"/>
          <w:lang w:bidi="ar-SA"/>
        </w:rPr>
      </w:pPr>
      <w:r w:rsidRPr="001815EE">
        <w:rPr>
          <w:rFonts w:ascii="Times New Roman" w:eastAsia="Times New Roman" w:hAnsi="Times New Roman" w:cs="Times New Roman"/>
          <w:color w:val="auto"/>
          <w:sz w:val="32"/>
          <w:szCs w:val="32"/>
          <w:lang w:bidi="ar-SA"/>
        </w:rPr>
        <w:t>МУНИЦИПАЛЬНОГО ОБРАЗОВАНИЯ</w:t>
      </w:r>
    </w:p>
    <w:p w:rsidR="001815EE" w:rsidRPr="001815EE" w:rsidRDefault="001815EE" w:rsidP="001815EE">
      <w:pPr>
        <w:widowControl/>
        <w:jc w:val="center"/>
        <w:rPr>
          <w:rFonts w:ascii="Times New Roman" w:eastAsia="Times New Roman" w:hAnsi="Times New Roman" w:cs="Times New Roman"/>
          <w:color w:val="auto"/>
          <w:sz w:val="32"/>
          <w:szCs w:val="32"/>
          <w:lang w:bidi="ar-SA"/>
        </w:rPr>
      </w:pPr>
      <w:r w:rsidRPr="001815EE">
        <w:rPr>
          <w:rFonts w:ascii="Times New Roman" w:eastAsia="Times New Roman" w:hAnsi="Times New Roman" w:cs="Times New Roman"/>
          <w:color w:val="auto"/>
          <w:sz w:val="32"/>
          <w:szCs w:val="32"/>
          <w:lang w:bidi="ar-SA"/>
        </w:rPr>
        <w:t>«МЕМДЕЛЬСКОЕ СЕЛЬСКОЕ ПОСЕЛЕНИЕ»</w:t>
      </w:r>
    </w:p>
    <w:p w:rsidR="001815EE" w:rsidRPr="001815EE" w:rsidRDefault="001815EE" w:rsidP="001815EE">
      <w:pPr>
        <w:widowControl/>
        <w:jc w:val="center"/>
        <w:rPr>
          <w:rFonts w:ascii="Times New Roman" w:eastAsia="Times New Roman" w:hAnsi="Times New Roman" w:cs="Times New Roman"/>
          <w:color w:val="auto"/>
          <w:sz w:val="32"/>
          <w:szCs w:val="32"/>
          <w:lang w:bidi="ar-SA"/>
        </w:rPr>
      </w:pPr>
      <w:r w:rsidRPr="001815EE">
        <w:rPr>
          <w:rFonts w:ascii="Times New Roman" w:eastAsia="Times New Roman" w:hAnsi="Times New Roman" w:cs="Times New Roman"/>
          <w:color w:val="auto"/>
          <w:sz w:val="32"/>
          <w:szCs w:val="32"/>
          <w:lang w:bidi="ar-SA"/>
        </w:rPr>
        <w:t>ВЫСОКОГОРСКОГО МУНИЦИПАЛЬНОГО РАЙОНА</w:t>
      </w:r>
    </w:p>
    <w:p w:rsidR="001815EE" w:rsidRPr="001815EE" w:rsidRDefault="001815EE" w:rsidP="001815EE">
      <w:pPr>
        <w:widowControl/>
        <w:jc w:val="center"/>
        <w:rPr>
          <w:rFonts w:ascii="Times New Roman" w:eastAsia="Times New Roman" w:hAnsi="Times New Roman" w:cs="Times New Roman"/>
          <w:color w:val="auto"/>
          <w:sz w:val="32"/>
          <w:szCs w:val="32"/>
          <w:lang w:bidi="ar-SA"/>
        </w:rPr>
      </w:pPr>
      <w:r w:rsidRPr="001815EE">
        <w:rPr>
          <w:rFonts w:ascii="Times New Roman" w:eastAsia="Times New Roman" w:hAnsi="Times New Roman" w:cs="Times New Roman"/>
          <w:color w:val="auto"/>
          <w:sz w:val="32"/>
          <w:szCs w:val="32"/>
          <w:lang w:bidi="ar-SA"/>
        </w:rPr>
        <w:t>РЕСПУБЛИКИ ТАТАРСТАН</w:t>
      </w:r>
    </w:p>
    <w:p w:rsidR="001815EE" w:rsidRPr="001815EE" w:rsidRDefault="001815EE" w:rsidP="001815EE">
      <w:pPr>
        <w:widowControl/>
        <w:rPr>
          <w:rFonts w:ascii="Times New Roman" w:eastAsia="Times New Roman" w:hAnsi="Times New Roman" w:cs="Times New Roman"/>
          <w:color w:val="auto"/>
          <w:szCs w:val="22"/>
          <w:lang w:bidi="ar-SA"/>
        </w:rPr>
      </w:pPr>
    </w:p>
    <w:p w:rsidR="001815EE" w:rsidRPr="001815EE" w:rsidRDefault="001815EE" w:rsidP="001815EE">
      <w:pPr>
        <w:widowControl/>
        <w:rPr>
          <w:rFonts w:ascii="Times New Roman" w:eastAsia="Times New Roman" w:hAnsi="Times New Roman" w:cs="Times New Roman"/>
          <w:color w:val="auto"/>
          <w:szCs w:val="22"/>
          <w:lang w:bidi="ar-SA"/>
        </w:rPr>
      </w:pPr>
    </w:p>
    <w:p w:rsidR="001815EE" w:rsidRPr="001815EE" w:rsidRDefault="001815EE" w:rsidP="001815EE">
      <w:pPr>
        <w:widowControl/>
        <w:ind w:firstLine="709"/>
        <w:jc w:val="center"/>
        <w:rPr>
          <w:rFonts w:ascii="Times New Roman" w:eastAsia="Calibri" w:hAnsi="Times New Roman" w:cs="Times New Roman"/>
          <w:b/>
          <w:color w:val="auto"/>
          <w:sz w:val="32"/>
          <w:lang w:bidi="ar-SA"/>
        </w:rPr>
      </w:pPr>
    </w:p>
    <w:p w:rsidR="001815EE" w:rsidRPr="001815EE" w:rsidRDefault="001815EE" w:rsidP="001815EE">
      <w:pPr>
        <w:widowControl/>
        <w:ind w:firstLine="709"/>
        <w:jc w:val="center"/>
        <w:rPr>
          <w:rFonts w:ascii="Times New Roman" w:eastAsia="Calibri" w:hAnsi="Times New Roman" w:cs="Times New Roman"/>
          <w:b/>
          <w:color w:val="auto"/>
          <w:sz w:val="32"/>
          <w:lang w:bidi="ar-SA"/>
        </w:rPr>
      </w:pPr>
    </w:p>
    <w:p w:rsidR="001815EE" w:rsidRPr="001815EE" w:rsidRDefault="001815EE" w:rsidP="001815EE">
      <w:pPr>
        <w:widowControl/>
        <w:jc w:val="center"/>
        <w:rPr>
          <w:rFonts w:ascii="Times New Roman" w:eastAsia="Times New Roman" w:hAnsi="Times New Roman" w:cs="Times New Roman"/>
          <w:color w:val="auto"/>
          <w:sz w:val="22"/>
          <w:szCs w:val="28"/>
          <w:lang w:bidi="ar-SA"/>
        </w:rPr>
      </w:pPr>
    </w:p>
    <w:p w:rsidR="001815EE" w:rsidRPr="001815EE" w:rsidRDefault="001815EE" w:rsidP="001815EE">
      <w:pPr>
        <w:widowControl/>
        <w:jc w:val="center"/>
        <w:rPr>
          <w:rFonts w:ascii="Times New Roman" w:eastAsia="Times New Roman" w:hAnsi="Times New Roman" w:cs="Times New Roman"/>
          <w:color w:val="auto"/>
          <w:sz w:val="28"/>
          <w:szCs w:val="28"/>
          <w:lang w:bidi="ar-SA"/>
        </w:rPr>
      </w:pPr>
      <w:r w:rsidRPr="001815EE">
        <w:rPr>
          <w:rFonts w:ascii="Times New Roman" w:eastAsia="Times New Roman" w:hAnsi="Times New Roman" w:cs="Times New Roman"/>
          <w:color w:val="auto"/>
          <w:sz w:val="28"/>
          <w:szCs w:val="28"/>
          <w:lang w:bidi="ar-SA"/>
        </w:rPr>
        <w:t>Том 1</w:t>
      </w:r>
    </w:p>
    <w:p w:rsidR="001815EE" w:rsidRPr="001815EE" w:rsidRDefault="001815EE" w:rsidP="001815EE">
      <w:pPr>
        <w:widowControl/>
        <w:jc w:val="center"/>
        <w:rPr>
          <w:rFonts w:ascii="Times New Roman" w:eastAsia="Times New Roman" w:hAnsi="Times New Roman" w:cs="Times New Roman"/>
          <w:color w:val="auto"/>
          <w:szCs w:val="22"/>
          <w:lang w:bidi="ar-SA"/>
        </w:rPr>
      </w:pPr>
    </w:p>
    <w:p w:rsidR="001815EE" w:rsidRPr="001815EE" w:rsidRDefault="001815EE" w:rsidP="001815EE">
      <w:pPr>
        <w:widowControl/>
        <w:jc w:val="center"/>
        <w:rPr>
          <w:rFonts w:ascii="Times New Roman" w:eastAsia="Times New Roman" w:hAnsi="Times New Roman" w:cs="Times New Roman"/>
          <w:color w:val="auto"/>
          <w:szCs w:val="22"/>
          <w:lang w:bidi="ar-SA"/>
        </w:rPr>
      </w:pPr>
      <w:r w:rsidRPr="001815EE">
        <w:rPr>
          <w:rFonts w:ascii="Times New Roman" w:eastAsia="Times New Roman" w:hAnsi="Times New Roman" w:cs="Times New Roman"/>
          <w:color w:val="auto"/>
          <w:szCs w:val="22"/>
          <w:lang w:bidi="ar-SA"/>
        </w:rPr>
        <w:t>ПОРЯДОК ПРИМЕНЕНИЯ И ПОРЯДОК ВНЕСЕНИЯ ИЗМЕНЕНИЙ</w:t>
      </w:r>
    </w:p>
    <w:p w:rsidR="001815EE" w:rsidRPr="001815EE" w:rsidRDefault="001815EE" w:rsidP="001815EE">
      <w:pPr>
        <w:widowControl/>
        <w:jc w:val="center"/>
        <w:rPr>
          <w:rFonts w:ascii="Times New Roman" w:eastAsia="Times New Roman" w:hAnsi="Times New Roman" w:cs="Times New Roman"/>
          <w:color w:val="auto"/>
          <w:sz w:val="32"/>
          <w:szCs w:val="28"/>
          <w:lang w:bidi="ar-SA"/>
        </w:rPr>
      </w:pPr>
      <w:r w:rsidRPr="001815EE">
        <w:rPr>
          <w:rFonts w:ascii="Times New Roman" w:eastAsia="Times New Roman" w:hAnsi="Times New Roman" w:cs="Times New Roman"/>
          <w:color w:val="auto"/>
          <w:szCs w:val="22"/>
          <w:lang w:bidi="ar-SA"/>
        </w:rPr>
        <w:t>В ПРАВИЛА ЗЕМЛЕПОЛЬЗОВАНИЯ И ЗАСТРОЙКИ</w:t>
      </w:r>
    </w:p>
    <w:p w:rsidR="001815EE" w:rsidRPr="001815EE" w:rsidRDefault="001815EE" w:rsidP="001815EE">
      <w:pPr>
        <w:widowControl/>
        <w:rPr>
          <w:rFonts w:ascii="Times New Roman" w:eastAsia="Times New Roman" w:hAnsi="Times New Roman" w:cs="Times New Roman"/>
          <w:color w:val="auto"/>
          <w:sz w:val="32"/>
          <w:szCs w:val="22"/>
          <w:lang w:bidi="ar-SA"/>
        </w:rPr>
      </w:pPr>
    </w:p>
    <w:p w:rsidR="001815EE" w:rsidRPr="001815EE" w:rsidRDefault="001815EE" w:rsidP="001815EE">
      <w:pPr>
        <w:widowControl/>
        <w:rPr>
          <w:rFonts w:ascii="Times New Roman" w:eastAsia="Times New Roman" w:hAnsi="Times New Roman" w:cs="Times New Roman"/>
          <w:color w:val="auto"/>
          <w:sz w:val="32"/>
          <w:szCs w:val="22"/>
          <w:lang w:bidi="ar-SA"/>
        </w:rPr>
      </w:pPr>
    </w:p>
    <w:p w:rsidR="001815EE" w:rsidRPr="001815EE" w:rsidRDefault="001815EE" w:rsidP="001815EE">
      <w:pPr>
        <w:widowControl/>
        <w:rPr>
          <w:rFonts w:ascii="Times New Roman" w:eastAsia="Times New Roman" w:hAnsi="Times New Roman" w:cs="Times New Roman"/>
          <w:color w:val="auto"/>
          <w:sz w:val="32"/>
          <w:szCs w:val="22"/>
          <w:lang w:bidi="ar-SA"/>
        </w:rPr>
      </w:pPr>
    </w:p>
    <w:p w:rsidR="001815EE" w:rsidRPr="001815EE" w:rsidRDefault="001815EE" w:rsidP="001815EE">
      <w:pPr>
        <w:widowControl/>
        <w:rPr>
          <w:rFonts w:ascii="Times New Roman" w:eastAsia="Times New Roman" w:hAnsi="Times New Roman" w:cs="Times New Roman"/>
          <w:color w:val="auto"/>
          <w:sz w:val="32"/>
          <w:szCs w:val="22"/>
          <w:lang w:bidi="ar-SA"/>
        </w:rPr>
      </w:pPr>
    </w:p>
    <w:p w:rsidR="001815EE" w:rsidRPr="001815EE" w:rsidRDefault="001815EE" w:rsidP="001815EE">
      <w:pPr>
        <w:widowControl/>
        <w:rPr>
          <w:rFonts w:ascii="Times New Roman" w:eastAsia="Times New Roman" w:hAnsi="Times New Roman" w:cs="Times New Roman"/>
          <w:color w:val="auto"/>
          <w:sz w:val="32"/>
          <w:szCs w:val="22"/>
          <w:lang w:bidi="ar-SA"/>
        </w:rPr>
      </w:pPr>
    </w:p>
    <w:p w:rsidR="001815EE" w:rsidRPr="001815EE" w:rsidRDefault="001815EE" w:rsidP="001815EE">
      <w:pPr>
        <w:widowControl/>
        <w:rPr>
          <w:rFonts w:ascii="Times New Roman" w:eastAsia="Times New Roman" w:hAnsi="Times New Roman" w:cs="Times New Roman"/>
          <w:color w:val="auto"/>
          <w:sz w:val="32"/>
          <w:szCs w:val="22"/>
          <w:lang w:bidi="ar-SA"/>
        </w:rPr>
      </w:pPr>
    </w:p>
    <w:p w:rsidR="001815EE" w:rsidRPr="001815EE" w:rsidRDefault="001815EE" w:rsidP="001815EE">
      <w:pPr>
        <w:widowControl/>
        <w:rPr>
          <w:rFonts w:ascii="Times New Roman" w:eastAsia="Times New Roman" w:hAnsi="Times New Roman" w:cs="Times New Roman"/>
          <w:color w:val="auto"/>
          <w:sz w:val="32"/>
          <w:szCs w:val="22"/>
          <w:lang w:bidi="ar-SA"/>
        </w:rPr>
      </w:pPr>
    </w:p>
    <w:p w:rsidR="001815EE" w:rsidRPr="001815EE" w:rsidRDefault="001815EE" w:rsidP="001815EE">
      <w:pPr>
        <w:widowControl/>
        <w:rPr>
          <w:rFonts w:ascii="Times New Roman" w:eastAsia="Times New Roman" w:hAnsi="Times New Roman" w:cs="Times New Roman"/>
          <w:color w:val="auto"/>
          <w:sz w:val="32"/>
          <w:szCs w:val="22"/>
          <w:lang w:bidi="ar-SA"/>
        </w:rPr>
      </w:pPr>
    </w:p>
    <w:p w:rsidR="001815EE" w:rsidRPr="001815EE" w:rsidRDefault="001815EE" w:rsidP="001815EE">
      <w:pPr>
        <w:widowControl/>
        <w:jc w:val="center"/>
        <w:rPr>
          <w:rFonts w:ascii="Times New Roman" w:eastAsia="Times New Roman" w:hAnsi="Times New Roman" w:cs="Times New Roman"/>
          <w:b/>
          <w:color w:val="auto"/>
          <w:szCs w:val="22"/>
          <w:lang w:bidi="ar-SA"/>
        </w:rPr>
      </w:pPr>
    </w:p>
    <w:p w:rsidR="00826569" w:rsidRDefault="001815EE" w:rsidP="00826569">
      <w:pPr>
        <w:widowControl/>
        <w:ind w:firstLine="709"/>
        <w:jc w:val="center"/>
        <w:rPr>
          <w:rFonts w:ascii="Times New Roman" w:eastAsia="Times New Roman" w:hAnsi="Times New Roman" w:cs="Times New Roman"/>
          <w:b/>
          <w:color w:val="auto"/>
          <w:szCs w:val="22"/>
          <w:lang w:bidi="ar-SA"/>
        </w:rPr>
      </w:pPr>
      <w:r w:rsidRPr="001815EE">
        <w:rPr>
          <w:rFonts w:ascii="Times New Roman" w:eastAsia="Times New Roman" w:hAnsi="Times New Roman" w:cs="Times New Roman"/>
          <w:b/>
          <w:color w:val="auto"/>
          <w:szCs w:val="22"/>
          <w:lang w:bidi="ar-SA"/>
        </w:rPr>
        <w:t>2023</w:t>
      </w:r>
    </w:p>
    <w:p w:rsidR="00826569" w:rsidRDefault="00826569" w:rsidP="001815EE">
      <w:pPr>
        <w:widowControl/>
        <w:ind w:firstLine="709"/>
        <w:jc w:val="both"/>
        <w:rPr>
          <w:rFonts w:ascii="Times New Roman" w:eastAsia="Times New Roman" w:hAnsi="Times New Roman" w:cs="Times New Roman"/>
          <w:b/>
          <w:color w:val="auto"/>
          <w:szCs w:val="22"/>
          <w:lang w:bidi="ar-SA"/>
        </w:rPr>
      </w:pPr>
    </w:p>
    <w:p w:rsidR="00826569" w:rsidRDefault="00826569" w:rsidP="001815EE">
      <w:pPr>
        <w:widowControl/>
        <w:ind w:firstLine="709"/>
        <w:jc w:val="both"/>
        <w:rPr>
          <w:rFonts w:ascii="Times New Roman" w:eastAsia="Times New Roman" w:hAnsi="Times New Roman" w:cs="Times New Roman"/>
          <w:b/>
          <w:color w:val="auto"/>
          <w:szCs w:val="22"/>
          <w:lang w:bidi="ar-SA"/>
        </w:rPr>
      </w:pPr>
    </w:p>
    <w:p w:rsidR="00EC5294" w:rsidRPr="00EC5294" w:rsidRDefault="00EC5294" w:rsidP="001815EE">
      <w:pPr>
        <w:widowControl/>
        <w:ind w:firstLine="709"/>
        <w:jc w:val="both"/>
        <w:rPr>
          <w:rFonts w:ascii="Times New Roman" w:eastAsia="Times New Roman" w:hAnsi="Times New Roman" w:cs="Times New Roman"/>
          <w:color w:val="auto"/>
          <w:kern w:val="2"/>
          <w:sz w:val="28"/>
          <w:szCs w:val="28"/>
          <w:lang w:eastAsia="en-US" w:bidi="ar-SA"/>
        </w:rPr>
      </w:pPr>
      <w:r w:rsidRPr="00EC5294">
        <w:rPr>
          <w:rFonts w:ascii="Times New Roman" w:eastAsia="Times New Roman" w:hAnsi="Times New Roman" w:cs="Times New Roman"/>
          <w:color w:val="auto"/>
          <w:kern w:val="2"/>
          <w:sz w:val="28"/>
          <w:szCs w:val="28"/>
          <w:lang w:eastAsia="en-US" w:bidi="ar-SA"/>
        </w:rPr>
        <w:lastRenderedPageBreak/>
        <w:t>СОСТАВ ДОКУМЕНТОВ ПРАВИЛ ЗЕМЛЕПОЛЬЗОВАНИЯ И ЗАСТРОЙКИ</w:t>
      </w:r>
    </w:p>
    <w:p w:rsidR="00EC5294" w:rsidRPr="00EC5294" w:rsidRDefault="00EC5294" w:rsidP="00EC5294">
      <w:pPr>
        <w:widowControl/>
        <w:ind w:firstLine="709"/>
        <w:jc w:val="both"/>
        <w:rPr>
          <w:rFonts w:ascii="Times New Roman" w:eastAsia="Times New Roman" w:hAnsi="Times New Roman" w:cs="Times New Roman"/>
          <w:color w:val="auto"/>
          <w:kern w:val="2"/>
          <w:sz w:val="28"/>
          <w:szCs w:val="28"/>
          <w:lang w:eastAsia="en-US" w:bidi="ar-SA"/>
        </w:rPr>
      </w:pPr>
    </w:p>
    <w:p w:rsidR="00EC5294" w:rsidRPr="00EC5294" w:rsidRDefault="00EC5294" w:rsidP="00EC5294">
      <w:pPr>
        <w:widowControl/>
        <w:ind w:firstLine="709"/>
        <w:jc w:val="both"/>
        <w:rPr>
          <w:rFonts w:ascii="Times New Roman" w:eastAsia="Times New Roman" w:hAnsi="Times New Roman" w:cs="Times New Roman"/>
          <w:color w:val="auto"/>
          <w:kern w:val="2"/>
          <w:sz w:val="28"/>
          <w:szCs w:val="28"/>
          <w:lang w:eastAsia="en-US" w:bidi="ar-SA"/>
        </w:rPr>
      </w:pPr>
      <w:r w:rsidRPr="00EC5294">
        <w:rPr>
          <w:rFonts w:ascii="Times New Roman" w:eastAsia="Times New Roman" w:hAnsi="Times New Roman" w:cs="Times New Roman"/>
          <w:color w:val="auto"/>
          <w:kern w:val="2"/>
          <w:sz w:val="28"/>
          <w:szCs w:val="28"/>
          <w:lang w:eastAsia="en-US" w:bidi="ar-SA"/>
        </w:rPr>
        <w:t>В состав документов Правил землепользования и застройки муниципального образования «Мемдельское сельское поселение» Высокогорского муниципального района Республики Татарстан входят:</w:t>
      </w:r>
    </w:p>
    <w:p w:rsidR="00EC5294" w:rsidRPr="00EC5294" w:rsidRDefault="00EC5294" w:rsidP="00EC5294">
      <w:pPr>
        <w:widowControl/>
        <w:ind w:firstLine="709"/>
        <w:jc w:val="both"/>
        <w:rPr>
          <w:rFonts w:ascii="Times New Roman" w:eastAsia="Times New Roman" w:hAnsi="Times New Roman" w:cs="Times New Roman"/>
          <w:color w:val="auto"/>
          <w:kern w:val="2"/>
          <w:sz w:val="28"/>
          <w:szCs w:val="28"/>
          <w:lang w:eastAsia="en-US" w:bidi="ar-SA"/>
        </w:rPr>
      </w:pPr>
      <w:r w:rsidRPr="00EC5294">
        <w:rPr>
          <w:rFonts w:ascii="Times New Roman" w:eastAsia="Times New Roman" w:hAnsi="Times New Roman" w:cs="Times New Roman"/>
          <w:color w:val="auto"/>
          <w:kern w:val="2"/>
          <w:sz w:val="28"/>
          <w:szCs w:val="28"/>
          <w:lang w:eastAsia="en-US" w:bidi="ar-SA"/>
        </w:rPr>
        <w:t>Введение</w:t>
      </w:r>
    </w:p>
    <w:p w:rsidR="00EC5294" w:rsidRPr="00EC5294" w:rsidRDefault="00EC5294" w:rsidP="00EC5294">
      <w:pPr>
        <w:widowControl/>
        <w:ind w:firstLine="709"/>
        <w:jc w:val="both"/>
        <w:rPr>
          <w:rFonts w:ascii="Times New Roman" w:eastAsia="Times New Roman" w:hAnsi="Times New Roman" w:cs="Times New Roman"/>
          <w:color w:val="auto"/>
          <w:kern w:val="2"/>
          <w:sz w:val="28"/>
          <w:szCs w:val="28"/>
          <w:lang w:eastAsia="en-US" w:bidi="ar-SA"/>
        </w:rPr>
      </w:pPr>
      <w:r w:rsidRPr="00EC5294">
        <w:rPr>
          <w:rFonts w:ascii="Times New Roman" w:eastAsia="Times New Roman" w:hAnsi="Times New Roman" w:cs="Times New Roman"/>
          <w:color w:val="auto"/>
          <w:kern w:val="2"/>
          <w:sz w:val="28"/>
          <w:szCs w:val="28"/>
          <w:lang w:eastAsia="en-US" w:bidi="ar-SA"/>
        </w:rPr>
        <w:t>1. Текстовая часть в составе:</w:t>
      </w:r>
    </w:p>
    <w:p w:rsidR="00EC5294" w:rsidRPr="00EC5294" w:rsidRDefault="00EC5294" w:rsidP="00EC5294">
      <w:pPr>
        <w:widowControl/>
        <w:ind w:firstLine="709"/>
        <w:jc w:val="both"/>
        <w:rPr>
          <w:rFonts w:ascii="Times New Roman" w:eastAsia="Times New Roman" w:hAnsi="Times New Roman" w:cs="Times New Roman"/>
          <w:color w:val="auto"/>
          <w:kern w:val="2"/>
          <w:sz w:val="28"/>
          <w:szCs w:val="28"/>
          <w:lang w:eastAsia="en-US" w:bidi="ar-SA"/>
        </w:rPr>
      </w:pPr>
      <w:r w:rsidRPr="00EC5294">
        <w:rPr>
          <w:rFonts w:ascii="Times New Roman" w:eastAsia="Times New Roman" w:hAnsi="Times New Roman" w:cs="Times New Roman"/>
          <w:color w:val="auto"/>
          <w:kern w:val="2"/>
          <w:sz w:val="28"/>
          <w:szCs w:val="28"/>
          <w:lang w:eastAsia="en-US" w:bidi="ar-SA"/>
        </w:rPr>
        <w:t>- Том 1. Порядок применения и внесения изменений в Правила землепользования и застройки;</w:t>
      </w:r>
    </w:p>
    <w:p w:rsidR="00EC5294" w:rsidRPr="00EC5294" w:rsidRDefault="00EC5294" w:rsidP="00EC5294">
      <w:pPr>
        <w:widowControl/>
        <w:ind w:firstLine="709"/>
        <w:jc w:val="both"/>
        <w:rPr>
          <w:rFonts w:ascii="Times New Roman" w:eastAsia="Times New Roman" w:hAnsi="Times New Roman" w:cs="Times New Roman"/>
          <w:color w:val="auto"/>
          <w:kern w:val="2"/>
          <w:sz w:val="28"/>
          <w:szCs w:val="28"/>
          <w:lang w:eastAsia="en-US" w:bidi="ar-SA"/>
        </w:rPr>
      </w:pPr>
      <w:r w:rsidRPr="00EC5294">
        <w:rPr>
          <w:rFonts w:ascii="Times New Roman" w:eastAsia="Times New Roman" w:hAnsi="Times New Roman" w:cs="Times New Roman"/>
          <w:color w:val="auto"/>
          <w:kern w:val="2"/>
          <w:sz w:val="28"/>
          <w:szCs w:val="28"/>
          <w:lang w:eastAsia="en-US" w:bidi="ar-SA"/>
        </w:rPr>
        <w:t>- Том 2. Карты градостроительного зонирования. Градостроительные регламенты.</w:t>
      </w:r>
    </w:p>
    <w:p w:rsidR="00EC5294" w:rsidRPr="00EC5294" w:rsidRDefault="00EC5294" w:rsidP="00EC5294">
      <w:pPr>
        <w:widowControl/>
        <w:ind w:firstLine="709"/>
        <w:jc w:val="both"/>
        <w:rPr>
          <w:rFonts w:ascii="Times New Roman" w:eastAsia="Times New Roman" w:hAnsi="Times New Roman" w:cs="Times New Roman"/>
          <w:color w:val="auto"/>
          <w:kern w:val="2"/>
          <w:sz w:val="28"/>
          <w:szCs w:val="28"/>
          <w:lang w:eastAsia="en-US" w:bidi="ar-SA"/>
        </w:rPr>
      </w:pPr>
      <w:r w:rsidRPr="00EC5294">
        <w:rPr>
          <w:rFonts w:ascii="Times New Roman" w:eastAsia="Times New Roman" w:hAnsi="Times New Roman" w:cs="Times New Roman"/>
          <w:color w:val="auto"/>
          <w:kern w:val="2"/>
          <w:sz w:val="28"/>
          <w:szCs w:val="28"/>
          <w:lang w:eastAsia="en-US" w:bidi="ar-SA"/>
        </w:rPr>
        <w:t>2. Графическая часть в составе:</w:t>
      </w:r>
    </w:p>
    <w:p w:rsidR="00EC5294" w:rsidRPr="00EC5294" w:rsidRDefault="00EC5294" w:rsidP="00EC5294">
      <w:pPr>
        <w:widowControl/>
        <w:ind w:firstLine="709"/>
        <w:jc w:val="both"/>
        <w:rPr>
          <w:rFonts w:ascii="Times New Roman" w:eastAsia="Times New Roman" w:hAnsi="Times New Roman" w:cs="Times New Roman"/>
          <w:color w:val="auto"/>
          <w:kern w:val="2"/>
          <w:sz w:val="28"/>
          <w:szCs w:val="28"/>
          <w:lang w:eastAsia="en-US" w:bidi="ar-SA"/>
        </w:rPr>
      </w:pPr>
      <w:r w:rsidRPr="00EC5294">
        <w:rPr>
          <w:rFonts w:ascii="Times New Roman" w:eastAsia="Times New Roman" w:hAnsi="Times New Roman" w:cs="Times New Roman"/>
          <w:color w:val="auto"/>
          <w:kern w:val="2"/>
          <w:sz w:val="28"/>
          <w:szCs w:val="28"/>
          <w:lang w:eastAsia="en-US" w:bidi="ar-SA"/>
        </w:rPr>
        <w:t>- Карта градостроительного зонирования. Территориальные зоны,</w:t>
      </w:r>
    </w:p>
    <w:p w:rsidR="00EC5294" w:rsidRPr="00EC5294" w:rsidRDefault="00EC5294" w:rsidP="00EC5294">
      <w:pPr>
        <w:widowControl/>
        <w:ind w:firstLine="709"/>
        <w:jc w:val="both"/>
        <w:rPr>
          <w:rFonts w:ascii="Times New Roman" w:eastAsia="Times New Roman" w:hAnsi="Times New Roman" w:cs="Times New Roman"/>
          <w:color w:val="auto"/>
          <w:kern w:val="2"/>
          <w:sz w:val="28"/>
          <w:szCs w:val="28"/>
          <w:lang w:eastAsia="en-US" w:bidi="ar-SA"/>
        </w:rPr>
      </w:pPr>
      <w:r w:rsidRPr="00EC5294">
        <w:rPr>
          <w:rFonts w:ascii="Times New Roman" w:eastAsia="Times New Roman" w:hAnsi="Times New Roman" w:cs="Times New Roman"/>
          <w:color w:val="auto"/>
          <w:kern w:val="2"/>
          <w:sz w:val="28"/>
          <w:szCs w:val="28"/>
          <w:lang w:eastAsia="en-US" w:bidi="ar-SA"/>
        </w:rPr>
        <w:t>- Карта градостроительного зонирования. Зоны с особыми условиями использования территории.</w:t>
      </w:r>
    </w:p>
    <w:p w:rsidR="00EC5294" w:rsidRPr="00EC5294" w:rsidRDefault="00EC5294" w:rsidP="00EC5294">
      <w:pPr>
        <w:widowControl/>
        <w:ind w:firstLine="709"/>
        <w:jc w:val="both"/>
        <w:rPr>
          <w:rFonts w:ascii="Times New Roman" w:eastAsia="Times New Roman" w:hAnsi="Times New Roman" w:cs="Times New Roman"/>
          <w:color w:val="auto"/>
          <w:kern w:val="2"/>
          <w:sz w:val="28"/>
          <w:szCs w:val="28"/>
          <w:lang w:eastAsia="en-US" w:bidi="ar-SA"/>
        </w:rPr>
      </w:pPr>
      <w:r w:rsidRPr="00EC5294">
        <w:rPr>
          <w:rFonts w:ascii="Times New Roman" w:eastAsia="Times New Roman" w:hAnsi="Times New Roman" w:cs="Times New Roman"/>
          <w:color w:val="auto"/>
          <w:kern w:val="2"/>
          <w:sz w:val="28"/>
          <w:szCs w:val="28"/>
          <w:lang w:eastAsia="en-US" w:bidi="ar-SA"/>
        </w:rPr>
        <w:t>3. Приложение:</w:t>
      </w:r>
    </w:p>
    <w:p w:rsidR="00EC5294" w:rsidRDefault="00EC5294" w:rsidP="00EC5294">
      <w:pPr>
        <w:widowControl/>
        <w:ind w:firstLine="709"/>
        <w:jc w:val="both"/>
        <w:rPr>
          <w:rFonts w:ascii="Times New Roman" w:eastAsia="Times New Roman" w:hAnsi="Times New Roman" w:cs="Times New Roman"/>
          <w:color w:val="auto"/>
          <w:kern w:val="2"/>
          <w:sz w:val="28"/>
          <w:szCs w:val="28"/>
          <w:lang w:eastAsia="en-US" w:bidi="ar-SA"/>
        </w:rPr>
      </w:pPr>
      <w:r w:rsidRPr="00EC5294">
        <w:rPr>
          <w:rFonts w:ascii="Times New Roman" w:eastAsia="Times New Roman" w:hAnsi="Times New Roman" w:cs="Times New Roman"/>
          <w:color w:val="auto"/>
          <w:kern w:val="2"/>
          <w:sz w:val="28"/>
          <w:szCs w:val="28"/>
          <w:lang w:eastAsia="en-US" w:bidi="ar-SA"/>
        </w:rPr>
        <w:t>- Сведения о границах территориальных зон.</w:t>
      </w: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826569" w:rsidRDefault="00826569" w:rsidP="00EC5294">
      <w:pPr>
        <w:widowControl/>
        <w:ind w:firstLine="709"/>
        <w:jc w:val="both"/>
        <w:rPr>
          <w:rFonts w:ascii="Times New Roman" w:eastAsia="Times New Roman" w:hAnsi="Times New Roman" w:cs="Times New Roman"/>
          <w:color w:val="auto"/>
          <w:kern w:val="2"/>
          <w:sz w:val="28"/>
          <w:szCs w:val="28"/>
          <w:lang w:eastAsia="en-US" w:bidi="ar-SA"/>
        </w:rPr>
      </w:pPr>
    </w:p>
    <w:p w:rsidR="001E2AC6" w:rsidRDefault="001E2AC6" w:rsidP="00EC5294">
      <w:pPr>
        <w:widowControl/>
        <w:ind w:firstLine="709"/>
        <w:jc w:val="both"/>
        <w:rPr>
          <w:rFonts w:ascii="Times New Roman" w:eastAsia="Times New Roman" w:hAnsi="Times New Roman" w:cs="Times New Roman"/>
          <w:color w:val="auto"/>
          <w:kern w:val="2"/>
          <w:sz w:val="28"/>
          <w:szCs w:val="28"/>
          <w:lang w:eastAsia="en-US" w:bidi="ar-SA"/>
        </w:rPr>
      </w:pPr>
    </w:p>
    <w:p w:rsidR="001E2AC6" w:rsidRDefault="001E2AC6" w:rsidP="00EC5294">
      <w:pPr>
        <w:widowControl/>
        <w:ind w:firstLine="709"/>
        <w:jc w:val="both"/>
        <w:rPr>
          <w:rFonts w:ascii="Times New Roman" w:eastAsia="Times New Roman" w:hAnsi="Times New Roman" w:cs="Times New Roman"/>
          <w:color w:val="auto"/>
          <w:kern w:val="2"/>
          <w:sz w:val="28"/>
          <w:szCs w:val="28"/>
          <w:lang w:eastAsia="en-US" w:bidi="ar-SA"/>
        </w:rPr>
      </w:pPr>
    </w:p>
    <w:p w:rsidR="001E2AC6" w:rsidRPr="00EC5294" w:rsidRDefault="001E2AC6" w:rsidP="00EC5294">
      <w:pPr>
        <w:widowControl/>
        <w:ind w:firstLine="709"/>
        <w:jc w:val="both"/>
        <w:rPr>
          <w:rFonts w:ascii="Times New Roman" w:eastAsia="Times New Roman" w:hAnsi="Times New Roman" w:cs="Times New Roman"/>
          <w:color w:val="auto"/>
          <w:kern w:val="2"/>
          <w:sz w:val="28"/>
          <w:szCs w:val="28"/>
          <w:lang w:eastAsia="en-US" w:bidi="ar-SA"/>
        </w:rPr>
      </w:pPr>
    </w:p>
    <w:p w:rsidR="00EC5294" w:rsidRPr="00BA42CB" w:rsidRDefault="00EC5294" w:rsidP="00BA42CB">
      <w:pPr>
        <w:widowControl/>
        <w:ind w:firstLine="709"/>
        <w:jc w:val="center"/>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lastRenderedPageBreak/>
        <w:t>ОГЛАВЛЕНИЕ</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ВВЕДЕНИЕ</w:t>
      </w:r>
      <w:r w:rsidRPr="00BA42CB">
        <w:rPr>
          <w:rFonts w:ascii="Times New Roman" w:eastAsia="Times New Roman" w:hAnsi="Times New Roman" w:cs="Times New Roman"/>
          <w:color w:val="auto"/>
          <w:kern w:val="2"/>
          <w:lang w:eastAsia="en-US" w:bidi="ar-SA"/>
        </w:rPr>
        <w:tab/>
      </w:r>
      <w:r w:rsidR="001E2AC6"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001E2AC6" w:rsidRPr="00BA42CB">
        <w:rPr>
          <w:rFonts w:ascii="Times New Roman" w:eastAsia="Times New Roman" w:hAnsi="Times New Roman" w:cs="Times New Roman"/>
          <w:color w:val="auto"/>
          <w:kern w:val="2"/>
          <w:lang w:eastAsia="en-US" w:bidi="ar-SA"/>
        </w:rPr>
        <w:t>.</w:t>
      </w:r>
      <w:r w:rsidR="003F5470">
        <w:rPr>
          <w:rFonts w:ascii="Times New Roman" w:eastAsia="Times New Roman" w:hAnsi="Times New Roman" w:cs="Times New Roman"/>
          <w:color w:val="auto"/>
          <w:kern w:val="2"/>
          <w:lang w:eastAsia="en-US" w:bidi="ar-SA"/>
        </w:rPr>
        <w:t>5</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ЧАСТЬ I. ПОРЯДОК ПРИМЕНЕНИЯ ПРАВИЛ ЗЕМЛЕПОЛЬЗОВАНИЯ И ЗАСТРОЙКИ, ПОРЯДОК ВНЕСЕНИЯ ИЗМЕНЕНИЙ В ПРАВИЛА ЗЕМЛЕПОЛЬЗОВАНИЯ И ЗАСТРОЙКИ</w:t>
      </w:r>
      <w:r w:rsidRPr="00BA42CB">
        <w:rPr>
          <w:rFonts w:ascii="Times New Roman" w:eastAsia="Times New Roman" w:hAnsi="Times New Roman" w:cs="Times New Roman"/>
          <w:color w:val="auto"/>
          <w:kern w:val="2"/>
          <w:lang w:eastAsia="en-US" w:bidi="ar-SA"/>
        </w:rPr>
        <w:tab/>
      </w:r>
      <w:r w:rsidR="001E2AC6"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001E2AC6" w:rsidRPr="00BA42CB">
        <w:rPr>
          <w:rFonts w:ascii="Times New Roman" w:eastAsia="Times New Roman" w:hAnsi="Times New Roman" w:cs="Times New Roman"/>
          <w:color w:val="auto"/>
          <w:kern w:val="2"/>
          <w:lang w:eastAsia="en-US" w:bidi="ar-SA"/>
        </w:rPr>
        <w:t>…</w:t>
      </w:r>
      <w:r w:rsidR="003F5470">
        <w:rPr>
          <w:rFonts w:ascii="Times New Roman" w:eastAsia="Times New Roman" w:hAnsi="Times New Roman" w:cs="Times New Roman"/>
          <w:color w:val="auto"/>
          <w:kern w:val="2"/>
          <w:lang w:eastAsia="en-US" w:bidi="ar-SA"/>
        </w:rPr>
        <w:t>6</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ГЛАВА I. Общие положения</w:t>
      </w:r>
      <w:r w:rsidRPr="00BA42CB">
        <w:rPr>
          <w:rFonts w:ascii="Times New Roman" w:eastAsia="Times New Roman" w:hAnsi="Times New Roman" w:cs="Times New Roman"/>
          <w:color w:val="auto"/>
          <w:kern w:val="2"/>
          <w:lang w:eastAsia="en-US" w:bidi="ar-SA"/>
        </w:rPr>
        <w:tab/>
      </w:r>
      <w:r w:rsidR="001E2AC6"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001E2AC6" w:rsidRPr="00BA42CB">
        <w:rPr>
          <w:rFonts w:ascii="Times New Roman" w:eastAsia="Times New Roman" w:hAnsi="Times New Roman" w:cs="Times New Roman"/>
          <w:color w:val="auto"/>
          <w:kern w:val="2"/>
          <w:lang w:eastAsia="en-US" w:bidi="ar-SA"/>
        </w:rPr>
        <w:t>……</w:t>
      </w:r>
      <w:r w:rsidR="003F5470">
        <w:rPr>
          <w:rFonts w:ascii="Times New Roman" w:eastAsia="Times New Roman" w:hAnsi="Times New Roman" w:cs="Times New Roman"/>
          <w:color w:val="auto"/>
          <w:kern w:val="2"/>
          <w:lang w:eastAsia="en-US" w:bidi="ar-SA"/>
        </w:rPr>
        <w:t>6</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1. Основания введения, назначение и состав Правил землепользования и застройки</w:t>
      </w:r>
      <w:r w:rsidRPr="00BA42CB">
        <w:rPr>
          <w:rFonts w:ascii="Times New Roman" w:eastAsia="Times New Roman" w:hAnsi="Times New Roman" w:cs="Times New Roman"/>
          <w:color w:val="auto"/>
          <w:kern w:val="2"/>
          <w:lang w:eastAsia="en-US" w:bidi="ar-SA"/>
        </w:rPr>
        <w:tab/>
      </w:r>
      <w:r w:rsidR="001E2AC6"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001E2AC6" w:rsidRPr="00BA42CB">
        <w:rPr>
          <w:rFonts w:ascii="Times New Roman" w:eastAsia="Times New Roman" w:hAnsi="Times New Roman" w:cs="Times New Roman"/>
          <w:color w:val="auto"/>
          <w:kern w:val="2"/>
          <w:lang w:eastAsia="en-US" w:bidi="ar-SA"/>
        </w:rPr>
        <w:t>..</w:t>
      </w:r>
      <w:r w:rsidR="003F5470">
        <w:rPr>
          <w:rFonts w:ascii="Times New Roman" w:eastAsia="Times New Roman" w:hAnsi="Times New Roman" w:cs="Times New Roman"/>
          <w:color w:val="auto"/>
          <w:kern w:val="2"/>
          <w:lang w:eastAsia="en-US" w:bidi="ar-SA"/>
        </w:rPr>
        <w:t>6</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2. Открытость и доступность информации о землепользовании и застройке</w:t>
      </w:r>
      <w:r w:rsidRPr="00BA42CB">
        <w:rPr>
          <w:rFonts w:ascii="Times New Roman" w:eastAsia="Times New Roman" w:hAnsi="Times New Roman" w:cs="Times New Roman"/>
          <w:color w:val="auto"/>
          <w:kern w:val="2"/>
          <w:lang w:eastAsia="en-US" w:bidi="ar-SA"/>
        </w:rPr>
        <w:tab/>
      </w:r>
      <w:r w:rsidR="00602ED3">
        <w:rPr>
          <w:rFonts w:ascii="Times New Roman" w:eastAsia="Times New Roman" w:hAnsi="Times New Roman" w:cs="Times New Roman"/>
          <w:color w:val="auto"/>
          <w:kern w:val="2"/>
          <w:lang w:eastAsia="en-US" w:bidi="ar-SA"/>
        </w:rPr>
        <w:t>……………….</w:t>
      </w:r>
      <w:r w:rsidR="00182C14" w:rsidRPr="00BA42CB">
        <w:rPr>
          <w:rFonts w:ascii="Times New Roman" w:eastAsia="Times New Roman" w:hAnsi="Times New Roman" w:cs="Times New Roman"/>
          <w:color w:val="auto"/>
          <w:kern w:val="2"/>
          <w:lang w:eastAsia="en-US" w:bidi="ar-SA"/>
        </w:rPr>
        <w:t>.</w:t>
      </w:r>
      <w:r w:rsidR="003F5470">
        <w:rPr>
          <w:rFonts w:ascii="Times New Roman" w:eastAsia="Times New Roman" w:hAnsi="Times New Roman" w:cs="Times New Roman"/>
          <w:color w:val="auto"/>
          <w:kern w:val="2"/>
          <w:lang w:eastAsia="en-US" w:bidi="ar-SA"/>
        </w:rPr>
        <w:t>7</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3. Вступление в силу Правил землепользования и застройки</w:t>
      </w:r>
      <w:r w:rsidRPr="00BA42CB">
        <w:rPr>
          <w:rFonts w:ascii="Times New Roman" w:eastAsia="Times New Roman" w:hAnsi="Times New Roman" w:cs="Times New Roman"/>
          <w:color w:val="auto"/>
          <w:kern w:val="2"/>
          <w:lang w:eastAsia="en-US" w:bidi="ar-SA"/>
        </w:rPr>
        <w:tab/>
      </w:r>
      <w:r w:rsidR="00182C1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003F5470">
        <w:rPr>
          <w:rFonts w:ascii="Times New Roman" w:eastAsia="Times New Roman" w:hAnsi="Times New Roman" w:cs="Times New Roman"/>
          <w:color w:val="auto"/>
          <w:kern w:val="2"/>
          <w:lang w:eastAsia="en-US" w:bidi="ar-SA"/>
        </w:rPr>
        <w:t>7</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4. Ответственность за нарушение Правил землепользования и застройки</w:t>
      </w:r>
      <w:r w:rsidRPr="00BA42CB">
        <w:rPr>
          <w:rFonts w:ascii="Times New Roman" w:eastAsia="Times New Roman" w:hAnsi="Times New Roman" w:cs="Times New Roman"/>
          <w:color w:val="auto"/>
          <w:kern w:val="2"/>
          <w:lang w:eastAsia="en-US" w:bidi="ar-SA"/>
        </w:rPr>
        <w:tab/>
      </w:r>
      <w:r w:rsidR="00602ED3">
        <w:rPr>
          <w:rFonts w:ascii="Times New Roman" w:eastAsia="Times New Roman" w:hAnsi="Times New Roman" w:cs="Times New Roman"/>
          <w:color w:val="auto"/>
          <w:kern w:val="2"/>
          <w:lang w:eastAsia="en-US" w:bidi="ar-SA"/>
        </w:rPr>
        <w:t>……………….</w:t>
      </w:r>
      <w:r w:rsidR="00182C14" w:rsidRPr="00BA42CB">
        <w:rPr>
          <w:rFonts w:ascii="Times New Roman" w:eastAsia="Times New Roman" w:hAnsi="Times New Roman" w:cs="Times New Roman"/>
          <w:color w:val="auto"/>
          <w:kern w:val="2"/>
          <w:lang w:eastAsia="en-US" w:bidi="ar-SA"/>
        </w:rPr>
        <w:t>.</w:t>
      </w:r>
      <w:r w:rsidR="003F5470">
        <w:rPr>
          <w:rFonts w:ascii="Times New Roman" w:eastAsia="Times New Roman" w:hAnsi="Times New Roman" w:cs="Times New Roman"/>
          <w:color w:val="auto"/>
          <w:kern w:val="2"/>
          <w:lang w:eastAsia="en-US" w:bidi="ar-SA"/>
        </w:rPr>
        <w:t>7</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ГЛАВА II. Положения о регулировании землепользования и застройки органами местного самоуправления</w:t>
      </w:r>
      <w:r w:rsidRPr="00BA42CB">
        <w:rPr>
          <w:rFonts w:ascii="Times New Roman" w:eastAsia="Times New Roman" w:hAnsi="Times New Roman" w:cs="Times New Roman"/>
          <w:color w:val="auto"/>
          <w:kern w:val="2"/>
          <w:lang w:eastAsia="en-US" w:bidi="ar-SA"/>
        </w:rPr>
        <w:tab/>
      </w:r>
      <w:r w:rsidR="00182C1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003F5470">
        <w:rPr>
          <w:rFonts w:ascii="Times New Roman" w:eastAsia="Times New Roman" w:hAnsi="Times New Roman" w:cs="Times New Roman"/>
          <w:color w:val="auto"/>
          <w:kern w:val="2"/>
          <w:lang w:eastAsia="en-US" w:bidi="ar-SA"/>
        </w:rPr>
        <w:t>7</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5. Полномочия органов местного самоуправления</w:t>
      </w:r>
      <w:r w:rsidRPr="00BA42CB">
        <w:rPr>
          <w:rFonts w:ascii="Times New Roman" w:eastAsia="Times New Roman" w:hAnsi="Times New Roman" w:cs="Times New Roman"/>
          <w:color w:val="auto"/>
          <w:kern w:val="2"/>
          <w:lang w:eastAsia="en-US" w:bidi="ar-SA"/>
        </w:rPr>
        <w:tab/>
      </w:r>
      <w:r w:rsidR="00182C1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00182C14" w:rsidRPr="00BA42CB">
        <w:rPr>
          <w:rFonts w:ascii="Times New Roman" w:eastAsia="Times New Roman" w:hAnsi="Times New Roman" w:cs="Times New Roman"/>
          <w:color w:val="auto"/>
          <w:kern w:val="2"/>
          <w:lang w:eastAsia="en-US" w:bidi="ar-SA"/>
        </w:rPr>
        <w:t>.</w:t>
      </w:r>
      <w:r w:rsidR="003F5470">
        <w:rPr>
          <w:rFonts w:ascii="Times New Roman" w:eastAsia="Times New Roman" w:hAnsi="Times New Roman" w:cs="Times New Roman"/>
          <w:color w:val="auto"/>
          <w:kern w:val="2"/>
          <w:lang w:eastAsia="en-US" w:bidi="ar-SA"/>
        </w:rPr>
        <w:t>7</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6. Комиссия по подготовке проекта Правил землепользования и застройки</w:t>
      </w:r>
      <w:r w:rsidRPr="00BA42CB">
        <w:rPr>
          <w:rFonts w:ascii="Times New Roman" w:eastAsia="Times New Roman" w:hAnsi="Times New Roman" w:cs="Times New Roman"/>
          <w:color w:val="auto"/>
          <w:kern w:val="2"/>
          <w:lang w:eastAsia="en-US" w:bidi="ar-SA"/>
        </w:rPr>
        <w:tab/>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8</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7. Общие положения, относящиеся к ранее возникшим правам</w:t>
      </w:r>
      <w:r w:rsidRPr="00BA42CB">
        <w:rPr>
          <w:rFonts w:ascii="Times New Roman" w:eastAsia="Times New Roman" w:hAnsi="Times New Roman" w:cs="Times New Roman"/>
          <w:color w:val="auto"/>
          <w:kern w:val="2"/>
          <w:lang w:eastAsia="en-US" w:bidi="ar-SA"/>
        </w:rPr>
        <w:tab/>
      </w:r>
      <w:r w:rsidR="00182C1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003F5470">
        <w:rPr>
          <w:rFonts w:ascii="Times New Roman" w:eastAsia="Times New Roman" w:hAnsi="Times New Roman" w:cs="Times New Roman"/>
          <w:color w:val="auto"/>
          <w:kern w:val="2"/>
          <w:lang w:eastAsia="en-US" w:bidi="ar-SA"/>
        </w:rPr>
        <w:t>9</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8. Территориальные зоны</w:t>
      </w:r>
      <w:r w:rsidRPr="00BA42CB">
        <w:rPr>
          <w:rFonts w:ascii="Times New Roman" w:eastAsia="Times New Roman" w:hAnsi="Times New Roman" w:cs="Times New Roman"/>
          <w:color w:val="auto"/>
          <w:kern w:val="2"/>
          <w:lang w:eastAsia="en-US" w:bidi="ar-SA"/>
        </w:rPr>
        <w:tab/>
      </w:r>
      <w:r w:rsidR="00182C1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9</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9. Градостроительные регламенты и их применение</w:t>
      </w:r>
      <w:r w:rsidR="00182C14" w:rsidRPr="00BA42CB">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ab/>
      </w:r>
      <w:r w:rsidR="00182C1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10</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ГЛАВА III.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BA42CB">
        <w:rPr>
          <w:rFonts w:ascii="Times New Roman" w:eastAsia="Times New Roman" w:hAnsi="Times New Roman" w:cs="Times New Roman"/>
          <w:color w:val="auto"/>
          <w:kern w:val="2"/>
          <w:lang w:eastAsia="en-US" w:bidi="ar-SA"/>
        </w:rPr>
        <w:tab/>
      </w:r>
      <w:r w:rsidR="00182C1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1</w:t>
      </w:r>
      <w:r w:rsidR="003F5470">
        <w:rPr>
          <w:rFonts w:ascii="Times New Roman" w:eastAsia="Times New Roman" w:hAnsi="Times New Roman" w:cs="Times New Roman"/>
          <w:color w:val="auto"/>
          <w:kern w:val="2"/>
          <w:lang w:eastAsia="en-US" w:bidi="ar-SA"/>
        </w:rPr>
        <w:t>2</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10. Порядок изменения видов разрешенного использования земельных участков и объектов капитального строительства</w:t>
      </w:r>
      <w:r w:rsidRPr="00BA42CB">
        <w:rPr>
          <w:rFonts w:ascii="Times New Roman" w:eastAsia="Times New Roman" w:hAnsi="Times New Roman" w:cs="Times New Roman"/>
          <w:color w:val="auto"/>
          <w:kern w:val="2"/>
          <w:lang w:eastAsia="en-US" w:bidi="ar-SA"/>
        </w:rPr>
        <w:tab/>
      </w:r>
      <w:r w:rsidR="00182C1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003F5470">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1</w:t>
      </w:r>
      <w:r w:rsidR="003F5470">
        <w:rPr>
          <w:rFonts w:ascii="Times New Roman" w:eastAsia="Times New Roman" w:hAnsi="Times New Roman" w:cs="Times New Roman"/>
          <w:color w:val="auto"/>
          <w:kern w:val="2"/>
          <w:lang w:eastAsia="en-US" w:bidi="ar-SA"/>
        </w:rPr>
        <w:t>2</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Pr="00BA42CB">
        <w:rPr>
          <w:rFonts w:ascii="Times New Roman" w:eastAsia="Times New Roman" w:hAnsi="Times New Roman" w:cs="Times New Roman"/>
          <w:color w:val="auto"/>
          <w:kern w:val="2"/>
          <w:lang w:eastAsia="en-US" w:bidi="ar-SA"/>
        </w:rPr>
        <w:tab/>
      </w:r>
      <w:r w:rsidR="00182C1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1</w:t>
      </w:r>
      <w:r w:rsidR="003F5470">
        <w:rPr>
          <w:rFonts w:ascii="Times New Roman" w:eastAsia="Times New Roman" w:hAnsi="Times New Roman" w:cs="Times New Roman"/>
          <w:color w:val="auto"/>
          <w:kern w:val="2"/>
          <w:lang w:eastAsia="en-US" w:bidi="ar-SA"/>
        </w:rPr>
        <w:t>3</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BA42CB">
        <w:rPr>
          <w:rFonts w:ascii="Times New Roman" w:eastAsia="Times New Roman" w:hAnsi="Times New Roman" w:cs="Times New Roman"/>
          <w:color w:val="auto"/>
          <w:kern w:val="2"/>
          <w:lang w:eastAsia="en-US" w:bidi="ar-SA"/>
        </w:rPr>
        <w:tab/>
      </w:r>
      <w:r w:rsidR="00BB2FA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1</w:t>
      </w:r>
      <w:r w:rsidR="00407CFB">
        <w:rPr>
          <w:rFonts w:ascii="Times New Roman" w:eastAsia="Times New Roman" w:hAnsi="Times New Roman" w:cs="Times New Roman"/>
          <w:color w:val="auto"/>
          <w:kern w:val="2"/>
          <w:lang w:eastAsia="en-US" w:bidi="ar-SA"/>
        </w:rPr>
        <w:t>4</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ГЛАВА IV. Положения о подготовке документации по планировке территории органами местного самоуправления</w:t>
      </w:r>
      <w:r w:rsidRPr="00BA42CB">
        <w:rPr>
          <w:rFonts w:ascii="Times New Roman" w:eastAsia="Times New Roman" w:hAnsi="Times New Roman" w:cs="Times New Roman"/>
          <w:color w:val="auto"/>
          <w:kern w:val="2"/>
          <w:lang w:eastAsia="en-US" w:bidi="ar-SA"/>
        </w:rPr>
        <w:tab/>
      </w:r>
      <w:r w:rsidR="00BB2FA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1</w:t>
      </w:r>
      <w:r w:rsidR="00407CFB">
        <w:rPr>
          <w:rFonts w:ascii="Times New Roman" w:eastAsia="Times New Roman" w:hAnsi="Times New Roman" w:cs="Times New Roman"/>
          <w:color w:val="auto"/>
          <w:kern w:val="2"/>
          <w:lang w:eastAsia="en-US" w:bidi="ar-SA"/>
        </w:rPr>
        <w:t>6</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13. Общие требования к документации по планировке территории</w:t>
      </w:r>
      <w:r w:rsidRPr="00BA42CB">
        <w:rPr>
          <w:rFonts w:ascii="Times New Roman" w:eastAsia="Times New Roman" w:hAnsi="Times New Roman" w:cs="Times New Roman"/>
          <w:color w:val="auto"/>
          <w:kern w:val="2"/>
          <w:lang w:eastAsia="en-US" w:bidi="ar-SA"/>
        </w:rPr>
        <w:tab/>
      </w:r>
      <w:r w:rsidR="00BB2FA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16</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14. Виды документации по планировке территории</w:t>
      </w:r>
      <w:r w:rsidRPr="00BA42CB">
        <w:rPr>
          <w:rFonts w:ascii="Times New Roman" w:eastAsia="Times New Roman" w:hAnsi="Times New Roman" w:cs="Times New Roman"/>
          <w:color w:val="auto"/>
          <w:kern w:val="2"/>
          <w:lang w:eastAsia="en-US" w:bidi="ar-SA"/>
        </w:rPr>
        <w:tab/>
      </w:r>
      <w:r w:rsidR="00BB2FA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17</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ГЛАВА V. Положения о проведении общественных обсуждений или публичных слушаний по вопросам землепользования и застройки</w:t>
      </w:r>
      <w:r w:rsidRPr="00BA42CB">
        <w:rPr>
          <w:rFonts w:ascii="Times New Roman" w:eastAsia="Times New Roman" w:hAnsi="Times New Roman" w:cs="Times New Roman"/>
          <w:color w:val="auto"/>
          <w:kern w:val="2"/>
          <w:lang w:eastAsia="en-US" w:bidi="ar-SA"/>
        </w:rPr>
        <w:tab/>
      </w:r>
      <w:r w:rsidR="00BB2FA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1</w:t>
      </w:r>
      <w:r w:rsidR="00407CFB">
        <w:rPr>
          <w:rFonts w:ascii="Times New Roman" w:eastAsia="Times New Roman" w:hAnsi="Times New Roman" w:cs="Times New Roman"/>
          <w:color w:val="auto"/>
          <w:kern w:val="2"/>
          <w:lang w:eastAsia="en-US" w:bidi="ar-SA"/>
        </w:rPr>
        <w:t>8</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15. Общие положения по организации и проведению общественных обсуждений или публичных слушаний по вопросам землепользования и застройки</w:t>
      </w:r>
      <w:r w:rsidRPr="00BA42CB">
        <w:rPr>
          <w:rFonts w:ascii="Times New Roman" w:eastAsia="Times New Roman" w:hAnsi="Times New Roman" w:cs="Times New Roman"/>
          <w:color w:val="auto"/>
          <w:kern w:val="2"/>
          <w:lang w:eastAsia="en-US" w:bidi="ar-SA"/>
        </w:rPr>
        <w:tab/>
      </w:r>
      <w:r w:rsidR="002E2FC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1</w:t>
      </w:r>
      <w:r w:rsidR="00407CFB">
        <w:rPr>
          <w:rFonts w:ascii="Times New Roman" w:eastAsia="Times New Roman" w:hAnsi="Times New Roman" w:cs="Times New Roman"/>
          <w:color w:val="auto"/>
          <w:kern w:val="2"/>
          <w:lang w:eastAsia="en-US" w:bidi="ar-SA"/>
        </w:rPr>
        <w:t>8</w:t>
      </w:r>
    </w:p>
    <w:p w:rsidR="00EC5294" w:rsidRPr="00BA42CB" w:rsidRDefault="00EC5294" w:rsidP="001E2AC6">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Pr="00BA42CB">
        <w:rPr>
          <w:rFonts w:ascii="Times New Roman" w:eastAsia="Times New Roman" w:hAnsi="Times New Roman" w:cs="Times New Roman"/>
          <w:color w:val="auto"/>
          <w:kern w:val="2"/>
          <w:lang w:eastAsia="en-US" w:bidi="ar-SA"/>
        </w:rPr>
        <w:tab/>
      </w:r>
      <w:r w:rsidR="00BB2FA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19</w:t>
      </w:r>
    </w:p>
    <w:p w:rsidR="00EC5294" w:rsidRPr="00BA42CB" w:rsidRDefault="00EC5294" w:rsidP="00BB2FA4">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Pr="00BA42CB">
        <w:rPr>
          <w:rFonts w:ascii="Times New Roman" w:eastAsia="Times New Roman" w:hAnsi="Times New Roman" w:cs="Times New Roman"/>
          <w:color w:val="auto"/>
          <w:kern w:val="2"/>
          <w:lang w:eastAsia="en-US" w:bidi="ar-SA"/>
        </w:rPr>
        <w:tab/>
      </w:r>
      <w:r w:rsidR="00BB2FA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00407CFB">
        <w:rPr>
          <w:rFonts w:ascii="Times New Roman" w:eastAsia="Times New Roman" w:hAnsi="Times New Roman" w:cs="Times New Roman"/>
          <w:color w:val="auto"/>
          <w:kern w:val="2"/>
          <w:lang w:eastAsia="en-US" w:bidi="ar-SA"/>
        </w:rPr>
        <w:t>19</w:t>
      </w:r>
    </w:p>
    <w:p w:rsidR="00EC5294" w:rsidRPr="00BA42CB" w:rsidRDefault="00EC5294" w:rsidP="002E2FC4">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BA42CB">
        <w:rPr>
          <w:rFonts w:ascii="Times New Roman" w:eastAsia="Times New Roman" w:hAnsi="Times New Roman" w:cs="Times New Roman"/>
          <w:color w:val="auto"/>
          <w:kern w:val="2"/>
          <w:lang w:eastAsia="en-US" w:bidi="ar-SA"/>
        </w:rPr>
        <w:tab/>
      </w:r>
      <w:r w:rsidR="002E2FC4" w:rsidRPr="00BA42CB">
        <w:rPr>
          <w:rFonts w:ascii="Times New Roman" w:eastAsia="Times New Roman" w:hAnsi="Times New Roman" w:cs="Times New Roman"/>
          <w:color w:val="auto"/>
          <w:kern w:val="2"/>
          <w:lang w:eastAsia="en-US" w:bidi="ar-SA"/>
        </w:rPr>
        <w:t>……………</w:t>
      </w:r>
      <w:r w:rsidR="00602ED3">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20</w:t>
      </w:r>
    </w:p>
    <w:p w:rsidR="00EC5294" w:rsidRPr="00BA42CB" w:rsidRDefault="00EC5294" w:rsidP="002E2FC4">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ГЛАВА VI. Положения о внесении изменений в Правила землепользования и застройки</w:t>
      </w:r>
      <w:r w:rsidRPr="00BA42CB">
        <w:rPr>
          <w:rFonts w:ascii="Times New Roman" w:eastAsia="Times New Roman" w:hAnsi="Times New Roman" w:cs="Times New Roman"/>
          <w:color w:val="auto"/>
          <w:kern w:val="2"/>
          <w:lang w:eastAsia="en-US" w:bidi="ar-SA"/>
        </w:rPr>
        <w:tab/>
      </w:r>
      <w:r w:rsidR="002E2FC4" w:rsidRPr="00BA42CB">
        <w:rPr>
          <w:rFonts w:ascii="Times New Roman" w:eastAsia="Times New Roman" w:hAnsi="Times New Roman" w:cs="Times New Roman"/>
          <w:color w:val="auto"/>
          <w:kern w:val="2"/>
          <w:lang w:eastAsia="en-US" w:bidi="ar-SA"/>
        </w:rPr>
        <w:t>………………………………………………………………………</w:t>
      </w:r>
      <w:r w:rsidR="00407CFB">
        <w:rPr>
          <w:rFonts w:ascii="Times New Roman" w:eastAsia="Times New Roman" w:hAnsi="Times New Roman" w:cs="Times New Roman"/>
          <w:color w:val="auto"/>
          <w:kern w:val="2"/>
          <w:lang w:eastAsia="en-US" w:bidi="ar-SA"/>
        </w:rPr>
        <w:t>……………………</w:t>
      </w:r>
      <w:r w:rsidR="002E2FC4" w:rsidRPr="00BA42CB">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2</w:t>
      </w:r>
      <w:r w:rsidR="00407CFB">
        <w:rPr>
          <w:rFonts w:ascii="Times New Roman" w:eastAsia="Times New Roman" w:hAnsi="Times New Roman" w:cs="Times New Roman"/>
          <w:color w:val="auto"/>
          <w:kern w:val="2"/>
          <w:lang w:eastAsia="en-US" w:bidi="ar-SA"/>
        </w:rPr>
        <w:t>1</w:t>
      </w:r>
    </w:p>
    <w:p w:rsidR="00EC5294" w:rsidRPr="00BA42CB" w:rsidRDefault="00EC5294" w:rsidP="002E2FC4">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19. Порядок внесения изменений в Правила землепользования и застройки</w:t>
      </w:r>
      <w:r w:rsidRPr="00BA42CB">
        <w:rPr>
          <w:rFonts w:ascii="Times New Roman" w:eastAsia="Times New Roman" w:hAnsi="Times New Roman" w:cs="Times New Roman"/>
          <w:color w:val="auto"/>
          <w:kern w:val="2"/>
          <w:lang w:eastAsia="en-US" w:bidi="ar-SA"/>
        </w:rPr>
        <w:tab/>
      </w:r>
      <w:r w:rsidR="005D0393">
        <w:rPr>
          <w:rFonts w:ascii="Times New Roman" w:eastAsia="Times New Roman" w:hAnsi="Times New Roman" w:cs="Times New Roman"/>
          <w:color w:val="auto"/>
          <w:kern w:val="2"/>
          <w:lang w:eastAsia="en-US" w:bidi="ar-SA"/>
        </w:rPr>
        <w:t>......</w:t>
      </w:r>
      <w:r w:rsidR="002E2FC4" w:rsidRPr="00BA42CB">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21</w:t>
      </w:r>
    </w:p>
    <w:p w:rsidR="00EC5294" w:rsidRPr="00BA42CB" w:rsidRDefault="00EC5294" w:rsidP="002E2FC4">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ГЛАВА VII. Положения о регулировании иных вопросов землепользования и застройки</w:t>
      </w:r>
      <w:r w:rsidRPr="00BA42CB">
        <w:rPr>
          <w:rFonts w:ascii="Times New Roman" w:eastAsia="Times New Roman" w:hAnsi="Times New Roman" w:cs="Times New Roman"/>
          <w:color w:val="auto"/>
          <w:kern w:val="2"/>
          <w:lang w:eastAsia="en-US" w:bidi="ar-SA"/>
        </w:rPr>
        <w:tab/>
      </w:r>
      <w:r w:rsidR="002E2FC4" w:rsidRPr="00BA42CB">
        <w:rPr>
          <w:rFonts w:ascii="Times New Roman" w:eastAsia="Times New Roman" w:hAnsi="Times New Roman" w:cs="Times New Roman"/>
          <w:color w:val="auto"/>
          <w:kern w:val="2"/>
          <w:lang w:eastAsia="en-US" w:bidi="ar-SA"/>
        </w:rPr>
        <w:t>……</w:t>
      </w:r>
      <w:r w:rsidR="005D0393">
        <w:rPr>
          <w:rFonts w:ascii="Times New Roman" w:eastAsia="Times New Roman" w:hAnsi="Times New Roman" w:cs="Times New Roman"/>
          <w:color w:val="auto"/>
          <w:kern w:val="2"/>
          <w:lang w:eastAsia="en-US" w:bidi="ar-SA"/>
        </w:rPr>
        <w:t>..</w:t>
      </w:r>
      <w:r w:rsidR="002E2FC4" w:rsidRPr="00BA42CB">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24</w:t>
      </w:r>
    </w:p>
    <w:p w:rsidR="00EC5294" w:rsidRPr="00BA42CB" w:rsidRDefault="00EC5294" w:rsidP="002E2FC4">
      <w:pPr>
        <w:widowControl/>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Статья 20. Внесение сведений о границах территориальных зон в Единый государственный реестр недвижимости</w:t>
      </w:r>
      <w:r w:rsidRPr="00BA42CB">
        <w:rPr>
          <w:rFonts w:ascii="Times New Roman" w:eastAsia="Times New Roman" w:hAnsi="Times New Roman" w:cs="Times New Roman"/>
          <w:color w:val="auto"/>
          <w:kern w:val="2"/>
          <w:lang w:eastAsia="en-US" w:bidi="ar-SA"/>
        </w:rPr>
        <w:tab/>
      </w:r>
      <w:r w:rsidR="002E2FC4" w:rsidRPr="00BA42CB">
        <w:rPr>
          <w:rFonts w:ascii="Times New Roman" w:eastAsia="Times New Roman" w:hAnsi="Times New Roman" w:cs="Times New Roman"/>
          <w:color w:val="auto"/>
          <w:kern w:val="2"/>
          <w:lang w:eastAsia="en-US" w:bidi="ar-SA"/>
        </w:rPr>
        <w:t>……………</w:t>
      </w:r>
      <w:r w:rsidR="005D0393">
        <w:rPr>
          <w:rFonts w:ascii="Times New Roman" w:eastAsia="Times New Roman" w:hAnsi="Times New Roman" w:cs="Times New Roman"/>
          <w:color w:val="auto"/>
          <w:kern w:val="2"/>
          <w:lang w:eastAsia="en-US" w:bidi="ar-SA"/>
        </w:rPr>
        <w:t>………………………………………</w:t>
      </w:r>
      <w:r w:rsidR="002E2FC4" w:rsidRPr="00BA42CB">
        <w:rPr>
          <w:rFonts w:ascii="Times New Roman" w:eastAsia="Times New Roman" w:hAnsi="Times New Roman" w:cs="Times New Roman"/>
          <w:color w:val="auto"/>
          <w:kern w:val="2"/>
          <w:lang w:eastAsia="en-US" w:bidi="ar-SA"/>
        </w:rPr>
        <w:t>………………………………..</w:t>
      </w:r>
      <w:r w:rsidRPr="00BA42CB">
        <w:rPr>
          <w:rFonts w:ascii="Times New Roman" w:eastAsia="Times New Roman" w:hAnsi="Times New Roman" w:cs="Times New Roman"/>
          <w:color w:val="auto"/>
          <w:kern w:val="2"/>
          <w:lang w:eastAsia="en-US" w:bidi="ar-SA"/>
        </w:rPr>
        <w:t>24</w:t>
      </w:r>
    </w:p>
    <w:p w:rsidR="00EC5294" w:rsidRPr="00BA42CB" w:rsidRDefault="00EC5294" w:rsidP="00405DD1">
      <w:pPr>
        <w:widowControl/>
        <w:ind w:firstLine="709"/>
        <w:jc w:val="center"/>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lastRenderedPageBreak/>
        <w:t>ВВЕДЕНИЕ</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Правила землепользования и застройки муниципального образования «Мемдельское сельское поселение» Высокогорского муниципального района Республики Татарстан (далее – Правила) - документ градостроительного зонирования, разработанный ООО «ГК - ГРУПП» в соответствии с в соответствии с Градостроительным кодексом Российской Федерации от 29.12.2004 г. №190-ФЗ, Земельным кодексом Российской Федерации от 25.10.2001 г. № 136-ФЗ, Лесным кодексом Российской Федерации от 04.12.2006 г. № 200-ФЗ; Водным кодексом Российской Федерации от 03.06.2006 г. № 74-ФЗ, Федеральным законом от 06.10.2003 г. № 131-ФЗ «Об общих принципах организации местного самоуправления в Российской Федерации», Постановлением Правительства РФ от 13.03.2020 г. № 279 «Об информационном обеспечении градостроительной деятельности», Законом Республики Татарстан от 25.12.2010 г. № 98-ЗРТ «О градостроительной деятельности в Республике Татарстан», Законом Республики Татарстан от 28.07.2004 г. № 45-ЗРТ «О местном самоуправлении в Республике Татарстан», Уставом муниципального образования «Высокогорский муниципальный район» Республики Татарстан, Уставом муниципального образования «Мемдельское сельское поселение» Высокогорского муниципального района Республики Татарстан, Решением Совета Мемдельского сельского поселения Высокогорского муниципального района Республики Татарстан от 04.04.2017 г. №51 «Об утверждении Положения о порядке организации и проведения публичных слушаний на территории Мемдельского сельского поселения Высокогорского муниципального района Республики Татарстан», Решением Совета Высокогорского муниципального района Республики Татарстан от 28.03.2018 №209 «Об утверждении Положения о порядке организации и проведения публичных слушаний в Высокогорском муниципальном районе Республики Татарстан».</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При подготовке Правил также учитываются положения нормативных правовых актов Высокогорского муниципального района и муниципального образования «Мемдельское сельское поселение» Высокогорского муниципального района, иных документов, определяющих основные направления социально-экономического и градостроительного развития муниципального образования.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«Мемдельское сельское поселение» Высокогорского муниципального района Республики Татарстан с целью создания условий для устойчивого развития территории муниципального образования, сохранения окружающей среды,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а также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1161F8" w:rsidRDefault="001161F8" w:rsidP="00EC5294">
      <w:pPr>
        <w:widowControl/>
        <w:ind w:firstLine="709"/>
        <w:jc w:val="both"/>
        <w:rPr>
          <w:rFonts w:ascii="Times New Roman" w:eastAsia="Times New Roman" w:hAnsi="Times New Roman" w:cs="Times New Roman"/>
          <w:b/>
          <w:color w:val="auto"/>
          <w:kern w:val="2"/>
          <w:lang w:eastAsia="en-US" w:bidi="ar-SA"/>
        </w:rPr>
      </w:pPr>
    </w:p>
    <w:p w:rsidR="001161F8" w:rsidRDefault="001161F8" w:rsidP="00EC5294">
      <w:pPr>
        <w:widowControl/>
        <w:ind w:firstLine="709"/>
        <w:jc w:val="both"/>
        <w:rPr>
          <w:rFonts w:ascii="Times New Roman" w:eastAsia="Times New Roman" w:hAnsi="Times New Roman" w:cs="Times New Roman"/>
          <w:b/>
          <w:color w:val="auto"/>
          <w:kern w:val="2"/>
          <w:lang w:eastAsia="en-US" w:bidi="ar-SA"/>
        </w:rPr>
      </w:pPr>
    </w:p>
    <w:p w:rsidR="001161F8" w:rsidRDefault="001161F8" w:rsidP="00EC5294">
      <w:pPr>
        <w:widowControl/>
        <w:ind w:firstLine="709"/>
        <w:jc w:val="both"/>
        <w:rPr>
          <w:rFonts w:ascii="Times New Roman" w:eastAsia="Times New Roman" w:hAnsi="Times New Roman" w:cs="Times New Roman"/>
          <w:b/>
          <w:color w:val="auto"/>
          <w:kern w:val="2"/>
          <w:lang w:eastAsia="en-US" w:bidi="ar-SA"/>
        </w:rPr>
      </w:pPr>
    </w:p>
    <w:p w:rsidR="001161F8" w:rsidRDefault="001161F8" w:rsidP="00EC5294">
      <w:pPr>
        <w:widowControl/>
        <w:ind w:firstLine="709"/>
        <w:jc w:val="both"/>
        <w:rPr>
          <w:rFonts w:ascii="Times New Roman" w:eastAsia="Times New Roman" w:hAnsi="Times New Roman" w:cs="Times New Roman"/>
          <w:b/>
          <w:color w:val="auto"/>
          <w:kern w:val="2"/>
          <w:lang w:eastAsia="en-US" w:bidi="ar-SA"/>
        </w:rPr>
      </w:pPr>
    </w:p>
    <w:p w:rsidR="001161F8" w:rsidRDefault="001161F8" w:rsidP="00EC5294">
      <w:pPr>
        <w:widowControl/>
        <w:ind w:firstLine="709"/>
        <w:jc w:val="both"/>
        <w:rPr>
          <w:rFonts w:ascii="Times New Roman" w:eastAsia="Times New Roman" w:hAnsi="Times New Roman" w:cs="Times New Roman"/>
          <w:b/>
          <w:color w:val="auto"/>
          <w:kern w:val="2"/>
          <w:lang w:eastAsia="en-US" w:bidi="ar-SA"/>
        </w:rPr>
      </w:pPr>
    </w:p>
    <w:p w:rsidR="001161F8" w:rsidRDefault="001161F8" w:rsidP="00EC5294">
      <w:pPr>
        <w:widowControl/>
        <w:ind w:firstLine="709"/>
        <w:jc w:val="both"/>
        <w:rPr>
          <w:rFonts w:ascii="Times New Roman" w:eastAsia="Times New Roman" w:hAnsi="Times New Roman" w:cs="Times New Roman"/>
          <w:b/>
          <w:color w:val="auto"/>
          <w:kern w:val="2"/>
          <w:lang w:eastAsia="en-US" w:bidi="ar-SA"/>
        </w:rPr>
      </w:pPr>
    </w:p>
    <w:p w:rsidR="001161F8" w:rsidRDefault="001161F8" w:rsidP="00EC5294">
      <w:pPr>
        <w:widowControl/>
        <w:ind w:firstLine="709"/>
        <w:jc w:val="both"/>
        <w:rPr>
          <w:rFonts w:ascii="Times New Roman" w:eastAsia="Times New Roman" w:hAnsi="Times New Roman" w:cs="Times New Roman"/>
          <w:b/>
          <w:color w:val="auto"/>
          <w:kern w:val="2"/>
          <w:lang w:eastAsia="en-US" w:bidi="ar-SA"/>
        </w:rPr>
      </w:pPr>
    </w:p>
    <w:p w:rsidR="001161F8" w:rsidRDefault="001161F8" w:rsidP="00EC5294">
      <w:pPr>
        <w:widowControl/>
        <w:ind w:firstLine="709"/>
        <w:jc w:val="both"/>
        <w:rPr>
          <w:rFonts w:ascii="Times New Roman" w:eastAsia="Times New Roman" w:hAnsi="Times New Roman" w:cs="Times New Roman"/>
          <w:b/>
          <w:color w:val="auto"/>
          <w:kern w:val="2"/>
          <w:lang w:eastAsia="en-US" w:bidi="ar-SA"/>
        </w:rPr>
      </w:pPr>
    </w:p>
    <w:p w:rsidR="001161F8" w:rsidRDefault="001161F8" w:rsidP="00EC5294">
      <w:pPr>
        <w:widowControl/>
        <w:ind w:firstLine="709"/>
        <w:jc w:val="both"/>
        <w:rPr>
          <w:rFonts w:ascii="Times New Roman" w:eastAsia="Times New Roman" w:hAnsi="Times New Roman" w:cs="Times New Roman"/>
          <w:b/>
          <w:color w:val="auto"/>
          <w:kern w:val="2"/>
          <w:lang w:eastAsia="en-US" w:bidi="ar-SA"/>
        </w:rPr>
      </w:pPr>
    </w:p>
    <w:p w:rsidR="001161F8" w:rsidRDefault="001161F8" w:rsidP="00EC5294">
      <w:pPr>
        <w:widowControl/>
        <w:ind w:firstLine="709"/>
        <w:jc w:val="both"/>
        <w:rPr>
          <w:rFonts w:ascii="Times New Roman" w:eastAsia="Times New Roman" w:hAnsi="Times New Roman" w:cs="Times New Roman"/>
          <w:b/>
          <w:color w:val="auto"/>
          <w:kern w:val="2"/>
          <w:lang w:eastAsia="en-US" w:bidi="ar-SA"/>
        </w:rPr>
      </w:pPr>
    </w:p>
    <w:p w:rsidR="001161F8" w:rsidRDefault="001161F8" w:rsidP="00EC5294">
      <w:pPr>
        <w:widowControl/>
        <w:ind w:firstLine="709"/>
        <w:jc w:val="both"/>
        <w:rPr>
          <w:rFonts w:ascii="Times New Roman" w:eastAsia="Times New Roman" w:hAnsi="Times New Roman" w:cs="Times New Roman"/>
          <w:b/>
          <w:color w:val="auto"/>
          <w:kern w:val="2"/>
          <w:lang w:eastAsia="en-US" w:bidi="ar-SA"/>
        </w:rPr>
      </w:pPr>
    </w:p>
    <w:p w:rsidR="001161F8" w:rsidRDefault="001161F8"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lastRenderedPageBreak/>
        <w:t>ЧАСТЬ I. ПОРЯДОК ПРИМЕНЕНИЯ ПРАВИЛ ЗЕМЛЕПОЛЬЗОВАНИЯ И ЗАСТРОЙКИ, ПОРЯДОК ВНЕСЕНИЯ ИЗМЕНЕНИЙ В ПРАВИЛА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ГЛАВА I. Общие положения</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1. Основания введения, назначение и состав Правил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Правила землепользования и застройки муниципального образования «Мемдельское сельское поселение» Высокогорского муниципального района Республики Татарстан имеют статус нормативного правового акта органа местного самоуправления Высокогорского муниципального района Республики Татарстан.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«Мемдельское сельское поселение» Высокогорского муниципального района (далее – муниципальное образование, поселение) систему регулирования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Настоящие Правила разработаны в целях:</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 создания условий для планировки территории муниципального образования;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Настоящие Правила применяются наряду с:</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законодательством Российской Федерации и законодательством Республики Татарстан;</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нормативами градостроительного проектирования;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нормативными правовыми актами муниципального образования «Мемдельское сельское поселение» Высокогорского муниципального района и Высокогорского муниципального района Республики Татарстан по вопросам регулирования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В состав настоящих Правил входят следующие документы:</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Текстовая часть:</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Введение</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Том 1. Порядок применения и внесения изменений в Правила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Том 2. Карты градостроительного зонирования. Градостроительные регламенты.</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Графическая часть:</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Карта градостроительного зонирования. Территориальные зоны;</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Карта градостроительного зонирования. Зоны с особыми условиями использования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Приложение:</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Сведения о границах территориальных зон.</w:t>
      </w:r>
    </w:p>
    <w:p w:rsidR="00EC5294"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w:t>
      </w:r>
      <w:r w:rsidRPr="00BA42CB">
        <w:rPr>
          <w:rFonts w:ascii="Times New Roman" w:eastAsia="Times New Roman" w:hAnsi="Times New Roman" w:cs="Times New Roman"/>
          <w:color w:val="auto"/>
          <w:kern w:val="2"/>
          <w:lang w:eastAsia="en-US" w:bidi="ar-SA"/>
        </w:rPr>
        <w:tab/>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«Мемдельское сельское поселение» Высокогорского муниципального района.</w:t>
      </w:r>
    </w:p>
    <w:p w:rsidR="001161F8" w:rsidRPr="00BA42CB" w:rsidRDefault="001161F8"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lastRenderedPageBreak/>
        <w:t>Статья 2. Открытость и доступность информации о землепользовании и застройке</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Органы муниципального образования «Мемдельское сельское поселение» Высокогорского муниципального района обеспечивают возможность ознакомления с настоящими Правилами путем:</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сайте муниципального образования в информационно-телекоммуникационной сети «Интернет»;</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размещения Правил в Федеральной государственной информационной системе территориального планирования;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w:t>
      </w:r>
    </w:p>
    <w:p w:rsidR="00EB013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Стоимость указанных услуг определяется в порядке, установленном Правительством Российской Федерации.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3. Вступление в силу Правил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Правила действуют в части, не противоречащей правовым актам, имеющим большую юридическую силу.</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4. Ответственность за нарушение Правил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ГЛАВА II. Положения о регулировании землепользования и застройки органами местного самоуправления</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5. Полномочия органов местного самоуправления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Полномочия органов местного самоуправления в области землепользования и застройки определяются в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«Мемдельское сельское поселение» Высокогорского муниципального района, Уставом Высокогорского муниципального района Республики Татарстан.</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К полномочиям представительного органа местного самоуправления муниципального образования «Мемдельское сельское поселение» Высокогорского муниципального района (далее – Совета поселения) в области землепользования и застройки относятся: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lastRenderedPageBreak/>
        <w:t>- осуществление иных полномочий, отнесенных федеральными законами, законами Республики Татарстан к ведению глав муниципальных образований, а также иных полномочий, отнесенных Уставом муниципального образования «Мемдельское сельское поселение» Высокогорского муниципального района, решениями Совета поселения к компетенции Главы поселения.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К полномочиям исполнительного органа местного самоуправления муниципального образования «Мемдельское сельское поселение» Высокогорского муниципального района (далее – Исполнительного комитета поселения) в области землепользования и застройки относятся: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организация и проведение публичных слушаний или общественных обсуждений по вопросам градостроительной деятельности на территории поселения;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другой градостроительной документации в соответствии с Градостроительным кодексом Российской Федерации;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осуществление иных предусмотренных федеральными законами, законами и иными нормативными правовыми актами Республики Татарстан полномочий.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 К полномочиям представительного органа местного самоуправления Высокогорского муниципального района (далее – Совета муниципального района) в области землепользования и застройки относятся: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утверждение местных нормативов градостроительного проектирования муниципального района.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 К полномочиям исполнительного органа местного самоуправления Высокогорского муниципального района (далее – Исполнительного комитета муниципального района) в области землепользования и застройки относятся: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осуществляет ведение информационных систем обеспечения градостроительной деятельности, осуществляемой на территории района, резервирование и изъятие земельных участков в границах муниципального</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района для муниципальных нужд;</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обеспечивает выполнение работ, необходимых для создания искусственных земельных участков для нужд района, проводит открытый аукцион на право заключить договор о создании искусственного земельного участка в соответствии с федеральным законом.</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6.</w:t>
      </w:r>
      <w:r w:rsidRPr="00BA42CB">
        <w:rPr>
          <w:rFonts w:ascii="Times New Roman" w:eastAsia="Times New Roman" w:hAnsi="Times New Roman" w:cs="Times New Roman"/>
          <w:color w:val="auto"/>
          <w:kern w:val="2"/>
          <w:lang w:eastAsia="en-US" w:bidi="ar-SA"/>
        </w:rPr>
        <w:tab/>
        <w:t>Полномочия органов местного самоуправления поселения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 равно так же указанные полномочия могут быть переданы от органов местного самоуправления муниципального района органам местного самоуправления поселения.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6. Комиссия по подготовке проекта Правил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района.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К полномочиям Комиссии относятся: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организация подготовки настоящих Правил;</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lastRenderedPageBreak/>
        <w:t>- рассмотрение предложений граждан и юридических лиц по вопросам внесения изменений в Правила;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организация и проведение общественных обсуждений и публичных слушаний по проекту Правил,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района в соответствии с Градостроительным кодексом Российской Федерации;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иные полномочия, возложенные на нее Положением о Комиссии.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w:t>
      </w:r>
      <w:r w:rsidRPr="00BA42CB">
        <w:rPr>
          <w:rFonts w:ascii="Times New Roman" w:eastAsia="Times New Roman" w:hAnsi="Times New Roman" w:cs="Times New Roman"/>
          <w:color w:val="auto"/>
          <w:kern w:val="2"/>
          <w:lang w:eastAsia="en-US" w:bidi="ar-SA"/>
        </w:rPr>
        <w:tab/>
        <w:t>Информация о работе Комиссии является открытой для всех заинтересованных лиц.</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7. Общие положения, относящиеся к ранее возникшим правам</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Принятые до утверждения настоящих Правил нормативные правовые акты органов местного самоуправления муниципального образования «Мемдельское сельское поселение» Высокогорского муниципального района Республики Татарстан по вопросам землепользования и застройки применяются в части, не противоречащей настоящим Правилам.</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Земельный участок или объект капитального строительства не соответствуют настоящим Правилам, если: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w:t>
      </w:r>
      <w:r w:rsidRPr="00BA42CB">
        <w:rPr>
          <w:rFonts w:ascii="Times New Roman" w:eastAsia="Times New Roman" w:hAnsi="Times New Roman" w:cs="Times New Roman"/>
          <w:color w:val="auto"/>
          <w:kern w:val="2"/>
          <w:lang w:eastAsia="en-US" w:bidi="ar-SA"/>
        </w:rPr>
        <w:tab/>
        <w:t>Реконструкция указанных в части 8 статьи 36 Градостроительного кодекса Российской Федерации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8. Территориальные зоны</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При подготовке правил землепользования и застройки границы территориальных зон устанавливаются с учетом:</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lastRenderedPageBreak/>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Градостроительного кодекса Российской Федерации),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 определенных Градостроительным кодексом Российской Федерации территориальных зон;</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 сложившейся планировки территории и существующего землепользования;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 планируемых изменений границ земель различных категорий;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6) предотвращения возможности причинения вреда объектам капитального строительства, расположенным на смежных земельных участках;</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Границы территориальных зон могут устанавливаться по:</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линиям магистралей, улиц, проездов, разделяющим транспортные потоки противоположных направлений;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красным линиям;</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границам земельных участков;</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границам населенных пунктов в пределах муниципальных образований;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границам муниципальных образований, в том числе границам внутригородских территорий городов федерального значения Москвы, Санкт- Петербурга и Севастополя;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естественным границам природных объектов;</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иным границам.</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w:t>
      </w:r>
      <w:r w:rsidRPr="00BA42CB">
        <w:rPr>
          <w:rFonts w:ascii="Times New Roman" w:eastAsia="Times New Roman" w:hAnsi="Times New Roman" w:cs="Times New Roman"/>
          <w:color w:val="auto"/>
          <w:kern w:val="2"/>
          <w:lang w:eastAsia="en-US" w:bidi="ar-SA"/>
        </w:rPr>
        <w:tab/>
        <w:t>Для каждой территориальной зоны настоящими Правилами устанавливается градостроительный регламент.</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9. Градостроительные регламенты и их применение</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Градостроительные регламенты устанавливаются с учетом:</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фактического использования земельных участков и объектов капитального строительства в границах территориальной зоны;</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видов территориальных зон;</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требований охраны объектов культурного наследия, особо охраняемых природных территорий, иных природных объектов.</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lastRenderedPageBreak/>
        <w:t>- виды разрешенного использования земельных участков 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комплексного развития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w:t>
      </w:r>
      <w:r w:rsidRPr="00BA42CB">
        <w:rPr>
          <w:rFonts w:ascii="Times New Roman" w:eastAsia="Times New Roman" w:hAnsi="Times New Roman" w:cs="Times New Roman"/>
          <w:color w:val="auto"/>
          <w:kern w:val="2"/>
          <w:lang w:eastAsia="en-US" w:bidi="ar-SA"/>
        </w:rPr>
        <w:tab/>
        <w:t>Действие градостроительного регламента не распространяется на земельные участки: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в границах территорий общего пользования;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предназначенные для размещения линейных объектов и (или) занятые линейными объектами;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предоставленные для добычи полезных ископаемых.</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6.</w:t>
      </w:r>
      <w:r w:rsidRPr="00BA42CB">
        <w:rPr>
          <w:rFonts w:ascii="Times New Roman" w:eastAsia="Times New Roman" w:hAnsi="Times New Roman" w:cs="Times New Roman"/>
          <w:color w:val="auto"/>
          <w:kern w:val="2"/>
          <w:lang w:eastAsia="en-US" w:bidi="ar-SA"/>
        </w:rPr>
        <w:tab/>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7.</w:t>
      </w:r>
      <w:r w:rsidRPr="00BA42CB">
        <w:rPr>
          <w:rFonts w:ascii="Times New Roman" w:eastAsia="Times New Roman" w:hAnsi="Times New Roman" w:cs="Times New Roman"/>
          <w:color w:val="auto"/>
          <w:kern w:val="2"/>
          <w:lang w:eastAsia="en-US" w:bidi="ar-SA"/>
        </w:rPr>
        <w:tab/>
        <w:t>Градостроительные регламенты не устанавливаются для: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xml:space="preserve">- земель лесного фонда; </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земель, покрытых поверхностными водами;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земель запаса;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земель особо охраняемых природных территорий (за исключением земель лечебно-оздоровительных местностей и курортов);</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сельскохозяйственных угодий в составе земель сельскохозяйственного назначения;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земельных участков, расположенных в границах особых экономических зон и территорий опережающего социально- экономического развития.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8.</w:t>
      </w:r>
      <w:r w:rsidRPr="00BA42CB">
        <w:rPr>
          <w:rFonts w:ascii="Times New Roman" w:eastAsia="Times New Roman" w:hAnsi="Times New Roman" w:cs="Times New Roman"/>
          <w:color w:val="auto"/>
          <w:kern w:val="2"/>
          <w:lang w:eastAsia="en-US" w:bidi="ar-SA"/>
        </w:rPr>
        <w:tab/>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Использование земельных участков в границах особых экономических зон определяется органами управления особыми экономическими зонами.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xml:space="preserve">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w:t>
      </w:r>
      <w:r w:rsidRPr="00BA42CB">
        <w:rPr>
          <w:rFonts w:ascii="Times New Roman" w:eastAsia="Times New Roman" w:hAnsi="Times New Roman" w:cs="Times New Roman"/>
          <w:color w:val="auto"/>
          <w:kern w:val="2"/>
          <w:lang w:eastAsia="en-US" w:bidi="ar-SA"/>
        </w:rPr>
        <w:lastRenderedPageBreak/>
        <w:t>охраняемой природной территории в соответствии с лесным законодательством, законодательством об особо охраняемых природных территориях.</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ГЛАВА III.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10. Порядок изменения видов разрешенного использования земельных участков 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правообладатель обращается в орган кадастрового учета с заявлением об изменении вида разрешенного использования, правоустанавливающими документами, а также справкой, выданной Исполнительным комитетом муниципального района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правообладатель обращается в Исполнительный комитет муниципального района с заявлением 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11 настоящих Правил.</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w:t>
      </w:r>
      <w:r w:rsidRPr="00BA42CB">
        <w:rPr>
          <w:rFonts w:ascii="Times New Roman" w:eastAsia="Times New Roman" w:hAnsi="Times New Roman" w:cs="Times New Roman"/>
          <w:color w:val="auto"/>
          <w:kern w:val="2"/>
          <w:lang w:eastAsia="en-US" w:bidi="ar-SA"/>
        </w:rPr>
        <w:tab/>
        <w:t>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возможны только при внесении изменений в настоящие Правила.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6.</w:t>
      </w:r>
      <w:r w:rsidRPr="00BA42CB">
        <w:rPr>
          <w:rFonts w:ascii="Times New Roman" w:eastAsia="Times New Roman" w:hAnsi="Times New Roman" w:cs="Times New Roman"/>
          <w:color w:val="auto"/>
          <w:kern w:val="2"/>
          <w:lang w:eastAsia="en-US" w:bidi="ar-SA"/>
        </w:rPr>
        <w:tab/>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ГрК.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EC5294"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7.</w:t>
      </w:r>
      <w:r w:rsidRPr="00BA42CB">
        <w:rPr>
          <w:rFonts w:ascii="Times New Roman" w:eastAsia="Times New Roman" w:hAnsi="Times New Roman" w:cs="Times New Roman"/>
          <w:color w:val="auto"/>
          <w:kern w:val="2"/>
          <w:lang w:eastAsia="en-US" w:bidi="ar-SA"/>
        </w:rPr>
        <w:tab/>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160A70" w:rsidRPr="00BA42CB" w:rsidRDefault="00160A70"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lastRenderedPageBreak/>
        <w:t>Статья 11. Порядок предоставления разрешения на условно разрешенный вид использования земельного участка или объекта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в порядке, определенным нормативным правовым актом Исполнительного комитета муниципального района по предоставлению муниципальных услуг.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w:t>
      </w:r>
      <w:r w:rsidRPr="00BA42CB">
        <w:rPr>
          <w:rFonts w:ascii="Times New Roman" w:eastAsia="Times New Roman" w:hAnsi="Times New Roman" w:cs="Times New Roman"/>
          <w:color w:val="auto"/>
          <w:kern w:val="2"/>
          <w:lang w:eastAsia="en-US" w:bidi="ar-SA"/>
        </w:rPr>
        <w:tab/>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6.</w:t>
      </w:r>
      <w:r w:rsidRPr="00BA42CB">
        <w:rPr>
          <w:rFonts w:ascii="Times New Roman" w:eastAsia="Times New Roman" w:hAnsi="Times New Roman" w:cs="Times New Roman"/>
          <w:color w:val="auto"/>
          <w:kern w:val="2"/>
          <w:lang w:eastAsia="en-US" w:bidi="ar-SA"/>
        </w:rPr>
        <w:tab/>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7.</w:t>
      </w:r>
      <w:r w:rsidRPr="00BA42CB">
        <w:rPr>
          <w:rFonts w:ascii="Times New Roman" w:eastAsia="Times New Roman" w:hAnsi="Times New Roman" w:cs="Times New Roman"/>
          <w:color w:val="auto"/>
          <w:kern w:val="2"/>
          <w:lang w:eastAsia="en-US" w:bidi="ar-SA"/>
        </w:rPr>
        <w:tab/>
        <w:t>На основании указанных в части 6 статьи 11 настоящих Правил рекомендаций Руководитель Исполнительного комитета муниципального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lastRenderedPageBreak/>
        <w:t>8.</w:t>
      </w:r>
      <w:r w:rsidRPr="00BA42CB">
        <w:rPr>
          <w:rFonts w:ascii="Times New Roman" w:eastAsia="Times New Roman" w:hAnsi="Times New Roman" w:cs="Times New Roman"/>
          <w:color w:val="auto"/>
          <w:kern w:val="2"/>
          <w:lang w:eastAsia="en-US" w:bidi="ar-SA"/>
        </w:rPr>
        <w:tab/>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9.</w:t>
      </w:r>
      <w:r w:rsidRPr="00BA42CB">
        <w:rPr>
          <w:rFonts w:ascii="Times New Roman" w:eastAsia="Times New Roman" w:hAnsi="Times New Roman" w:cs="Times New Roman"/>
          <w:color w:val="auto"/>
          <w:kern w:val="2"/>
          <w:lang w:eastAsia="en-US" w:bidi="ar-SA"/>
        </w:rPr>
        <w:tab/>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9.1.</w:t>
      </w:r>
      <w:r w:rsidRPr="00BA42CB">
        <w:rPr>
          <w:rFonts w:ascii="Times New Roman" w:eastAsia="Times New Roman" w:hAnsi="Times New Roman" w:cs="Times New Roman"/>
          <w:color w:val="auto"/>
          <w:kern w:val="2"/>
          <w:lang w:eastAsia="en-US" w:bidi="ar-SA"/>
        </w:rPr>
        <w:tab/>
        <w:t>Со дня поступления в орган местного самоуправления муниципального образования «Мемдельское сельское поселение» Высокогорского муниципального района Республики Татарстан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Высокогорского муниципального района Республики Татарстан,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«Мемдельское сельское поселение» Высокогорского муниципального района Республики Татарстан в исполнительный орган государственной власти, должностному лицу, в государственное учреждение или орган местного самоуправления Высокогорского муниципального района Республики Татарстан,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10.</w:t>
      </w:r>
      <w:r w:rsidRPr="00BA42CB">
        <w:rPr>
          <w:rFonts w:ascii="Times New Roman" w:eastAsia="Times New Roman" w:hAnsi="Times New Roman" w:cs="Times New Roman"/>
          <w:color w:val="auto"/>
          <w:kern w:val="2"/>
          <w:lang w:eastAsia="en-US" w:bidi="ar-SA"/>
        </w:rPr>
        <w:tab/>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1.1.</w:t>
      </w:r>
      <w:r w:rsidRPr="00BA42CB">
        <w:rPr>
          <w:rFonts w:ascii="Times New Roman" w:eastAsia="Times New Roman" w:hAnsi="Times New Roman" w:cs="Times New Roman"/>
          <w:color w:val="auto"/>
          <w:kern w:val="2"/>
          <w:lang w:eastAsia="en-US" w:bidi="ar-SA"/>
        </w:rPr>
        <w:tab/>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w:t>
      </w:r>
      <w:r w:rsidRPr="00BA42CB">
        <w:rPr>
          <w:rFonts w:ascii="Times New Roman" w:eastAsia="Times New Roman" w:hAnsi="Times New Roman" w:cs="Times New Roman"/>
          <w:color w:val="auto"/>
          <w:kern w:val="2"/>
          <w:lang w:eastAsia="en-US" w:bidi="ar-SA"/>
        </w:rPr>
        <w:lastRenderedPageBreak/>
        <w:t>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в порядке, определенным нормативным правовым актом Исполнительного комитета муниципального района по предоставлению муниципальных услуг.</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статьи 12 настоящих Правил.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w:t>
      </w:r>
      <w:r w:rsidRPr="00BA42CB">
        <w:rPr>
          <w:rFonts w:ascii="Times New Roman" w:eastAsia="Times New Roman" w:hAnsi="Times New Roman" w:cs="Times New Roman"/>
          <w:color w:val="auto"/>
          <w:kern w:val="2"/>
          <w:lang w:eastAsia="en-US" w:bidi="ar-SA"/>
        </w:rPr>
        <w:tab/>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6.</w:t>
      </w:r>
      <w:r w:rsidRPr="00BA42CB">
        <w:rPr>
          <w:rFonts w:ascii="Times New Roman" w:eastAsia="Times New Roman" w:hAnsi="Times New Roman" w:cs="Times New Roman"/>
          <w:color w:val="auto"/>
          <w:kern w:val="2"/>
          <w:lang w:eastAsia="en-US" w:bidi="ar-SA"/>
        </w:rPr>
        <w:tab/>
        <w:t>Руководитель Исполнительного комитета муниципального района в течение семи дней со дня поступления указанных в части 5 статьи 12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6.1.</w:t>
      </w:r>
      <w:r w:rsidRPr="00BA42CB">
        <w:rPr>
          <w:rFonts w:ascii="Times New Roman" w:eastAsia="Times New Roman" w:hAnsi="Times New Roman" w:cs="Times New Roman"/>
          <w:color w:val="auto"/>
          <w:kern w:val="2"/>
          <w:lang w:eastAsia="en-US" w:bidi="ar-SA"/>
        </w:rPr>
        <w:tab/>
        <w:t>Со дня поступления в орган местного самоуправления муниципального образования «Мемдельское сельское поселение» Высокогорского муниципального района Республики Татарстан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Высокогорского муниципального района Республики Татарстан,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«Мемдельское сельское поселение» Высокогорского муниципального района Республики Татарстан в исполнительный орган государственной власти, должностному лицу, в государственное учреждение или орган местного самоуправления Высокогорского муниципального района Республики Татарстан,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lastRenderedPageBreak/>
        <w:t>7.</w:t>
      </w:r>
      <w:r w:rsidRPr="00BA42CB">
        <w:rPr>
          <w:rFonts w:ascii="Times New Roman" w:eastAsia="Times New Roman" w:hAnsi="Times New Roman" w:cs="Times New Roman"/>
          <w:color w:val="auto"/>
          <w:kern w:val="2"/>
          <w:lang w:eastAsia="en-US" w:bidi="ar-SA"/>
        </w:rPr>
        <w:tab/>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8.</w:t>
      </w:r>
      <w:r w:rsidRPr="00BA42CB">
        <w:rPr>
          <w:rFonts w:ascii="Times New Roman" w:eastAsia="Times New Roman" w:hAnsi="Times New Roman" w:cs="Times New Roman"/>
          <w:color w:val="auto"/>
          <w:kern w:val="2"/>
          <w:lang w:eastAsia="en-US" w:bidi="ar-SA"/>
        </w:rPr>
        <w:tab/>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 xml:space="preserve">ГЛАВА IV. Положения о подготовке документации по планировке территории органами местного самоуправления </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13. Общие требования к документации</w:t>
      </w:r>
      <w:r w:rsidRPr="00BA42CB">
        <w:rPr>
          <w:rFonts w:ascii="Times New Roman" w:eastAsia="Times New Roman" w:hAnsi="Times New Roman" w:cs="Times New Roman"/>
          <w:b/>
          <w:color w:val="auto"/>
          <w:kern w:val="2"/>
          <w:lang w:eastAsia="en-US" w:bidi="ar-SA"/>
        </w:rPr>
        <w:tab/>
        <w:t xml:space="preserve"> по планировке территории</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Подготовка документации по планировке территории осуществляется в целях обеспечения комплексного развития территории,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необходимы установление, изменение или отмена красных линий;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планируется осуществление комплексного развития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w:t>
      </w:r>
      <w:r w:rsidRPr="00BA42CB">
        <w:rPr>
          <w:rFonts w:ascii="Times New Roman" w:eastAsia="Times New Roman" w:hAnsi="Times New Roman" w:cs="Times New Roman"/>
          <w:color w:val="auto"/>
          <w:kern w:val="2"/>
          <w:lang w:eastAsia="en-US" w:bidi="ar-SA"/>
        </w:rPr>
        <w:lastRenderedPageBreak/>
        <w:t>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Подготовка и утверждение документации по планировке территории, а также особенности подготовки документации по планировке территории применительно к территории поселения устанавливаются с учетом положений статей 45, 46 Градостроительного кодекса Российской Федерации, Уставом Высокогорского муниципального района Республики Татарстан, Уставом муниципального образования «Мемдельское сельское поселение» Высокогорского муниципального района.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w:t>
      </w:r>
      <w:r w:rsidRPr="00BA42CB">
        <w:rPr>
          <w:rFonts w:ascii="Times New Roman" w:eastAsia="Times New Roman" w:hAnsi="Times New Roman" w:cs="Times New Roman"/>
          <w:color w:val="auto"/>
          <w:kern w:val="2"/>
          <w:lang w:eastAsia="en-US" w:bidi="ar-SA"/>
        </w:rPr>
        <w:tab/>
        <w:t>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14. Виды документации по планировке территории</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Видами документации по планировке территории являются: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проект планировки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проект межевания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Подготовка проекта межевания территории осуществляется для: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 определения местоположения границ образуемых и изменяемых земельных участков;</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w:t>
      </w:r>
      <w:r w:rsidRPr="00BA42CB">
        <w:rPr>
          <w:rFonts w:ascii="Times New Roman" w:eastAsia="Times New Roman" w:hAnsi="Times New Roman" w:cs="Times New Roman"/>
          <w:color w:val="auto"/>
          <w:kern w:val="2"/>
          <w:lang w:eastAsia="en-US" w:bidi="ar-SA"/>
        </w:rPr>
        <w:tab/>
        <w:t>Проект межевания территории состоит из основной части, которая подлежит утверждению, и материалов по обоснованию этого проекта.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6.</w:t>
      </w:r>
      <w:r w:rsidRPr="00BA42CB">
        <w:rPr>
          <w:rFonts w:ascii="Times New Roman" w:eastAsia="Times New Roman" w:hAnsi="Times New Roman" w:cs="Times New Roman"/>
          <w:color w:val="auto"/>
          <w:kern w:val="2"/>
          <w:lang w:eastAsia="en-US" w:bidi="ar-SA"/>
        </w:rPr>
        <w:tab/>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7.</w:t>
      </w:r>
      <w:r w:rsidRPr="00BA42CB">
        <w:rPr>
          <w:rFonts w:ascii="Times New Roman" w:eastAsia="Times New Roman" w:hAnsi="Times New Roman" w:cs="Times New Roman"/>
          <w:color w:val="auto"/>
          <w:kern w:val="2"/>
          <w:lang w:eastAsia="en-US" w:bidi="ar-SA"/>
        </w:rPr>
        <w:tab/>
        <w:t xml:space="preserve">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w:t>
      </w:r>
      <w:r w:rsidRPr="00BA42CB">
        <w:rPr>
          <w:rFonts w:ascii="Times New Roman" w:eastAsia="Times New Roman" w:hAnsi="Times New Roman" w:cs="Times New Roman"/>
          <w:color w:val="auto"/>
          <w:kern w:val="2"/>
          <w:lang w:eastAsia="en-US" w:bidi="ar-SA"/>
        </w:rPr>
        <w:lastRenderedPageBreak/>
        <w:t>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8.</w:t>
      </w:r>
      <w:r w:rsidRPr="00BA42CB">
        <w:rPr>
          <w:rFonts w:ascii="Times New Roman" w:eastAsia="Times New Roman" w:hAnsi="Times New Roman" w:cs="Times New Roman"/>
          <w:color w:val="auto"/>
          <w:kern w:val="2"/>
          <w:lang w:eastAsia="en-US" w:bidi="ar-SA"/>
        </w:rPr>
        <w:tab/>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9.</w:t>
      </w:r>
      <w:r w:rsidRPr="00BA42CB">
        <w:rPr>
          <w:rFonts w:ascii="Times New Roman" w:eastAsia="Times New Roman" w:hAnsi="Times New Roman" w:cs="Times New Roman"/>
          <w:color w:val="auto"/>
          <w:kern w:val="2"/>
          <w:lang w:eastAsia="en-US" w:bidi="ar-SA"/>
        </w:rPr>
        <w:tab/>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10.</w:t>
      </w:r>
      <w:r w:rsidRPr="00BA42CB">
        <w:rPr>
          <w:rFonts w:ascii="Times New Roman" w:eastAsia="Times New Roman" w:hAnsi="Times New Roman" w:cs="Times New Roman"/>
          <w:color w:val="auto"/>
          <w:kern w:val="2"/>
          <w:lang w:eastAsia="en-US" w:bidi="ar-SA"/>
        </w:rPr>
        <w:tab/>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11.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ГЛАВА V. Положения о проведении общественных обсуждений или публичных слушаний по вопросам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15. Общие положения по организации и проведению общественных обсуждений или публичных слушаний по вопросам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На общественные обсуждения или публичные слушания по вопросам землепользования и застройки выносятся: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проект Правил землепользования и застройки, проекты внесения изменений в Правила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 xml:space="preserve">Порядок организации и проведения общественных обсуждений или публичных слушаний должен предусматривать оповещение жителей муниципального образования «Мемдельское сельское поселение» Высокогорского муниципального района о начале общественных обсуждений или публичных слушаний, ознакомление с соответствующим проектом, </w:t>
      </w:r>
      <w:r w:rsidRPr="00BA42CB">
        <w:rPr>
          <w:rFonts w:ascii="Times New Roman" w:eastAsia="Times New Roman" w:hAnsi="Times New Roman" w:cs="Times New Roman"/>
          <w:color w:val="auto"/>
          <w:kern w:val="2"/>
          <w:lang w:eastAsia="en-US" w:bidi="ar-SA"/>
        </w:rPr>
        <w:lastRenderedPageBreak/>
        <w:t>другие меры, обеспечивающие участие в общественных обсуждениях или публичных слушаниях жителей муниципального образования,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w:t>
      </w:r>
      <w:r w:rsidRPr="00BA42CB">
        <w:rPr>
          <w:rFonts w:ascii="Times New Roman" w:eastAsia="Times New Roman" w:hAnsi="Times New Roman" w:cs="Times New Roman"/>
          <w:color w:val="auto"/>
          <w:kern w:val="2"/>
          <w:lang w:eastAsia="en-US" w:bidi="ar-SA"/>
        </w:rPr>
        <w:tab/>
        <w:t>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 xml:space="preserve">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В случае приведения Правил в соответствие с ограничениями использования объектов недвижимости, установленными на приаэродромной территории, а также в случаях устранения несоответствий, указанных в пунктах 3-6 части 2 и частью 3.1 статьи 19 настоящих Правил, общественные обсуждения или публичные слушания не проводятся.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11 настоящих Правил.</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 и Исполнительным комитетом поселения.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Pr="00BA42CB">
        <w:rPr>
          <w:rFonts w:ascii="Times New Roman" w:eastAsia="Times New Roman" w:hAnsi="Times New Roman" w:cs="Times New Roman"/>
          <w:color w:val="auto"/>
          <w:kern w:val="2"/>
          <w:lang w:eastAsia="en-US" w:bidi="ar-SA"/>
        </w:rPr>
        <w:lastRenderedPageBreak/>
        <w:t>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правообладателям земельных участков, имеющих общие границы с земельным участком, применительно к которому запрашивается данное разрешение;</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w:t>
      </w:r>
      <w:r w:rsidRPr="00BA42CB">
        <w:rPr>
          <w:rFonts w:ascii="Times New Roman" w:eastAsia="Times New Roman" w:hAnsi="Times New Roman" w:cs="Times New Roman"/>
          <w:color w:val="auto"/>
          <w:kern w:val="2"/>
          <w:lang w:eastAsia="en-US" w:bidi="ar-SA"/>
        </w:rPr>
        <w:tab/>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6.</w:t>
      </w:r>
      <w:r w:rsidRPr="00BA42CB">
        <w:rPr>
          <w:rFonts w:ascii="Times New Roman" w:eastAsia="Times New Roman" w:hAnsi="Times New Roman" w:cs="Times New Roman"/>
          <w:color w:val="auto"/>
          <w:kern w:val="2"/>
          <w:lang w:eastAsia="en-US" w:bidi="ar-SA"/>
        </w:rPr>
        <w:tab/>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7.</w:t>
      </w:r>
      <w:r w:rsidRPr="00BA42CB">
        <w:rPr>
          <w:rFonts w:ascii="Times New Roman" w:eastAsia="Times New Roman" w:hAnsi="Times New Roman" w:cs="Times New Roman"/>
          <w:color w:val="auto"/>
          <w:kern w:val="2"/>
          <w:lang w:eastAsia="en-US" w:bidi="ar-SA"/>
        </w:rPr>
        <w:tab/>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со статьей 40 Градостроительного кодекса Российской Федерации и положениями статьи 12 настоящих Правил.</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 и Исполнительным комитетом поселения.</w:t>
      </w:r>
    </w:p>
    <w:p w:rsidR="00EC5294"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55A9D" w:rsidRPr="00BA42CB" w:rsidRDefault="00F55A9D"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lastRenderedPageBreak/>
        <w:t>ГЛАВА VI. Положения о внесении изменений в Правила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b/>
          <w:color w:val="auto"/>
          <w:kern w:val="2"/>
          <w:lang w:eastAsia="en-US" w:bidi="ar-SA"/>
        </w:rPr>
      </w:pPr>
      <w:r w:rsidRPr="00BA42CB">
        <w:rPr>
          <w:rFonts w:ascii="Times New Roman" w:eastAsia="Times New Roman" w:hAnsi="Times New Roman" w:cs="Times New Roman"/>
          <w:b/>
          <w:color w:val="auto"/>
          <w:kern w:val="2"/>
          <w:lang w:eastAsia="en-US" w:bidi="ar-SA"/>
        </w:rPr>
        <w:t>Статья 19. Порядок внесения изменений в Правила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w:t>
      </w:r>
      <w:r w:rsidRPr="00BA42CB">
        <w:rPr>
          <w:rFonts w:ascii="Times New Roman" w:eastAsia="Times New Roman" w:hAnsi="Times New Roman" w:cs="Times New Roman"/>
          <w:color w:val="auto"/>
          <w:kern w:val="2"/>
          <w:lang w:eastAsia="en-US" w:bidi="ar-SA"/>
        </w:rPr>
        <w:tab/>
        <w:t>Внесение изменений в Правила землепользования и застройки осуществляется в порядке, предусмотренном статьями 31 - 32 Градостроительного кодекса Российской Федерации.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w:t>
      </w:r>
      <w:r w:rsidRPr="00BA42CB">
        <w:rPr>
          <w:rFonts w:ascii="Times New Roman" w:eastAsia="Times New Roman" w:hAnsi="Times New Roman" w:cs="Times New Roman"/>
          <w:color w:val="auto"/>
          <w:kern w:val="2"/>
          <w:lang w:eastAsia="en-US" w:bidi="ar-SA"/>
        </w:rPr>
        <w:tab/>
        <w:t>Основаниями для рассмотрения вопроса о внесении изменений в Правила землепользования и застройки являются: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 поступление предложений об изменении границ территориальных зон, изменении градостроительных регламентов;</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 несоответствие сведений о местоположении границ зон с особыми условиями использования территории,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территории,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6) принятие решения о комплексном развитии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7) обнаружение мест захоронений погибших при защите Отечества, расположенных в границах муниципальных образований.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w:t>
      </w:r>
      <w:r w:rsidRPr="00BA42CB">
        <w:rPr>
          <w:rFonts w:ascii="Times New Roman" w:eastAsia="Times New Roman" w:hAnsi="Times New Roman" w:cs="Times New Roman"/>
          <w:color w:val="auto"/>
          <w:kern w:val="2"/>
          <w:lang w:eastAsia="en-US" w:bidi="ar-SA"/>
        </w:rPr>
        <w:tab/>
        <w:t>Предложения о внесении изменений в Правила землепользования и застройки направляются в Комиссию:</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2) органами исполнительной власти Республики Татарстан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 органами местного самоуправления Высокогорского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 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xml:space="preserve">4.1) органами местного самоуправления муниципального образования «Мемдельское сельское поселение» Высокогорского муниципального района в случаях обнаружения мест </w:t>
      </w:r>
      <w:r w:rsidRPr="00BA42CB">
        <w:rPr>
          <w:rFonts w:ascii="Times New Roman" w:eastAsia="Times New Roman" w:hAnsi="Times New Roman" w:cs="Times New Roman"/>
          <w:color w:val="auto"/>
          <w:kern w:val="2"/>
          <w:lang w:eastAsia="en-US" w:bidi="ar-SA"/>
        </w:rPr>
        <w:lastRenderedPageBreak/>
        <w:t>захоронений погибших при защите Отечества, расположенных в границах муниципальных образований;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7) высшим исполнительным органом государственной власти Республики Татарстан, Исполнительным комитетом муниципального района, принявшими решение о комплексном развитии территории, юридическим лицом, определенным Республикой Татарстан и обеспечивающим реализацию принятого Республикой Татарстан, Главой Высокогорского муниципального района Республики Татарстан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3.1.</w:t>
      </w:r>
      <w:r w:rsidRPr="00BA42CB">
        <w:rPr>
          <w:rFonts w:ascii="Times New Roman" w:eastAsia="Times New Roman" w:hAnsi="Times New Roman" w:cs="Times New Roman"/>
          <w:color w:val="auto"/>
          <w:kern w:val="2"/>
          <w:lang w:eastAsia="en-US" w:bidi="ar-SA"/>
        </w:rPr>
        <w:tab/>
        <w:t>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уполномоченному лицу требование о внесении изменений в Правила землепользования и застройки в целях обеспечения размещения указанных объектов.</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3.2.</w:t>
      </w:r>
      <w:r w:rsidRPr="00BA42CB">
        <w:rPr>
          <w:rFonts w:ascii="Times New Roman" w:eastAsia="Times New Roman" w:hAnsi="Times New Roman" w:cs="Times New Roman"/>
          <w:color w:val="auto"/>
          <w:kern w:val="2"/>
          <w:lang w:eastAsia="en-US" w:bidi="ar-SA"/>
        </w:rPr>
        <w:tab/>
        <w:t>В случае, предусмотренном частью 3.1 статьи 19 настоящих Правил уполномоченное лицо обеспечивает внесение изменений в Правила землепользования и застройки в течение тридцати дней со дня получения указанного в части 3.1 статьи 19 настоящих Правил требования.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3.3.</w:t>
      </w:r>
      <w:r w:rsidRPr="00BA42CB">
        <w:rPr>
          <w:rFonts w:ascii="Times New Roman" w:eastAsia="Times New Roman" w:hAnsi="Times New Roman" w:cs="Times New Roman"/>
          <w:color w:val="auto"/>
          <w:kern w:val="2"/>
          <w:lang w:eastAsia="en-US" w:bidi="ar-SA"/>
        </w:rPr>
        <w:tab/>
        <w:t>В целях внесения изменений в Правила землепользования и застройки в случаях, предусмотренных пунктами 3 - 6 части 2 и частью 3.1 статьи 19 настоящих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19 настоящих Правил, заключения Комиссии не требуются.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3.4.</w:t>
      </w:r>
      <w:r w:rsidRPr="00BA42CB">
        <w:rPr>
          <w:rFonts w:ascii="Times New Roman" w:eastAsia="Times New Roman" w:hAnsi="Times New Roman" w:cs="Times New Roman"/>
          <w:color w:val="auto"/>
          <w:kern w:val="2"/>
          <w:lang w:eastAsia="en-US" w:bidi="ar-SA"/>
        </w:rPr>
        <w:tab/>
        <w:t>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3.5.</w:t>
      </w:r>
      <w:r w:rsidRPr="00BA42CB">
        <w:rPr>
          <w:rFonts w:ascii="Times New Roman" w:eastAsia="Times New Roman" w:hAnsi="Times New Roman" w:cs="Times New Roman"/>
          <w:color w:val="auto"/>
          <w:kern w:val="2"/>
          <w:lang w:eastAsia="en-US" w:bidi="ar-SA"/>
        </w:rPr>
        <w:tab/>
        <w:t>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w:t>
      </w:r>
      <w:r w:rsidRPr="00BA42CB">
        <w:rPr>
          <w:rFonts w:ascii="Times New Roman" w:eastAsia="Times New Roman" w:hAnsi="Times New Roman" w:cs="Times New Roman"/>
          <w:color w:val="auto"/>
          <w:kern w:val="2"/>
          <w:lang w:eastAsia="en-US" w:bidi="ar-SA"/>
        </w:rPr>
        <w:tab/>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w:t>
      </w:r>
      <w:r w:rsidRPr="00BA42CB">
        <w:rPr>
          <w:rFonts w:ascii="Times New Roman" w:eastAsia="Times New Roman" w:hAnsi="Times New Roman" w:cs="Times New Roman"/>
          <w:color w:val="auto"/>
          <w:kern w:val="2"/>
          <w:lang w:eastAsia="en-US" w:bidi="ar-SA"/>
        </w:rPr>
        <w:lastRenderedPageBreak/>
        <w:t>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 муниципального района.</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 Руководитель Исполнительного комитета муниципального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6. Глава муниципального района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статьи 19 настоящих Правил, обязан принять решение о внесении изменений в Правила землепользования и застройки. Предписание, указанное в пункте 1.1 части 2 статьи 19 настоящих Правил, может быть обжаловано уполномоченным лицом в суд.</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7. Со дня поступления в орган местного самоуправления муниципального образования «Мемдельское сельское поселение» Высокогорского муниципального района Республики Татарстан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«Мемдельское сельское поселение» Высокогорского муниципального района Республики Татарстан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8. В случаях, предусмотренных пунктами 3 - 5 части 2 статьи 19 настоящих Правил,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уполномоченному лицу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lastRenderedPageBreak/>
        <w:t>9. В случае поступления требования, предусмотренного частью 8 статьи 19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19 настоящих Правил оснований для внесения изменений в Правила землепользования и застройки уполномоченное лицо обязано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статьи 19 настоящих Правил, не требуется.</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10. Срок уточнения Правил землепользования и застройки в соответствии с частью 9 статьи 19 настоящих Правил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19 настоящих Правил оснований для внесения изменений в Правила землепользования и застройки.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F55A9D" w:rsidRDefault="00EC5294" w:rsidP="00EC5294">
      <w:pPr>
        <w:widowControl/>
        <w:ind w:firstLine="709"/>
        <w:jc w:val="both"/>
        <w:rPr>
          <w:rFonts w:ascii="Times New Roman" w:eastAsia="Times New Roman" w:hAnsi="Times New Roman" w:cs="Times New Roman"/>
          <w:b/>
          <w:color w:val="auto"/>
          <w:kern w:val="2"/>
          <w:lang w:eastAsia="en-US" w:bidi="ar-SA"/>
        </w:rPr>
      </w:pPr>
      <w:r w:rsidRPr="00F55A9D">
        <w:rPr>
          <w:rFonts w:ascii="Times New Roman" w:eastAsia="Times New Roman" w:hAnsi="Times New Roman" w:cs="Times New Roman"/>
          <w:b/>
          <w:color w:val="auto"/>
          <w:kern w:val="2"/>
          <w:lang w:eastAsia="en-US" w:bidi="ar-SA"/>
        </w:rPr>
        <w:t>ГЛАВА VII. Положения о регулировании иных вопросов землепользования и застройки</w:t>
      </w:r>
    </w:p>
    <w:p w:rsidR="00EC5294" w:rsidRPr="00F55A9D" w:rsidRDefault="00EC5294" w:rsidP="00EC5294">
      <w:pPr>
        <w:widowControl/>
        <w:ind w:firstLine="709"/>
        <w:jc w:val="both"/>
        <w:rPr>
          <w:rFonts w:ascii="Times New Roman" w:eastAsia="Times New Roman" w:hAnsi="Times New Roman" w:cs="Times New Roman"/>
          <w:b/>
          <w:color w:val="auto"/>
          <w:kern w:val="2"/>
          <w:lang w:eastAsia="en-US" w:bidi="ar-SA"/>
        </w:rPr>
      </w:pPr>
    </w:p>
    <w:p w:rsidR="00EC5294" w:rsidRPr="00F55A9D" w:rsidRDefault="00EC5294" w:rsidP="00EC5294">
      <w:pPr>
        <w:widowControl/>
        <w:ind w:firstLine="709"/>
        <w:jc w:val="both"/>
        <w:rPr>
          <w:rFonts w:ascii="Times New Roman" w:eastAsia="Times New Roman" w:hAnsi="Times New Roman" w:cs="Times New Roman"/>
          <w:b/>
          <w:color w:val="auto"/>
          <w:kern w:val="2"/>
          <w:lang w:eastAsia="en-US" w:bidi="ar-SA"/>
        </w:rPr>
      </w:pPr>
      <w:r w:rsidRPr="00F55A9D">
        <w:rPr>
          <w:rFonts w:ascii="Times New Roman" w:eastAsia="Times New Roman" w:hAnsi="Times New Roman" w:cs="Times New Roman"/>
          <w:b/>
          <w:color w:val="auto"/>
          <w:kern w:val="2"/>
          <w:lang w:eastAsia="en-US" w:bidi="ar-SA"/>
        </w:rPr>
        <w:t>Статья 20. Внесение сведений о границах территориальных зон в Единый государственный реестр недвижимости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EC5294" w:rsidRPr="00BA42CB" w:rsidRDefault="00EC5294" w:rsidP="00EC5294">
      <w:pPr>
        <w:widowControl/>
        <w:ind w:firstLine="709"/>
        <w:jc w:val="both"/>
        <w:rPr>
          <w:rFonts w:ascii="Times New Roman" w:eastAsia="Times New Roman" w:hAnsi="Times New Roman" w:cs="Times New Roman"/>
          <w:color w:val="auto"/>
          <w:kern w:val="2"/>
          <w:lang w:eastAsia="en-US" w:bidi="ar-SA"/>
        </w:rPr>
      </w:pPr>
      <w:r w:rsidRPr="00BA42CB">
        <w:rPr>
          <w:rFonts w:ascii="Times New Roman" w:eastAsia="Times New Roman" w:hAnsi="Times New Roman" w:cs="Times New Roman"/>
          <w:color w:val="auto"/>
          <w:kern w:val="2"/>
          <w:lang w:eastAsia="en-US" w:bidi="ar-SA"/>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EC5294" w:rsidRDefault="00EC5294" w:rsidP="00781E9F">
      <w:pPr>
        <w:widowControl/>
        <w:jc w:val="both"/>
        <w:rPr>
          <w:rFonts w:ascii="Times New Roman" w:eastAsia="Times New Roman" w:hAnsi="Times New Roman" w:cs="Times New Roman"/>
          <w:color w:val="auto"/>
          <w:kern w:val="2"/>
          <w:sz w:val="28"/>
          <w:szCs w:val="28"/>
          <w:lang w:eastAsia="en-US" w:bidi="ar-SA"/>
        </w:rPr>
      </w:pPr>
    </w:p>
    <w:p w:rsidR="00EC5294" w:rsidRDefault="00EC5294" w:rsidP="00781E9F">
      <w:pPr>
        <w:widowControl/>
        <w:jc w:val="both"/>
        <w:rPr>
          <w:rFonts w:ascii="Times New Roman" w:eastAsia="Times New Roman" w:hAnsi="Times New Roman" w:cs="Times New Roman"/>
          <w:color w:val="auto"/>
          <w:kern w:val="2"/>
          <w:sz w:val="28"/>
          <w:szCs w:val="28"/>
          <w:lang w:eastAsia="en-US" w:bidi="ar-SA"/>
        </w:rPr>
      </w:pPr>
    </w:p>
    <w:p w:rsidR="00EC5294" w:rsidRDefault="00EC5294" w:rsidP="00781E9F">
      <w:pPr>
        <w:widowControl/>
        <w:jc w:val="both"/>
        <w:rPr>
          <w:rFonts w:ascii="Times New Roman" w:eastAsia="Times New Roman" w:hAnsi="Times New Roman" w:cs="Times New Roman"/>
          <w:color w:val="auto"/>
          <w:kern w:val="2"/>
          <w:sz w:val="28"/>
          <w:szCs w:val="28"/>
          <w:lang w:eastAsia="en-US" w:bidi="ar-SA"/>
        </w:rPr>
      </w:pPr>
    </w:p>
    <w:p w:rsidR="00EC5294" w:rsidRDefault="00EC5294" w:rsidP="00781E9F">
      <w:pPr>
        <w:widowControl/>
        <w:jc w:val="both"/>
        <w:rPr>
          <w:rFonts w:ascii="Times New Roman" w:eastAsia="Times New Roman" w:hAnsi="Times New Roman" w:cs="Times New Roman"/>
          <w:color w:val="auto"/>
          <w:kern w:val="2"/>
          <w:sz w:val="28"/>
          <w:szCs w:val="28"/>
          <w:lang w:eastAsia="en-US" w:bidi="ar-SA"/>
        </w:rPr>
      </w:pPr>
    </w:p>
    <w:p w:rsidR="00EC5294" w:rsidRDefault="00EC5294" w:rsidP="00781E9F">
      <w:pPr>
        <w:widowControl/>
        <w:jc w:val="both"/>
      </w:pPr>
    </w:p>
    <w:p w:rsidR="00E750E9" w:rsidRDefault="00E750E9" w:rsidP="00781E9F">
      <w:pPr>
        <w:widowControl/>
        <w:jc w:val="both"/>
      </w:pPr>
    </w:p>
    <w:p w:rsidR="00E750E9" w:rsidRDefault="00E750E9" w:rsidP="00781E9F">
      <w:pPr>
        <w:widowControl/>
        <w:jc w:val="both"/>
      </w:pPr>
    </w:p>
    <w:p w:rsidR="00E750E9" w:rsidRDefault="00E750E9" w:rsidP="00781E9F">
      <w:pPr>
        <w:widowControl/>
        <w:jc w:val="both"/>
      </w:pPr>
    </w:p>
    <w:p w:rsidR="00E750E9" w:rsidRDefault="00E750E9" w:rsidP="00781E9F">
      <w:pPr>
        <w:widowControl/>
        <w:jc w:val="both"/>
      </w:pPr>
    </w:p>
    <w:p w:rsidR="00E750E9" w:rsidRDefault="00E750E9" w:rsidP="00781E9F">
      <w:pPr>
        <w:widowControl/>
        <w:jc w:val="both"/>
      </w:pPr>
    </w:p>
    <w:p w:rsidR="00E750E9" w:rsidRDefault="00E750E9" w:rsidP="00781E9F">
      <w:pPr>
        <w:widowControl/>
        <w:jc w:val="both"/>
      </w:pPr>
    </w:p>
    <w:p w:rsidR="00E750E9" w:rsidRDefault="00E750E9" w:rsidP="00781E9F">
      <w:pPr>
        <w:widowControl/>
        <w:jc w:val="both"/>
      </w:pPr>
    </w:p>
    <w:p w:rsidR="00E750E9" w:rsidRDefault="00E750E9" w:rsidP="00781E9F">
      <w:pPr>
        <w:widowControl/>
        <w:jc w:val="both"/>
      </w:pPr>
    </w:p>
    <w:p w:rsidR="00E750E9" w:rsidRDefault="00E750E9" w:rsidP="00781E9F">
      <w:pPr>
        <w:widowControl/>
        <w:jc w:val="both"/>
      </w:pPr>
    </w:p>
    <w:p w:rsidR="00E750E9" w:rsidRDefault="00E750E9" w:rsidP="00781E9F">
      <w:pPr>
        <w:widowControl/>
        <w:jc w:val="both"/>
      </w:pPr>
    </w:p>
    <w:p w:rsidR="00E750E9" w:rsidRDefault="00E750E9" w:rsidP="00781E9F">
      <w:pPr>
        <w:widowControl/>
        <w:jc w:val="both"/>
      </w:pPr>
    </w:p>
    <w:p w:rsidR="00E750E9" w:rsidRDefault="00E750E9" w:rsidP="00781E9F">
      <w:pPr>
        <w:widowControl/>
        <w:jc w:val="both"/>
      </w:pPr>
    </w:p>
    <w:p w:rsidR="00E750E9" w:rsidRDefault="00E750E9" w:rsidP="00781E9F">
      <w:pPr>
        <w:widowControl/>
        <w:jc w:val="both"/>
      </w:pPr>
    </w:p>
    <w:p w:rsidR="00CA57A8" w:rsidRPr="00CA57A8" w:rsidRDefault="00CA57A8" w:rsidP="00CA57A8">
      <w:pPr>
        <w:widowControl/>
        <w:jc w:val="center"/>
        <w:rPr>
          <w:rFonts w:ascii="Times New Roman" w:eastAsia="Times New Roman" w:hAnsi="Times New Roman" w:cs="Times New Roman"/>
          <w:color w:val="auto"/>
          <w:sz w:val="36"/>
          <w:szCs w:val="36"/>
          <w:lang w:bidi="ar-SA"/>
        </w:rPr>
      </w:pPr>
      <w:r w:rsidRPr="00CA57A8">
        <w:rPr>
          <w:rFonts w:ascii="Times New Roman" w:eastAsia="Times New Roman" w:hAnsi="Times New Roman" w:cs="Times New Roman"/>
          <w:b/>
          <w:bCs/>
          <w:color w:val="auto"/>
          <w:sz w:val="20"/>
          <w:szCs w:val="20"/>
          <w:lang w:bidi="ar-SA"/>
        </w:rPr>
        <w:lastRenderedPageBreak/>
        <w:t xml:space="preserve">ОБЩЕСТВО     </w:t>
      </w:r>
      <w:r>
        <w:rPr>
          <w:rFonts w:ascii="Times New Roman" w:eastAsia="Times New Roman" w:hAnsi="Times New Roman" w:cs="Times New Roman"/>
          <w:b/>
          <w:bCs/>
          <w:color w:val="auto"/>
          <w:sz w:val="20"/>
          <w:szCs w:val="20"/>
          <w:lang w:bidi="ar-SA"/>
        </w:rPr>
        <w:t xml:space="preserve">              </w:t>
      </w:r>
      <w:r w:rsidRPr="00CA57A8">
        <w:rPr>
          <w:rFonts w:ascii="Times New Roman" w:eastAsia="Times New Roman" w:hAnsi="Times New Roman" w:cs="Times New Roman"/>
          <w:b/>
          <w:bCs/>
          <w:color w:val="auto"/>
          <w:sz w:val="20"/>
          <w:szCs w:val="20"/>
          <w:lang w:bidi="ar-SA"/>
        </w:rPr>
        <w:t xml:space="preserve">            РФ, </w:t>
      </w:r>
      <w:r>
        <w:rPr>
          <w:rFonts w:ascii="Times New Roman" w:eastAsia="Times New Roman" w:hAnsi="Times New Roman" w:cs="Times New Roman"/>
          <w:b/>
          <w:bCs/>
          <w:color w:val="auto"/>
          <w:sz w:val="20"/>
          <w:szCs w:val="20"/>
          <w:lang w:bidi="ar-SA"/>
        </w:rPr>
        <w:t xml:space="preserve">  </w:t>
      </w:r>
      <w:r w:rsidRPr="00CA57A8">
        <w:rPr>
          <w:rFonts w:ascii="Times New Roman" w:eastAsia="Times New Roman" w:hAnsi="Times New Roman" w:cs="Times New Roman"/>
          <w:b/>
          <w:color w:val="auto"/>
          <w:sz w:val="20"/>
          <w:szCs w:val="20"/>
          <w:lang w:bidi="ar-SA"/>
        </w:rPr>
        <w:t>Республика Татарстан</w:t>
      </w:r>
      <w:r w:rsidRPr="00CA57A8">
        <w:rPr>
          <w:rFonts w:ascii="Times New Roman" w:eastAsia="Times New Roman" w:hAnsi="Times New Roman" w:cs="Times New Roman"/>
          <w:noProof/>
          <w:color w:val="auto"/>
          <w:sz w:val="22"/>
          <w:szCs w:val="22"/>
          <w:lang w:bidi="ar-SA"/>
        </w:rPr>
        <w:drawing>
          <wp:anchor distT="0" distB="0" distL="114300" distR="114300" simplePos="0" relativeHeight="377491200" behindDoc="1" locked="0" layoutInCell="1" allowOverlap="1" wp14:anchorId="7861C8EF" wp14:editId="5A667A00">
            <wp:simplePos x="0" y="0"/>
            <wp:positionH relativeFrom="page">
              <wp:posOffset>2543810</wp:posOffset>
            </wp:positionH>
            <wp:positionV relativeFrom="margin">
              <wp:posOffset>28575</wp:posOffset>
            </wp:positionV>
            <wp:extent cx="2413000" cy="725170"/>
            <wp:effectExtent l="0" t="0" r="0" b="0"/>
            <wp:wrapSquare wrapText="bothSides"/>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725170"/>
                    </a:xfrm>
                    <a:prstGeom prst="rect">
                      <a:avLst/>
                    </a:prstGeom>
                    <a:noFill/>
                  </pic:spPr>
                </pic:pic>
              </a:graphicData>
            </a:graphic>
            <wp14:sizeRelH relativeFrom="page">
              <wp14:pctWidth>0</wp14:pctWidth>
            </wp14:sizeRelH>
            <wp14:sizeRelV relativeFrom="page">
              <wp14:pctHeight>0</wp14:pctHeight>
            </wp14:sizeRelV>
          </wp:anchor>
        </w:drawing>
      </w:r>
    </w:p>
    <w:p w:rsidR="00CA57A8" w:rsidRPr="00CA57A8" w:rsidRDefault="00CA57A8" w:rsidP="00CA57A8">
      <w:pPr>
        <w:shd w:val="clear" w:color="auto" w:fill="FFFFFF"/>
        <w:autoSpaceDE w:val="0"/>
        <w:autoSpaceDN w:val="0"/>
        <w:ind w:right="-569"/>
        <w:jc w:val="center"/>
        <w:rPr>
          <w:rFonts w:ascii="Times New Roman" w:eastAsia="Times New Roman" w:hAnsi="Times New Roman" w:cs="Times New Roman"/>
          <w:b/>
          <w:color w:val="auto"/>
          <w:sz w:val="20"/>
          <w:szCs w:val="20"/>
          <w:lang w:bidi="ar-SA"/>
        </w:rPr>
      </w:pPr>
      <w:r w:rsidRPr="00CA57A8">
        <w:rPr>
          <w:rFonts w:ascii="Times New Roman" w:eastAsia="Times New Roman" w:hAnsi="Times New Roman" w:cs="Times New Roman"/>
          <w:b/>
          <w:color w:val="auto"/>
          <w:sz w:val="20"/>
          <w:szCs w:val="20"/>
          <w:lang w:bidi="ar-SA"/>
        </w:rPr>
        <w:t>С ОГРАНИЧЕННОЙ                       420095, г. Казань, ул. Восстания, д. 80а,</w:t>
      </w:r>
    </w:p>
    <w:p w:rsidR="00CA57A8" w:rsidRPr="00CA57A8" w:rsidRDefault="00CA57A8" w:rsidP="00CA57A8">
      <w:pPr>
        <w:shd w:val="clear" w:color="auto" w:fill="FFFFFF"/>
        <w:autoSpaceDE w:val="0"/>
        <w:autoSpaceDN w:val="0"/>
        <w:ind w:left="-709" w:right="-569"/>
        <w:jc w:val="center"/>
        <w:rPr>
          <w:rFonts w:ascii="Times New Roman" w:eastAsia="Times New Roman" w:hAnsi="Times New Roman" w:cs="Times New Roman"/>
          <w:b/>
          <w:color w:val="auto"/>
          <w:szCs w:val="22"/>
          <w:lang w:bidi="ar-SA"/>
        </w:rPr>
      </w:pPr>
      <w:r w:rsidRPr="00CA57A8">
        <w:rPr>
          <w:rFonts w:ascii="Times New Roman" w:eastAsia="Times New Roman" w:hAnsi="Times New Roman" w:cs="Times New Roman"/>
          <w:b/>
          <w:color w:val="auto"/>
          <w:sz w:val="20"/>
          <w:szCs w:val="20"/>
          <w:lang w:bidi="ar-SA"/>
        </w:rPr>
        <w:t>ОТВЕТСТВЕННОСТЬЮ                                                                помещ. 1001/2</w:t>
      </w:r>
    </w:p>
    <w:p w:rsidR="00CA57A8" w:rsidRPr="00CA57A8" w:rsidRDefault="00CA57A8" w:rsidP="00CA57A8">
      <w:pPr>
        <w:autoSpaceDE w:val="0"/>
        <w:autoSpaceDN w:val="0"/>
        <w:ind w:left="-709"/>
        <w:jc w:val="center"/>
        <w:rPr>
          <w:rFonts w:ascii="Times New Roman" w:eastAsia="Times New Roman" w:hAnsi="Times New Roman" w:cs="Times New Roman"/>
          <w:b/>
          <w:color w:val="auto"/>
          <w:sz w:val="20"/>
          <w:szCs w:val="20"/>
          <w:lang w:bidi="ar-SA"/>
        </w:rPr>
      </w:pPr>
      <w:r w:rsidRPr="00CA57A8">
        <w:rPr>
          <w:rFonts w:ascii="Times New Roman" w:eastAsia="Times New Roman" w:hAnsi="Times New Roman" w:cs="Times New Roman"/>
          <w:b/>
          <w:color w:val="auto"/>
          <w:sz w:val="20"/>
          <w:szCs w:val="20"/>
          <w:lang w:bidi="ar-SA"/>
        </w:rPr>
        <w:t>«ГК-ГРУПП»                                                                                                                                                    Тел.+7(917)231-59-81</w:t>
      </w:r>
    </w:p>
    <w:p w:rsidR="00CA57A8" w:rsidRPr="00CA57A8" w:rsidRDefault="00CA57A8" w:rsidP="00CA57A8">
      <w:pPr>
        <w:autoSpaceDE w:val="0"/>
        <w:autoSpaceDN w:val="0"/>
        <w:rPr>
          <w:rFonts w:ascii="Times New Roman" w:eastAsia="Times New Roman" w:hAnsi="Times New Roman" w:cs="Times New Roman"/>
          <w:b/>
          <w:color w:val="auto"/>
          <w:sz w:val="20"/>
          <w:szCs w:val="20"/>
          <w:lang w:bidi="ar-SA"/>
        </w:rPr>
      </w:pPr>
      <w:r w:rsidRPr="00CA57A8">
        <w:rPr>
          <w:rFonts w:ascii="Times New Roman" w:eastAsia="Times New Roman" w:hAnsi="Times New Roman" w:cs="Times New Roman"/>
          <w:b/>
          <w:color w:val="auto"/>
          <w:sz w:val="20"/>
          <w:szCs w:val="20"/>
          <w:lang w:bidi="ar-SA"/>
        </w:rPr>
        <w:t xml:space="preserve">                                                                                                ИНН/КПП 1659199710/165801001</w:t>
      </w:r>
    </w:p>
    <w:p w:rsidR="00CA57A8" w:rsidRPr="00CA57A8" w:rsidRDefault="00CA57A8" w:rsidP="00CA57A8">
      <w:pPr>
        <w:widowControl/>
        <w:ind w:left="-426"/>
        <w:rPr>
          <w:rFonts w:ascii="Times New Roman" w:eastAsia="Times New Roman" w:hAnsi="Times New Roman" w:cs="Times New Roman"/>
          <w:color w:val="auto"/>
          <w:sz w:val="22"/>
          <w:szCs w:val="22"/>
          <w:lang w:bidi="ar-SA"/>
        </w:rPr>
      </w:pPr>
      <w:r w:rsidRPr="00CA57A8">
        <w:rPr>
          <w:rFonts w:ascii="Times New Roman" w:eastAsia="Times New Roman" w:hAnsi="Times New Roman" w:cs="Times New Roman"/>
          <w:b/>
          <w:color w:val="auto"/>
          <w:sz w:val="20"/>
          <w:szCs w:val="20"/>
          <w:lang w:bidi="ar-SA"/>
        </w:rPr>
        <w:t xml:space="preserve">                        </w:t>
      </w:r>
      <w:r w:rsidR="005F4B39">
        <w:rPr>
          <w:rFonts w:ascii="Times New Roman" w:eastAsia="Times New Roman" w:hAnsi="Times New Roman" w:cs="Times New Roman"/>
          <w:b/>
          <w:color w:val="auto"/>
          <w:sz w:val="20"/>
          <w:szCs w:val="20"/>
          <w:lang w:bidi="ar-SA"/>
        </w:rPr>
        <w:t xml:space="preserve">                  </w:t>
      </w:r>
      <w:r w:rsidRPr="00CA57A8">
        <w:rPr>
          <w:rFonts w:ascii="Times New Roman" w:eastAsia="Times New Roman" w:hAnsi="Times New Roman" w:cs="Times New Roman"/>
          <w:b/>
          <w:color w:val="auto"/>
          <w:sz w:val="20"/>
          <w:szCs w:val="20"/>
          <w:lang w:bidi="ar-SA"/>
        </w:rPr>
        <w:t>ОГРН1191690048615</w:t>
      </w:r>
    </w:p>
    <w:p w:rsidR="00CA57A8" w:rsidRPr="00CA57A8" w:rsidRDefault="00CA57A8" w:rsidP="00CA57A8">
      <w:pPr>
        <w:widowControl/>
        <w:ind w:hanging="426"/>
        <w:rPr>
          <w:rFonts w:ascii="Times New Roman" w:eastAsia="Times New Roman" w:hAnsi="Times New Roman" w:cs="Times New Roman"/>
          <w:color w:val="auto"/>
          <w:sz w:val="36"/>
          <w:szCs w:val="36"/>
          <w:lang w:bidi="ar-SA"/>
        </w:rPr>
      </w:pPr>
    </w:p>
    <w:p w:rsidR="00CA57A8" w:rsidRPr="00CA57A8" w:rsidRDefault="00CA57A8" w:rsidP="00CA57A8">
      <w:pPr>
        <w:widowControl/>
        <w:jc w:val="center"/>
        <w:rPr>
          <w:rFonts w:ascii="Times New Roman" w:eastAsia="Times New Roman" w:hAnsi="Times New Roman" w:cs="Times New Roman"/>
          <w:color w:val="auto"/>
          <w:sz w:val="36"/>
          <w:szCs w:val="36"/>
          <w:lang w:bidi="ar-SA"/>
        </w:rPr>
      </w:pPr>
    </w:p>
    <w:p w:rsidR="00CA57A8" w:rsidRPr="00CA57A8" w:rsidRDefault="00CA57A8" w:rsidP="00CA57A8">
      <w:pPr>
        <w:widowControl/>
        <w:jc w:val="center"/>
        <w:rPr>
          <w:rFonts w:ascii="Times New Roman" w:eastAsia="Times New Roman" w:hAnsi="Times New Roman" w:cs="Times New Roman"/>
          <w:color w:val="auto"/>
          <w:sz w:val="36"/>
          <w:szCs w:val="36"/>
          <w:lang w:bidi="ar-SA"/>
        </w:rPr>
      </w:pPr>
    </w:p>
    <w:p w:rsidR="00CA57A8" w:rsidRPr="00CA57A8" w:rsidRDefault="00CA57A8" w:rsidP="00CA57A8">
      <w:pPr>
        <w:widowControl/>
        <w:jc w:val="center"/>
        <w:rPr>
          <w:rFonts w:ascii="Times New Roman" w:eastAsia="Times New Roman" w:hAnsi="Times New Roman" w:cs="Times New Roman"/>
          <w:color w:val="auto"/>
          <w:sz w:val="36"/>
          <w:szCs w:val="36"/>
          <w:lang w:bidi="ar-SA"/>
        </w:rPr>
      </w:pPr>
    </w:p>
    <w:p w:rsidR="00CA57A8" w:rsidRPr="00CA57A8" w:rsidRDefault="00CA57A8" w:rsidP="00CA57A8">
      <w:pPr>
        <w:widowControl/>
        <w:jc w:val="center"/>
        <w:rPr>
          <w:rFonts w:ascii="Times New Roman" w:eastAsia="Times New Roman" w:hAnsi="Times New Roman" w:cs="Times New Roman"/>
          <w:color w:val="auto"/>
          <w:sz w:val="36"/>
          <w:szCs w:val="36"/>
          <w:lang w:bidi="ar-SA"/>
        </w:rPr>
      </w:pPr>
    </w:p>
    <w:p w:rsidR="00CA57A8" w:rsidRPr="00CA57A8" w:rsidRDefault="00CA57A8" w:rsidP="00CA57A8">
      <w:pPr>
        <w:widowControl/>
        <w:jc w:val="center"/>
        <w:rPr>
          <w:rFonts w:ascii="Times New Roman" w:eastAsia="Times New Roman" w:hAnsi="Times New Roman" w:cs="Times New Roman"/>
          <w:color w:val="auto"/>
          <w:sz w:val="36"/>
          <w:szCs w:val="36"/>
          <w:lang w:bidi="ar-SA"/>
        </w:rPr>
      </w:pPr>
    </w:p>
    <w:p w:rsidR="00CA57A8" w:rsidRPr="00CA57A8" w:rsidRDefault="00CA57A8" w:rsidP="00CA57A8">
      <w:pPr>
        <w:widowControl/>
        <w:jc w:val="center"/>
        <w:rPr>
          <w:rFonts w:ascii="Times New Roman" w:eastAsia="Times New Roman" w:hAnsi="Times New Roman" w:cs="Times New Roman"/>
          <w:color w:val="auto"/>
          <w:sz w:val="36"/>
          <w:szCs w:val="36"/>
          <w:lang w:bidi="ar-SA"/>
        </w:rPr>
      </w:pPr>
    </w:p>
    <w:p w:rsidR="00CA57A8" w:rsidRPr="00CA57A8" w:rsidRDefault="00CA57A8" w:rsidP="00CA57A8">
      <w:pPr>
        <w:widowControl/>
        <w:jc w:val="center"/>
        <w:rPr>
          <w:rFonts w:ascii="Times New Roman" w:eastAsia="Times New Roman" w:hAnsi="Times New Roman" w:cs="Times New Roman"/>
          <w:color w:val="auto"/>
          <w:sz w:val="36"/>
          <w:szCs w:val="36"/>
          <w:lang w:bidi="ar-SA"/>
        </w:rPr>
      </w:pPr>
    </w:p>
    <w:p w:rsidR="00CA57A8" w:rsidRPr="00CA57A8" w:rsidRDefault="00CA57A8" w:rsidP="00CA57A8">
      <w:pPr>
        <w:widowControl/>
        <w:jc w:val="center"/>
        <w:rPr>
          <w:rFonts w:ascii="Times New Roman" w:eastAsia="Times New Roman" w:hAnsi="Times New Roman" w:cs="Times New Roman"/>
          <w:color w:val="auto"/>
          <w:sz w:val="32"/>
          <w:szCs w:val="32"/>
          <w:lang w:bidi="ar-SA"/>
        </w:rPr>
      </w:pPr>
    </w:p>
    <w:p w:rsidR="00CA57A8" w:rsidRPr="00CA57A8" w:rsidRDefault="00CA57A8" w:rsidP="00CA57A8">
      <w:pPr>
        <w:widowControl/>
        <w:jc w:val="center"/>
        <w:rPr>
          <w:rFonts w:ascii="Times New Roman" w:eastAsia="Times New Roman" w:hAnsi="Times New Roman" w:cs="Times New Roman"/>
          <w:b/>
          <w:color w:val="auto"/>
          <w:sz w:val="32"/>
          <w:szCs w:val="32"/>
          <w:lang w:bidi="ar-SA"/>
        </w:rPr>
      </w:pPr>
      <w:r w:rsidRPr="00CA57A8">
        <w:rPr>
          <w:rFonts w:ascii="Times New Roman" w:eastAsia="Times New Roman" w:hAnsi="Times New Roman" w:cs="Times New Roman"/>
          <w:b/>
          <w:color w:val="auto"/>
          <w:sz w:val="32"/>
          <w:szCs w:val="32"/>
          <w:lang w:bidi="ar-SA"/>
        </w:rPr>
        <w:t>ПРАВИЛА ЗЕМЛЕПОЛЬЗОВАНИЯ И ЗАСТРОЙКИ</w:t>
      </w:r>
    </w:p>
    <w:p w:rsidR="00CA57A8" w:rsidRPr="00CA57A8" w:rsidRDefault="00CA57A8" w:rsidP="00CA57A8">
      <w:pPr>
        <w:widowControl/>
        <w:jc w:val="center"/>
        <w:rPr>
          <w:rFonts w:ascii="Times New Roman" w:eastAsia="Times New Roman" w:hAnsi="Times New Roman" w:cs="Times New Roman"/>
          <w:b/>
          <w:color w:val="auto"/>
          <w:sz w:val="32"/>
          <w:szCs w:val="32"/>
          <w:lang w:bidi="ar-SA"/>
        </w:rPr>
      </w:pPr>
    </w:p>
    <w:p w:rsidR="00CA57A8" w:rsidRPr="00CA57A8" w:rsidRDefault="00CA57A8" w:rsidP="00CA57A8">
      <w:pPr>
        <w:widowControl/>
        <w:jc w:val="center"/>
        <w:rPr>
          <w:rFonts w:ascii="Times New Roman" w:eastAsia="Times New Roman" w:hAnsi="Times New Roman" w:cs="Times New Roman"/>
          <w:color w:val="auto"/>
          <w:sz w:val="32"/>
          <w:szCs w:val="32"/>
          <w:lang w:bidi="ar-SA"/>
        </w:rPr>
      </w:pPr>
      <w:r w:rsidRPr="00CA57A8">
        <w:rPr>
          <w:rFonts w:ascii="Times New Roman" w:eastAsia="Times New Roman" w:hAnsi="Times New Roman" w:cs="Times New Roman"/>
          <w:color w:val="auto"/>
          <w:sz w:val="32"/>
          <w:szCs w:val="32"/>
          <w:lang w:bidi="ar-SA"/>
        </w:rPr>
        <w:t>МУНИЦИПАЛЬНОГО ОБРАЗОВАНИЯ</w:t>
      </w:r>
    </w:p>
    <w:p w:rsidR="00CA57A8" w:rsidRPr="00CA57A8" w:rsidRDefault="00CA57A8" w:rsidP="00CA57A8">
      <w:pPr>
        <w:widowControl/>
        <w:jc w:val="center"/>
        <w:rPr>
          <w:rFonts w:ascii="Times New Roman" w:eastAsia="Times New Roman" w:hAnsi="Times New Roman" w:cs="Times New Roman"/>
          <w:color w:val="auto"/>
          <w:sz w:val="32"/>
          <w:szCs w:val="32"/>
          <w:lang w:bidi="ar-SA"/>
        </w:rPr>
      </w:pPr>
      <w:r w:rsidRPr="00CA57A8">
        <w:rPr>
          <w:rFonts w:ascii="Times New Roman" w:eastAsia="Times New Roman" w:hAnsi="Times New Roman" w:cs="Times New Roman"/>
          <w:color w:val="auto"/>
          <w:sz w:val="32"/>
          <w:szCs w:val="32"/>
          <w:lang w:bidi="ar-SA"/>
        </w:rPr>
        <w:t>«МЕМДЕЛЬСКОЕ СЕЛЬСКОЕ ПОСЕЛЕНИЕ»</w:t>
      </w:r>
    </w:p>
    <w:p w:rsidR="00CA57A8" w:rsidRPr="00CA57A8" w:rsidRDefault="00CA57A8" w:rsidP="00CA57A8">
      <w:pPr>
        <w:widowControl/>
        <w:jc w:val="center"/>
        <w:rPr>
          <w:rFonts w:ascii="Times New Roman" w:eastAsia="Times New Roman" w:hAnsi="Times New Roman" w:cs="Times New Roman"/>
          <w:color w:val="auto"/>
          <w:sz w:val="32"/>
          <w:szCs w:val="32"/>
          <w:lang w:bidi="ar-SA"/>
        </w:rPr>
      </w:pPr>
      <w:r w:rsidRPr="00CA57A8">
        <w:rPr>
          <w:rFonts w:ascii="Times New Roman" w:eastAsia="Times New Roman" w:hAnsi="Times New Roman" w:cs="Times New Roman"/>
          <w:color w:val="auto"/>
          <w:sz w:val="32"/>
          <w:szCs w:val="32"/>
          <w:lang w:bidi="ar-SA"/>
        </w:rPr>
        <w:t>ВЫСОКОГОРСКОГО МУНИЦИПАЛЬНОГО РАЙОНА</w:t>
      </w:r>
    </w:p>
    <w:p w:rsidR="00CA57A8" w:rsidRPr="00CA57A8" w:rsidRDefault="00CA57A8" w:rsidP="00CA57A8">
      <w:pPr>
        <w:widowControl/>
        <w:jc w:val="center"/>
        <w:rPr>
          <w:rFonts w:ascii="Times New Roman" w:eastAsia="Times New Roman" w:hAnsi="Times New Roman" w:cs="Times New Roman"/>
          <w:color w:val="auto"/>
          <w:sz w:val="32"/>
          <w:szCs w:val="32"/>
          <w:lang w:bidi="ar-SA"/>
        </w:rPr>
      </w:pPr>
      <w:r w:rsidRPr="00CA57A8">
        <w:rPr>
          <w:rFonts w:ascii="Times New Roman" w:eastAsia="Times New Roman" w:hAnsi="Times New Roman" w:cs="Times New Roman"/>
          <w:color w:val="auto"/>
          <w:sz w:val="32"/>
          <w:szCs w:val="32"/>
          <w:lang w:bidi="ar-SA"/>
        </w:rPr>
        <w:t>РЕСПУБЛИКИ ТАТАРСТАН</w:t>
      </w:r>
    </w:p>
    <w:p w:rsidR="00CA57A8" w:rsidRPr="00CA57A8" w:rsidRDefault="00CA57A8" w:rsidP="00CA57A8">
      <w:pPr>
        <w:widowControl/>
        <w:rPr>
          <w:rFonts w:ascii="Times New Roman" w:eastAsia="Times New Roman" w:hAnsi="Times New Roman" w:cs="Times New Roman"/>
          <w:color w:val="auto"/>
          <w:szCs w:val="22"/>
          <w:lang w:bidi="ar-SA"/>
        </w:rPr>
      </w:pPr>
    </w:p>
    <w:p w:rsidR="00CA57A8" w:rsidRPr="00CA57A8" w:rsidRDefault="00CA57A8" w:rsidP="00CA57A8">
      <w:pPr>
        <w:widowControl/>
        <w:rPr>
          <w:rFonts w:ascii="Times New Roman" w:eastAsia="Times New Roman" w:hAnsi="Times New Roman" w:cs="Times New Roman"/>
          <w:color w:val="auto"/>
          <w:szCs w:val="22"/>
          <w:lang w:bidi="ar-SA"/>
        </w:rPr>
      </w:pPr>
    </w:p>
    <w:p w:rsidR="00CA57A8" w:rsidRPr="00CA57A8" w:rsidRDefault="00CA57A8" w:rsidP="00CA57A8">
      <w:pPr>
        <w:widowControl/>
        <w:ind w:firstLine="709"/>
        <w:jc w:val="center"/>
        <w:rPr>
          <w:rFonts w:ascii="Times New Roman" w:eastAsia="Calibri" w:hAnsi="Times New Roman" w:cs="Times New Roman"/>
          <w:b/>
          <w:color w:val="auto"/>
          <w:sz w:val="32"/>
          <w:lang w:bidi="ar-SA"/>
        </w:rPr>
      </w:pPr>
    </w:p>
    <w:p w:rsidR="00CA57A8" w:rsidRPr="00CA57A8" w:rsidRDefault="00CA57A8" w:rsidP="00CA57A8">
      <w:pPr>
        <w:widowControl/>
        <w:ind w:firstLine="709"/>
        <w:jc w:val="center"/>
        <w:rPr>
          <w:rFonts w:ascii="Times New Roman" w:eastAsia="Calibri" w:hAnsi="Times New Roman" w:cs="Times New Roman"/>
          <w:b/>
          <w:color w:val="auto"/>
          <w:sz w:val="32"/>
          <w:lang w:bidi="ar-SA"/>
        </w:rPr>
      </w:pPr>
    </w:p>
    <w:p w:rsidR="00CA57A8" w:rsidRPr="00CA57A8" w:rsidRDefault="00CA57A8" w:rsidP="00CA57A8">
      <w:pPr>
        <w:widowControl/>
        <w:ind w:firstLine="709"/>
        <w:jc w:val="center"/>
        <w:rPr>
          <w:rFonts w:ascii="Times New Roman" w:eastAsia="Calibri" w:hAnsi="Times New Roman" w:cs="Times New Roman"/>
          <w:b/>
          <w:color w:val="auto"/>
          <w:sz w:val="32"/>
          <w:lang w:bidi="ar-SA"/>
        </w:rPr>
      </w:pPr>
    </w:p>
    <w:p w:rsidR="00CA57A8" w:rsidRPr="00CA57A8" w:rsidRDefault="00CA57A8" w:rsidP="00CA57A8">
      <w:pPr>
        <w:widowControl/>
        <w:ind w:firstLine="709"/>
        <w:jc w:val="center"/>
        <w:rPr>
          <w:rFonts w:ascii="Times New Roman" w:eastAsia="Calibri" w:hAnsi="Times New Roman" w:cs="Times New Roman"/>
          <w:b/>
          <w:color w:val="auto"/>
          <w:sz w:val="32"/>
          <w:lang w:bidi="ar-SA"/>
        </w:rPr>
      </w:pPr>
    </w:p>
    <w:p w:rsidR="00CA57A8" w:rsidRPr="00CA57A8" w:rsidRDefault="00CA57A8" w:rsidP="00CA57A8">
      <w:pPr>
        <w:widowControl/>
        <w:ind w:firstLine="709"/>
        <w:jc w:val="center"/>
        <w:rPr>
          <w:rFonts w:ascii="Times New Roman" w:eastAsia="Calibri" w:hAnsi="Times New Roman" w:cs="Times New Roman"/>
          <w:b/>
          <w:color w:val="auto"/>
          <w:sz w:val="32"/>
          <w:lang w:bidi="ar-SA"/>
        </w:rPr>
      </w:pPr>
    </w:p>
    <w:p w:rsidR="00CA57A8" w:rsidRPr="00CA57A8" w:rsidRDefault="00CA57A8" w:rsidP="00CA57A8">
      <w:pPr>
        <w:widowControl/>
        <w:jc w:val="center"/>
        <w:rPr>
          <w:rFonts w:ascii="Times New Roman" w:eastAsia="Times New Roman" w:hAnsi="Times New Roman" w:cs="Times New Roman"/>
          <w:color w:val="auto"/>
          <w:sz w:val="22"/>
          <w:szCs w:val="28"/>
          <w:lang w:bidi="ar-SA"/>
        </w:rPr>
      </w:pPr>
    </w:p>
    <w:p w:rsidR="00CA57A8" w:rsidRPr="00CA57A8" w:rsidRDefault="00CA57A8" w:rsidP="00CA57A8">
      <w:pPr>
        <w:widowControl/>
        <w:jc w:val="center"/>
        <w:rPr>
          <w:rFonts w:ascii="Times New Roman" w:eastAsia="Times New Roman" w:hAnsi="Times New Roman" w:cs="Times New Roman"/>
          <w:color w:val="auto"/>
          <w:lang w:bidi="ar-SA"/>
        </w:rPr>
      </w:pPr>
      <w:r w:rsidRPr="00CA57A8">
        <w:rPr>
          <w:rFonts w:ascii="Times New Roman" w:eastAsia="Times New Roman" w:hAnsi="Times New Roman" w:cs="Times New Roman"/>
          <w:color w:val="auto"/>
          <w:lang w:bidi="ar-SA"/>
        </w:rPr>
        <w:t>Том 2</w:t>
      </w:r>
    </w:p>
    <w:p w:rsidR="00CA57A8" w:rsidRPr="00CA57A8" w:rsidRDefault="00CA57A8" w:rsidP="00CA57A8">
      <w:pPr>
        <w:widowControl/>
        <w:jc w:val="center"/>
        <w:rPr>
          <w:rFonts w:ascii="Times New Roman" w:eastAsia="Times New Roman" w:hAnsi="Times New Roman" w:cs="Times New Roman"/>
          <w:color w:val="auto"/>
          <w:szCs w:val="22"/>
          <w:lang w:bidi="ar-SA"/>
        </w:rPr>
      </w:pPr>
    </w:p>
    <w:p w:rsidR="00CA57A8" w:rsidRPr="00CA57A8" w:rsidRDefault="00CA57A8" w:rsidP="00CA57A8">
      <w:pPr>
        <w:widowControl/>
        <w:jc w:val="center"/>
        <w:rPr>
          <w:rFonts w:ascii="Times New Roman" w:eastAsia="Times New Roman" w:hAnsi="Times New Roman" w:cs="Times New Roman"/>
          <w:color w:val="auto"/>
          <w:szCs w:val="22"/>
          <w:lang w:bidi="ar-SA"/>
        </w:rPr>
      </w:pPr>
      <w:r w:rsidRPr="00CA57A8">
        <w:rPr>
          <w:rFonts w:ascii="Times New Roman" w:eastAsia="Times New Roman" w:hAnsi="Times New Roman" w:cs="Times New Roman"/>
          <w:color w:val="auto"/>
          <w:szCs w:val="22"/>
          <w:lang w:bidi="ar-SA"/>
        </w:rPr>
        <w:t>КАРТЫ ГРАДОСТРОИТЕЛЬНОГО ЗОНИРОВАНИЯ</w:t>
      </w:r>
    </w:p>
    <w:p w:rsidR="00CA57A8" w:rsidRPr="00CA57A8" w:rsidRDefault="00CA57A8" w:rsidP="00CA57A8">
      <w:pPr>
        <w:widowControl/>
        <w:jc w:val="center"/>
        <w:rPr>
          <w:rFonts w:ascii="Times New Roman" w:eastAsia="Times New Roman" w:hAnsi="Times New Roman" w:cs="Times New Roman"/>
          <w:color w:val="auto"/>
          <w:szCs w:val="22"/>
          <w:lang w:bidi="ar-SA"/>
        </w:rPr>
      </w:pPr>
      <w:r w:rsidRPr="00CA57A8">
        <w:rPr>
          <w:rFonts w:ascii="Times New Roman" w:eastAsia="Times New Roman" w:hAnsi="Times New Roman" w:cs="Times New Roman"/>
          <w:color w:val="auto"/>
          <w:szCs w:val="22"/>
          <w:lang w:bidi="ar-SA"/>
        </w:rPr>
        <w:t>ГРАДОСТРОИТЕЛЬНЫЕ РЕГЛАМЕНТЫ</w:t>
      </w:r>
    </w:p>
    <w:p w:rsidR="00CA57A8" w:rsidRPr="00CA57A8" w:rsidRDefault="00CA57A8" w:rsidP="00CA57A8">
      <w:pPr>
        <w:widowControl/>
        <w:rPr>
          <w:rFonts w:ascii="Times New Roman" w:eastAsia="Times New Roman" w:hAnsi="Times New Roman" w:cs="Times New Roman"/>
          <w:color w:val="auto"/>
          <w:sz w:val="32"/>
          <w:szCs w:val="22"/>
          <w:lang w:bidi="ar-SA"/>
        </w:rPr>
      </w:pPr>
    </w:p>
    <w:p w:rsidR="00CA57A8" w:rsidRPr="00CA57A8" w:rsidRDefault="00CA57A8" w:rsidP="00CA57A8">
      <w:pPr>
        <w:widowControl/>
        <w:rPr>
          <w:rFonts w:ascii="Times New Roman" w:eastAsia="Times New Roman" w:hAnsi="Times New Roman" w:cs="Times New Roman"/>
          <w:color w:val="auto"/>
          <w:sz w:val="32"/>
          <w:szCs w:val="22"/>
          <w:lang w:bidi="ar-SA"/>
        </w:rPr>
      </w:pPr>
    </w:p>
    <w:p w:rsidR="00CA57A8" w:rsidRPr="00CA57A8" w:rsidRDefault="00CA57A8" w:rsidP="00CA57A8">
      <w:pPr>
        <w:widowControl/>
        <w:rPr>
          <w:rFonts w:ascii="Times New Roman" w:eastAsia="Times New Roman" w:hAnsi="Times New Roman" w:cs="Times New Roman"/>
          <w:color w:val="auto"/>
          <w:sz w:val="32"/>
          <w:szCs w:val="22"/>
          <w:lang w:bidi="ar-SA"/>
        </w:rPr>
      </w:pPr>
    </w:p>
    <w:p w:rsidR="00CA57A8" w:rsidRPr="00CA57A8" w:rsidRDefault="00CA57A8" w:rsidP="00CA57A8">
      <w:pPr>
        <w:widowControl/>
        <w:rPr>
          <w:rFonts w:ascii="Times New Roman" w:eastAsia="Times New Roman" w:hAnsi="Times New Roman" w:cs="Times New Roman"/>
          <w:color w:val="auto"/>
          <w:sz w:val="32"/>
          <w:szCs w:val="22"/>
          <w:lang w:bidi="ar-SA"/>
        </w:rPr>
      </w:pPr>
    </w:p>
    <w:p w:rsidR="00CA57A8" w:rsidRPr="00CA57A8" w:rsidRDefault="00CA57A8" w:rsidP="00CA57A8">
      <w:pPr>
        <w:widowControl/>
        <w:rPr>
          <w:rFonts w:ascii="Times New Roman" w:eastAsia="Times New Roman" w:hAnsi="Times New Roman" w:cs="Times New Roman"/>
          <w:color w:val="auto"/>
          <w:sz w:val="32"/>
          <w:szCs w:val="22"/>
          <w:lang w:bidi="ar-SA"/>
        </w:rPr>
      </w:pPr>
    </w:p>
    <w:p w:rsidR="00CA57A8" w:rsidRPr="00CA57A8" w:rsidRDefault="00CA57A8" w:rsidP="00CA57A8">
      <w:pPr>
        <w:widowControl/>
        <w:rPr>
          <w:rFonts w:ascii="Times New Roman" w:eastAsia="Times New Roman" w:hAnsi="Times New Roman" w:cs="Times New Roman"/>
          <w:color w:val="auto"/>
          <w:sz w:val="32"/>
          <w:szCs w:val="22"/>
          <w:lang w:bidi="ar-SA"/>
        </w:rPr>
      </w:pPr>
    </w:p>
    <w:p w:rsidR="00CA57A8" w:rsidRPr="00CA57A8" w:rsidRDefault="00CA57A8" w:rsidP="00CA57A8">
      <w:pPr>
        <w:widowControl/>
        <w:rPr>
          <w:rFonts w:ascii="Times New Roman" w:eastAsia="Times New Roman" w:hAnsi="Times New Roman" w:cs="Times New Roman"/>
          <w:color w:val="auto"/>
          <w:sz w:val="32"/>
          <w:szCs w:val="22"/>
          <w:lang w:bidi="ar-SA"/>
        </w:rPr>
      </w:pPr>
    </w:p>
    <w:p w:rsidR="00CA57A8" w:rsidRPr="00CA57A8" w:rsidRDefault="00CA57A8" w:rsidP="00CA57A8">
      <w:pPr>
        <w:widowControl/>
        <w:rPr>
          <w:rFonts w:ascii="Times New Roman" w:eastAsia="Times New Roman" w:hAnsi="Times New Roman" w:cs="Times New Roman"/>
          <w:color w:val="auto"/>
          <w:sz w:val="32"/>
          <w:szCs w:val="22"/>
          <w:lang w:bidi="ar-SA"/>
        </w:rPr>
      </w:pPr>
    </w:p>
    <w:p w:rsidR="00CA57A8" w:rsidRPr="00CA57A8" w:rsidRDefault="00CA57A8" w:rsidP="00CA57A8">
      <w:pPr>
        <w:widowControl/>
        <w:jc w:val="center"/>
        <w:rPr>
          <w:rFonts w:ascii="Times New Roman" w:eastAsia="Times New Roman" w:hAnsi="Times New Roman" w:cs="Times New Roman"/>
          <w:b/>
          <w:color w:val="auto"/>
          <w:szCs w:val="22"/>
          <w:lang w:bidi="ar-SA"/>
        </w:rPr>
      </w:pPr>
    </w:p>
    <w:p w:rsidR="00E750E9" w:rsidRDefault="00CA57A8" w:rsidP="00CA57A8">
      <w:pPr>
        <w:widowControl/>
        <w:jc w:val="center"/>
      </w:pPr>
      <w:r w:rsidRPr="00CA57A8">
        <w:rPr>
          <w:rFonts w:ascii="Times New Roman" w:eastAsia="Times New Roman" w:hAnsi="Times New Roman" w:cs="Times New Roman"/>
          <w:b/>
          <w:color w:val="auto"/>
          <w:szCs w:val="22"/>
          <w:lang w:bidi="ar-SA"/>
        </w:rPr>
        <w:t>2023</w:t>
      </w:r>
    </w:p>
    <w:p w:rsidR="0011605C" w:rsidRPr="0011605C" w:rsidRDefault="0011605C" w:rsidP="0011605C">
      <w:pPr>
        <w:widowControl/>
        <w:jc w:val="center"/>
        <w:rPr>
          <w:rFonts w:ascii="Times New Roman" w:eastAsia="Times New Roman" w:hAnsi="Times New Roman" w:cs="Times New Roman"/>
          <w:b/>
          <w:bCs/>
          <w:color w:val="auto"/>
          <w:sz w:val="28"/>
          <w:szCs w:val="28"/>
          <w:lang w:bidi="ar-SA"/>
        </w:rPr>
      </w:pPr>
      <w:r w:rsidRPr="0011605C">
        <w:rPr>
          <w:rFonts w:ascii="Times New Roman" w:eastAsia="Times New Roman" w:hAnsi="Times New Roman" w:cs="Times New Roman"/>
          <w:b/>
          <w:bCs/>
          <w:color w:val="auto"/>
          <w:sz w:val="28"/>
          <w:szCs w:val="28"/>
          <w:lang w:bidi="ar-SA"/>
        </w:rPr>
        <w:lastRenderedPageBreak/>
        <w:t>СОСТАВ ДОКУМЕНТОВ ПРАВИЛ ЗЕМЛЕПОЛЬЗОВАНИЯ И ЗАСТРОЙКИ</w:t>
      </w:r>
    </w:p>
    <w:p w:rsidR="0011605C" w:rsidRPr="0011605C" w:rsidRDefault="0011605C" w:rsidP="0011605C">
      <w:pPr>
        <w:widowControl/>
        <w:rPr>
          <w:rFonts w:ascii="Times New Roman" w:eastAsia="Times New Roman" w:hAnsi="Times New Roman" w:cs="Times New Roman"/>
          <w:color w:val="auto"/>
          <w:sz w:val="28"/>
          <w:szCs w:val="28"/>
          <w:lang w:bidi="ar-SA"/>
        </w:rPr>
      </w:pPr>
    </w:p>
    <w:p w:rsidR="0011605C" w:rsidRPr="0011605C" w:rsidRDefault="0011605C" w:rsidP="0011605C">
      <w:pPr>
        <w:widowControl/>
        <w:spacing w:line="276" w:lineRule="auto"/>
        <w:ind w:firstLine="709"/>
        <w:jc w:val="both"/>
        <w:rPr>
          <w:rFonts w:ascii="Times New Roman" w:eastAsia="Times New Roman" w:hAnsi="Times New Roman" w:cs="Times New Roman"/>
          <w:color w:val="auto"/>
          <w:sz w:val="28"/>
          <w:szCs w:val="28"/>
          <w:lang w:bidi="ar-SA"/>
        </w:rPr>
      </w:pPr>
      <w:r w:rsidRPr="0011605C">
        <w:rPr>
          <w:rFonts w:ascii="Times New Roman" w:eastAsia="Times New Roman" w:hAnsi="Times New Roman" w:cs="Times New Roman"/>
          <w:color w:val="auto"/>
          <w:sz w:val="28"/>
          <w:szCs w:val="28"/>
          <w:lang w:bidi="ar-SA"/>
        </w:rPr>
        <w:t>В состав документов Правил землепользования и застройки муниципального образования «Мемдельское сельское поселение» Высокогорского муниципального района Республики Татарстан входят:</w:t>
      </w:r>
    </w:p>
    <w:p w:rsidR="0011605C" w:rsidRPr="0011605C" w:rsidRDefault="0011605C" w:rsidP="0011605C">
      <w:pPr>
        <w:widowControl/>
        <w:spacing w:line="276" w:lineRule="auto"/>
        <w:ind w:firstLine="709"/>
        <w:rPr>
          <w:rFonts w:ascii="Times New Roman" w:eastAsia="Times New Roman" w:hAnsi="Times New Roman" w:cs="Times New Roman"/>
          <w:color w:val="auto"/>
          <w:sz w:val="28"/>
          <w:szCs w:val="28"/>
          <w:lang w:bidi="ar-SA"/>
        </w:rPr>
      </w:pPr>
      <w:r w:rsidRPr="0011605C">
        <w:rPr>
          <w:rFonts w:ascii="Times New Roman" w:eastAsia="Times New Roman" w:hAnsi="Times New Roman" w:cs="Times New Roman"/>
          <w:color w:val="auto"/>
          <w:sz w:val="28"/>
          <w:szCs w:val="28"/>
          <w:lang w:bidi="ar-SA"/>
        </w:rPr>
        <w:t>1. Текстовая часть в составе:</w:t>
      </w:r>
    </w:p>
    <w:p w:rsidR="0011605C" w:rsidRPr="0011605C" w:rsidRDefault="0011605C" w:rsidP="0011605C">
      <w:pPr>
        <w:widowControl/>
        <w:spacing w:line="276" w:lineRule="auto"/>
        <w:ind w:firstLine="709"/>
        <w:rPr>
          <w:rFonts w:ascii="Times New Roman" w:eastAsia="Times New Roman" w:hAnsi="Times New Roman" w:cs="Times New Roman"/>
          <w:color w:val="auto"/>
          <w:sz w:val="28"/>
          <w:szCs w:val="28"/>
          <w:lang w:bidi="ar-SA"/>
        </w:rPr>
      </w:pPr>
      <w:r w:rsidRPr="0011605C">
        <w:rPr>
          <w:rFonts w:ascii="Times New Roman" w:eastAsia="Times New Roman" w:hAnsi="Times New Roman" w:cs="Times New Roman"/>
          <w:color w:val="auto"/>
          <w:sz w:val="28"/>
          <w:szCs w:val="28"/>
          <w:lang w:bidi="ar-SA"/>
        </w:rPr>
        <w:t>- Том 1. Порядок применения и внесения изменений в Правила землепользования и застройки;</w:t>
      </w:r>
    </w:p>
    <w:p w:rsidR="0011605C" w:rsidRPr="0011605C" w:rsidRDefault="0011605C" w:rsidP="0011605C">
      <w:pPr>
        <w:widowControl/>
        <w:spacing w:line="276" w:lineRule="auto"/>
        <w:ind w:firstLine="709"/>
        <w:rPr>
          <w:rFonts w:ascii="Times New Roman" w:eastAsia="Times New Roman" w:hAnsi="Times New Roman" w:cs="Times New Roman"/>
          <w:color w:val="auto"/>
          <w:sz w:val="28"/>
          <w:szCs w:val="28"/>
          <w:lang w:bidi="ar-SA"/>
        </w:rPr>
      </w:pPr>
      <w:r w:rsidRPr="0011605C">
        <w:rPr>
          <w:rFonts w:ascii="Times New Roman" w:eastAsia="Times New Roman" w:hAnsi="Times New Roman" w:cs="Times New Roman"/>
          <w:color w:val="auto"/>
          <w:sz w:val="28"/>
          <w:szCs w:val="28"/>
          <w:lang w:bidi="ar-SA"/>
        </w:rPr>
        <w:t>- Том 2. Карты градостроительного зонирования. Градостроительные регламенты.</w:t>
      </w:r>
    </w:p>
    <w:p w:rsidR="0011605C" w:rsidRPr="0011605C" w:rsidRDefault="0011605C" w:rsidP="0011605C">
      <w:pPr>
        <w:widowControl/>
        <w:spacing w:line="276" w:lineRule="auto"/>
        <w:ind w:firstLine="709"/>
        <w:rPr>
          <w:rFonts w:ascii="Times New Roman" w:eastAsia="Times New Roman" w:hAnsi="Times New Roman" w:cs="Times New Roman"/>
          <w:color w:val="auto"/>
          <w:sz w:val="28"/>
          <w:szCs w:val="28"/>
          <w:lang w:bidi="ar-SA"/>
        </w:rPr>
      </w:pPr>
      <w:r w:rsidRPr="0011605C">
        <w:rPr>
          <w:rFonts w:ascii="Times New Roman" w:eastAsia="Times New Roman" w:hAnsi="Times New Roman" w:cs="Times New Roman"/>
          <w:color w:val="auto"/>
          <w:sz w:val="28"/>
          <w:szCs w:val="28"/>
          <w:lang w:bidi="ar-SA"/>
        </w:rPr>
        <w:t>2. Графическая часть в составе:</w:t>
      </w:r>
    </w:p>
    <w:p w:rsidR="0011605C" w:rsidRPr="0011605C" w:rsidRDefault="0011605C" w:rsidP="0011605C">
      <w:pPr>
        <w:widowControl/>
        <w:spacing w:line="276" w:lineRule="auto"/>
        <w:ind w:firstLine="709"/>
        <w:rPr>
          <w:rFonts w:ascii="Times New Roman" w:eastAsia="Times New Roman" w:hAnsi="Times New Roman" w:cs="Times New Roman"/>
          <w:color w:val="auto"/>
          <w:sz w:val="28"/>
          <w:szCs w:val="28"/>
          <w:lang w:bidi="ar-SA"/>
        </w:rPr>
      </w:pPr>
      <w:r w:rsidRPr="0011605C">
        <w:rPr>
          <w:rFonts w:ascii="Times New Roman" w:eastAsia="Times New Roman" w:hAnsi="Times New Roman" w:cs="Times New Roman"/>
          <w:color w:val="auto"/>
          <w:sz w:val="28"/>
          <w:szCs w:val="28"/>
          <w:lang w:bidi="ar-SA"/>
        </w:rPr>
        <w:t>- Карта градостроительного зонирования. Территориальные зоны,</w:t>
      </w:r>
    </w:p>
    <w:p w:rsidR="0011605C" w:rsidRPr="0011605C" w:rsidRDefault="0011605C" w:rsidP="0011605C">
      <w:pPr>
        <w:widowControl/>
        <w:spacing w:line="276" w:lineRule="auto"/>
        <w:ind w:firstLine="709"/>
        <w:rPr>
          <w:rFonts w:ascii="Times New Roman" w:eastAsia="Times New Roman" w:hAnsi="Times New Roman" w:cs="Times New Roman"/>
          <w:color w:val="auto"/>
          <w:sz w:val="28"/>
          <w:szCs w:val="28"/>
          <w:lang w:bidi="ar-SA"/>
        </w:rPr>
      </w:pPr>
      <w:r w:rsidRPr="0011605C">
        <w:rPr>
          <w:rFonts w:ascii="Times New Roman" w:eastAsia="Times New Roman" w:hAnsi="Times New Roman" w:cs="Times New Roman"/>
          <w:color w:val="auto"/>
          <w:sz w:val="28"/>
          <w:szCs w:val="28"/>
          <w:lang w:bidi="ar-SA"/>
        </w:rPr>
        <w:t>- Карта градостроительного зонирования. Зоны с особыми условиями использования территории.</w:t>
      </w:r>
    </w:p>
    <w:p w:rsidR="0011605C" w:rsidRPr="0011605C" w:rsidRDefault="0011605C" w:rsidP="0011605C">
      <w:pPr>
        <w:widowControl/>
        <w:spacing w:line="276" w:lineRule="auto"/>
        <w:ind w:firstLine="709"/>
        <w:rPr>
          <w:rFonts w:ascii="Times New Roman" w:eastAsia="Times New Roman" w:hAnsi="Times New Roman" w:cs="Times New Roman"/>
          <w:color w:val="auto"/>
          <w:sz w:val="28"/>
          <w:szCs w:val="28"/>
          <w:lang w:bidi="ar-SA"/>
        </w:rPr>
      </w:pPr>
      <w:r w:rsidRPr="0011605C">
        <w:rPr>
          <w:rFonts w:ascii="Times New Roman" w:eastAsia="Times New Roman" w:hAnsi="Times New Roman" w:cs="Times New Roman"/>
          <w:color w:val="auto"/>
          <w:sz w:val="28"/>
          <w:szCs w:val="28"/>
          <w:lang w:bidi="ar-SA"/>
        </w:rPr>
        <w:t>3. Приложение:</w:t>
      </w:r>
    </w:p>
    <w:p w:rsidR="0011605C" w:rsidRPr="0011605C" w:rsidRDefault="0011605C" w:rsidP="0011605C">
      <w:pPr>
        <w:widowControl/>
        <w:spacing w:line="276" w:lineRule="auto"/>
        <w:ind w:firstLine="709"/>
        <w:rPr>
          <w:rFonts w:ascii="Times New Roman" w:eastAsia="Times New Roman" w:hAnsi="Times New Roman" w:cs="Times New Roman"/>
          <w:color w:val="auto"/>
          <w:sz w:val="28"/>
          <w:szCs w:val="28"/>
          <w:lang w:bidi="ar-SA"/>
        </w:rPr>
      </w:pPr>
      <w:r w:rsidRPr="0011605C">
        <w:rPr>
          <w:rFonts w:ascii="Times New Roman" w:eastAsia="Times New Roman" w:hAnsi="Times New Roman" w:cs="Times New Roman"/>
          <w:color w:val="auto"/>
          <w:sz w:val="28"/>
          <w:szCs w:val="28"/>
          <w:lang w:bidi="ar-SA"/>
        </w:rPr>
        <w:t>- Сведения о границах территориальных зон.</w:t>
      </w: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rPr>
          <w:rFonts w:ascii="Times New Roman" w:eastAsia="Times New Roman" w:hAnsi="Times New Roman" w:cs="Times New Roman"/>
          <w:b/>
          <w:color w:val="auto"/>
          <w:sz w:val="28"/>
          <w:lang w:bidi="ar-SA"/>
        </w:rPr>
      </w:pPr>
    </w:p>
    <w:p w:rsidR="0011605C" w:rsidRPr="0011605C" w:rsidRDefault="0011605C" w:rsidP="0011605C">
      <w:pPr>
        <w:widowControl/>
        <w:spacing w:line="276" w:lineRule="auto"/>
        <w:jc w:val="center"/>
        <w:rPr>
          <w:rFonts w:ascii="Times New Roman" w:eastAsia="Times New Roman" w:hAnsi="Times New Roman" w:cs="Times New Roman"/>
          <w:b/>
          <w:color w:val="auto"/>
          <w:sz w:val="28"/>
          <w:szCs w:val="28"/>
          <w:lang w:bidi="ar-SA"/>
        </w:rPr>
      </w:pPr>
      <w:r w:rsidRPr="0011605C">
        <w:rPr>
          <w:rFonts w:ascii="Times New Roman" w:eastAsia="Times New Roman" w:hAnsi="Times New Roman" w:cs="Times New Roman"/>
          <w:b/>
          <w:color w:val="auto"/>
          <w:sz w:val="28"/>
          <w:szCs w:val="28"/>
          <w:lang w:bidi="ar-SA"/>
        </w:rPr>
        <w:lastRenderedPageBreak/>
        <w:t>ОГЛАВЛЕНИЕ</w:t>
      </w:r>
    </w:p>
    <w:p w:rsidR="0011605C" w:rsidRPr="0011605C" w:rsidRDefault="0011605C" w:rsidP="007E7E96">
      <w:pPr>
        <w:widowControl/>
        <w:spacing w:line="276" w:lineRule="auto"/>
        <w:jc w:val="both"/>
        <w:rPr>
          <w:rFonts w:ascii="Times New Roman" w:eastAsia="Times New Roman" w:hAnsi="Times New Roman" w:cs="Times New Roman"/>
          <w:color w:val="auto"/>
          <w:sz w:val="16"/>
          <w:szCs w:val="16"/>
          <w:lang w:bidi="ar-SA"/>
        </w:rPr>
      </w:pPr>
    </w:p>
    <w:p w:rsidR="0011605C" w:rsidRPr="0011605C" w:rsidRDefault="0011605C" w:rsidP="007E7E96">
      <w:pPr>
        <w:jc w:val="both"/>
        <w:rPr>
          <w:rFonts w:ascii="Times New Roman" w:hAnsi="Times New Roman" w:cs="Times New Roman"/>
          <w:color w:val="000000" w:themeColor="text1"/>
        </w:rPr>
      </w:pPr>
      <w:hyperlink w:anchor="_Toc150436081" w:history="1">
        <w:r w:rsidRPr="0011605C">
          <w:rPr>
            <w:rStyle w:val="a5"/>
            <w:rFonts w:ascii="Times New Roman" w:hAnsi="Times New Roman" w:cs="Times New Roman"/>
            <w:color w:val="000000" w:themeColor="text1"/>
            <w:u w:val="none"/>
          </w:rPr>
          <w:t>ЧАСТЬ II. КАРТЫ ГРАДОСТРОИТЕЛЬНОГО ЗОНИРОВАНИЯ</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Pr="0011605C">
          <w:rPr>
            <w:rStyle w:val="a5"/>
            <w:rFonts w:ascii="Times New Roman" w:hAnsi="Times New Roman" w:cs="Times New Roman"/>
            <w:webHidden/>
            <w:color w:val="000000" w:themeColor="text1"/>
            <w:u w:val="none"/>
          </w:rPr>
          <w:t>4</w:t>
        </w:r>
      </w:hyperlink>
    </w:p>
    <w:p w:rsidR="0011605C" w:rsidRPr="0011605C" w:rsidRDefault="0011605C" w:rsidP="007E7E96">
      <w:pPr>
        <w:jc w:val="both"/>
        <w:rPr>
          <w:rFonts w:ascii="Times New Roman" w:hAnsi="Times New Roman" w:cs="Times New Roman"/>
          <w:color w:val="000000" w:themeColor="text1"/>
        </w:rPr>
      </w:pPr>
      <w:r w:rsidRPr="0011605C">
        <w:rPr>
          <w:rFonts w:ascii="Times New Roman" w:hAnsi="Times New Roman" w:cs="Times New Roman"/>
          <w:color w:val="000000" w:themeColor="text1"/>
        </w:rPr>
        <w:fldChar w:fldCharType="begin"/>
      </w:r>
      <w:r w:rsidRPr="0011605C">
        <w:rPr>
          <w:rFonts w:ascii="Times New Roman" w:hAnsi="Times New Roman" w:cs="Times New Roman"/>
          <w:color w:val="000000" w:themeColor="text1"/>
        </w:rPr>
        <w:instrText xml:space="preserve"> TOC \o "1-3" \h \z \u </w:instrText>
      </w:r>
      <w:r w:rsidRPr="0011605C">
        <w:rPr>
          <w:rFonts w:ascii="Times New Roman" w:hAnsi="Times New Roman" w:cs="Times New Roman"/>
          <w:color w:val="000000" w:themeColor="text1"/>
        </w:rPr>
        <w:fldChar w:fldCharType="separate"/>
      </w:r>
      <w:hyperlink w:anchor="_Toc151392576" w:history="1">
        <w:r w:rsidRPr="0011605C">
          <w:rPr>
            <w:rStyle w:val="a5"/>
            <w:rFonts w:ascii="Times New Roman" w:hAnsi="Times New Roman" w:cs="Times New Roman"/>
            <w:color w:val="000000" w:themeColor="text1"/>
            <w:u w:val="none"/>
          </w:rPr>
          <w:t>ГЛАВА VIII. Карты градостроительного зонирования</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Pr="0011605C">
          <w:rPr>
            <w:rStyle w:val="a5"/>
            <w:rFonts w:ascii="Times New Roman" w:hAnsi="Times New Roman" w:cs="Times New Roman"/>
            <w:webHidden/>
            <w:color w:val="000000" w:themeColor="text1"/>
            <w:u w:val="none"/>
          </w:rPr>
          <w:t>4</w:t>
        </w:r>
      </w:hyperlink>
    </w:p>
    <w:p w:rsidR="0011605C" w:rsidRPr="0011605C" w:rsidRDefault="0011605C" w:rsidP="007E7E96">
      <w:pPr>
        <w:jc w:val="both"/>
        <w:rPr>
          <w:rFonts w:ascii="Times New Roman" w:hAnsi="Times New Roman" w:cs="Times New Roman"/>
          <w:color w:val="000000" w:themeColor="text1"/>
        </w:rPr>
      </w:pPr>
      <w:hyperlink w:anchor="_Toc151392577" w:history="1">
        <w:r w:rsidRPr="0011605C">
          <w:rPr>
            <w:rStyle w:val="a5"/>
            <w:rFonts w:ascii="Times New Roman" w:hAnsi="Times New Roman" w:cs="Times New Roman"/>
            <w:color w:val="000000" w:themeColor="text1"/>
            <w:u w:val="none"/>
          </w:rPr>
          <w:t>Статья 21. Карта градостроительного зонирования. Территориальные зоны</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Pr="0011605C">
          <w:rPr>
            <w:rStyle w:val="a5"/>
            <w:rFonts w:ascii="Times New Roman" w:hAnsi="Times New Roman" w:cs="Times New Roman"/>
            <w:webHidden/>
            <w:color w:val="000000" w:themeColor="text1"/>
            <w:u w:val="none"/>
          </w:rPr>
          <w:t>4</w:t>
        </w:r>
      </w:hyperlink>
    </w:p>
    <w:p w:rsidR="0011605C" w:rsidRPr="0011605C" w:rsidRDefault="0011605C" w:rsidP="007E7E96">
      <w:pPr>
        <w:jc w:val="both"/>
        <w:rPr>
          <w:rFonts w:ascii="Times New Roman" w:hAnsi="Times New Roman" w:cs="Times New Roman"/>
          <w:color w:val="000000" w:themeColor="text1"/>
        </w:rPr>
      </w:pPr>
      <w:hyperlink w:anchor="_Toc151392578" w:history="1">
        <w:r w:rsidRPr="0011605C">
          <w:rPr>
            <w:rStyle w:val="a5"/>
            <w:rFonts w:ascii="Times New Roman" w:hAnsi="Times New Roman" w:cs="Times New Roman"/>
            <w:color w:val="000000" w:themeColor="text1"/>
            <w:u w:val="none"/>
          </w:rPr>
          <w:t>Статья 22. Карта градостроительного зонирования. Зоны с особыми условиями использования территории</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0061720C">
          <w:rPr>
            <w:rStyle w:val="a5"/>
            <w:rFonts w:ascii="Times New Roman" w:hAnsi="Times New Roman" w:cs="Times New Roman"/>
            <w:webHidden/>
            <w:color w:val="000000" w:themeColor="text1"/>
            <w:u w:val="none"/>
            <w:lang w:val="tt-RU"/>
          </w:rPr>
          <w:t>..</w:t>
        </w:r>
        <w:r>
          <w:rPr>
            <w:rStyle w:val="a5"/>
            <w:rFonts w:ascii="Times New Roman" w:hAnsi="Times New Roman" w:cs="Times New Roman"/>
            <w:webHidden/>
            <w:color w:val="000000" w:themeColor="text1"/>
            <w:u w:val="none"/>
            <w:lang w:val="tt-RU"/>
          </w:rPr>
          <w:t>.</w:t>
        </w:r>
        <w:r w:rsidR="0061720C">
          <w:rPr>
            <w:rStyle w:val="a5"/>
            <w:rFonts w:ascii="Times New Roman" w:hAnsi="Times New Roman" w:cs="Times New Roman"/>
            <w:webHidden/>
            <w:color w:val="000000" w:themeColor="text1"/>
            <w:u w:val="none"/>
            <w:lang w:val="tt-RU"/>
          </w:rPr>
          <w:t>7</w:t>
        </w:r>
      </w:hyperlink>
    </w:p>
    <w:p w:rsidR="0011605C" w:rsidRPr="0011605C" w:rsidRDefault="0011605C" w:rsidP="007E7E96">
      <w:pPr>
        <w:jc w:val="both"/>
        <w:rPr>
          <w:rFonts w:ascii="Times New Roman" w:hAnsi="Times New Roman" w:cs="Times New Roman"/>
          <w:color w:val="000000" w:themeColor="text1"/>
        </w:rPr>
      </w:pPr>
      <w:hyperlink w:anchor="_Toc151392579" w:history="1">
        <w:r w:rsidRPr="0011605C">
          <w:rPr>
            <w:rStyle w:val="a5"/>
            <w:rFonts w:ascii="Times New Roman" w:hAnsi="Times New Roman" w:cs="Times New Roman"/>
            <w:color w:val="000000" w:themeColor="text1"/>
            <w:u w:val="none"/>
          </w:rPr>
          <w:t>Статья 23. Сведения о границах территориальных зон</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0061720C">
          <w:rPr>
            <w:rStyle w:val="a5"/>
            <w:rFonts w:ascii="Times New Roman" w:hAnsi="Times New Roman" w:cs="Times New Roman"/>
            <w:webHidden/>
            <w:color w:val="000000" w:themeColor="text1"/>
            <w:u w:val="none"/>
            <w:lang w:val="tt-RU"/>
          </w:rPr>
          <w:t>..7</w:t>
        </w:r>
      </w:hyperlink>
    </w:p>
    <w:p w:rsidR="0011605C" w:rsidRPr="0011605C" w:rsidRDefault="0011605C" w:rsidP="007E7E96">
      <w:pPr>
        <w:jc w:val="both"/>
        <w:rPr>
          <w:rFonts w:ascii="Times New Roman" w:hAnsi="Times New Roman" w:cs="Times New Roman"/>
          <w:color w:val="000000" w:themeColor="text1"/>
        </w:rPr>
      </w:pPr>
      <w:hyperlink w:anchor="_Toc151392580" w:history="1">
        <w:r w:rsidRPr="0011605C">
          <w:rPr>
            <w:rStyle w:val="a5"/>
            <w:rFonts w:ascii="Times New Roman" w:hAnsi="Times New Roman" w:cs="Times New Roman"/>
            <w:color w:val="000000" w:themeColor="text1"/>
            <w:u w:val="none"/>
          </w:rPr>
          <w:t>ЧАСТЬ III. ГРАДОСТРОИТЕЛЬНЫЕ РЕГЛАМЕНТЫ</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0061720C">
          <w:rPr>
            <w:rStyle w:val="a5"/>
            <w:rFonts w:ascii="Times New Roman" w:hAnsi="Times New Roman" w:cs="Times New Roman"/>
            <w:webHidden/>
            <w:color w:val="000000" w:themeColor="text1"/>
            <w:u w:val="none"/>
            <w:lang w:val="tt-RU"/>
          </w:rPr>
          <w:t>..9</w:t>
        </w:r>
      </w:hyperlink>
    </w:p>
    <w:p w:rsidR="0011605C" w:rsidRPr="0011605C" w:rsidRDefault="0011605C" w:rsidP="007E7E96">
      <w:pPr>
        <w:jc w:val="both"/>
        <w:rPr>
          <w:rFonts w:ascii="Times New Roman" w:hAnsi="Times New Roman" w:cs="Times New Roman"/>
          <w:color w:val="000000" w:themeColor="text1"/>
        </w:rPr>
      </w:pPr>
      <w:hyperlink w:anchor="_Toc151392581" w:history="1">
        <w:r w:rsidRPr="0011605C">
          <w:rPr>
            <w:rStyle w:val="a5"/>
            <w:rFonts w:ascii="Times New Roman" w:hAnsi="Times New Roman" w:cs="Times New Roman"/>
            <w:color w:val="000000" w:themeColor="text1"/>
            <w:u w:val="none"/>
          </w:rPr>
          <w:t>ГЛАВА IX. Градостроительные регламенты</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0061720C">
          <w:rPr>
            <w:rStyle w:val="a5"/>
            <w:rFonts w:ascii="Times New Roman" w:hAnsi="Times New Roman" w:cs="Times New Roman"/>
            <w:webHidden/>
            <w:color w:val="000000" w:themeColor="text1"/>
            <w:u w:val="none"/>
            <w:lang w:val="tt-RU"/>
          </w:rPr>
          <w:t>..9</w:t>
        </w:r>
      </w:hyperlink>
    </w:p>
    <w:p w:rsidR="0011605C" w:rsidRPr="0011605C" w:rsidRDefault="0011605C" w:rsidP="007E7E96">
      <w:pPr>
        <w:jc w:val="both"/>
        <w:rPr>
          <w:rFonts w:ascii="Times New Roman" w:hAnsi="Times New Roman" w:cs="Times New Roman"/>
          <w:color w:val="000000" w:themeColor="text1"/>
        </w:rPr>
      </w:pPr>
      <w:hyperlink w:anchor="_Toc151392582" w:history="1">
        <w:r w:rsidRPr="0011605C">
          <w:rPr>
            <w:rStyle w:val="a5"/>
            <w:rFonts w:ascii="Times New Roman" w:hAnsi="Times New Roman" w:cs="Times New Roman"/>
            <w:color w:val="000000" w:themeColor="text1"/>
            <w:u w:val="none"/>
          </w:rPr>
          <w:t>Статья 24. Состав градостроительного регламента</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0061720C">
          <w:rPr>
            <w:rStyle w:val="a5"/>
            <w:rFonts w:ascii="Times New Roman" w:hAnsi="Times New Roman" w:cs="Times New Roman"/>
            <w:webHidden/>
            <w:color w:val="000000" w:themeColor="text1"/>
            <w:u w:val="none"/>
            <w:lang w:val="tt-RU"/>
          </w:rPr>
          <w:t>..</w:t>
        </w:r>
        <w:r w:rsidR="006B0520">
          <w:rPr>
            <w:rStyle w:val="a5"/>
            <w:rFonts w:ascii="Times New Roman" w:hAnsi="Times New Roman" w:cs="Times New Roman"/>
            <w:webHidden/>
            <w:color w:val="000000" w:themeColor="text1"/>
            <w:u w:val="none"/>
            <w:lang w:val="tt-RU"/>
          </w:rPr>
          <w:t>9</w:t>
        </w:r>
      </w:hyperlink>
    </w:p>
    <w:p w:rsidR="0011605C" w:rsidRPr="0011605C" w:rsidRDefault="0011605C" w:rsidP="007E7E96">
      <w:pPr>
        <w:jc w:val="both"/>
        <w:rPr>
          <w:rFonts w:ascii="Times New Roman" w:hAnsi="Times New Roman" w:cs="Times New Roman"/>
          <w:color w:val="000000" w:themeColor="text1"/>
        </w:rPr>
      </w:pPr>
      <w:hyperlink w:anchor="_Toc151392583" w:history="1">
        <w:r w:rsidRPr="0011605C">
          <w:rPr>
            <w:rStyle w:val="a5"/>
            <w:rFonts w:ascii="Times New Roman" w:hAnsi="Times New Roman" w:cs="Times New Roman"/>
            <w:color w:val="000000" w:themeColor="text1"/>
            <w:u w:val="none"/>
          </w:rPr>
          <w:t>Статья 25. Градостроительные регламенты территориальных зон</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006B0520">
          <w:rPr>
            <w:rStyle w:val="a5"/>
            <w:rFonts w:ascii="Times New Roman" w:hAnsi="Times New Roman" w:cs="Times New Roman"/>
            <w:webHidden/>
            <w:color w:val="000000" w:themeColor="text1"/>
            <w:u w:val="none"/>
            <w:lang w:val="tt-RU"/>
          </w:rPr>
          <w:t>14</w:t>
        </w:r>
      </w:hyperlink>
    </w:p>
    <w:p w:rsidR="0011605C" w:rsidRPr="0011605C" w:rsidRDefault="0011605C" w:rsidP="007E7E96">
      <w:pPr>
        <w:jc w:val="both"/>
        <w:rPr>
          <w:rFonts w:ascii="Times New Roman" w:hAnsi="Times New Roman" w:cs="Times New Roman"/>
          <w:color w:val="000000" w:themeColor="text1"/>
        </w:rPr>
      </w:pPr>
      <w:hyperlink w:anchor="_Toc151392584" w:history="1">
        <w:r w:rsidRPr="0011605C">
          <w:rPr>
            <w:rStyle w:val="a5"/>
            <w:rFonts w:ascii="Times New Roman" w:hAnsi="Times New Roman" w:cs="Times New Roman"/>
            <w:color w:val="000000" w:themeColor="text1"/>
            <w:u w:val="none"/>
          </w:rPr>
          <w:t>25.1. Градостроительный регламент универсальных жилых зон (Ж-У)</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006B0520">
          <w:rPr>
            <w:rStyle w:val="a5"/>
            <w:rFonts w:ascii="Times New Roman" w:hAnsi="Times New Roman" w:cs="Times New Roman"/>
            <w:webHidden/>
            <w:color w:val="000000" w:themeColor="text1"/>
            <w:u w:val="none"/>
            <w:lang w:val="tt-RU"/>
          </w:rPr>
          <w:t>15</w:t>
        </w:r>
      </w:hyperlink>
    </w:p>
    <w:p w:rsidR="0011605C" w:rsidRPr="0011605C" w:rsidRDefault="0011605C" w:rsidP="007E7E96">
      <w:pPr>
        <w:jc w:val="both"/>
        <w:rPr>
          <w:rFonts w:ascii="Times New Roman" w:hAnsi="Times New Roman" w:cs="Times New Roman"/>
          <w:color w:val="000000" w:themeColor="text1"/>
        </w:rPr>
      </w:pPr>
      <w:hyperlink w:anchor="_Toc151392585" w:history="1">
        <w:r w:rsidRPr="0011605C">
          <w:rPr>
            <w:rStyle w:val="a5"/>
            <w:rFonts w:ascii="Times New Roman" w:hAnsi="Times New Roman" w:cs="Times New Roman"/>
            <w:color w:val="000000" w:themeColor="text1"/>
            <w:u w:val="none"/>
          </w:rPr>
          <w:t>25.2. Градостроительный регламент универсальных общественно-деловых зон (ОД-У)</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006B0520">
          <w:rPr>
            <w:rStyle w:val="a5"/>
            <w:rFonts w:ascii="Times New Roman" w:hAnsi="Times New Roman" w:cs="Times New Roman"/>
            <w:webHidden/>
            <w:color w:val="000000" w:themeColor="text1"/>
            <w:u w:val="none"/>
            <w:lang w:val="tt-RU"/>
          </w:rPr>
          <w:t>21</w:t>
        </w:r>
      </w:hyperlink>
    </w:p>
    <w:p w:rsidR="0011605C" w:rsidRPr="0011605C" w:rsidRDefault="0011605C" w:rsidP="007E7E96">
      <w:pPr>
        <w:jc w:val="both"/>
        <w:rPr>
          <w:rFonts w:ascii="Times New Roman" w:hAnsi="Times New Roman" w:cs="Times New Roman"/>
          <w:color w:val="000000" w:themeColor="text1"/>
        </w:rPr>
      </w:pPr>
      <w:hyperlink w:anchor="_Toc151392586" w:history="1">
        <w:r w:rsidRPr="0011605C">
          <w:rPr>
            <w:rStyle w:val="a5"/>
            <w:rFonts w:ascii="Times New Roman" w:hAnsi="Times New Roman" w:cs="Times New Roman"/>
            <w:color w:val="000000" w:themeColor="text1"/>
            <w:u w:val="none"/>
          </w:rPr>
          <w:t>25.3. Градостроительный регламент универсальных рекреационных зон (Р-У)</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006B0520">
          <w:rPr>
            <w:rStyle w:val="a5"/>
            <w:rFonts w:ascii="Times New Roman" w:hAnsi="Times New Roman" w:cs="Times New Roman"/>
            <w:webHidden/>
            <w:color w:val="000000" w:themeColor="text1"/>
            <w:u w:val="none"/>
            <w:lang w:val="tt-RU"/>
          </w:rPr>
          <w:t>27</w:t>
        </w:r>
      </w:hyperlink>
    </w:p>
    <w:p w:rsidR="0011605C" w:rsidRPr="0011605C" w:rsidRDefault="0011605C" w:rsidP="007E7E96">
      <w:pPr>
        <w:jc w:val="both"/>
        <w:rPr>
          <w:rFonts w:ascii="Times New Roman" w:hAnsi="Times New Roman" w:cs="Times New Roman"/>
          <w:color w:val="000000" w:themeColor="text1"/>
        </w:rPr>
      </w:pPr>
      <w:hyperlink w:anchor="_Toc146705274" w:history="1">
        <w:r w:rsidRPr="0011605C">
          <w:rPr>
            <w:rStyle w:val="a5"/>
            <w:rFonts w:ascii="Times New Roman" w:hAnsi="Times New Roman" w:cs="Times New Roman"/>
            <w:color w:val="000000" w:themeColor="text1"/>
            <w:u w:val="none"/>
          </w:rPr>
          <w:t>25.4. Градостроительный регламент зон промышленных и коммунальных предприятий широкого профиля, расположенных за пределами селитебной территории (П-1)</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006B0520">
          <w:rPr>
            <w:rStyle w:val="a5"/>
            <w:rFonts w:ascii="Times New Roman" w:hAnsi="Times New Roman" w:cs="Times New Roman"/>
            <w:webHidden/>
            <w:color w:val="000000" w:themeColor="text1"/>
            <w:u w:val="none"/>
            <w:lang w:val="tt-RU"/>
          </w:rPr>
          <w:t>30</w:t>
        </w:r>
      </w:hyperlink>
    </w:p>
    <w:p w:rsidR="0011605C" w:rsidRPr="0011605C" w:rsidRDefault="0011605C" w:rsidP="007E7E96">
      <w:pPr>
        <w:jc w:val="both"/>
        <w:rPr>
          <w:rFonts w:ascii="Times New Roman" w:hAnsi="Times New Roman" w:cs="Times New Roman"/>
          <w:color w:val="000000" w:themeColor="text1"/>
        </w:rPr>
      </w:pPr>
      <w:hyperlink w:anchor="_Toc146705275" w:history="1">
        <w:r w:rsidRPr="0011605C">
          <w:rPr>
            <w:rStyle w:val="a5"/>
            <w:rFonts w:ascii="Times New Roman" w:hAnsi="Times New Roman" w:cs="Times New Roman"/>
            <w:color w:val="000000" w:themeColor="text1"/>
            <w:u w:val="none"/>
          </w:rPr>
          <w:t>25.5. Градостроительный регламент зон промышленных и коммунальных предпиятий, расположенных в пределах селитебной территории (П-2)</w:t>
        </w:r>
        <w:r w:rsidRPr="0011605C">
          <w:rPr>
            <w:rStyle w:val="a5"/>
            <w:rFonts w:ascii="Times New Roman" w:hAnsi="Times New Roman" w:cs="Times New Roman"/>
            <w:webHidden/>
            <w:color w:val="000000" w:themeColor="text1"/>
            <w:u w:val="none"/>
          </w:rPr>
          <w:tab/>
        </w:r>
        <w:r>
          <w:rPr>
            <w:rStyle w:val="a5"/>
            <w:rFonts w:ascii="Times New Roman" w:hAnsi="Times New Roman" w:cs="Times New Roman"/>
            <w:webHidden/>
            <w:color w:val="000000" w:themeColor="text1"/>
            <w:u w:val="none"/>
            <w:lang w:val="tt-RU"/>
          </w:rPr>
          <w:t>...........................................................</w:t>
        </w:r>
        <w:r w:rsidR="006B0520">
          <w:rPr>
            <w:rStyle w:val="a5"/>
            <w:rFonts w:ascii="Times New Roman" w:hAnsi="Times New Roman" w:cs="Times New Roman"/>
            <w:webHidden/>
            <w:color w:val="000000" w:themeColor="text1"/>
            <w:u w:val="none"/>
            <w:lang w:val="tt-RU"/>
          </w:rPr>
          <w:t>35</w:t>
        </w:r>
      </w:hyperlink>
    </w:p>
    <w:p w:rsidR="0011605C" w:rsidRPr="0011605C" w:rsidRDefault="0011605C" w:rsidP="007E7E96">
      <w:pPr>
        <w:jc w:val="both"/>
        <w:rPr>
          <w:rFonts w:ascii="Times New Roman" w:hAnsi="Times New Roman" w:cs="Times New Roman"/>
          <w:color w:val="000000" w:themeColor="text1"/>
        </w:rPr>
      </w:pPr>
      <w:hyperlink w:anchor="_Toc151392587" w:history="1">
        <w:r w:rsidRPr="0011605C">
          <w:rPr>
            <w:rStyle w:val="a5"/>
            <w:rFonts w:ascii="Times New Roman" w:hAnsi="Times New Roman" w:cs="Times New Roman"/>
            <w:color w:val="000000" w:themeColor="text1"/>
            <w:u w:val="none"/>
          </w:rPr>
          <w:t>25.6. Градостроительный регламент зон мест погребения (С-1)</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hyperlink>
      <w:r w:rsidR="00A96582">
        <w:rPr>
          <w:rFonts w:ascii="Times New Roman" w:hAnsi="Times New Roman" w:cs="Times New Roman"/>
          <w:color w:val="000000" w:themeColor="text1"/>
          <w:lang w:val="tt-RU"/>
        </w:rPr>
        <w:t xml:space="preserve"> </w:t>
      </w:r>
      <w:r w:rsidR="006B0520">
        <w:rPr>
          <w:rFonts w:ascii="Times New Roman" w:hAnsi="Times New Roman" w:cs="Times New Roman"/>
          <w:color w:val="000000" w:themeColor="text1"/>
          <w:lang w:val="tt-RU"/>
        </w:rPr>
        <w:t>40</w:t>
      </w:r>
      <w:r w:rsidR="00C0772C" w:rsidRPr="0011605C">
        <w:rPr>
          <w:rFonts w:ascii="Times New Roman" w:hAnsi="Times New Roman" w:cs="Times New Roman"/>
          <w:color w:val="000000" w:themeColor="text1"/>
        </w:rPr>
        <w:t xml:space="preserve"> </w:t>
      </w:r>
    </w:p>
    <w:p w:rsidR="0011605C" w:rsidRPr="0011605C" w:rsidRDefault="0011605C" w:rsidP="007E7E96">
      <w:pPr>
        <w:jc w:val="both"/>
        <w:rPr>
          <w:rFonts w:ascii="Times New Roman" w:hAnsi="Times New Roman" w:cs="Times New Roman"/>
          <w:color w:val="000000" w:themeColor="text1"/>
        </w:rPr>
      </w:pPr>
      <w:hyperlink w:anchor="_Toc151392589" w:history="1">
        <w:r w:rsidRPr="0011605C">
          <w:rPr>
            <w:rStyle w:val="a5"/>
            <w:rFonts w:ascii="Times New Roman" w:hAnsi="Times New Roman" w:cs="Times New Roman"/>
            <w:color w:val="000000" w:themeColor="text1"/>
            <w:u w:val="none"/>
          </w:rPr>
          <w:t>25.7. Градостроительный регламент зон объектов сельскохозяйственного назначения (СХ-2)</w:t>
        </w:r>
        <w:r w:rsidRPr="0011605C">
          <w:rPr>
            <w:rStyle w:val="a5"/>
            <w:rFonts w:ascii="Times New Roman" w:hAnsi="Times New Roman" w:cs="Times New Roman"/>
            <w:webHidden/>
            <w:color w:val="000000" w:themeColor="text1"/>
            <w:u w:val="none"/>
          </w:rPr>
          <w:tab/>
        </w:r>
        <w:r w:rsidR="006B0520">
          <w:rPr>
            <w:rStyle w:val="a5"/>
            <w:rFonts w:ascii="Times New Roman" w:hAnsi="Times New Roman" w:cs="Times New Roman"/>
            <w:webHidden/>
            <w:color w:val="000000" w:themeColor="text1"/>
            <w:u w:val="none"/>
            <w:lang w:val="tt-RU"/>
          </w:rPr>
          <w:t>42</w:t>
        </w:r>
      </w:hyperlink>
    </w:p>
    <w:p w:rsidR="0011605C" w:rsidRPr="0011605C" w:rsidRDefault="0011605C" w:rsidP="007E7E96">
      <w:pPr>
        <w:jc w:val="both"/>
        <w:rPr>
          <w:rFonts w:ascii="Times New Roman" w:hAnsi="Times New Roman" w:cs="Times New Roman"/>
          <w:color w:val="000000" w:themeColor="text1"/>
        </w:rPr>
      </w:pPr>
      <w:hyperlink w:anchor="_Toc151392590" w:history="1">
        <w:r w:rsidRPr="0011605C">
          <w:rPr>
            <w:rStyle w:val="a5"/>
            <w:rFonts w:ascii="Times New Roman" w:hAnsi="Times New Roman" w:cs="Times New Roman"/>
            <w:color w:val="000000" w:themeColor="text1"/>
            <w:u w:val="none"/>
          </w:rPr>
          <w:t>Статья 26. Земли, для которых градостроительные регламенты не устанавливаются</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44</w:t>
        </w:r>
      </w:hyperlink>
    </w:p>
    <w:p w:rsidR="0011605C" w:rsidRPr="0011605C" w:rsidRDefault="0011605C" w:rsidP="007E7E96">
      <w:pPr>
        <w:jc w:val="both"/>
        <w:rPr>
          <w:rFonts w:ascii="Times New Roman" w:hAnsi="Times New Roman" w:cs="Times New Roman"/>
          <w:color w:val="000000" w:themeColor="text1"/>
        </w:rPr>
      </w:pPr>
      <w:hyperlink w:anchor="_Toc151392591" w:history="1">
        <w:r w:rsidRPr="0011605C">
          <w:rPr>
            <w:rStyle w:val="a5"/>
            <w:rFonts w:ascii="Times New Roman" w:hAnsi="Times New Roman" w:cs="Times New Roman"/>
            <w:color w:val="000000" w:themeColor="text1"/>
            <w:u w:val="none"/>
          </w:rPr>
          <w:t>ГЛАВА X. Ограничения использования земельных участков и объектов капитального строительства</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45</w:t>
        </w:r>
      </w:hyperlink>
    </w:p>
    <w:p w:rsidR="0011605C" w:rsidRPr="0011605C" w:rsidRDefault="0011605C" w:rsidP="007E7E96">
      <w:pPr>
        <w:jc w:val="both"/>
        <w:rPr>
          <w:rFonts w:ascii="Times New Roman" w:hAnsi="Times New Roman" w:cs="Times New Roman"/>
          <w:color w:val="000000" w:themeColor="text1"/>
        </w:rPr>
      </w:pPr>
      <w:hyperlink w:anchor="_Toc151392592" w:history="1">
        <w:r w:rsidRPr="0011605C">
          <w:rPr>
            <w:rStyle w:val="a5"/>
            <w:rFonts w:ascii="Times New Roman" w:hAnsi="Times New Roman" w:cs="Times New Roman"/>
            <w:color w:val="000000" w:themeColor="text1"/>
            <w:u w:val="none"/>
          </w:rPr>
          <w:t>Статья 27.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45</w:t>
        </w:r>
      </w:hyperlink>
    </w:p>
    <w:p w:rsidR="0011605C" w:rsidRPr="0011605C" w:rsidRDefault="0011605C" w:rsidP="007E7E96">
      <w:pPr>
        <w:jc w:val="both"/>
        <w:rPr>
          <w:rFonts w:ascii="Times New Roman" w:hAnsi="Times New Roman" w:cs="Times New Roman"/>
          <w:color w:val="000000" w:themeColor="text1"/>
        </w:rPr>
      </w:pPr>
      <w:hyperlink w:anchor="_Toc151392593" w:history="1">
        <w:r w:rsidRPr="0011605C">
          <w:rPr>
            <w:rStyle w:val="a5"/>
            <w:rFonts w:ascii="Times New Roman" w:hAnsi="Times New Roman" w:cs="Times New Roman"/>
            <w:color w:val="000000" w:themeColor="text1"/>
            <w:u w:val="none"/>
          </w:rPr>
          <w:t>27.1. Общие положения</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45</w:t>
        </w:r>
      </w:hyperlink>
    </w:p>
    <w:p w:rsidR="0011605C" w:rsidRPr="0011605C" w:rsidRDefault="0011605C" w:rsidP="007E7E96">
      <w:pPr>
        <w:jc w:val="both"/>
        <w:rPr>
          <w:rFonts w:ascii="Times New Roman" w:hAnsi="Times New Roman" w:cs="Times New Roman"/>
          <w:color w:val="000000" w:themeColor="text1"/>
        </w:rPr>
      </w:pPr>
      <w:hyperlink w:anchor="_Toc151392594" w:history="1">
        <w:r w:rsidRPr="0011605C">
          <w:rPr>
            <w:rStyle w:val="a5"/>
            <w:rFonts w:ascii="Times New Roman" w:hAnsi="Times New Roman" w:cs="Times New Roman"/>
            <w:color w:val="000000" w:themeColor="text1"/>
            <w:u w:val="none"/>
          </w:rPr>
          <w:t>27.2. Зоны санитарной охраны источников водоснабжения</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47</w:t>
        </w:r>
      </w:hyperlink>
    </w:p>
    <w:p w:rsidR="0011605C" w:rsidRPr="0011605C" w:rsidRDefault="0011605C" w:rsidP="007E7E96">
      <w:pPr>
        <w:jc w:val="both"/>
        <w:rPr>
          <w:rFonts w:ascii="Times New Roman" w:hAnsi="Times New Roman" w:cs="Times New Roman"/>
          <w:color w:val="000000" w:themeColor="text1"/>
        </w:rPr>
      </w:pPr>
      <w:hyperlink w:anchor="_Toc151392594" w:history="1">
        <w:r w:rsidRPr="0011605C">
          <w:rPr>
            <w:rStyle w:val="a5"/>
            <w:rFonts w:ascii="Times New Roman" w:hAnsi="Times New Roman" w:cs="Times New Roman"/>
            <w:color w:val="000000" w:themeColor="text1"/>
            <w:u w:val="none"/>
          </w:rPr>
          <w:t>27.3. Санитарно-защитная полоса водоводов</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48</w:t>
        </w:r>
      </w:hyperlink>
    </w:p>
    <w:p w:rsidR="0011605C" w:rsidRPr="0011605C" w:rsidRDefault="0011605C" w:rsidP="007E7E96">
      <w:pPr>
        <w:jc w:val="both"/>
        <w:rPr>
          <w:rFonts w:ascii="Times New Roman" w:hAnsi="Times New Roman" w:cs="Times New Roman"/>
          <w:color w:val="000000" w:themeColor="text1"/>
        </w:rPr>
      </w:pPr>
      <w:hyperlink w:anchor="_Toc151392595" w:history="1">
        <w:r w:rsidRPr="0011605C">
          <w:rPr>
            <w:rStyle w:val="a5"/>
            <w:rFonts w:ascii="Times New Roman" w:hAnsi="Times New Roman" w:cs="Times New Roman"/>
            <w:color w:val="000000" w:themeColor="text1"/>
            <w:u w:val="none"/>
          </w:rPr>
          <w:t>27.4. Водоохранные зоны, прибрежные защитные полосы поверхностных водных объектов</w:t>
        </w:r>
        <w:r w:rsidRPr="0011605C">
          <w:rPr>
            <w:rStyle w:val="a5"/>
            <w:rFonts w:ascii="Times New Roman" w:hAnsi="Times New Roman" w:cs="Times New Roman"/>
            <w:webHidden/>
            <w:color w:val="000000" w:themeColor="text1"/>
            <w:u w:val="none"/>
          </w:rPr>
          <w:tab/>
        </w:r>
        <w:r w:rsidR="00C8195E">
          <w:rPr>
            <w:rStyle w:val="a5"/>
            <w:rFonts w:ascii="Times New Roman" w:hAnsi="Times New Roman" w:cs="Times New Roman"/>
            <w:webHidden/>
            <w:color w:val="000000" w:themeColor="text1"/>
            <w:u w:val="none"/>
            <w:lang w:val="tt-RU"/>
          </w:rPr>
          <w:t>50</w:t>
        </w:r>
      </w:hyperlink>
    </w:p>
    <w:p w:rsidR="0011605C" w:rsidRPr="0011605C" w:rsidRDefault="0011605C" w:rsidP="007E7E96">
      <w:pPr>
        <w:jc w:val="both"/>
        <w:rPr>
          <w:rFonts w:ascii="Times New Roman" w:hAnsi="Times New Roman" w:cs="Times New Roman"/>
          <w:color w:val="000000" w:themeColor="text1"/>
        </w:rPr>
      </w:pPr>
      <w:hyperlink w:anchor="_Toc151392596" w:history="1">
        <w:r w:rsidRPr="0011605C">
          <w:rPr>
            <w:rStyle w:val="a5"/>
            <w:rFonts w:ascii="Times New Roman" w:hAnsi="Times New Roman" w:cs="Times New Roman"/>
            <w:color w:val="000000" w:themeColor="text1"/>
            <w:u w:val="none"/>
          </w:rPr>
          <w:t>27.5. Охранные зоны объектов электросетевого хозяйства</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52</w:t>
        </w:r>
      </w:hyperlink>
    </w:p>
    <w:p w:rsidR="0011605C" w:rsidRPr="0011605C" w:rsidRDefault="0011605C" w:rsidP="007E7E96">
      <w:pPr>
        <w:jc w:val="both"/>
        <w:rPr>
          <w:rFonts w:ascii="Times New Roman" w:hAnsi="Times New Roman" w:cs="Times New Roman"/>
          <w:color w:val="000000" w:themeColor="text1"/>
        </w:rPr>
      </w:pPr>
      <w:hyperlink w:anchor="_Toc151392597" w:history="1">
        <w:r w:rsidRPr="0011605C">
          <w:rPr>
            <w:rStyle w:val="a5"/>
            <w:rFonts w:ascii="Times New Roman" w:hAnsi="Times New Roman" w:cs="Times New Roman"/>
            <w:color w:val="000000" w:themeColor="text1"/>
            <w:u w:val="none"/>
          </w:rPr>
          <w:t>27.6. Охранные зоны газопроводов и систем газоснабжения</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54</w:t>
        </w:r>
      </w:hyperlink>
    </w:p>
    <w:p w:rsidR="0011605C" w:rsidRPr="0011605C" w:rsidRDefault="0011605C" w:rsidP="007E7E96">
      <w:pPr>
        <w:jc w:val="both"/>
        <w:rPr>
          <w:rFonts w:ascii="Times New Roman" w:hAnsi="Times New Roman" w:cs="Times New Roman"/>
          <w:color w:val="000000" w:themeColor="text1"/>
        </w:rPr>
      </w:pPr>
      <w:hyperlink w:anchor="_Toc151392598" w:history="1">
        <w:r w:rsidRPr="0011605C">
          <w:rPr>
            <w:rStyle w:val="a5"/>
            <w:rFonts w:ascii="Times New Roman" w:hAnsi="Times New Roman" w:cs="Times New Roman"/>
            <w:color w:val="000000" w:themeColor="text1"/>
            <w:u w:val="none"/>
          </w:rPr>
          <w:t>27.7. Санитарно-защитные зоны предприятий, сооружений и иных объектов</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55</w:t>
        </w:r>
      </w:hyperlink>
    </w:p>
    <w:p w:rsidR="0011605C" w:rsidRPr="0011605C" w:rsidRDefault="0011605C" w:rsidP="007E7E96">
      <w:pPr>
        <w:jc w:val="both"/>
        <w:rPr>
          <w:rFonts w:ascii="Times New Roman" w:hAnsi="Times New Roman" w:cs="Times New Roman"/>
          <w:color w:val="000000" w:themeColor="text1"/>
        </w:rPr>
      </w:pPr>
      <w:hyperlink w:anchor="_Toc151392599" w:history="1">
        <w:r w:rsidRPr="0011605C">
          <w:rPr>
            <w:rStyle w:val="a5"/>
            <w:rFonts w:ascii="Times New Roman" w:hAnsi="Times New Roman" w:cs="Times New Roman"/>
            <w:color w:val="000000" w:themeColor="text1"/>
            <w:u w:val="none"/>
          </w:rPr>
          <w:t>27.8. Охранные зоны и зоны минимальных расстояний распределительного газопровода</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57</w:t>
        </w:r>
      </w:hyperlink>
    </w:p>
    <w:p w:rsidR="0011605C" w:rsidRPr="0011605C" w:rsidRDefault="0011605C" w:rsidP="007E7E96">
      <w:pPr>
        <w:jc w:val="both"/>
        <w:rPr>
          <w:rFonts w:ascii="Times New Roman" w:hAnsi="Times New Roman" w:cs="Times New Roman"/>
          <w:color w:val="000000" w:themeColor="text1"/>
        </w:rPr>
      </w:pPr>
      <w:hyperlink w:anchor="_Toc151392601" w:history="1">
        <w:r w:rsidRPr="0011605C">
          <w:rPr>
            <w:rStyle w:val="a5"/>
            <w:rFonts w:ascii="Times New Roman" w:hAnsi="Times New Roman" w:cs="Times New Roman"/>
            <w:color w:val="000000" w:themeColor="text1"/>
            <w:u w:val="none"/>
          </w:rPr>
          <w:t>27.9. Полосы отвода и придорожные полосы автомобильных дорог</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55</w:t>
        </w:r>
      </w:hyperlink>
    </w:p>
    <w:p w:rsidR="0011605C" w:rsidRPr="0011605C" w:rsidRDefault="0011605C" w:rsidP="007E7E96">
      <w:pPr>
        <w:jc w:val="both"/>
        <w:rPr>
          <w:rFonts w:ascii="Times New Roman" w:hAnsi="Times New Roman" w:cs="Times New Roman"/>
          <w:color w:val="000000" w:themeColor="text1"/>
        </w:rPr>
      </w:pPr>
      <w:hyperlink w:anchor="_Toc151392602" w:history="1">
        <w:r w:rsidRPr="0011605C">
          <w:rPr>
            <w:rStyle w:val="a5"/>
            <w:rFonts w:ascii="Times New Roman" w:hAnsi="Times New Roman" w:cs="Times New Roman"/>
            <w:color w:val="000000" w:themeColor="text1"/>
            <w:u w:val="none"/>
          </w:rPr>
          <w:t>Статья 28. Ограничения использования земельных участков и объектов капитального строительства в границах особо охраняемых природных территорий</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60</w:t>
        </w:r>
      </w:hyperlink>
    </w:p>
    <w:p w:rsidR="0011605C" w:rsidRPr="0011605C" w:rsidRDefault="0011605C" w:rsidP="007E7E96">
      <w:pPr>
        <w:jc w:val="both"/>
        <w:rPr>
          <w:rFonts w:ascii="Times New Roman" w:hAnsi="Times New Roman" w:cs="Times New Roman"/>
          <w:color w:val="000000" w:themeColor="text1"/>
        </w:rPr>
      </w:pPr>
      <w:hyperlink w:anchor="_Toc151392603" w:history="1">
        <w:r w:rsidRPr="0011605C">
          <w:rPr>
            <w:rStyle w:val="a5"/>
            <w:rFonts w:ascii="Times New Roman" w:hAnsi="Times New Roman" w:cs="Times New Roman"/>
            <w:color w:val="000000" w:themeColor="text1"/>
            <w:u w:val="none"/>
          </w:rPr>
          <w:t>Статья 29. Ограничения использования земельных участков и объектов капитального строительства по условиям охраны объектов культурного наследия</w:t>
        </w:r>
        <w:r w:rsidRPr="0011605C">
          <w:rPr>
            <w:rStyle w:val="a5"/>
            <w:rFonts w:ascii="Times New Roman" w:hAnsi="Times New Roman" w:cs="Times New Roman"/>
            <w:webHidden/>
            <w:color w:val="000000" w:themeColor="text1"/>
            <w:u w:val="none"/>
          </w:rPr>
          <w:tab/>
        </w:r>
        <w:r w:rsidR="007E7E96">
          <w:rPr>
            <w:rStyle w:val="a5"/>
            <w:rFonts w:ascii="Times New Roman" w:hAnsi="Times New Roman" w:cs="Times New Roman"/>
            <w:webHidden/>
            <w:color w:val="000000" w:themeColor="text1"/>
            <w:u w:val="none"/>
            <w:lang w:val="tt-RU"/>
          </w:rPr>
          <w:t>.......................................................................</w:t>
        </w:r>
        <w:r w:rsidR="00C8195E">
          <w:rPr>
            <w:rStyle w:val="a5"/>
            <w:rFonts w:ascii="Times New Roman" w:hAnsi="Times New Roman" w:cs="Times New Roman"/>
            <w:webHidden/>
            <w:color w:val="000000" w:themeColor="text1"/>
            <w:u w:val="none"/>
            <w:lang w:val="tt-RU"/>
          </w:rPr>
          <w:t>61</w:t>
        </w:r>
      </w:hyperlink>
    </w:p>
    <w:p w:rsidR="0011605C" w:rsidRDefault="0011605C" w:rsidP="007E7E96">
      <w:pPr>
        <w:jc w:val="both"/>
        <w:rPr>
          <w:rFonts w:ascii="Times New Roman" w:hAnsi="Times New Roman" w:cs="Times New Roman"/>
          <w:color w:val="000000" w:themeColor="text1"/>
        </w:rPr>
      </w:pPr>
      <w:hyperlink w:anchor="_Toc151392604" w:history="1">
        <w:r w:rsidRPr="0011605C">
          <w:rPr>
            <w:rStyle w:val="a5"/>
            <w:rFonts w:ascii="Times New Roman" w:hAnsi="Times New Roman" w:cs="Times New Roman"/>
            <w:color w:val="000000" w:themeColor="text1"/>
            <w:u w:val="none"/>
          </w:rPr>
          <w:t>ГЛАВА XI.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Pr="0011605C">
          <w:rPr>
            <w:rStyle w:val="a5"/>
            <w:rFonts w:ascii="Times New Roman" w:hAnsi="Times New Roman" w:cs="Times New Roman"/>
            <w:webHidden/>
            <w:color w:val="000000" w:themeColor="text1"/>
            <w:u w:val="none"/>
          </w:rPr>
          <w:tab/>
        </w:r>
        <w:r w:rsidR="00C8195E">
          <w:rPr>
            <w:rStyle w:val="a5"/>
            <w:rFonts w:ascii="Times New Roman" w:hAnsi="Times New Roman" w:cs="Times New Roman"/>
            <w:webHidden/>
            <w:color w:val="000000" w:themeColor="text1"/>
            <w:u w:val="none"/>
            <w:lang w:val="tt-RU"/>
          </w:rPr>
          <w:t>63</w:t>
        </w:r>
      </w:hyperlink>
    </w:p>
    <w:p w:rsidR="00D75E78" w:rsidRPr="0011605C" w:rsidRDefault="00D75E78" w:rsidP="007E7E96">
      <w:pPr>
        <w:jc w:val="both"/>
        <w:rPr>
          <w:rFonts w:ascii="Times New Roman" w:hAnsi="Times New Roman" w:cs="Times New Roman"/>
          <w:color w:val="000000" w:themeColor="text1"/>
        </w:rPr>
      </w:pPr>
    </w:p>
    <w:p w:rsidR="0011605C" w:rsidRPr="0011605C" w:rsidRDefault="0011605C" w:rsidP="007E7E96">
      <w:pPr>
        <w:jc w:val="both"/>
        <w:rPr>
          <w:rFonts w:ascii="Times New Roman" w:hAnsi="Times New Roman" w:cs="Times New Roman"/>
          <w:color w:val="000000" w:themeColor="text1"/>
        </w:rPr>
      </w:pPr>
    </w:p>
    <w:p w:rsidR="0011605C" w:rsidRDefault="0011605C" w:rsidP="007E7E96">
      <w:pPr>
        <w:jc w:val="both"/>
        <w:rPr>
          <w:rFonts w:ascii="Times New Roman" w:hAnsi="Times New Roman" w:cs="Times New Roman"/>
          <w:color w:val="000000" w:themeColor="text1"/>
        </w:rPr>
      </w:pPr>
    </w:p>
    <w:p w:rsidR="00445314" w:rsidRDefault="00445314" w:rsidP="007E7E96">
      <w:pPr>
        <w:jc w:val="both"/>
        <w:rPr>
          <w:rFonts w:ascii="Times New Roman" w:hAnsi="Times New Roman" w:cs="Times New Roman"/>
          <w:color w:val="000000" w:themeColor="text1"/>
        </w:rPr>
      </w:pPr>
    </w:p>
    <w:p w:rsidR="00445314" w:rsidRDefault="00445314" w:rsidP="007E7E96">
      <w:pPr>
        <w:jc w:val="both"/>
        <w:rPr>
          <w:rFonts w:ascii="Times New Roman" w:hAnsi="Times New Roman" w:cs="Times New Roman"/>
          <w:color w:val="000000" w:themeColor="text1"/>
        </w:rPr>
      </w:pPr>
    </w:p>
    <w:p w:rsidR="00445314" w:rsidRDefault="00445314" w:rsidP="007E7E96">
      <w:pPr>
        <w:jc w:val="both"/>
        <w:rPr>
          <w:rFonts w:ascii="Times New Roman" w:hAnsi="Times New Roman" w:cs="Times New Roman"/>
          <w:color w:val="000000" w:themeColor="text1"/>
        </w:rPr>
      </w:pPr>
    </w:p>
    <w:p w:rsidR="00445314" w:rsidRDefault="00445314" w:rsidP="007E7E96">
      <w:pPr>
        <w:jc w:val="both"/>
        <w:rPr>
          <w:rFonts w:ascii="Times New Roman" w:hAnsi="Times New Roman" w:cs="Times New Roman"/>
          <w:color w:val="000000" w:themeColor="text1"/>
        </w:rPr>
      </w:pPr>
    </w:p>
    <w:p w:rsidR="00445314" w:rsidRDefault="00445314" w:rsidP="007E7E96">
      <w:pPr>
        <w:jc w:val="both"/>
        <w:rPr>
          <w:rFonts w:ascii="Times New Roman" w:hAnsi="Times New Roman" w:cs="Times New Roman"/>
          <w:color w:val="000000" w:themeColor="text1"/>
        </w:rPr>
      </w:pPr>
    </w:p>
    <w:p w:rsidR="00445314" w:rsidRPr="0011605C" w:rsidRDefault="00445314" w:rsidP="007E7E96">
      <w:pPr>
        <w:jc w:val="both"/>
        <w:rPr>
          <w:rFonts w:ascii="Times New Roman" w:hAnsi="Times New Roman" w:cs="Times New Roman"/>
          <w:color w:val="000000" w:themeColor="text1"/>
        </w:rPr>
      </w:pPr>
    </w:p>
    <w:p w:rsidR="0011605C" w:rsidRPr="0011605C" w:rsidRDefault="0011605C" w:rsidP="007E7E96">
      <w:pPr>
        <w:jc w:val="both"/>
        <w:rPr>
          <w:rFonts w:ascii="Times New Roman" w:hAnsi="Times New Roman" w:cs="Times New Roman"/>
          <w:color w:val="000000" w:themeColor="text1"/>
        </w:rPr>
      </w:pPr>
    </w:p>
    <w:p w:rsidR="0011605C" w:rsidRPr="0011605C" w:rsidRDefault="0011605C" w:rsidP="007E7E96">
      <w:pPr>
        <w:jc w:val="both"/>
        <w:rPr>
          <w:rFonts w:ascii="Times New Roman" w:hAnsi="Times New Roman" w:cs="Times New Roman"/>
          <w:color w:val="000000" w:themeColor="text1"/>
        </w:rPr>
      </w:pPr>
    </w:p>
    <w:p w:rsidR="0034517F" w:rsidRPr="0034517F" w:rsidRDefault="0034517F" w:rsidP="0034517F">
      <w:pPr>
        <w:widowControl/>
        <w:tabs>
          <w:tab w:val="right" w:leader="dot" w:pos="9639"/>
        </w:tabs>
        <w:ind w:right="-144"/>
        <w:jc w:val="center"/>
        <w:rPr>
          <w:rFonts w:ascii="Times New Roman" w:eastAsia="Times New Roman" w:hAnsi="Times New Roman" w:cs="Times New Roman"/>
          <w:b/>
          <w:caps/>
          <w:color w:val="auto"/>
          <w:sz w:val="28"/>
          <w:szCs w:val="28"/>
          <w:lang w:bidi="ar-SA"/>
        </w:rPr>
      </w:pPr>
      <w:bookmarkStart w:id="0" w:name="_Toc76118351"/>
      <w:bookmarkStart w:id="1" w:name="_Toc94267494"/>
      <w:bookmarkStart w:id="2" w:name="_Toc94267710"/>
      <w:bookmarkStart w:id="3" w:name="_Toc95486351"/>
      <w:bookmarkStart w:id="4" w:name="_Toc95826980"/>
      <w:r w:rsidRPr="0034517F">
        <w:rPr>
          <w:rFonts w:ascii="Times New Roman" w:eastAsia="Times New Roman" w:hAnsi="Times New Roman" w:cs="Times New Roman"/>
          <w:b/>
          <w:caps/>
          <w:color w:val="auto"/>
          <w:sz w:val="28"/>
          <w:szCs w:val="28"/>
          <w:lang w:bidi="ar-SA"/>
        </w:rPr>
        <w:lastRenderedPageBreak/>
        <w:t xml:space="preserve">ЧАСТЬ </w:t>
      </w:r>
      <w:r w:rsidRPr="0034517F">
        <w:rPr>
          <w:rFonts w:ascii="Times New Roman" w:eastAsia="Times New Roman" w:hAnsi="Times New Roman" w:cs="Times New Roman"/>
          <w:b/>
          <w:caps/>
          <w:color w:val="auto"/>
          <w:sz w:val="28"/>
          <w:szCs w:val="28"/>
          <w:lang w:val="en-US" w:bidi="ar-SA"/>
        </w:rPr>
        <w:t>II</w:t>
      </w:r>
      <w:r w:rsidRPr="0034517F">
        <w:rPr>
          <w:rFonts w:ascii="Times New Roman" w:eastAsia="Times New Roman" w:hAnsi="Times New Roman" w:cs="Times New Roman"/>
          <w:b/>
          <w:caps/>
          <w:color w:val="auto"/>
          <w:sz w:val="28"/>
          <w:szCs w:val="28"/>
          <w:lang w:bidi="ar-SA"/>
        </w:rPr>
        <w:t>. КАРТЫ ГРАДОСТРОИТЕЛЬНОГО ЗОНИРОВАНИЯ</w:t>
      </w:r>
      <w:bookmarkEnd w:id="0"/>
      <w:bookmarkEnd w:id="1"/>
      <w:bookmarkEnd w:id="2"/>
      <w:bookmarkEnd w:id="3"/>
      <w:bookmarkEnd w:id="4"/>
    </w:p>
    <w:p w:rsidR="0034517F" w:rsidRPr="0034517F" w:rsidRDefault="0034517F" w:rsidP="0034517F">
      <w:pPr>
        <w:widowControl/>
        <w:tabs>
          <w:tab w:val="right" w:leader="dot" w:pos="9639"/>
        </w:tabs>
        <w:ind w:right="-144"/>
        <w:jc w:val="center"/>
        <w:rPr>
          <w:rFonts w:ascii="Times New Roman" w:eastAsia="Times New Roman" w:hAnsi="Times New Roman" w:cs="Times New Roman"/>
          <w:color w:val="auto"/>
          <w:sz w:val="16"/>
          <w:szCs w:val="16"/>
          <w:lang w:bidi="ar-SA"/>
        </w:rPr>
      </w:pPr>
    </w:p>
    <w:p w:rsidR="0034517F" w:rsidRPr="0034517F" w:rsidRDefault="0034517F" w:rsidP="0034517F">
      <w:pPr>
        <w:keepNext/>
        <w:widowControl/>
        <w:suppressAutoHyphens/>
        <w:ind w:firstLine="567"/>
        <w:jc w:val="center"/>
        <w:outlineLvl w:val="1"/>
        <w:rPr>
          <w:rFonts w:ascii="Times New Roman" w:eastAsia="Calibri" w:hAnsi="Times New Roman" w:cs="Times New Roman"/>
          <w:b/>
          <w:iCs/>
          <w:color w:val="auto"/>
          <w:sz w:val="28"/>
          <w:szCs w:val="28"/>
          <w:lang w:eastAsia="en-US" w:bidi="ar-SA"/>
        </w:rPr>
      </w:pPr>
      <w:bookmarkStart w:id="5" w:name="_Toc6502809"/>
      <w:bookmarkStart w:id="6" w:name="_Toc76118352"/>
      <w:bookmarkStart w:id="7" w:name="_Toc94267495"/>
      <w:bookmarkStart w:id="8" w:name="_Toc94267711"/>
      <w:bookmarkStart w:id="9" w:name="_Toc95486352"/>
      <w:bookmarkStart w:id="10" w:name="_Toc95826981"/>
      <w:bookmarkStart w:id="11" w:name="_Toc151392576"/>
      <w:r w:rsidRPr="0034517F">
        <w:rPr>
          <w:rFonts w:ascii="Times New Roman" w:eastAsia="Calibri" w:hAnsi="Times New Roman" w:cs="Times New Roman"/>
          <w:b/>
          <w:iCs/>
          <w:color w:val="auto"/>
          <w:sz w:val="28"/>
          <w:szCs w:val="28"/>
          <w:lang w:eastAsia="en-US" w:bidi="ar-SA"/>
        </w:rPr>
        <w:t xml:space="preserve">ГЛАВА </w:t>
      </w:r>
      <w:r w:rsidRPr="0034517F">
        <w:rPr>
          <w:rFonts w:ascii="Times New Roman" w:eastAsia="Calibri" w:hAnsi="Times New Roman" w:cs="Times New Roman"/>
          <w:b/>
          <w:iCs/>
          <w:color w:val="auto"/>
          <w:sz w:val="28"/>
          <w:szCs w:val="28"/>
          <w:lang w:val="en-US" w:eastAsia="en-US" w:bidi="ar-SA"/>
        </w:rPr>
        <w:t>VIII</w:t>
      </w:r>
      <w:r w:rsidRPr="0034517F">
        <w:rPr>
          <w:rFonts w:ascii="Times New Roman" w:eastAsia="Calibri" w:hAnsi="Times New Roman" w:cs="Times New Roman"/>
          <w:b/>
          <w:iCs/>
          <w:color w:val="auto"/>
          <w:sz w:val="28"/>
          <w:szCs w:val="28"/>
          <w:lang w:eastAsia="en-US" w:bidi="ar-SA"/>
        </w:rPr>
        <w:t>. Карты градостроительного зонирования</w:t>
      </w:r>
      <w:bookmarkEnd w:id="5"/>
      <w:bookmarkEnd w:id="6"/>
      <w:bookmarkEnd w:id="7"/>
      <w:bookmarkEnd w:id="8"/>
      <w:bookmarkEnd w:id="9"/>
      <w:bookmarkEnd w:id="10"/>
      <w:bookmarkEnd w:id="11"/>
    </w:p>
    <w:p w:rsidR="0034517F" w:rsidRPr="0034517F" w:rsidRDefault="0034517F" w:rsidP="0034517F">
      <w:pPr>
        <w:widowControl/>
        <w:numPr>
          <w:ilvl w:val="0"/>
          <w:numId w:val="1"/>
        </w:numPr>
        <w:suppressAutoHyphens/>
        <w:contextualSpacing/>
        <w:jc w:val="center"/>
        <w:rPr>
          <w:rFonts w:ascii="Times New Roman" w:eastAsia="Calibri" w:hAnsi="Times New Roman" w:cs="Times New Roman"/>
          <w:b/>
          <w:i/>
          <w:color w:val="auto"/>
          <w:sz w:val="28"/>
          <w:szCs w:val="28"/>
          <w:lang w:eastAsia="en-US" w:bidi="ar-SA"/>
        </w:rPr>
      </w:pPr>
      <w:bookmarkStart w:id="12" w:name="_Toc6502810"/>
    </w:p>
    <w:p w:rsidR="0034517F" w:rsidRPr="0034517F" w:rsidRDefault="0034517F" w:rsidP="0034517F">
      <w:pPr>
        <w:widowControl/>
        <w:numPr>
          <w:ilvl w:val="0"/>
          <w:numId w:val="1"/>
        </w:numPr>
        <w:suppressAutoHyphens/>
        <w:ind w:firstLine="709"/>
        <w:contextualSpacing/>
        <w:jc w:val="center"/>
        <w:outlineLvl w:val="2"/>
        <w:rPr>
          <w:rFonts w:ascii="Times New Roman" w:eastAsia="Calibri" w:hAnsi="Times New Roman" w:cs="Times New Roman"/>
          <w:b/>
          <w:i/>
          <w:color w:val="auto"/>
          <w:sz w:val="28"/>
          <w:szCs w:val="28"/>
          <w:lang w:eastAsia="en-US" w:bidi="ar-SA"/>
        </w:rPr>
      </w:pPr>
      <w:bookmarkStart w:id="13" w:name="_Toc76118353"/>
      <w:bookmarkStart w:id="14" w:name="_Toc94267496"/>
      <w:bookmarkStart w:id="15" w:name="_Toc94267712"/>
      <w:bookmarkStart w:id="16" w:name="_Toc95486353"/>
      <w:bookmarkStart w:id="17" w:name="_Toc95826982"/>
      <w:bookmarkStart w:id="18" w:name="_Toc151392577"/>
      <w:r w:rsidRPr="0034517F">
        <w:rPr>
          <w:rFonts w:ascii="Times New Roman" w:eastAsia="Calibri" w:hAnsi="Times New Roman" w:cs="Times New Roman"/>
          <w:b/>
          <w:color w:val="auto"/>
          <w:sz w:val="28"/>
          <w:szCs w:val="28"/>
          <w:lang w:eastAsia="en-US" w:bidi="ar-SA"/>
        </w:rPr>
        <w:t>Статья 21. Карта градостроительного зонирования. Территориальные зоны</w:t>
      </w:r>
      <w:bookmarkEnd w:id="12"/>
      <w:bookmarkEnd w:id="13"/>
      <w:bookmarkEnd w:id="14"/>
      <w:bookmarkEnd w:id="15"/>
      <w:bookmarkEnd w:id="16"/>
      <w:bookmarkEnd w:id="17"/>
      <w:bookmarkEnd w:id="18"/>
    </w:p>
    <w:p w:rsidR="0034517F" w:rsidRPr="0034517F" w:rsidRDefault="0034517F" w:rsidP="0034517F">
      <w:pPr>
        <w:widowControl/>
        <w:suppressAutoHyphens/>
        <w:ind w:firstLine="720"/>
        <w:jc w:val="both"/>
        <w:rPr>
          <w:rFonts w:ascii="Times New Roman" w:eastAsia="Calibri" w:hAnsi="Times New Roman" w:cs="Times New Roman"/>
          <w:color w:val="auto"/>
          <w:sz w:val="16"/>
          <w:szCs w:val="16"/>
          <w:lang w:eastAsia="en-US" w:bidi="ar-SA"/>
        </w:rPr>
      </w:pPr>
    </w:p>
    <w:p w:rsidR="0034517F" w:rsidRPr="0034517F" w:rsidRDefault="0034517F" w:rsidP="0034517F">
      <w:pPr>
        <w:widowControl/>
        <w:suppressAutoHyphens/>
        <w:ind w:firstLine="720"/>
        <w:jc w:val="both"/>
        <w:rPr>
          <w:rFonts w:ascii="Times New Roman" w:eastAsia="Calibri" w:hAnsi="Times New Roman" w:cs="Times New Roman"/>
          <w:color w:val="auto"/>
          <w:sz w:val="28"/>
          <w:szCs w:val="28"/>
          <w:lang w:eastAsia="en-US" w:bidi="ar-SA"/>
        </w:rPr>
      </w:pPr>
      <w:r w:rsidRPr="0034517F">
        <w:rPr>
          <w:rFonts w:ascii="Times New Roman" w:eastAsia="Calibri" w:hAnsi="Times New Roman" w:cs="Times New Roman"/>
          <w:color w:val="auto"/>
          <w:sz w:val="28"/>
          <w:szCs w:val="28"/>
          <w:lang w:eastAsia="en-US" w:bidi="ar-SA"/>
        </w:rPr>
        <w:t>1. «Карта градостроительного зонирования. Территориальные зоны» является неотъемлемой частью настоящих Правил.</w:t>
      </w:r>
    </w:p>
    <w:p w:rsidR="0034517F" w:rsidRPr="0034517F" w:rsidRDefault="0034517F" w:rsidP="0034517F">
      <w:pPr>
        <w:widowControl/>
        <w:suppressAutoHyphens/>
        <w:ind w:firstLine="720"/>
        <w:jc w:val="both"/>
        <w:rPr>
          <w:rFonts w:ascii="Times New Roman" w:eastAsia="Calibri" w:hAnsi="Times New Roman" w:cs="Times New Roman"/>
          <w:color w:val="auto"/>
          <w:sz w:val="28"/>
          <w:szCs w:val="28"/>
          <w:lang w:eastAsia="en-US" w:bidi="ar-SA"/>
        </w:rPr>
      </w:pPr>
      <w:r w:rsidRPr="0034517F">
        <w:rPr>
          <w:rFonts w:ascii="Times New Roman" w:eastAsia="Calibri" w:hAnsi="Times New Roman" w:cs="Times New Roman"/>
          <w:color w:val="auto"/>
          <w:sz w:val="28"/>
          <w:szCs w:val="28"/>
          <w:lang w:eastAsia="en-US" w:bidi="ar-SA"/>
        </w:rPr>
        <w:t>На этой карте отображены границы установленных территориальных зон и их кодовые обозначения - индекс вида территориальной зоны и номер установленной территориальной зоны.</w:t>
      </w:r>
    </w:p>
    <w:p w:rsidR="0034517F" w:rsidRPr="0034517F" w:rsidRDefault="0034517F" w:rsidP="0034517F">
      <w:pPr>
        <w:widowControl/>
        <w:suppressAutoHyphens/>
        <w:ind w:firstLine="720"/>
        <w:jc w:val="both"/>
        <w:rPr>
          <w:rFonts w:ascii="Times New Roman" w:eastAsia="Calibri" w:hAnsi="Times New Roman" w:cs="Times New Roman"/>
          <w:color w:val="auto"/>
          <w:sz w:val="28"/>
          <w:szCs w:val="28"/>
          <w:lang w:eastAsia="en-US" w:bidi="ar-SA"/>
        </w:rPr>
      </w:pPr>
      <w:r w:rsidRPr="0034517F">
        <w:rPr>
          <w:rFonts w:ascii="Times New Roman" w:eastAsia="Calibri" w:hAnsi="Times New Roman" w:cs="Times New Roman"/>
          <w:color w:val="auto"/>
          <w:sz w:val="28"/>
          <w:szCs w:val="28"/>
          <w:lang w:eastAsia="en-US" w:bidi="ar-SA"/>
        </w:rPr>
        <w:t>Границы территориальных зон установлены на основании положений Тома 1 статьи 8 настоящих Правил.</w:t>
      </w:r>
    </w:p>
    <w:p w:rsidR="0034517F" w:rsidRPr="0034517F" w:rsidRDefault="0034517F" w:rsidP="0034517F">
      <w:pPr>
        <w:widowControl/>
        <w:suppressAutoHyphens/>
        <w:ind w:firstLine="720"/>
        <w:jc w:val="both"/>
        <w:rPr>
          <w:rFonts w:ascii="Times New Roman" w:eastAsia="Calibri" w:hAnsi="Times New Roman" w:cs="Times New Roman"/>
          <w:color w:val="auto"/>
          <w:sz w:val="28"/>
          <w:szCs w:val="28"/>
          <w:lang w:eastAsia="en-US" w:bidi="ar-SA"/>
        </w:rPr>
      </w:pPr>
      <w:r w:rsidRPr="0034517F">
        <w:rPr>
          <w:rFonts w:ascii="Times New Roman" w:eastAsia="Calibri" w:hAnsi="Times New Roman" w:cs="Times New Roman"/>
          <w:color w:val="auto"/>
          <w:sz w:val="28"/>
          <w:szCs w:val="28"/>
          <w:lang w:eastAsia="en-US" w:bidi="ar-SA"/>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34517F" w:rsidRDefault="0034517F" w:rsidP="0034517F">
      <w:pPr>
        <w:widowControl/>
        <w:suppressAutoHyphens/>
        <w:ind w:firstLine="720"/>
        <w:jc w:val="both"/>
        <w:rPr>
          <w:rFonts w:ascii="Times New Roman" w:eastAsia="Calibri" w:hAnsi="Times New Roman" w:cs="Times New Roman"/>
          <w:color w:val="auto"/>
          <w:sz w:val="28"/>
          <w:szCs w:val="28"/>
          <w:lang w:eastAsia="en-US" w:bidi="ar-SA"/>
        </w:rPr>
      </w:pPr>
      <w:r w:rsidRPr="0034517F">
        <w:rPr>
          <w:rFonts w:ascii="Times New Roman" w:eastAsia="Calibri" w:hAnsi="Times New Roman" w:cs="Times New Roman"/>
          <w:color w:val="auto"/>
          <w:sz w:val="28"/>
          <w:szCs w:val="28"/>
          <w:lang w:eastAsia="en-US" w:bidi="ar-SA"/>
        </w:rPr>
        <w:t>Для обозначения видов территориальных зон используются следующие наименования и условные обозначения (индексы):</w:t>
      </w:r>
    </w:p>
    <w:p w:rsidR="00BC18A5" w:rsidRDefault="00BC18A5" w:rsidP="0034517F">
      <w:pPr>
        <w:widowControl/>
        <w:suppressAutoHyphens/>
        <w:ind w:firstLine="720"/>
        <w:jc w:val="both"/>
        <w:rPr>
          <w:rFonts w:ascii="Times New Roman" w:eastAsia="Calibri" w:hAnsi="Times New Roman" w:cs="Times New Roman"/>
          <w:color w:val="auto"/>
          <w:sz w:val="28"/>
          <w:szCs w:val="28"/>
          <w:lang w:eastAsia="en-US" w:bidi="ar-SA"/>
        </w:rPr>
      </w:pP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398"/>
      </w:tblGrid>
      <w:tr w:rsidR="00BC18A5" w:rsidRPr="00BC18A5" w:rsidTr="00883E33">
        <w:trPr>
          <w:jc w:val="center"/>
        </w:trPr>
        <w:tc>
          <w:tcPr>
            <w:tcW w:w="2479" w:type="dxa"/>
            <w:vAlign w:val="center"/>
          </w:tcPr>
          <w:p w:rsidR="00BC18A5" w:rsidRPr="00BC18A5" w:rsidRDefault="00BC18A5" w:rsidP="00BC18A5">
            <w:pPr>
              <w:widowControl/>
              <w:suppressAutoHyphens/>
              <w:jc w:val="center"/>
              <w:rPr>
                <w:rFonts w:ascii="Times New Roman" w:eastAsia="Calibri" w:hAnsi="Times New Roman" w:cs="Times New Roman"/>
                <w:b/>
                <w:color w:val="auto"/>
                <w:sz w:val="22"/>
                <w:szCs w:val="22"/>
                <w:lang w:eastAsia="en-US" w:bidi="ar-SA"/>
              </w:rPr>
            </w:pPr>
            <w:r w:rsidRPr="00BC18A5">
              <w:rPr>
                <w:rFonts w:ascii="Times New Roman" w:eastAsia="Calibri" w:hAnsi="Times New Roman" w:cs="Times New Roman"/>
                <w:b/>
                <w:color w:val="auto"/>
                <w:sz w:val="22"/>
                <w:szCs w:val="22"/>
                <w:lang w:eastAsia="en-US" w:bidi="ar-SA"/>
              </w:rPr>
              <w:t>Индекс вида территориальной зоны</w:t>
            </w:r>
          </w:p>
        </w:tc>
        <w:tc>
          <w:tcPr>
            <w:tcW w:w="7398" w:type="dxa"/>
            <w:shd w:val="clear" w:color="auto" w:fill="auto"/>
            <w:vAlign w:val="center"/>
          </w:tcPr>
          <w:p w:rsidR="00BC18A5" w:rsidRPr="00BC18A5" w:rsidRDefault="00BC18A5" w:rsidP="00BC18A5">
            <w:pPr>
              <w:widowControl/>
              <w:suppressAutoHyphens/>
              <w:jc w:val="center"/>
              <w:rPr>
                <w:rFonts w:ascii="Times New Roman" w:eastAsia="Calibri" w:hAnsi="Times New Roman" w:cs="Times New Roman"/>
                <w:b/>
                <w:color w:val="auto"/>
                <w:sz w:val="22"/>
                <w:szCs w:val="22"/>
                <w:lang w:eastAsia="en-US" w:bidi="ar-SA"/>
              </w:rPr>
            </w:pPr>
            <w:r w:rsidRPr="00BC18A5">
              <w:rPr>
                <w:rFonts w:ascii="Times New Roman" w:eastAsia="Calibri" w:hAnsi="Times New Roman" w:cs="Times New Roman"/>
                <w:b/>
                <w:color w:val="auto"/>
                <w:sz w:val="22"/>
                <w:szCs w:val="22"/>
                <w:lang w:eastAsia="en-US" w:bidi="ar-SA"/>
              </w:rPr>
              <w:t>Наименование вида территориальной зоны</w:t>
            </w:r>
          </w:p>
        </w:tc>
      </w:tr>
      <w:tr w:rsidR="00BC18A5" w:rsidRPr="00BC18A5" w:rsidTr="00883E33">
        <w:trPr>
          <w:jc w:val="center"/>
        </w:trPr>
        <w:tc>
          <w:tcPr>
            <w:tcW w:w="2479"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Ж-У</w:t>
            </w:r>
          </w:p>
        </w:tc>
        <w:tc>
          <w:tcPr>
            <w:tcW w:w="7398" w:type="dxa"/>
            <w:shd w:val="clear" w:color="auto" w:fill="auto"/>
            <w:vAlign w:val="center"/>
          </w:tcPr>
          <w:p w:rsidR="00BC18A5" w:rsidRPr="00BC18A5" w:rsidRDefault="00BC18A5" w:rsidP="00BC18A5">
            <w:pPr>
              <w:widowControl/>
              <w:suppressAutoHyphens/>
              <w:jc w:val="both"/>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Универсальная жилая зона (Ж-У)</w:t>
            </w:r>
          </w:p>
        </w:tc>
      </w:tr>
      <w:tr w:rsidR="00BC18A5" w:rsidRPr="00BC18A5" w:rsidTr="00883E33">
        <w:trPr>
          <w:jc w:val="center"/>
        </w:trPr>
        <w:tc>
          <w:tcPr>
            <w:tcW w:w="2479"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ОД-У</w:t>
            </w:r>
          </w:p>
        </w:tc>
        <w:tc>
          <w:tcPr>
            <w:tcW w:w="7398"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общественно-деловая зона (ОД-У)</w:t>
            </w:r>
          </w:p>
        </w:tc>
      </w:tr>
      <w:tr w:rsidR="00BC18A5" w:rsidRPr="00BC18A5" w:rsidTr="00883E33">
        <w:trPr>
          <w:jc w:val="center"/>
        </w:trPr>
        <w:tc>
          <w:tcPr>
            <w:tcW w:w="2479"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Р-У</w:t>
            </w:r>
          </w:p>
        </w:tc>
        <w:tc>
          <w:tcPr>
            <w:tcW w:w="7398"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рекреационная зона (Р-У)</w:t>
            </w:r>
          </w:p>
        </w:tc>
      </w:tr>
      <w:tr w:rsidR="00BC18A5" w:rsidRPr="00BC18A5" w:rsidTr="00883E33">
        <w:trPr>
          <w:jc w:val="center"/>
        </w:trPr>
        <w:tc>
          <w:tcPr>
            <w:tcW w:w="2479"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П-1</w:t>
            </w:r>
          </w:p>
        </w:tc>
        <w:tc>
          <w:tcPr>
            <w:tcW w:w="7398"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Зона промышленных и коммунальных предприятий широкого профиля, расположенных за пределами селитебной терртории (П-1)</w:t>
            </w:r>
          </w:p>
        </w:tc>
      </w:tr>
      <w:tr w:rsidR="00BC18A5" w:rsidRPr="00BC18A5" w:rsidTr="00883E33">
        <w:trPr>
          <w:jc w:val="center"/>
        </w:trPr>
        <w:tc>
          <w:tcPr>
            <w:tcW w:w="2479"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П-2</w:t>
            </w:r>
          </w:p>
        </w:tc>
        <w:tc>
          <w:tcPr>
            <w:tcW w:w="7398"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Зона промышленных и коммунальных предприятий, расположенных в пределах селитебной терртории (П-2)</w:t>
            </w:r>
          </w:p>
        </w:tc>
      </w:tr>
      <w:tr w:rsidR="00BC18A5" w:rsidRPr="00BC18A5" w:rsidTr="00883E33">
        <w:trPr>
          <w:jc w:val="center"/>
        </w:trPr>
        <w:tc>
          <w:tcPr>
            <w:tcW w:w="2479"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С-1</w:t>
            </w:r>
          </w:p>
        </w:tc>
        <w:tc>
          <w:tcPr>
            <w:tcW w:w="7398"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Зона мест погребения (С-1)</w:t>
            </w:r>
          </w:p>
        </w:tc>
      </w:tr>
      <w:tr w:rsidR="00BC18A5" w:rsidRPr="00BC18A5" w:rsidTr="00883E33">
        <w:trPr>
          <w:jc w:val="center"/>
        </w:trPr>
        <w:tc>
          <w:tcPr>
            <w:tcW w:w="2479"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СХ-2</w:t>
            </w:r>
          </w:p>
        </w:tc>
        <w:tc>
          <w:tcPr>
            <w:tcW w:w="7398" w:type="dxa"/>
            <w:shd w:val="clear" w:color="auto" w:fill="auto"/>
            <w:vAlign w:val="center"/>
          </w:tcPr>
          <w:p w:rsidR="00BC18A5" w:rsidRPr="00BC18A5" w:rsidRDefault="00BC18A5" w:rsidP="00BC18A5">
            <w:pPr>
              <w:widowControl/>
              <w:rPr>
                <w:rFonts w:ascii="Times New Roman" w:eastAsia="Times New Roman" w:hAnsi="Times New Roman" w:cs="Times New Roman"/>
                <w:sz w:val="22"/>
                <w:szCs w:val="22"/>
                <w:lang w:bidi="ar-SA"/>
              </w:rPr>
            </w:pPr>
            <w:r w:rsidRPr="00BC18A5">
              <w:rPr>
                <w:rFonts w:ascii="Times New Roman" w:eastAsia="Times New Roman" w:hAnsi="Times New Roman" w:cs="Times New Roman"/>
                <w:sz w:val="22"/>
                <w:szCs w:val="22"/>
                <w:lang w:bidi="ar-SA"/>
              </w:rPr>
              <w:t>Зона объектов сельскохозяйственного назначения (СХ-2)</w:t>
            </w:r>
          </w:p>
        </w:tc>
      </w:tr>
    </w:tbl>
    <w:p w:rsidR="00BC18A5" w:rsidRPr="00BC18A5" w:rsidRDefault="00BC18A5" w:rsidP="00BC18A5">
      <w:pPr>
        <w:widowControl/>
        <w:suppressAutoHyphens/>
        <w:ind w:firstLine="720"/>
        <w:jc w:val="both"/>
        <w:rPr>
          <w:rFonts w:ascii="Times New Roman" w:eastAsia="Calibri" w:hAnsi="Times New Roman" w:cs="Times New Roman"/>
          <w:color w:val="auto"/>
          <w:sz w:val="12"/>
          <w:szCs w:val="12"/>
          <w:lang w:eastAsia="en-US" w:bidi="ar-SA"/>
        </w:rPr>
      </w:pPr>
    </w:p>
    <w:p w:rsidR="00BC18A5" w:rsidRPr="00BC18A5" w:rsidRDefault="00BC18A5" w:rsidP="00BC18A5">
      <w:pPr>
        <w:widowControl/>
        <w:suppressAutoHyphens/>
        <w:ind w:firstLine="720"/>
        <w:jc w:val="both"/>
        <w:rPr>
          <w:rFonts w:ascii="Times New Roman" w:eastAsia="Calibri" w:hAnsi="Times New Roman" w:cs="Times New Roman"/>
          <w:color w:val="auto"/>
          <w:sz w:val="28"/>
          <w:szCs w:val="28"/>
          <w:lang w:eastAsia="en-US" w:bidi="ar-SA"/>
        </w:rPr>
      </w:pPr>
      <w:r w:rsidRPr="00BC18A5">
        <w:rPr>
          <w:rFonts w:ascii="Times New Roman" w:eastAsia="Calibri" w:hAnsi="Times New Roman" w:cs="Times New Roman"/>
          <w:color w:val="auto"/>
          <w:sz w:val="28"/>
          <w:szCs w:val="28"/>
          <w:lang w:eastAsia="en-US" w:bidi="ar-SA"/>
        </w:rPr>
        <w:t>Использование для обозначения вида территориальной зоны его наименования или индекса в рамках настоящих Правил является равнозначным.</w:t>
      </w:r>
    </w:p>
    <w:p w:rsidR="00BC18A5" w:rsidRPr="00BC18A5" w:rsidRDefault="00BC18A5" w:rsidP="00BC18A5">
      <w:pPr>
        <w:widowControl/>
        <w:suppressAutoHyphens/>
        <w:ind w:firstLine="720"/>
        <w:jc w:val="both"/>
        <w:rPr>
          <w:rFonts w:ascii="Times New Roman" w:eastAsia="Calibri" w:hAnsi="Times New Roman" w:cs="Times New Roman"/>
          <w:color w:val="auto"/>
          <w:sz w:val="28"/>
          <w:szCs w:val="28"/>
          <w:lang w:eastAsia="en-US" w:bidi="ar-SA"/>
        </w:rPr>
      </w:pPr>
      <w:r w:rsidRPr="00BC18A5">
        <w:rPr>
          <w:rFonts w:ascii="Times New Roman" w:eastAsia="Calibri" w:hAnsi="Times New Roman" w:cs="Times New Roman"/>
          <w:color w:val="auto"/>
          <w:sz w:val="28"/>
          <w:szCs w:val="28"/>
          <w:lang w:eastAsia="en-US" w:bidi="ar-SA"/>
        </w:rPr>
        <w:t>3. Для идентификации установленных территориальных зон используется номер и наименование территориальной зоны. 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
    <w:p w:rsidR="00BC18A5" w:rsidRPr="00BC18A5" w:rsidRDefault="00BC18A5" w:rsidP="00BC18A5">
      <w:pPr>
        <w:widowControl/>
        <w:suppressAutoHyphens/>
        <w:ind w:firstLine="720"/>
        <w:jc w:val="both"/>
        <w:rPr>
          <w:rFonts w:ascii="Times New Roman" w:eastAsia="Calibri" w:hAnsi="Times New Roman" w:cs="Times New Roman"/>
          <w:color w:val="auto"/>
          <w:sz w:val="28"/>
          <w:szCs w:val="28"/>
          <w:lang w:eastAsia="en-US" w:bidi="ar-SA"/>
        </w:rPr>
      </w:pPr>
      <w:r w:rsidRPr="00BC18A5">
        <w:rPr>
          <w:rFonts w:ascii="Times New Roman" w:eastAsia="Calibri" w:hAnsi="Times New Roman" w:cs="Times New Roman"/>
          <w:color w:val="auto"/>
          <w:sz w:val="28"/>
          <w:szCs w:val="28"/>
          <w:lang w:eastAsia="en-US" w:bidi="ar-SA"/>
        </w:rPr>
        <w:t>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p>
    <w:p w:rsidR="00BC18A5" w:rsidRPr="00BC18A5" w:rsidRDefault="00BC18A5" w:rsidP="00BC18A5">
      <w:pPr>
        <w:widowControl/>
        <w:suppressAutoHyphens/>
        <w:ind w:firstLine="720"/>
        <w:jc w:val="both"/>
        <w:rPr>
          <w:rFonts w:ascii="Times New Roman" w:eastAsia="Calibri" w:hAnsi="Times New Roman" w:cs="Times New Roman"/>
          <w:color w:val="auto"/>
          <w:sz w:val="28"/>
          <w:szCs w:val="28"/>
          <w:lang w:eastAsia="en-US" w:bidi="ar-SA"/>
        </w:rPr>
      </w:pPr>
    </w:p>
    <w:p w:rsidR="00BC18A5" w:rsidRDefault="00BC18A5" w:rsidP="0034517F">
      <w:pPr>
        <w:widowControl/>
        <w:suppressAutoHyphens/>
        <w:ind w:firstLine="720"/>
        <w:jc w:val="both"/>
        <w:rPr>
          <w:rFonts w:ascii="Times New Roman" w:eastAsia="Calibri" w:hAnsi="Times New Roman" w:cs="Times New Roman"/>
          <w:color w:val="auto"/>
          <w:sz w:val="28"/>
          <w:szCs w:val="28"/>
          <w:lang w:eastAsia="en-US" w:bidi="ar-SA"/>
        </w:rPr>
      </w:pPr>
    </w:p>
    <w:p w:rsidR="00BC18A5" w:rsidRDefault="00BC18A5" w:rsidP="0034517F">
      <w:pPr>
        <w:widowControl/>
        <w:suppressAutoHyphens/>
        <w:ind w:firstLine="720"/>
        <w:jc w:val="both"/>
        <w:rPr>
          <w:rFonts w:ascii="Times New Roman" w:eastAsia="Calibri" w:hAnsi="Times New Roman" w:cs="Times New Roman"/>
          <w:color w:val="auto"/>
          <w:sz w:val="28"/>
          <w:szCs w:val="28"/>
          <w:lang w:eastAsia="en-US" w:bidi="ar-SA"/>
        </w:rPr>
      </w:pPr>
    </w:p>
    <w:p w:rsidR="00BC18A5" w:rsidRDefault="00BC18A5" w:rsidP="0034517F">
      <w:pPr>
        <w:widowControl/>
        <w:suppressAutoHyphens/>
        <w:ind w:firstLine="720"/>
        <w:jc w:val="both"/>
        <w:rPr>
          <w:rFonts w:ascii="Times New Roman" w:eastAsia="Calibri" w:hAnsi="Times New Roman" w:cs="Times New Roman"/>
          <w:color w:val="auto"/>
          <w:sz w:val="28"/>
          <w:szCs w:val="28"/>
          <w:lang w:eastAsia="en-US" w:bidi="ar-SA"/>
        </w:rPr>
      </w:pPr>
    </w:p>
    <w:p w:rsidR="00BC18A5" w:rsidRPr="00BC18A5" w:rsidRDefault="00BC18A5" w:rsidP="00BC18A5">
      <w:pPr>
        <w:widowControl/>
        <w:suppressAutoHyphens/>
        <w:ind w:firstLine="720"/>
        <w:jc w:val="both"/>
        <w:rPr>
          <w:rFonts w:ascii="Times New Roman" w:eastAsia="Calibri" w:hAnsi="Times New Roman" w:cs="Times New Roman"/>
          <w:color w:val="auto"/>
          <w:sz w:val="28"/>
          <w:szCs w:val="28"/>
          <w:lang w:eastAsia="en-US" w:bidi="ar-SA"/>
        </w:rPr>
      </w:pPr>
      <w:r w:rsidRPr="00BC18A5">
        <w:rPr>
          <w:rFonts w:ascii="Times New Roman" w:eastAsia="Calibri" w:hAnsi="Times New Roman" w:cs="Times New Roman"/>
          <w:color w:val="auto"/>
          <w:sz w:val="28"/>
          <w:szCs w:val="28"/>
          <w:lang w:eastAsia="en-US" w:bidi="ar-SA"/>
        </w:rPr>
        <w:lastRenderedPageBreak/>
        <w:t>На карте градостроительного зонирования установлены границы следующих территориальных зон:</w:t>
      </w:r>
    </w:p>
    <w:p w:rsidR="00BC18A5" w:rsidRPr="00BC18A5" w:rsidRDefault="00BC18A5" w:rsidP="00BC18A5">
      <w:pPr>
        <w:widowControl/>
        <w:suppressAutoHyphens/>
        <w:ind w:firstLine="720"/>
        <w:jc w:val="both"/>
        <w:rPr>
          <w:rFonts w:ascii="Times New Roman" w:eastAsia="Calibri" w:hAnsi="Times New Roman" w:cs="Times New Roman"/>
          <w:color w:val="auto"/>
          <w:sz w:val="12"/>
          <w:szCs w:val="12"/>
          <w:lang w:eastAsia="en-US" w:bidi="ar-S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948"/>
        <w:gridCol w:w="5835"/>
        <w:gridCol w:w="2551"/>
      </w:tblGrid>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b/>
                <w:color w:val="auto"/>
                <w:sz w:val="22"/>
                <w:szCs w:val="22"/>
                <w:lang w:eastAsia="en-US" w:bidi="ar-SA"/>
              </w:rPr>
            </w:pPr>
            <w:r w:rsidRPr="00BC18A5">
              <w:rPr>
                <w:rFonts w:ascii="Times New Roman" w:eastAsia="Calibri" w:hAnsi="Times New Roman" w:cs="Times New Roman"/>
                <w:b/>
                <w:color w:val="auto"/>
                <w:sz w:val="22"/>
                <w:szCs w:val="22"/>
                <w:lang w:eastAsia="en-US" w:bidi="ar-SA"/>
              </w:rPr>
              <w:t>ББНомер зоны</w:t>
            </w:r>
          </w:p>
        </w:tc>
        <w:tc>
          <w:tcPr>
            <w:tcW w:w="948" w:type="dxa"/>
            <w:vAlign w:val="center"/>
          </w:tcPr>
          <w:p w:rsidR="00BC18A5" w:rsidRPr="00BC18A5" w:rsidRDefault="00BC18A5" w:rsidP="00BC18A5">
            <w:pPr>
              <w:widowControl/>
              <w:suppressAutoHyphens/>
              <w:jc w:val="center"/>
              <w:rPr>
                <w:rFonts w:ascii="Times New Roman" w:eastAsia="Calibri" w:hAnsi="Times New Roman" w:cs="Times New Roman"/>
                <w:b/>
                <w:color w:val="auto"/>
                <w:sz w:val="22"/>
                <w:szCs w:val="22"/>
                <w:lang w:eastAsia="en-US" w:bidi="ar-SA"/>
              </w:rPr>
            </w:pPr>
            <w:r w:rsidRPr="00BC18A5">
              <w:rPr>
                <w:rFonts w:ascii="Times New Roman" w:eastAsia="Calibri" w:hAnsi="Times New Roman" w:cs="Times New Roman"/>
                <w:b/>
                <w:color w:val="auto"/>
                <w:sz w:val="22"/>
                <w:szCs w:val="22"/>
                <w:lang w:eastAsia="en-US" w:bidi="ar-SA"/>
              </w:rPr>
              <w:t>Индекс зоны</w:t>
            </w:r>
          </w:p>
        </w:tc>
        <w:tc>
          <w:tcPr>
            <w:tcW w:w="5835" w:type="dxa"/>
            <w:shd w:val="clear" w:color="auto" w:fill="auto"/>
            <w:vAlign w:val="center"/>
          </w:tcPr>
          <w:p w:rsidR="00BC18A5" w:rsidRPr="00BC18A5" w:rsidRDefault="00BC18A5" w:rsidP="00BC18A5">
            <w:pPr>
              <w:widowControl/>
              <w:suppressAutoHyphens/>
              <w:jc w:val="center"/>
              <w:rPr>
                <w:rFonts w:ascii="Times New Roman" w:eastAsia="Calibri" w:hAnsi="Times New Roman" w:cs="Times New Roman"/>
                <w:b/>
                <w:color w:val="auto"/>
                <w:sz w:val="22"/>
                <w:szCs w:val="22"/>
                <w:lang w:eastAsia="en-US" w:bidi="ar-SA"/>
              </w:rPr>
            </w:pPr>
            <w:r w:rsidRPr="00BC18A5">
              <w:rPr>
                <w:rFonts w:ascii="Times New Roman" w:eastAsia="Calibri" w:hAnsi="Times New Roman" w:cs="Times New Roman"/>
                <w:b/>
                <w:color w:val="auto"/>
                <w:sz w:val="22"/>
                <w:szCs w:val="22"/>
                <w:lang w:eastAsia="en-US" w:bidi="ar-SA"/>
              </w:rPr>
              <w:t xml:space="preserve">Наименование </w:t>
            </w:r>
          </w:p>
          <w:p w:rsidR="00BC18A5" w:rsidRPr="00BC18A5" w:rsidRDefault="00BC18A5" w:rsidP="00BC18A5">
            <w:pPr>
              <w:widowControl/>
              <w:suppressAutoHyphens/>
              <w:jc w:val="center"/>
              <w:rPr>
                <w:rFonts w:ascii="Times New Roman" w:eastAsia="Calibri" w:hAnsi="Times New Roman" w:cs="Times New Roman"/>
                <w:b/>
                <w:color w:val="auto"/>
                <w:sz w:val="22"/>
                <w:szCs w:val="22"/>
                <w:lang w:eastAsia="en-US" w:bidi="ar-SA"/>
              </w:rPr>
            </w:pPr>
            <w:r w:rsidRPr="00BC18A5">
              <w:rPr>
                <w:rFonts w:ascii="Times New Roman" w:eastAsia="Calibri" w:hAnsi="Times New Roman" w:cs="Times New Roman"/>
                <w:b/>
                <w:color w:val="auto"/>
                <w:sz w:val="22"/>
                <w:szCs w:val="22"/>
                <w:lang w:eastAsia="en-US" w:bidi="ar-SA"/>
              </w:rPr>
              <w:t>территориальной зоны</w:t>
            </w:r>
          </w:p>
        </w:tc>
        <w:tc>
          <w:tcPr>
            <w:tcW w:w="2551" w:type="dxa"/>
            <w:vAlign w:val="center"/>
          </w:tcPr>
          <w:p w:rsidR="00BC18A5" w:rsidRPr="00BC18A5" w:rsidRDefault="00BC18A5" w:rsidP="00BC18A5">
            <w:pPr>
              <w:widowControl/>
              <w:suppressAutoHyphens/>
              <w:jc w:val="center"/>
              <w:rPr>
                <w:rFonts w:ascii="Times New Roman" w:eastAsia="Calibri" w:hAnsi="Times New Roman" w:cs="Times New Roman"/>
                <w:b/>
                <w:color w:val="auto"/>
                <w:sz w:val="22"/>
                <w:szCs w:val="22"/>
                <w:lang w:eastAsia="en-US" w:bidi="ar-SA"/>
              </w:rPr>
            </w:pPr>
            <w:r w:rsidRPr="00BC18A5">
              <w:rPr>
                <w:rFonts w:ascii="Times New Roman" w:eastAsia="Calibri" w:hAnsi="Times New Roman" w:cs="Times New Roman"/>
                <w:b/>
                <w:color w:val="auto"/>
                <w:sz w:val="22"/>
                <w:szCs w:val="22"/>
                <w:lang w:eastAsia="en-US" w:bidi="ar-SA"/>
              </w:rPr>
              <w:t>Местоположение</w:t>
            </w:r>
          </w:p>
          <w:p w:rsidR="00BC18A5" w:rsidRPr="00BC18A5" w:rsidRDefault="00BC18A5" w:rsidP="00BC18A5">
            <w:pPr>
              <w:widowControl/>
              <w:suppressAutoHyphens/>
              <w:jc w:val="center"/>
              <w:rPr>
                <w:rFonts w:ascii="Times New Roman" w:eastAsia="Calibri" w:hAnsi="Times New Roman" w:cs="Times New Roman"/>
                <w:b/>
                <w:color w:val="auto"/>
                <w:sz w:val="22"/>
                <w:szCs w:val="22"/>
                <w:lang w:eastAsia="en-US" w:bidi="ar-SA"/>
              </w:rPr>
            </w:pPr>
            <w:r w:rsidRPr="00BC18A5">
              <w:rPr>
                <w:rFonts w:ascii="Times New Roman" w:eastAsia="Calibri" w:hAnsi="Times New Roman" w:cs="Times New Roman"/>
                <w:b/>
                <w:color w:val="auto"/>
                <w:sz w:val="22"/>
                <w:szCs w:val="22"/>
                <w:lang w:eastAsia="en-US" w:bidi="ar-SA"/>
              </w:rPr>
              <w:t>зоны</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1-1</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жилая зона (Ж-У) №1-1</w:t>
            </w:r>
          </w:p>
        </w:tc>
        <w:tc>
          <w:tcPr>
            <w:tcW w:w="2551"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с. Мемдель</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1-2</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жилая зона (Ж-У) №1-2</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с. Мемдель</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1-3</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жилая зона (Ж-У) №1-3</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с. Мемдель</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1-4</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жилая зона (Ж-У) №1-4</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с. Мемдель</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1-1</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ОД-У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общественно-деловая зона (ОД-У) №1-1</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с. Мемдель</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1-2</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ОД-У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общественно-деловая зона (ОД-У) №1-2</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с. Мемдель</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1-3</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ОД-У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общественно-деловая зона (ОД-У) №1-3</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с. Мемдель</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1-1</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Р-У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рекреационная зона (Р-У) №1-1</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с. Мемдель</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1-2</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Р-У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рекреационная зона (Р-У) №1-2</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с. Мемдель</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1-3</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Р-У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рекреационная зона (Р-У) №1-3</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с. Мемдель</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2-1</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жилая зона (Ж-У) №2-1</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п. Юртыш</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2-2</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жилая зона (Ж-У) №2-2</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п. Юртыш</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2-1</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ОД-У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общественно-деловая зона (ОД-У) №2-1</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п. Юртыш</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2-2</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ОД-У</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Универсальная общественно-деловая зона (ОД-У) №2-2</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п. Юртыш</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2-1</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П-2</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Зона промышленных и коммунальных предприятий, расположенных в пределах селитебной территории</w:t>
            </w:r>
          </w:p>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(П-2) №2-1</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п. Юртыш</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0-1</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П-1</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Зона промышленных и коммунальных предприятий широкого профиля, расположенных за пределами селитебной территории (П-1) №0-1</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Мемдельское сп</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0-2</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П-1</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Зона промышленных и коммунальных предприятий широкого профиля, расположенных за пределами селитебной территории (П-1) №0-2</w:t>
            </w:r>
          </w:p>
        </w:tc>
        <w:tc>
          <w:tcPr>
            <w:tcW w:w="2551" w:type="dxa"/>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Мемдельское сп</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0-1</w:t>
            </w:r>
          </w:p>
        </w:tc>
        <w:tc>
          <w:tcPr>
            <w:tcW w:w="948"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СХ-2</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sz w:val="22"/>
                <w:szCs w:val="22"/>
                <w:lang w:bidi="ar-SA"/>
              </w:rPr>
            </w:pPr>
            <w:r w:rsidRPr="00BC18A5">
              <w:rPr>
                <w:rFonts w:ascii="Times New Roman" w:eastAsia="Times New Roman" w:hAnsi="Times New Roman" w:cs="Times New Roman"/>
                <w:sz w:val="22"/>
                <w:szCs w:val="22"/>
                <w:lang w:bidi="ar-SA"/>
              </w:rPr>
              <w:t>Зона объектов сельскохозяйственного назначения</w:t>
            </w:r>
          </w:p>
          <w:p w:rsidR="00BC18A5" w:rsidRPr="00BC18A5" w:rsidRDefault="00BC18A5" w:rsidP="00BC18A5">
            <w:pPr>
              <w:widowControl/>
              <w:rPr>
                <w:rFonts w:ascii="Times New Roman" w:eastAsia="Times New Roman" w:hAnsi="Times New Roman" w:cs="Times New Roman"/>
                <w:sz w:val="22"/>
                <w:szCs w:val="22"/>
                <w:lang w:bidi="ar-SA"/>
              </w:rPr>
            </w:pPr>
            <w:r w:rsidRPr="00BC18A5">
              <w:rPr>
                <w:rFonts w:ascii="Times New Roman" w:eastAsia="Times New Roman" w:hAnsi="Times New Roman" w:cs="Times New Roman"/>
                <w:sz w:val="22"/>
                <w:szCs w:val="22"/>
                <w:lang w:bidi="ar-SA"/>
              </w:rPr>
              <w:t>(СХ-2) №0-1</w:t>
            </w:r>
          </w:p>
        </w:tc>
        <w:tc>
          <w:tcPr>
            <w:tcW w:w="2551"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Мемдельское сп</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0-1</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С-1</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Зона мест погребения (С-1) №0-1</w:t>
            </w:r>
          </w:p>
        </w:tc>
        <w:tc>
          <w:tcPr>
            <w:tcW w:w="2551"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Мемдельское сп</w:t>
            </w:r>
          </w:p>
        </w:tc>
      </w:tr>
      <w:tr w:rsidR="00BC18A5" w:rsidRPr="00BC18A5" w:rsidTr="00DF5B9E">
        <w:tc>
          <w:tcPr>
            <w:tcW w:w="867"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0-2</w:t>
            </w:r>
          </w:p>
        </w:tc>
        <w:tc>
          <w:tcPr>
            <w:tcW w:w="948" w:type="dxa"/>
            <w:vAlign w:val="center"/>
          </w:tcPr>
          <w:p w:rsidR="00BC18A5" w:rsidRPr="00BC18A5" w:rsidRDefault="00BC18A5" w:rsidP="00BC18A5">
            <w:pPr>
              <w:widowControl/>
              <w:jc w:val="center"/>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С-1</w:t>
            </w:r>
          </w:p>
        </w:tc>
        <w:tc>
          <w:tcPr>
            <w:tcW w:w="5835" w:type="dxa"/>
            <w:shd w:val="clear" w:color="auto" w:fill="auto"/>
            <w:vAlign w:val="center"/>
          </w:tcPr>
          <w:p w:rsidR="00BC18A5" w:rsidRPr="00BC18A5" w:rsidRDefault="00BC18A5" w:rsidP="00BC18A5">
            <w:pPr>
              <w:widowControl/>
              <w:rPr>
                <w:rFonts w:ascii="Times New Roman" w:eastAsia="Times New Roman" w:hAnsi="Times New Roman" w:cs="Times New Roman"/>
                <w:color w:val="auto"/>
                <w:sz w:val="22"/>
                <w:szCs w:val="22"/>
                <w:lang w:bidi="ar-SA"/>
              </w:rPr>
            </w:pPr>
            <w:r w:rsidRPr="00BC18A5">
              <w:rPr>
                <w:rFonts w:ascii="Times New Roman" w:eastAsia="Times New Roman" w:hAnsi="Times New Roman" w:cs="Times New Roman"/>
                <w:color w:val="auto"/>
                <w:sz w:val="22"/>
                <w:szCs w:val="22"/>
                <w:lang w:bidi="ar-SA"/>
              </w:rPr>
              <w:t>Зона мест погребения (С-1) №0-2</w:t>
            </w:r>
          </w:p>
        </w:tc>
        <w:tc>
          <w:tcPr>
            <w:tcW w:w="2551" w:type="dxa"/>
            <w:vAlign w:val="center"/>
          </w:tcPr>
          <w:p w:rsidR="00BC18A5" w:rsidRPr="00BC18A5" w:rsidRDefault="00BC18A5" w:rsidP="00BC18A5">
            <w:pPr>
              <w:widowControl/>
              <w:suppressAutoHyphens/>
              <w:jc w:val="center"/>
              <w:rPr>
                <w:rFonts w:ascii="Times New Roman" w:eastAsia="Calibri" w:hAnsi="Times New Roman" w:cs="Times New Roman"/>
                <w:color w:val="auto"/>
                <w:sz w:val="22"/>
                <w:szCs w:val="22"/>
                <w:lang w:eastAsia="en-US" w:bidi="ar-SA"/>
              </w:rPr>
            </w:pPr>
            <w:r w:rsidRPr="00BC18A5">
              <w:rPr>
                <w:rFonts w:ascii="Times New Roman" w:eastAsia="Calibri" w:hAnsi="Times New Roman" w:cs="Times New Roman"/>
                <w:color w:val="auto"/>
                <w:sz w:val="22"/>
                <w:szCs w:val="22"/>
                <w:lang w:eastAsia="en-US" w:bidi="ar-SA"/>
              </w:rPr>
              <w:t>Мемдельское сп</w:t>
            </w:r>
          </w:p>
        </w:tc>
      </w:tr>
    </w:tbl>
    <w:p w:rsidR="00BC18A5" w:rsidRPr="0034517F" w:rsidRDefault="00BC18A5" w:rsidP="0034517F">
      <w:pPr>
        <w:widowControl/>
        <w:suppressAutoHyphens/>
        <w:ind w:firstLine="720"/>
        <w:jc w:val="both"/>
        <w:rPr>
          <w:rFonts w:ascii="Times New Roman" w:eastAsia="Calibri" w:hAnsi="Times New Roman" w:cs="Times New Roman"/>
          <w:color w:val="auto"/>
          <w:sz w:val="28"/>
          <w:szCs w:val="28"/>
          <w:lang w:eastAsia="en-US" w:bidi="ar-SA"/>
        </w:rPr>
      </w:pPr>
    </w:p>
    <w:p w:rsidR="00FF4C7F" w:rsidRPr="004200E2" w:rsidRDefault="00FF4C7F" w:rsidP="00FF4C7F">
      <w:pPr>
        <w:pStyle w:val="51"/>
        <w:rPr>
          <w:sz w:val="28"/>
          <w:szCs w:val="28"/>
        </w:rPr>
      </w:pPr>
      <w:r w:rsidRPr="004200E2">
        <w:rPr>
          <w:sz w:val="28"/>
          <w:szCs w:val="28"/>
        </w:rPr>
        <w:t>Использование для обозначения территориальной зоны ее наименования или номера в рамках настоящих Правил является равнозначным.</w:t>
      </w:r>
    </w:p>
    <w:p w:rsidR="00FF4C7F" w:rsidRPr="008703D3" w:rsidRDefault="00FF4C7F" w:rsidP="00FF4C7F">
      <w:pPr>
        <w:pStyle w:val="51"/>
        <w:rPr>
          <w:sz w:val="28"/>
          <w:szCs w:val="28"/>
        </w:rPr>
      </w:pPr>
      <w:r>
        <w:rPr>
          <w:sz w:val="28"/>
          <w:szCs w:val="28"/>
        </w:rPr>
        <w:t>4</w:t>
      </w:r>
      <w:r w:rsidRPr="008703D3">
        <w:rPr>
          <w:sz w:val="28"/>
          <w:szCs w:val="28"/>
        </w:rPr>
        <w:t>.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rsidR="00FF4C7F" w:rsidRPr="00536060" w:rsidRDefault="00FF4C7F" w:rsidP="00FF4C7F">
      <w:pPr>
        <w:pStyle w:val="51"/>
        <w:rPr>
          <w:sz w:val="28"/>
          <w:szCs w:val="28"/>
        </w:rPr>
      </w:pPr>
      <w:r w:rsidRPr="00536060">
        <w:rPr>
          <w:sz w:val="28"/>
          <w:szCs w:val="28"/>
        </w:rPr>
        <w:t>- земли, для которых градостроительные регламенты не устанавливаются</w:t>
      </w:r>
      <w:r>
        <w:rPr>
          <w:sz w:val="28"/>
          <w:szCs w:val="28"/>
        </w:rPr>
        <w:t>.</w:t>
      </w:r>
    </w:p>
    <w:p w:rsidR="00FF4C7F" w:rsidRPr="003215C8" w:rsidRDefault="00FF4C7F" w:rsidP="00FF4C7F">
      <w:pPr>
        <w:pStyle w:val="51"/>
        <w:rPr>
          <w:sz w:val="28"/>
          <w:szCs w:val="28"/>
        </w:rPr>
      </w:pPr>
      <w:r w:rsidRPr="003215C8">
        <w:rPr>
          <w:sz w:val="28"/>
          <w:szCs w:val="28"/>
        </w:rPr>
        <w:t>Для указанных земель и территорий используются следующие наименования и условные текстовые обозначения (индексы):</w:t>
      </w:r>
    </w:p>
    <w:p w:rsidR="00FF4C7F" w:rsidRPr="004352F5" w:rsidRDefault="00FF4C7F" w:rsidP="00FF4C7F">
      <w:pPr>
        <w:pStyle w:val="51"/>
        <w:rPr>
          <w:sz w:val="12"/>
          <w:szCs w:val="12"/>
        </w:rPr>
      </w:pPr>
    </w:p>
    <w:p w:rsidR="00FF4C7F" w:rsidRDefault="00FF4C7F" w:rsidP="00FF4C7F">
      <w:pPr>
        <w:pStyle w:val="51"/>
        <w:spacing w:after="60"/>
        <w:rPr>
          <w:sz w:val="28"/>
          <w:szCs w:val="28"/>
        </w:rPr>
      </w:pPr>
      <w:r>
        <w:rPr>
          <w:sz w:val="28"/>
          <w:szCs w:val="28"/>
        </w:rPr>
        <w:t>1</w:t>
      </w:r>
      <w:r w:rsidRPr="003215C8">
        <w:rPr>
          <w:sz w:val="28"/>
          <w:szCs w:val="28"/>
        </w:rPr>
        <w:t>) Земли, для которых градостроительные регламенты не устанавливаются</w:t>
      </w:r>
    </w:p>
    <w:p w:rsidR="00FF4C7F" w:rsidRPr="004352F5" w:rsidRDefault="00FF4C7F" w:rsidP="00FF4C7F">
      <w:pPr>
        <w:pStyle w:val="51"/>
        <w:rPr>
          <w:sz w:val="12"/>
          <w:szCs w:val="1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50"/>
      </w:tblGrid>
      <w:tr w:rsidR="00FF4C7F" w:rsidRPr="00623318" w:rsidTr="00DF5B9E">
        <w:tc>
          <w:tcPr>
            <w:tcW w:w="1951" w:type="dxa"/>
            <w:vAlign w:val="center"/>
          </w:tcPr>
          <w:p w:rsidR="00FF4C7F" w:rsidRPr="00623318" w:rsidRDefault="00FF4C7F" w:rsidP="00883E33">
            <w:pPr>
              <w:pStyle w:val="51"/>
              <w:ind w:firstLine="0"/>
              <w:jc w:val="center"/>
              <w:rPr>
                <w:b/>
                <w:sz w:val="22"/>
                <w:szCs w:val="22"/>
              </w:rPr>
            </w:pPr>
            <w:r w:rsidRPr="00623318">
              <w:rPr>
                <w:b/>
                <w:sz w:val="22"/>
                <w:szCs w:val="22"/>
              </w:rPr>
              <w:t>Индекс</w:t>
            </w:r>
          </w:p>
        </w:tc>
        <w:tc>
          <w:tcPr>
            <w:tcW w:w="8250" w:type="dxa"/>
            <w:shd w:val="clear" w:color="auto" w:fill="auto"/>
            <w:vAlign w:val="center"/>
          </w:tcPr>
          <w:p w:rsidR="00FF4C7F" w:rsidRPr="00623318" w:rsidRDefault="00FF4C7F" w:rsidP="00883E33">
            <w:pPr>
              <w:pStyle w:val="51"/>
              <w:ind w:firstLine="0"/>
              <w:jc w:val="center"/>
              <w:rPr>
                <w:b/>
                <w:sz w:val="22"/>
                <w:szCs w:val="22"/>
              </w:rPr>
            </w:pPr>
            <w:r w:rsidRPr="00623318">
              <w:rPr>
                <w:b/>
                <w:sz w:val="22"/>
                <w:szCs w:val="22"/>
              </w:rPr>
              <w:t>Наименование</w:t>
            </w:r>
          </w:p>
        </w:tc>
      </w:tr>
      <w:tr w:rsidR="00FF4C7F" w:rsidRPr="00623318" w:rsidTr="00DF5B9E">
        <w:tc>
          <w:tcPr>
            <w:tcW w:w="1951" w:type="dxa"/>
            <w:vAlign w:val="center"/>
          </w:tcPr>
          <w:p w:rsidR="00FF4C7F" w:rsidRPr="006E6641" w:rsidRDefault="00FF4C7F" w:rsidP="00883E33">
            <w:pPr>
              <w:pStyle w:val="51"/>
              <w:ind w:firstLine="0"/>
              <w:jc w:val="center"/>
              <w:rPr>
                <w:sz w:val="22"/>
                <w:szCs w:val="22"/>
              </w:rPr>
            </w:pPr>
            <w:r w:rsidRPr="006E6641">
              <w:rPr>
                <w:sz w:val="22"/>
                <w:szCs w:val="22"/>
              </w:rPr>
              <w:t>ВО</w:t>
            </w:r>
          </w:p>
        </w:tc>
        <w:tc>
          <w:tcPr>
            <w:tcW w:w="8250" w:type="dxa"/>
            <w:shd w:val="clear" w:color="auto" w:fill="auto"/>
            <w:vAlign w:val="center"/>
          </w:tcPr>
          <w:p w:rsidR="00FF4C7F" w:rsidRPr="00436804" w:rsidRDefault="00FF4C7F" w:rsidP="00883E33">
            <w:pPr>
              <w:pStyle w:val="51"/>
              <w:ind w:firstLine="0"/>
              <w:jc w:val="left"/>
              <w:rPr>
                <w:sz w:val="22"/>
                <w:szCs w:val="22"/>
              </w:rPr>
            </w:pPr>
            <w:r>
              <w:rPr>
                <w:sz w:val="22"/>
                <w:szCs w:val="22"/>
              </w:rPr>
              <w:t>Земли</w:t>
            </w:r>
            <w:r w:rsidRPr="00623318">
              <w:rPr>
                <w:sz w:val="22"/>
                <w:szCs w:val="22"/>
              </w:rPr>
              <w:t>, покрытых поверхностными водами</w:t>
            </w:r>
          </w:p>
        </w:tc>
      </w:tr>
    </w:tbl>
    <w:p w:rsidR="00FF4C7F" w:rsidRPr="004352F5" w:rsidRDefault="00FF4C7F" w:rsidP="00FF4C7F">
      <w:pPr>
        <w:pStyle w:val="51"/>
        <w:rPr>
          <w:sz w:val="12"/>
          <w:szCs w:val="12"/>
        </w:rPr>
      </w:pPr>
    </w:p>
    <w:p w:rsidR="00FF4C7F" w:rsidRPr="003215C8" w:rsidRDefault="00FF4C7F" w:rsidP="00FF4C7F">
      <w:pPr>
        <w:pStyle w:val="51"/>
        <w:spacing w:after="60"/>
        <w:rPr>
          <w:sz w:val="28"/>
          <w:szCs w:val="28"/>
        </w:rPr>
      </w:pPr>
      <w:r w:rsidRPr="003215C8">
        <w:rPr>
          <w:sz w:val="28"/>
          <w:szCs w:val="28"/>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FF4C7F" w:rsidRPr="00FF4C7F" w:rsidRDefault="00FF4C7F" w:rsidP="00FF4C7F">
      <w:pPr>
        <w:pStyle w:val="51"/>
        <w:rPr>
          <w:sz w:val="28"/>
          <w:szCs w:val="28"/>
        </w:rPr>
      </w:pPr>
      <w:r w:rsidRPr="00FF4C7F">
        <w:rPr>
          <w:sz w:val="28"/>
          <w:szCs w:val="28"/>
        </w:rPr>
        <w:t xml:space="preserve">5. В соответствии с Градостроительным кодексом Российской Федерации, на карте градостроительного зонирования в обязательном порядке устанавливаются </w:t>
      </w:r>
      <w:r w:rsidRPr="00FF4C7F">
        <w:rPr>
          <w:sz w:val="28"/>
          <w:szCs w:val="28"/>
        </w:rPr>
        <w:lastRenderedPageBreak/>
        <w:t>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FF4C7F" w:rsidRPr="00FF4C7F" w:rsidRDefault="00FF4C7F" w:rsidP="00FF4C7F">
      <w:pPr>
        <w:widowControl/>
        <w:suppressAutoHyphens/>
        <w:ind w:firstLine="720"/>
        <w:jc w:val="both"/>
        <w:rPr>
          <w:rFonts w:ascii="Times New Roman" w:eastAsia="Calibri" w:hAnsi="Times New Roman" w:cs="Times New Roman"/>
          <w:color w:val="auto"/>
          <w:sz w:val="28"/>
          <w:szCs w:val="28"/>
          <w:lang w:eastAsia="en-US" w:bidi="ar-SA"/>
        </w:rPr>
      </w:pPr>
      <w:r w:rsidRPr="00FF4C7F">
        <w:rPr>
          <w:rFonts w:ascii="Times New Roman" w:eastAsia="Calibri" w:hAnsi="Times New Roman" w:cs="Times New Roman"/>
          <w:color w:val="auto"/>
          <w:sz w:val="28"/>
          <w:szCs w:val="28"/>
          <w:lang w:eastAsia="en-US" w:bidi="ar-SA"/>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«Мемдельское сельское поселение» Высокогорского муниципального района не установлены, в связи с чем в материалах настоящих Правил не отображены.</w:t>
      </w:r>
    </w:p>
    <w:p w:rsidR="0034517F" w:rsidRPr="0034517F" w:rsidRDefault="0034517F" w:rsidP="00FF4C7F">
      <w:pPr>
        <w:widowControl/>
        <w:suppressAutoHyphens/>
        <w:ind w:firstLine="720"/>
        <w:jc w:val="both"/>
        <w:rPr>
          <w:rFonts w:ascii="Times New Roman" w:eastAsia="Calibri" w:hAnsi="Times New Roman" w:cs="Times New Roman"/>
          <w:color w:val="auto"/>
          <w:sz w:val="12"/>
          <w:szCs w:val="12"/>
          <w:lang w:eastAsia="en-US" w:bidi="ar-SA"/>
        </w:rPr>
      </w:pPr>
    </w:p>
    <w:p w:rsidR="00FF0B2F" w:rsidRDefault="00FF0B2F" w:rsidP="007E7E96">
      <w:pPr>
        <w:jc w:val="both"/>
        <w:rPr>
          <w:rFonts w:ascii="Times New Roman" w:hAnsi="Times New Roman" w:cs="Times New Roman"/>
          <w:color w:val="000000" w:themeColor="text1"/>
        </w:rPr>
      </w:pPr>
    </w:p>
    <w:p w:rsidR="00FF0B2F" w:rsidRPr="0011605C" w:rsidRDefault="00FF0B2F" w:rsidP="007E7E96">
      <w:pPr>
        <w:jc w:val="both"/>
        <w:rPr>
          <w:rFonts w:ascii="Times New Roman" w:hAnsi="Times New Roman" w:cs="Times New Roman"/>
          <w:color w:val="000000" w:themeColor="text1"/>
        </w:rPr>
      </w:pPr>
    </w:p>
    <w:p w:rsidR="0011605C" w:rsidRPr="0011605C" w:rsidRDefault="0011605C" w:rsidP="007E7E96">
      <w:pPr>
        <w:jc w:val="both"/>
        <w:rPr>
          <w:rFonts w:ascii="Times New Roman" w:hAnsi="Times New Roman" w:cs="Times New Roman"/>
          <w:color w:val="000000" w:themeColor="text1"/>
        </w:rPr>
      </w:pPr>
    </w:p>
    <w:p w:rsidR="00E750E9" w:rsidRDefault="0011605C" w:rsidP="007E7E96">
      <w:pPr>
        <w:jc w:val="both"/>
        <w:rPr>
          <w:rFonts w:ascii="Times New Roman" w:hAnsi="Times New Roman" w:cs="Times New Roman"/>
          <w:color w:val="000000" w:themeColor="text1"/>
        </w:rPr>
      </w:pPr>
      <w:r w:rsidRPr="0011605C">
        <w:rPr>
          <w:rFonts w:ascii="Times New Roman" w:hAnsi="Times New Roman" w:cs="Times New Roman"/>
          <w:color w:val="000000" w:themeColor="text1"/>
        </w:rPr>
        <w:fldChar w:fldCharType="end"/>
      </w: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rPr>
          <w:rFonts w:ascii="Times New Roman" w:hAnsi="Times New Roman" w:cs="Times New Roman"/>
          <w:color w:val="000000" w:themeColor="text1"/>
        </w:rPr>
      </w:pPr>
    </w:p>
    <w:p w:rsidR="00DF5B9E" w:rsidRDefault="00DF5B9E" w:rsidP="007E7E96">
      <w:pPr>
        <w:jc w:val="both"/>
      </w:pPr>
    </w:p>
    <w:p w:rsidR="00E750E9" w:rsidRDefault="00E750E9" w:rsidP="00781E9F">
      <w:pPr>
        <w:widowControl/>
        <w:jc w:val="both"/>
      </w:pPr>
    </w:p>
    <w:p w:rsidR="00DF5B9E" w:rsidRPr="00A352D8" w:rsidRDefault="00DF5B9E" w:rsidP="00DF5B9E">
      <w:pPr>
        <w:pStyle w:val="34"/>
        <w:jc w:val="center"/>
        <w:outlineLvl w:val="2"/>
        <w:rPr>
          <w:sz w:val="28"/>
          <w:szCs w:val="28"/>
        </w:rPr>
      </w:pPr>
      <w:bookmarkStart w:id="19" w:name="_Toc6502811"/>
      <w:bookmarkStart w:id="20" w:name="_Toc76118354"/>
      <w:bookmarkStart w:id="21" w:name="_Toc94267497"/>
      <w:bookmarkStart w:id="22" w:name="_Toc94267713"/>
      <w:bookmarkStart w:id="23" w:name="_Toc95486354"/>
      <w:bookmarkStart w:id="24" w:name="_Toc95826983"/>
      <w:bookmarkStart w:id="25" w:name="_Toc151392578"/>
      <w:r w:rsidRPr="00A352D8">
        <w:rPr>
          <w:i w:val="0"/>
          <w:sz w:val="28"/>
          <w:szCs w:val="28"/>
        </w:rPr>
        <w:lastRenderedPageBreak/>
        <w:t>Статья 2</w:t>
      </w:r>
      <w:r>
        <w:rPr>
          <w:i w:val="0"/>
          <w:sz w:val="28"/>
          <w:szCs w:val="28"/>
        </w:rPr>
        <w:t>2</w:t>
      </w:r>
      <w:r w:rsidRPr="00A352D8">
        <w:rPr>
          <w:i w:val="0"/>
          <w:sz w:val="28"/>
          <w:szCs w:val="28"/>
        </w:rPr>
        <w:t>. Карта градостроительного зонирования. Зоны с особыми условиями использования территории</w:t>
      </w:r>
      <w:bookmarkEnd w:id="19"/>
      <w:bookmarkEnd w:id="20"/>
      <w:bookmarkEnd w:id="21"/>
      <w:bookmarkEnd w:id="22"/>
      <w:bookmarkEnd w:id="23"/>
      <w:bookmarkEnd w:id="24"/>
      <w:bookmarkEnd w:id="25"/>
    </w:p>
    <w:p w:rsidR="00DF5B9E" w:rsidRPr="00A352D8" w:rsidRDefault="00DF5B9E" w:rsidP="00DF5B9E">
      <w:pPr>
        <w:pStyle w:val="51"/>
        <w:rPr>
          <w:sz w:val="28"/>
          <w:szCs w:val="28"/>
        </w:rPr>
      </w:pPr>
    </w:p>
    <w:p w:rsidR="00DF5B9E" w:rsidRPr="00A352D8" w:rsidRDefault="00DF5B9E" w:rsidP="00DF5B9E">
      <w:pPr>
        <w:pStyle w:val="51"/>
        <w:rPr>
          <w:sz w:val="28"/>
          <w:szCs w:val="28"/>
        </w:rPr>
      </w:pPr>
      <w:r w:rsidRPr="00A352D8">
        <w:rPr>
          <w:sz w:val="28"/>
          <w:szCs w:val="28"/>
        </w:rPr>
        <w:t>1. «Карта градостроительного зонирования. Зоны с особыми условиями использования территории» является неотъемлемой частью настоящих Правил.</w:t>
      </w:r>
    </w:p>
    <w:p w:rsidR="00DF5B9E" w:rsidRPr="00A352D8" w:rsidRDefault="00DF5B9E" w:rsidP="00DF5B9E">
      <w:pPr>
        <w:pStyle w:val="51"/>
        <w:rPr>
          <w:sz w:val="28"/>
          <w:szCs w:val="28"/>
        </w:rPr>
      </w:pPr>
      <w:r w:rsidRPr="00A352D8">
        <w:rPr>
          <w:sz w:val="28"/>
          <w:szCs w:val="28"/>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rsidR="00DF5B9E" w:rsidRPr="00A352D8" w:rsidRDefault="00DF5B9E" w:rsidP="00DF5B9E">
      <w:pPr>
        <w:pStyle w:val="51"/>
        <w:rPr>
          <w:sz w:val="28"/>
          <w:szCs w:val="28"/>
        </w:rPr>
      </w:pPr>
      <w:r w:rsidRPr="00A352D8">
        <w:rPr>
          <w:sz w:val="28"/>
          <w:szCs w:val="28"/>
        </w:rPr>
        <w:t xml:space="preserve">2. В соответствии с </w:t>
      </w:r>
      <w:r w:rsidRPr="00B070B9">
        <w:rPr>
          <w:sz w:val="28"/>
          <w:szCs w:val="28"/>
        </w:rPr>
        <w:t xml:space="preserve">положениями части </w:t>
      </w:r>
      <w:r>
        <w:rPr>
          <w:sz w:val="28"/>
          <w:szCs w:val="28"/>
        </w:rPr>
        <w:t>27</w:t>
      </w:r>
      <w:r w:rsidRPr="00B070B9">
        <w:rPr>
          <w:sz w:val="28"/>
          <w:szCs w:val="28"/>
        </w:rPr>
        <w:t xml:space="preserve">.1 статьи </w:t>
      </w:r>
      <w:r>
        <w:rPr>
          <w:sz w:val="28"/>
          <w:szCs w:val="28"/>
        </w:rPr>
        <w:t>27</w:t>
      </w:r>
      <w:r w:rsidRPr="00B070B9">
        <w:rPr>
          <w:sz w:val="28"/>
          <w:szCs w:val="28"/>
        </w:rPr>
        <w:t xml:space="preserve"> данного</w:t>
      </w:r>
      <w:r w:rsidRPr="00A352D8">
        <w:rPr>
          <w:sz w:val="28"/>
          <w:szCs w:val="28"/>
        </w:rPr>
        <w:t xml:space="preserve">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rsidR="00DF5B9E" w:rsidRPr="00A352D8" w:rsidRDefault="00DF5B9E" w:rsidP="00DF5B9E">
      <w:pPr>
        <w:pStyle w:val="51"/>
        <w:rPr>
          <w:sz w:val="28"/>
          <w:szCs w:val="28"/>
        </w:rPr>
      </w:pPr>
      <w:r w:rsidRPr="00A352D8">
        <w:rPr>
          <w:sz w:val="28"/>
          <w:szCs w:val="28"/>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rsidR="00DF5B9E" w:rsidRPr="00A352D8" w:rsidRDefault="00DF5B9E" w:rsidP="00DF5B9E">
      <w:pPr>
        <w:pStyle w:val="51"/>
        <w:rPr>
          <w:sz w:val="28"/>
          <w:szCs w:val="28"/>
        </w:rPr>
      </w:pPr>
      <w:r w:rsidRPr="00A352D8">
        <w:rPr>
          <w:sz w:val="28"/>
          <w:szCs w:val="28"/>
        </w:rPr>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rsidR="00DF5B9E" w:rsidRPr="00B070B9" w:rsidRDefault="00DF5B9E" w:rsidP="00DF5B9E">
      <w:pPr>
        <w:pStyle w:val="51"/>
        <w:rPr>
          <w:sz w:val="28"/>
          <w:szCs w:val="28"/>
        </w:rPr>
      </w:pPr>
      <w:r w:rsidRPr="00A352D8">
        <w:rPr>
          <w:sz w:val="28"/>
          <w:szCs w:val="28"/>
        </w:rPr>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w:t>
      </w:r>
      <w:r w:rsidRPr="00B070B9">
        <w:rPr>
          <w:sz w:val="28"/>
          <w:szCs w:val="28"/>
        </w:rPr>
        <w:t>влению зон с особыми условиями территории имеют право в судебном порядке оспорить действие ограничений, установленных для таких зон.</w:t>
      </w:r>
    </w:p>
    <w:p w:rsidR="00DF5B9E" w:rsidRPr="00647C3B" w:rsidRDefault="00DF5B9E" w:rsidP="00DF5B9E">
      <w:pPr>
        <w:pStyle w:val="51"/>
        <w:rPr>
          <w:sz w:val="28"/>
          <w:szCs w:val="28"/>
        </w:rPr>
      </w:pPr>
      <w:r>
        <w:rPr>
          <w:sz w:val="28"/>
          <w:szCs w:val="28"/>
        </w:rPr>
        <w:t>3</w:t>
      </w:r>
      <w:r w:rsidRPr="00B070B9">
        <w:rPr>
          <w:sz w:val="28"/>
          <w:szCs w:val="28"/>
        </w:rPr>
        <w:t xml:space="preserve">.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w:t>
      </w:r>
      <w:r w:rsidRPr="00647C3B">
        <w:rPr>
          <w:sz w:val="28"/>
          <w:szCs w:val="28"/>
        </w:rPr>
        <w:t>указанных зон, являются несоответствующими настоящим Правилам.</w:t>
      </w:r>
    </w:p>
    <w:p w:rsidR="00DF5B9E" w:rsidRPr="00D749A4" w:rsidRDefault="00DF5B9E" w:rsidP="00DF5B9E">
      <w:pPr>
        <w:pStyle w:val="51"/>
        <w:rPr>
          <w:sz w:val="28"/>
          <w:szCs w:val="28"/>
        </w:rPr>
      </w:pPr>
    </w:p>
    <w:p w:rsidR="00DF5B9E" w:rsidRPr="00D749A4" w:rsidRDefault="00DF5B9E" w:rsidP="00DF5B9E">
      <w:pPr>
        <w:pStyle w:val="51"/>
        <w:numPr>
          <w:ilvl w:val="0"/>
          <w:numId w:val="1"/>
        </w:numPr>
        <w:ind w:firstLine="567"/>
        <w:jc w:val="center"/>
        <w:outlineLvl w:val="2"/>
        <w:rPr>
          <w:b/>
          <w:i/>
          <w:sz w:val="28"/>
          <w:szCs w:val="28"/>
        </w:rPr>
      </w:pPr>
      <w:bookmarkStart w:id="26" w:name="_Toc76118355"/>
      <w:bookmarkStart w:id="27" w:name="_Toc94267498"/>
      <w:bookmarkStart w:id="28" w:name="_Toc94267714"/>
      <w:bookmarkStart w:id="29" w:name="_Toc95486355"/>
      <w:bookmarkStart w:id="30" w:name="_Toc95826984"/>
      <w:bookmarkStart w:id="31" w:name="_Toc151392579"/>
      <w:r w:rsidRPr="00D749A4">
        <w:rPr>
          <w:b/>
          <w:sz w:val="28"/>
          <w:szCs w:val="28"/>
        </w:rPr>
        <w:t xml:space="preserve">Статья </w:t>
      </w:r>
      <w:r w:rsidRPr="00BB6594">
        <w:rPr>
          <w:b/>
          <w:sz w:val="28"/>
          <w:szCs w:val="28"/>
        </w:rPr>
        <w:t>2</w:t>
      </w:r>
      <w:r>
        <w:rPr>
          <w:b/>
          <w:sz w:val="28"/>
          <w:szCs w:val="28"/>
        </w:rPr>
        <w:t>3</w:t>
      </w:r>
      <w:r w:rsidRPr="00D749A4">
        <w:rPr>
          <w:b/>
          <w:sz w:val="28"/>
          <w:szCs w:val="28"/>
        </w:rPr>
        <w:t>. Сведения о границах территориальных зон</w:t>
      </w:r>
      <w:bookmarkEnd w:id="26"/>
      <w:bookmarkEnd w:id="27"/>
      <w:bookmarkEnd w:id="28"/>
      <w:bookmarkEnd w:id="29"/>
      <w:bookmarkEnd w:id="30"/>
      <w:bookmarkEnd w:id="31"/>
    </w:p>
    <w:p w:rsidR="00DF5B9E" w:rsidRPr="00D749A4" w:rsidRDefault="00DF5B9E" w:rsidP="00DF5B9E">
      <w:pPr>
        <w:pStyle w:val="51"/>
        <w:rPr>
          <w:sz w:val="28"/>
          <w:szCs w:val="28"/>
        </w:rPr>
      </w:pPr>
    </w:p>
    <w:p w:rsidR="00DF5B9E" w:rsidRPr="00D749A4" w:rsidRDefault="00DF5B9E" w:rsidP="00DF5B9E">
      <w:pPr>
        <w:pStyle w:val="51"/>
        <w:rPr>
          <w:sz w:val="28"/>
          <w:szCs w:val="28"/>
        </w:rPr>
      </w:pPr>
      <w:r w:rsidRPr="00D749A4">
        <w:rPr>
          <w:sz w:val="28"/>
          <w:szCs w:val="28"/>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9D205A" w:rsidRPr="009D205A" w:rsidRDefault="00DF5B9E" w:rsidP="009D205A">
      <w:pPr>
        <w:pStyle w:val="51"/>
        <w:rPr>
          <w:sz w:val="28"/>
          <w:szCs w:val="28"/>
        </w:rPr>
      </w:pPr>
      <w:r w:rsidRPr="009D205A">
        <w:rPr>
          <w:sz w:val="28"/>
          <w:szCs w:val="28"/>
        </w:rPr>
        <w:t>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w:t>
      </w:r>
      <w:r w:rsidR="009D205A">
        <w:rPr>
          <w:sz w:val="28"/>
          <w:szCs w:val="28"/>
          <w:lang w:val="tt-RU"/>
        </w:rPr>
        <w:t xml:space="preserve"> </w:t>
      </w:r>
      <w:r w:rsidR="009D205A" w:rsidRPr="009D205A">
        <w:rPr>
          <w:sz w:val="28"/>
          <w:szCs w:val="28"/>
        </w:rPr>
        <w:t xml:space="preserve">проекта </w:t>
      </w:r>
      <w:r w:rsidR="009D205A" w:rsidRPr="009D205A">
        <w:rPr>
          <w:sz w:val="28"/>
          <w:szCs w:val="28"/>
        </w:rPr>
        <w:lastRenderedPageBreak/>
        <w:t>настоящих Правил текстовое описание местоположения границ территориальных зон не подготавливалось и в сведения о границах территориальных зон не включалось.</w:t>
      </w:r>
    </w:p>
    <w:p w:rsidR="009D205A" w:rsidRPr="009D205A" w:rsidRDefault="009D205A" w:rsidP="009D205A">
      <w:pPr>
        <w:widowControl/>
        <w:suppressAutoHyphens/>
        <w:ind w:firstLine="720"/>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2. Сведения о границах территориальных зон представлены в виде:</w:t>
      </w:r>
    </w:p>
    <w:p w:rsidR="009D205A" w:rsidRPr="009D205A" w:rsidRDefault="009D205A" w:rsidP="009D205A">
      <w:pPr>
        <w:widowControl/>
        <w:suppressAutoHyphens/>
        <w:ind w:firstLine="720"/>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1) электронного документа в формате PDF, содержащего сведения о границах всех установленных настоящими Правилами территориальных зон поселения в соответствии с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утвержденной Приказом Федеральной службы государственной регистрации, кадастра и картографии от 26.07.2022 № П/0292;</w:t>
      </w:r>
    </w:p>
    <w:p w:rsidR="009D205A" w:rsidRPr="009D205A" w:rsidRDefault="009D205A" w:rsidP="009D205A">
      <w:pPr>
        <w:widowControl/>
        <w:suppressAutoHyphens/>
        <w:ind w:firstLine="720"/>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2) в виде электронных документов в формате XML, необходимых для внесения сведений о границах территориальных зон в Единый государственный реестр недвижимости.</w:t>
      </w:r>
    </w:p>
    <w:p w:rsidR="009D205A" w:rsidRPr="009D205A" w:rsidRDefault="009D205A" w:rsidP="009D205A">
      <w:pPr>
        <w:keepNext/>
        <w:pageBreakBefore/>
        <w:widowControl/>
        <w:suppressAutoHyphens/>
        <w:spacing w:after="240"/>
        <w:ind w:left="567"/>
        <w:jc w:val="center"/>
        <w:outlineLvl w:val="0"/>
        <w:rPr>
          <w:rFonts w:ascii="Times New Roman" w:eastAsia="Calibri" w:hAnsi="Times New Roman" w:cs="Times New Roman"/>
          <w:b/>
          <w:bCs/>
          <w:caps/>
          <w:color w:val="auto"/>
          <w:kern w:val="1"/>
          <w:sz w:val="28"/>
          <w:szCs w:val="32"/>
          <w:lang w:eastAsia="en-US" w:bidi="ar-SA"/>
        </w:rPr>
      </w:pPr>
      <w:bookmarkStart w:id="32" w:name="_Toc76118356"/>
      <w:bookmarkStart w:id="33" w:name="_Toc94267499"/>
      <w:bookmarkStart w:id="34" w:name="_Toc94267715"/>
      <w:bookmarkStart w:id="35" w:name="_Toc95486356"/>
      <w:bookmarkStart w:id="36" w:name="_Toc95826985"/>
      <w:bookmarkStart w:id="37" w:name="_Toc151392580"/>
      <w:r w:rsidRPr="009D205A">
        <w:rPr>
          <w:rFonts w:ascii="Times New Roman" w:eastAsia="Calibri" w:hAnsi="Times New Roman" w:cs="Times New Roman"/>
          <w:b/>
          <w:bCs/>
          <w:color w:val="auto"/>
          <w:kern w:val="1"/>
          <w:sz w:val="28"/>
          <w:szCs w:val="32"/>
          <w:lang w:eastAsia="en-US" w:bidi="ar-SA"/>
        </w:rPr>
        <w:lastRenderedPageBreak/>
        <w:t xml:space="preserve">ЧАСТЬ </w:t>
      </w:r>
      <w:r w:rsidRPr="009D205A">
        <w:rPr>
          <w:rFonts w:ascii="Times New Roman" w:eastAsia="Calibri" w:hAnsi="Times New Roman" w:cs="Times New Roman"/>
          <w:b/>
          <w:bCs/>
          <w:color w:val="auto"/>
          <w:kern w:val="1"/>
          <w:sz w:val="28"/>
          <w:szCs w:val="32"/>
          <w:lang w:val="en-US" w:eastAsia="en-US" w:bidi="ar-SA"/>
        </w:rPr>
        <w:t>III</w:t>
      </w:r>
      <w:r w:rsidRPr="009D205A">
        <w:rPr>
          <w:rFonts w:ascii="Times New Roman" w:eastAsia="Calibri" w:hAnsi="Times New Roman" w:cs="Times New Roman"/>
          <w:b/>
          <w:bCs/>
          <w:color w:val="auto"/>
          <w:kern w:val="1"/>
          <w:sz w:val="28"/>
          <w:szCs w:val="32"/>
          <w:lang w:eastAsia="en-US" w:bidi="ar-SA"/>
        </w:rPr>
        <w:t>. ГРАДОСТРОИТЕЛЬНЫЕ РЕГЛАМЕНТЫ</w:t>
      </w:r>
      <w:bookmarkEnd w:id="32"/>
      <w:bookmarkEnd w:id="33"/>
      <w:bookmarkEnd w:id="34"/>
      <w:bookmarkEnd w:id="35"/>
      <w:bookmarkEnd w:id="36"/>
      <w:bookmarkEnd w:id="37"/>
    </w:p>
    <w:p w:rsidR="009D205A" w:rsidRPr="009D205A" w:rsidRDefault="009D205A" w:rsidP="009D205A">
      <w:pPr>
        <w:keepNext/>
        <w:widowControl/>
        <w:suppressAutoHyphens/>
        <w:ind w:firstLine="567"/>
        <w:jc w:val="center"/>
        <w:outlineLvl w:val="1"/>
        <w:rPr>
          <w:rFonts w:ascii="Times New Roman" w:eastAsia="Calibri" w:hAnsi="Times New Roman" w:cs="Times New Roman"/>
          <w:b/>
          <w:iCs/>
          <w:color w:val="auto"/>
          <w:sz w:val="28"/>
          <w:szCs w:val="28"/>
          <w:lang w:eastAsia="en-US" w:bidi="ar-SA"/>
        </w:rPr>
      </w:pPr>
      <w:bookmarkStart w:id="38" w:name="_Toc6502814"/>
      <w:bookmarkStart w:id="39" w:name="_Toc76118357"/>
      <w:bookmarkStart w:id="40" w:name="_Toc94267500"/>
      <w:bookmarkStart w:id="41" w:name="_Toc94267716"/>
      <w:bookmarkStart w:id="42" w:name="_Toc95486357"/>
      <w:bookmarkStart w:id="43" w:name="_Toc95826986"/>
      <w:bookmarkStart w:id="44" w:name="_Toc151392581"/>
      <w:r w:rsidRPr="009D205A">
        <w:rPr>
          <w:rFonts w:ascii="Times New Roman" w:eastAsia="Calibri" w:hAnsi="Times New Roman" w:cs="Times New Roman"/>
          <w:b/>
          <w:iCs/>
          <w:color w:val="auto"/>
          <w:sz w:val="28"/>
          <w:szCs w:val="28"/>
          <w:lang w:eastAsia="en-US" w:bidi="ar-SA"/>
        </w:rPr>
        <w:t xml:space="preserve">ГЛАВА </w:t>
      </w:r>
      <w:r w:rsidRPr="009D205A">
        <w:rPr>
          <w:rFonts w:ascii="Times New Roman" w:eastAsia="Calibri" w:hAnsi="Times New Roman" w:cs="Times New Roman"/>
          <w:b/>
          <w:iCs/>
          <w:caps/>
          <w:color w:val="auto"/>
          <w:sz w:val="28"/>
          <w:szCs w:val="28"/>
          <w:lang w:val="en-US" w:eastAsia="en-US" w:bidi="ar-SA"/>
        </w:rPr>
        <w:t>IX</w:t>
      </w:r>
      <w:r w:rsidRPr="009D205A">
        <w:rPr>
          <w:rFonts w:ascii="Times New Roman" w:eastAsia="Calibri" w:hAnsi="Times New Roman" w:cs="Times New Roman"/>
          <w:b/>
          <w:iCs/>
          <w:color w:val="auto"/>
          <w:sz w:val="28"/>
          <w:szCs w:val="28"/>
          <w:lang w:eastAsia="en-US" w:bidi="ar-SA"/>
        </w:rPr>
        <w:t>. Градостроительные регламенты</w:t>
      </w:r>
      <w:bookmarkEnd w:id="38"/>
      <w:bookmarkEnd w:id="39"/>
      <w:bookmarkEnd w:id="40"/>
      <w:bookmarkEnd w:id="41"/>
      <w:bookmarkEnd w:id="42"/>
      <w:bookmarkEnd w:id="43"/>
      <w:bookmarkEnd w:id="44"/>
    </w:p>
    <w:p w:rsidR="009D205A" w:rsidRPr="009D205A" w:rsidRDefault="009D205A" w:rsidP="009D205A">
      <w:pPr>
        <w:keepNext/>
        <w:widowControl/>
        <w:spacing w:before="240" w:after="60"/>
        <w:ind w:firstLine="567"/>
        <w:jc w:val="center"/>
        <w:outlineLvl w:val="2"/>
        <w:rPr>
          <w:rFonts w:ascii="Times New Roman" w:eastAsia="Times New Roman" w:hAnsi="Times New Roman" w:cs="Times New Roman"/>
          <w:b/>
          <w:bCs/>
          <w:color w:val="auto"/>
          <w:sz w:val="28"/>
          <w:szCs w:val="28"/>
          <w:lang w:bidi="ar-SA"/>
        </w:rPr>
      </w:pPr>
      <w:bookmarkStart w:id="45" w:name="_Статья_4._Состав"/>
      <w:bookmarkStart w:id="46" w:name="_Toc76118358"/>
      <w:bookmarkStart w:id="47" w:name="_Toc94267501"/>
      <w:bookmarkStart w:id="48" w:name="_Toc94267717"/>
      <w:bookmarkStart w:id="49" w:name="_Toc95486358"/>
      <w:bookmarkStart w:id="50" w:name="_Toc95826987"/>
      <w:bookmarkStart w:id="51" w:name="_Toc151392582"/>
      <w:bookmarkEnd w:id="45"/>
      <w:r w:rsidRPr="009D205A">
        <w:rPr>
          <w:rFonts w:ascii="Times New Roman" w:eastAsia="Times New Roman" w:hAnsi="Times New Roman" w:cs="Times New Roman"/>
          <w:b/>
          <w:bCs/>
          <w:color w:val="auto"/>
          <w:sz w:val="28"/>
          <w:szCs w:val="28"/>
          <w:lang w:bidi="ar-SA"/>
        </w:rPr>
        <w:t>Статья 24. Состав градостроительного регламента</w:t>
      </w:r>
      <w:bookmarkEnd w:id="46"/>
      <w:bookmarkEnd w:id="47"/>
      <w:bookmarkEnd w:id="48"/>
      <w:bookmarkEnd w:id="49"/>
      <w:bookmarkEnd w:id="50"/>
      <w:bookmarkEnd w:id="51"/>
    </w:p>
    <w:p w:rsidR="009D205A" w:rsidRPr="009D205A" w:rsidRDefault="009D205A" w:rsidP="009D205A">
      <w:pPr>
        <w:widowControl/>
        <w:numPr>
          <w:ilvl w:val="0"/>
          <w:numId w:val="1"/>
        </w:numPr>
        <w:ind w:firstLine="709"/>
        <w:rPr>
          <w:rFonts w:ascii="Times New Roman" w:eastAsia="Times New Roman" w:hAnsi="Times New Roman" w:cs="Times New Roman"/>
          <w:color w:val="auto"/>
          <w:sz w:val="28"/>
          <w:szCs w:val="28"/>
          <w:lang w:bidi="ar-SA"/>
        </w:rPr>
      </w:pPr>
      <w:bookmarkStart w:id="52" w:name="_Toc6502815"/>
      <w:bookmarkStart w:id="53" w:name="_Toc76118359"/>
      <w:bookmarkStart w:id="54" w:name="_Toc94267502"/>
      <w:bookmarkStart w:id="55" w:name="_Toc94267718"/>
      <w:bookmarkStart w:id="56" w:name="_Toc95486359"/>
      <w:bookmarkStart w:id="57" w:name="_Toc95826988"/>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2. Градостроительные регламенты установлены с учётом:</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1) фактического использования земельных участков и объектов капитального строительства в границах территориальной зоны;</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3) функциональных зон и характеристик их планируемого развития, определённых генеральным планом;</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4) видов территориальных зон;</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5) требований охраны объектов культурного наследия, а также особо охраняемых природных территорий, иных природных объектов.</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4. Действие градостроительного регламента не распространяется на земельные участки:</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6. Градостроительные регламенты не устанавливаются для земель, покрытых поверхностными водами, земель особо охраняемых природных территорий (за исключением земель лечебно-оздоровительных местностей и курортов), земельных участков, расположенных в границах особых экономических зон и территорий опережающего развития.</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lastRenderedPageBreak/>
        <w:t xml:space="preserve">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 xml:space="preserve">1) виды разрешенного использования земельных участков и объектов капитального строительства; </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 xml:space="preserve">8.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9.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 xml:space="preserve">10.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 </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11.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12.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устанавливаемом настоящими Правилами в соответствии со статьей 39 Градостроительного Кодекса Российской Федерации.</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lastRenderedPageBreak/>
        <w:t>13.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14.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rsidR="009D205A" w:rsidRPr="009D205A" w:rsidRDefault="009D205A" w:rsidP="00195812">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15. Перечень устанавливаемых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9D205A" w:rsidRPr="009D205A" w:rsidRDefault="009D205A" w:rsidP="00AB451F">
      <w:pPr>
        <w:widowControl/>
        <w:numPr>
          <w:ilvl w:val="0"/>
          <w:numId w:val="6"/>
        </w:numPr>
        <w:spacing w:after="5"/>
        <w:ind w:right="28" w:firstLine="709"/>
        <w:jc w:val="both"/>
        <w:rPr>
          <w:rFonts w:ascii="Times New Roman" w:eastAsia="Times New Roman" w:hAnsi="Times New Roman" w:cs="Times New Roman"/>
          <w:color w:val="auto"/>
          <w:sz w:val="28"/>
          <w:szCs w:val="28"/>
          <w:lang w:bidi="ar-SA"/>
        </w:rPr>
      </w:pPr>
      <w:r w:rsidRPr="009D205A">
        <w:rPr>
          <w:rFonts w:ascii="Times New Roman" w:eastAsia="Times New Roman" w:hAnsi="Times New Roman" w:cs="Times New Roman"/>
          <w:color w:val="auto"/>
          <w:sz w:val="28"/>
          <w:szCs w:val="28"/>
          <w:lang w:bidi="ar-SA"/>
        </w:rPr>
        <w:t>минимальная и максимальная площади земельного участка (кв. метр) — предельные размеры земельного участка, устанавливаемые в виде числовых значений в квадратных метрах;</w:t>
      </w:r>
    </w:p>
    <w:p w:rsidR="009D205A" w:rsidRPr="009D205A" w:rsidRDefault="009D205A" w:rsidP="00AB451F">
      <w:pPr>
        <w:widowControl/>
        <w:numPr>
          <w:ilvl w:val="0"/>
          <w:numId w:val="6"/>
        </w:numPr>
        <w:spacing w:after="5"/>
        <w:ind w:right="28" w:firstLine="709"/>
        <w:jc w:val="both"/>
        <w:rPr>
          <w:rFonts w:ascii="Times New Roman" w:eastAsia="Times New Roman" w:hAnsi="Times New Roman" w:cs="Times New Roman"/>
          <w:color w:val="auto"/>
          <w:sz w:val="28"/>
          <w:szCs w:val="28"/>
          <w:lang w:bidi="ar-SA"/>
        </w:rPr>
      </w:pPr>
      <w:r w:rsidRPr="009D205A">
        <w:rPr>
          <w:rFonts w:ascii="Times New Roman" w:eastAsia="Times New Roman" w:hAnsi="Times New Roman" w:cs="Times New Roman"/>
          <w:color w:val="auto"/>
          <w:sz w:val="28"/>
          <w:szCs w:val="28"/>
          <w:lang w:bidi="ar-SA"/>
        </w:rPr>
        <w:t>минимальная ширина передней границы земельного участка (метр) — предельный размер земельного участка, устанавливаемый в виде числовых значений в метрах, где под передней границей земельного участка понимается граница земельного участка, смежная или выходящая большей своей частью на улицы, дороги, внутриквартальные пешеходные проходы, проезды и территории публичного использования. Земельный участок может иметь несколько передних границ. У земельного участка, расположенного внутри существующей застройки, передние границы могут отсутствовать. Границы земельного участка, не являющиеся передними, являются иными;</w:t>
      </w:r>
    </w:p>
    <w:p w:rsidR="009D205A" w:rsidRPr="009D205A" w:rsidRDefault="009D205A" w:rsidP="00AB451F">
      <w:pPr>
        <w:widowControl/>
        <w:numPr>
          <w:ilvl w:val="0"/>
          <w:numId w:val="6"/>
        </w:numPr>
        <w:spacing w:after="5"/>
        <w:ind w:right="28" w:firstLine="709"/>
        <w:jc w:val="both"/>
        <w:rPr>
          <w:rFonts w:ascii="Times New Roman" w:eastAsia="Times New Roman" w:hAnsi="Times New Roman" w:cs="Times New Roman"/>
          <w:color w:val="auto"/>
          <w:sz w:val="28"/>
          <w:szCs w:val="28"/>
          <w:lang w:bidi="ar-SA"/>
        </w:rPr>
      </w:pPr>
      <w:r w:rsidRPr="009D205A">
        <w:rPr>
          <w:rFonts w:ascii="Times New Roman" w:eastAsia="Times New Roman" w:hAnsi="Times New Roman" w:cs="Times New Roman"/>
          <w:color w:val="auto"/>
          <w:sz w:val="28"/>
          <w:szCs w:val="28"/>
          <w:lang w:bidi="ar-SA"/>
        </w:rPr>
        <w:t>максимальный процент застройки в границах земельного участка (процент) — предельный параметр разрешенного строительства и реконструкции объектов капитального строительства, устанавливаемый в виде числового значения в процентах, определяемый как отношение суммарной площади земельного участка, которая может быть застроена, ко всей площади земельного участка, без учета площадей, занятых плоскостными сооружениями, крыльцами, приямками, и частей объектов капитального строительства, находящихся под поверхностью земельного участка;</w:t>
      </w:r>
    </w:p>
    <w:p w:rsidR="009D205A" w:rsidRPr="009D205A" w:rsidRDefault="009D205A" w:rsidP="00AB451F">
      <w:pPr>
        <w:widowControl/>
        <w:numPr>
          <w:ilvl w:val="0"/>
          <w:numId w:val="7"/>
        </w:numPr>
        <w:spacing w:after="5"/>
        <w:ind w:right="28" w:firstLine="709"/>
        <w:jc w:val="both"/>
        <w:rPr>
          <w:rFonts w:ascii="Times New Roman" w:eastAsia="Times New Roman" w:hAnsi="Times New Roman" w:cs="Times New Roman"/>
          <w:color w:val="auto"/>
          <w:sz w:val="28"/>
          <w:szCs w:val="28"/>
          <w:lang w:bidi="ar-SA"/>
        </w:rPr>
      </w:pPr>
      <w:r w:rsidRPr="009D205A">
        <w:rPr>
          <w:rFonts w:ascii="Times New Roman" w:eastAsia="Times New Roman" w:hAnsi="Times New Roman" w:cs="Times New Roman"/>
          <w:color w:val="auto"/>
          <w:sz w:val="28"/>
          <w:szCs w:val="28"/>
          <w:lang w:bidi="ar-SA"/>
        </w:rPr>
        <w:t>максимальное количество надземных этажей (этаж), где под надземным этажом понимается этаж с отметкой пола не ниже наиболее низкой планировочной отметки земли, включая мансардный этаж;</w:t>
      </w:r>
    </w:p>
    <w:p w:rsidR="009D205A" w:rsidRPr="009D205A" w:rsidRDefault="009D205A" w:rsidP="00AB451F">
      <w:pPr>
        <w:widowControl/>
        <w:numPr>
          <w:ilvl w:val="0"/>
          <w:numId w:val="7"/>
        </w:numPr>
        <w:spacing w:after="5"/>
        <w:ind w:right="28" w:firstLine="709"/>
        <w:jc w:val="both"/>
        <w:rPr>
          <w:rFonts w:ascii="Times New Roman" w:eastAsia="Times New Roman" w:hAnsi="Times New Roman" w:cs="Times New Roman"/>
          <w:color w:val="auto"/>
          <w:sz w:val="28"/>
          <w:szCs w:val="28"/>
          <w:lang w:bidi="ar-SA"/>
        </w:rPr>
      </w:pPr>
      <w:r w:rsidRPr="009D205A">
        <w:rPr>
          <w:rFonts w:ascii="Times New Roman" w:eastAsia="Times New Roman" w:hAnsi="Times New Roman" w:cs="Times New Roman"/>
          <w:color w:val="auto"/>
          <w:sz w:val="28"/>
          <w:szCs w:val="28"/>
          <w:lang w:bidi="ar-SA"/>
        </w:rPr>
        <w:t xml:space="preserve">максимальная высота зданий, строений, сооружений (метр) — предельный параметр разрешенного строительства, реконструкции объектов капитального строительства, устанавливаемый в виде числового значения в метрах, определяемый как расстояние по вертикали, измеряемое от наиболее низкой планировочной отметки земли до верхней отметки самого высокого конструктивного элемента здания, строения, сооружения (парапет кровли, карниз, </w:t>
      </w:r>
      <w:r w:rsidRPr="009D205A">
        <w:rPr>
          <w:rFonts w:ascii="Times New Roman" w:eastAsia="Times New Roman" w:hAnsi="Times New Roman" w:cs="Times New Roman"/>
          <w:color w:val="auto"/>
          <w:sz w:val="28"/>
          <w:szCs w:val="28"/>
          <w:lang w:bidi="ar-SA"/>
        </w:rPr>
        <w:lastRenderedPageBreak/>
        <w:t>конек кровли, верх фронтона, купол, шпиль, башня; верхними конструктивными элементами здания, строения, сооружения могут быть надстройки для выхода на кровлю и для размещения технического оборудования, лифтовые шахты), при этом антенны на кровле, молниеотводы, вентиляционное оборудование и другие электротехнические и инженерные устройства при определении высоты здания, строения, сооружения не учитываются;</w:t>
      </w:r>
    </w:p>
    <w:p w:rsidR="009D205A" w:rsidRPr="009D205A" w:rsidRDefault="009D205A" w:rsidP="00AB451F">
      <w:pPr>
        <w:widowControl/>
        <w:numPr>
          <w:ilvl w:val="0"/>
          <w:numId w:val="7"/>
        </w:numPr>
        <w:spacing w:after="5"/>
        <w:ind w:right="28" w:firstLine="709"/>
        <w:jc w:val="both"/>
        <w:rPr>
          <w:rFonts w:ascii="Times New Roman" w:eastAsia="Times New Roman" w:hAnsi="Times New Roman" w:cs="Times New Roman"/>
          <w:color w:val="auto"/>
          <w:sz w:val="28"/>
          <w:szCs w:val="28"/>
          <w:lang w:bidi="ar-SA"/>
        </w:rPr>
      </w:pPr>
      <w:r w:rsidRPr="009D205A">
        <w:rPr>
          <w:rFonts w:ascii="Times New Roman" w:eastAsia="Times New Roman" w:hAnsi="Times New Roman" w:cs="Times New Roman"/>
          <w:color w:val="auto"/>
          <w:sz w:val="28"/>
          <w:szCs w:val="28"/>
          <w:lang w:bidi="ar-SA"/>
        </w:rPr>
        <w:t>минимальные отступы объекта капитального строительства от границ земельного участка (передняя граница и иные) (метр) — предельные параметры разрешенного строительства, реконструкции объектов капитального строительства, устанавливаемые в виде числового значения в метрах, определяемые как расстояние между границей земельного участка и наружной стеной объекта капитального строительства, а также иными конструктивными элементами (в том числе надземными, за исключением крылец, приямков и частей объектов капитального строительства, находящихся под поверхностью земельного участка) и их проекциями на поверхность на уровне планировочной отметки земли;</w:t>
      </w:r>
    </w:p>
    <w:p w:rsidR="009D205A" w:rsidRPr="009D205A" w:rsidRDefault="009D205A" w:rsidP="00AB451F">
      <w:pPr>
        <w:widowControl/>
        <w:numPr>
          <w:ilvl w:val="0"/>
          <w:numId w:val="7"/>
        </w:numPr>
        <w:spacing w:after="5"/>
        <w:ind w:right="28" w:firstLine="709"/>
        <w:jc w:val="both"/>
        <w:rPr>
          <w:rFonts w:ascii="Times New Roman" w:eastAsia="Times New Roman" w:hAnsi="Times New Roman" w:cs="Times New Roman"/>
          <w:color w:val="auto"/>
          <w:sz w:val="28"/>
          <w:szCs w:val="28"/>
          <w:lang w:bidi="ar-SA"/>
        </w:rPr>
      </w:pPr>
      <w:r w:rsidRPr="009D205A">
        <w:rPr>
          <w:rFonts w:ascii="Times New Roman" w:eastAsia="Times New Roman" w:hAnsi="Times New Roman" w:cs="Times New Roman"/>
          <w:color w:val="auto"/>
          <w:sz w:val="28"/>
          <w:szCs w:val="28"/>
          <w:lang w:bidi="ar-SA"/>
        </w:rPr>
        <w:t xml:space="preserve">максимальная площадь объекта капитального строительства (кв. метр) </w:t>
      </w:r>
      <w:r w:rsidRPr="009D205A">
        <w:rPr>
          <w:rFonts w:ascii="Times New Roman" w:eastAsia="Times New Roman" w:hAnsi="Times New Roman" w:cs="Times New Roman"/>
          <w:noProof/>
          <w:color w:val="auto"/>
          <w:sz w:val="28"/>
          <w:szCs w:val="28"/>
          <w:lang w:bidi="ar-SA"/>
        </w:rPr>
        <w:drawing>
          <wp:inline distT="0" distB="0" distL="0" distR="0" wp14:anchorId="277268CE" wp14:editId="6B2B7EA6">
            <wp:extent cx="100598" cy="15242"/>
            <wp:effectExtent l="0" t="0" r="0" b="0"/>
            <wp:docPr id="9" name="Picture 9611"/>
            <wp:cNvGraphicFramePr/>
            <a:graphic xmlns:a="http://schemas.openxmlformats.org/drawingml/2006/main">
              <a:graphicData uri="http://schemas.openxmlformats.org/drawingml/2006/picture">
                <pic:pic xmlns:pic="http://schemas.openxmlformats.org/drawingml/2006/picture">
                  <pic:nvPicPr>
                    <pic:cNvPr id="9611" name="Picture 9611"/>
                    <pic:cNvPicPr/>
                  </pic:nvPicPr>
                  <pic:blipFill>
                    <a:blip r:embed="rId12"/>
                    <a:stretch>
                      <a:fillRect/>
                    </a:stretch>
                  </pic:blipFill>
                  <pic:spPr>
                    <a:xfrm>
                      <a:off x="0" y="0"/>
                      <a:ext cx="100598" cy="15242"/>
                    </a:xfrm>
                    <a:prstGeom prst="rect">
                      <a:avLst/>
                    </a:prstGeom>
                  </pic:spPr>
                </pic:pic>
              </a:graphicData>
            </a:graphic>
          </wp:inline>
        </w:drawing>
      </w:r>
      <w:r w:rsidRPr="009D205A">
        <w:rPr>
          <w:rFonts w:ascii="Times New Roman" w:eastAsia="Times New Roman" w:hAnsi="Times New Roman" w:cs="Times New Roman"/>
          <w:color w:val="auto"/>
          <w:sz w:val="28"/>
          <w:szCs w:val="28"/>
          <w:lang w:bidi="ar-SA"/>
        </w:rPr>
        <w:t>предельный параметр разрешенного строительства, реконструкции объектов капитального строительства, устанавливаемый в виде числового значения в квадратных метрах, определяемый как сумма площадей всех надземных этажей зданий в габаритах наружных стен, включая технический, мансардный, а также цокольный, подвальный этаж,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w:t>
      </w:r>
    </w:p>
    <w:p w:rsidR="009D205A" w:rsidRPr="009D205A" w:rsidRDefault="009D205A" w:rsidP="00AB451F">
      <w:pPr>
        <w:widowControl/>
        <w:numPr>
          <w:ilvl w:val="0"/>
          <w:numId w:val="7"/>
        </w:numPr>
        <w:spacing w:after="5"/>
        <w:ind w:left="0" w:right="28" w:firstLine="709"/>
        <w:jc w:val="both"/>
        <w:rPr>
          <w:rFonts w:ascii="Times New Roman" w:eastAsia="Times New Roman" w:hAnsi="Times New Roman" w:cs="Times New Roman"/>
          <w:color w:val="auto"/>
          <w:sz w:val="28"/>
          <w:szCs w:val="28"/>
          <w:lang w:bidi="ar-SA"/>
        </w:rPr>
      </w:pPr>
      <w:r w:rsidRPr="009D205A">
        <w:rPr>
          <w:rFonts w:ascii="Times New Roman" w:eastAsia="Times New Roman" w:hAnsi="Times New Roman" w:cs="Times New Roman"/>
          <w:noProof/>
          <w:color w:val="auto"/>
          <w:sz w:val="28"/>
          <w:szCs w:val="28"/>
          <w:lang w:bidi="ar-SA"/>
        </w:rPr>
        <w:drawing>
          <wp:anchor distT="0" distB="0" distL="114300" distR="114300" simplePos="0" relativeHeight="377493248" behindDoc="0" locked="0" layoutInCell="1" allowOverlap="0" wp14:anchorId="7EA6A202" wp14:editId="59A222BB">
            <wp:simplePos x="0" y="0"/>
            <wp:positionH relativeFrom="page">
              <wp:posOffset>344470</wp:posOffset>
            </wp:positionH>
            <wp:positionV relativeFrom="page">
              <wp:posOffset>6056952</wp:posOffset>
            </wp:positionV>
            <wp:extent cx="33532" cy="27434"/>
            <wp:effectExtent l="0" t="0" r="0" b="0"/>
            <wp:wrapSquare wrapText="bothSides"/>
            <wp:docPr id="10" name="Picture 11603"/>
            <wp:cNvGraphicFramePr/>
            <a:graphic xmlns:a="http://schemas.openxmlformats.org/drawingml/2006/main">
              <a:graphicData uri="http://schemas.openxmlformats.org/drawingml/2006/picture">
                <pic:pic xmlns:pic="http://schemas.openxmlformats.org/drawingml/2006/picture">
                  <pic:nvPicPr>
                    <pic:cNvPr id="11603" name="Picture 11603"/>
                    <pic:cNvPicPr/>
                  </pic:nvPicPr>
                  <pic:blipFill>
                    <a:blip r:embed="rId13"/>
                    <a:stretch>
                      <a:fillRect/>
                    </a:stretch>
                  </pic:blipFill>
                  <pic:spPr>
                    <a:xfrm>
                      <a:off x="0" y="0"/>
                      <a:ext cx="33532" cy="27434"/>
                    </a:xfrm>
                    <a:prstGeom prst="rect">
                      <a:avLst/>
                    </a:prstGeom>
                  </pic:spPr>
                </pic:pic>
              </a:graphicData>
            </a:graphic>
          </wp:anchor>
        </w:drawing>
      </w:r>
      <w:r w:rsidRPr="009D205A">
        <w:rPr>
          <w:rFonts w:ascii="Times New Roman" w:eastAsia="Times New Roman" w:hAnsi="Times New Roman" w:cs="Times New Roman"/>
          <w:noProof/>
          <w:color w:val="auto"/>
          <w:sz w:val="28"/>
          <w:szCs w:val="28"/>
          <w:lang w:bidi="ar-SA"/>
        </w:rPr>
        <w:drawing>
          <wp:anchor distT="0" distB="0" distL="114300" distR="114300" simplePos="0" relativeHeight="377494272" behindDoc="0" locked="0" layoutInCell="1" allowOverlap="0" wp14:anchorId="3C1B5173" wp14:editId="7F1089BB">
            <wp:simplePos x="0" y="0"/>
            <wp:positionH relativeFrom="page">
              <wp:posOffset>329228</wp:posOffset>
            </wp:positionH>
            <wp:positionV relativeFrom="page">
              <wp:posOffset>6090483</wp:posOffset>
            </wp:positionV>
            <wp:extent cx="9145" cy="6097"/>
            <wp:effectExtent l="0" t="0" r="0" b="0"/>
            <wp:wrapSquare wrapText="bothSides"/>
            <wp:docPr id="11" name="Picture 11604"/>
            <wp:cNvGraphicFramePr/>
            <a:graphic xmlns:a="http://schemas.openxmlformats.org/drawingml/2006/main">
              <a:graphicData uri="http://schemas.openxmlformats.org/drawingml/2006/picture">
                <pic:pic xmlns:pic="http://schemas.openxmlformats.org/drawingml/2006/picture">
                  <pic:nvPicPr>
                    <pic:cNvPr id="11604" name="Picture 11604"/>
                    <pic:cNvPicPr/>
                  </pic:nvPicPr>
                  <pic:blipFill>
                    <a:blip r:embed="rId14"/>
                    <a:stretch>
                      <a:fillRect/>
                    </a:stretch>
                  </pic:blipFill>
                  <pic:spPr>
                    <a:xfrm>
                      <a:off x="0" y="0"/>
                      <a:ext cx="9145" cy="6097"/>
                    </a:xfrm>
                    <a:prstGeom prst="rect">
                      <a:avLst/>
                    </a:prstGeom>
                  </pic:spPr>
                </pic:pic>
              </a:graphicData>
            </a:graphic>
          </wp:anchor>
        </w:drawing>
      </w:r>
      <w:r w:rsidRPr="009D205A">
        <w:rPr>
          <w:rFonts w:ascii="Times New Roman" w:eastAsia="Times New Roman" w:hAnsi="Times New Roman" w:cs="Times New Roman"/>
          <w:color w:val="auto"/>
          <w:sz w:val="28"/>
          <w:szCs w:val="28"/>
          <w:lang w:bidi="ar-SA"/>
        </w:rPr>
        <w:t>класс опасности объекта капитального строительства — предельный параметр разрешенного строительства, реконструкции объектов капитального строительства, устанавливаемый в виде числового значения в римской системе счисления, определяемый как класс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в соответствии с санитарной классификацией промышленных объектов и производств, установленной постановлением Главного государственного санитарного врача Российской Федерации от 25 сентября 2007 г.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9D205A" w:rsidRPr="009D205A" w:rsidRDefault="009D205A" w:rsidP="009D205A">
      <w:pPr>
        <w:widowControl/>
        <w:suppressAutoHyphens/>
        <w:ind w:firstLine="720"/>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 xml:space="preserve">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 </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lastRenderedPageBreak/>
        <w:t>17. Ограничения на минимальный размер (площадь) земельного участка не распространяются на смежные земельные участки с одинаковым видом разрешенного использования, принадлежащие одному правообладателю.</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18. Земельные участки,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D205A" w:rsidRPr="009D205A" w:rsidRDefault="009D205A" w:rsidP="009D205A">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19. Несоответствие земельных участков градостроительным регламентам в части предельных размеров земельных участков допускается в следующих случаях:</w:t>
      </w:r>
    </w:p>
    <w:p w:rsidR="009D205A" w:rsidRPr="009D205A" w:rsidRDefault="009D205A" w:rsidP="00AB451F">
      <w:pPr>
        <w:widowControl/>
        <w:numPr>
          <w:ilvl w:val="0"/>
          <w:numId w:val="8"/>
        </w:numPr>
        <w:spacing w:after="5"/>
        <w:ind w:right="65" w:firstLine="652"/>
        <w:jc w:val="both"/>
        <w:rPr>
          <w:rFonts w:ascii="Times New Roman" w:eastAsia="Times New Roman" w:hAnsi="Times New Roman" w:cs="Times New Roman"/>
          <w:color w:val="auto"/>
          <w:sz w:val="28"/>
          <w:szCs w:val="28"/>
          <w:lang w:bidi="ar-SA"/>
        </w:rPr>
      </w:pPr>
      <w:r w:rsidRPr="009D205A">
        <w:rPr>
          <w:rFonts w:ascii="Times New Roman" w:eastAsia="Times New Roman" w:hAnsi="Times New Roman" w:cs="Times New Roman"/>
          <w:color w:val="auto"/>
          <w:sz w:val="28"/>
          <w:szCs w:val="28"/>
          <w:lang w:bidi="ar-SA"/>
        </w:rPr>
        <w:t>формирование земельных участков, выдел земельных участков из земель, находящихся в государственной или муниципальной собственности, или собственность на которые не разграничена, занятых объектами капитального строительства, зарегистрированными в Едином государственном реестре недвижимости до утверждения ПЗЗ в установленном законодательством порядке, если соблюдение предельных размеров земельных участков невозможно в силу сложившегося землепользования (фактических границ, установленных на местности);</w:t>
      </w:r>
    </w:p>
    <w:p w:rsidR="009D205A" w:rsidRPr="009D205A" w:rsidRDefault="009D205A" w:rsidP="00AB451F">
      <w:pPr>
        <w:widowControl/>
        <w:numPr>
          <w:ilvl w:val="0"/>
          <w:numId w:val="8"/>
        </w:numPr>
        <w:spacing w:after="5"/>
        <w:ind w:right="65" w:firstLine="652"/>
        <w:jc w:val="both"/>
        <w:rPr>
          <w:rFonts w:ascii="Times New Roman" w:eastAsia="Times New Roman" w:hAnsi="Times New Roman" w:cs="Times New Roman"/>
          <w:color w:val="auto"/>
          <w:sz w:val="28"/>
          <w:szCs w:val="28"/>
          <w:lang w:bidi="ar-SA"/>
        </w:rPr>
      </w:pPr>
      <w:r w:rsidRPr="009D205A">
        <w:rPr>
          <w:rFonts w:ascii="Times New Roman" w:eastAsia="Times New Roman" w:hAnsi="Times New Roman" w:cs="Times New Roman"/>
          <w:color w:val="auto"/>
          <w:sz w:val="28"/>
          <w:szCs w:val="28"/>
          <w:lang w:bidi="ar-SA"/>
        </w:rPr>
        <w:t>образование земельных участков при перераспределени земельных участков, находящихся в частной собственности, и земель (земельных участков), находящихся в государственной или муниципальной собственности, или собственность на которые не разграничена, при условии изменения площади исходного земельного участка не более, чем на 10 процентов;</w:t>
      </w:r>
    </w:p>
    <w:p w:rsidR="009D205A" w:rsidRPr="009D205A" w:rsidRDefault="009D205A" w:rsidP="00AB451F">
      <w:pPr>
        <w:widowControl/>
        <w:numPr>
          <w:ilvl w:val="0"/>
          <w:numId w:val="8"/>
        </w:numPr>
        <w:spacing w:after="5"/>
        <w:ind w:right="65" w:firstLine="652"/>
        <w:jc w:val="both"/>
        <w:rPr>
          <w:rFonts w:ascii="Times New Roman" w:eastAsia="Times New Roman" w:hAnsi="Times New Roman" w:cs="Times New Roman"/>
          <w:color w:val="auto"/>
          <w:sz w:val="28"/>
          <w:szCs w:val="28"/>
          <w:lang w:bidi="ar-SA"/>
        </w:rPr>
      </w:pPr>
      <w:r w:rsidRPr="009D205A">
        <w:rPr>
          <w:rFonts w:ascii="Times New Roman" w:eastAsia="Times New Roman" w:hAnsi="Times New Roman" w:cs="Times New Roman"/>
          <w:color w:val="auto"/>
          <w:sz w:val="28"/>
          <w:szCs w:val="28"/>
          <w:lang w:bidi="ar-SA"/>
        </w:rPr>
        <w:t>образование земельного участка с кодом вида разрешенного использования земельного участка 2.3 «блокированная жилая застройка» при разделе земельного участка, если исходный земельный участок был предоставлен до принятия ПЗЗ, с применением для таких земельных участков минимальной площади земельного участка — 400 кв.м.;</w:t>
      </w:r>
    </w:p>
    <w:p w:rsidR="00883E33" w:rsidRPr="00883E33" w:rsidRDefault="009D205A" w:rsidP="00AB451F">
      <w:pPr>
        <w:widowControl/>
        <w:numPr>
          <w:ilvl w:val="0"/>
          <w:numId w:val="9"/>
        </w:numPr>
        <w:suppressAutoHyphens/>
        <w:spacing w:after="423"/>
        <w:ind w:right="28" w:firstLine="720"/>
        <w:jc w:val="both"/>
        <w:rPr>
          <w:rFonts w:ascii="Times New Roman" w:eastAsia="Calibri" w:hAnsi="Times New Roman" w:cs="Times New Roman"/>
          <w:color w:val="auto"/>
          <w:sz w:val="28"/>
          <w:szCs w:val="28"/>
          <w:lang w:eastAsia="en-US" w:bidi="ar-SA"/>
        </w:rPr>
      </w:pPr>
      <w:r w:rsidRPr="009D205A">
        <w:rPr>
          <w:rFonts w:ascii="Times New Roman" w:eastAsia="Times New Roman" w:hAnsi="Times New Roman" w:cs="Times New Roman"/>
          <w:color w:val="auto"/>
          <w:sz w:val="28"/>
          <w:szCs w:val="28"/>
          <w:lang w:bidi="ar-SA"/>
        </w:rPr>
        <w:t>образование земельного участка, превышающего максимальную площадь земельного участка, установленную градостроительным регламентом, при условии, что часть земельного участка, превышающая предельную площадь, не может быть сформирована как самостоятельный земельный участок, и наличия согласия смежных землепользователей, а также при невозможности образования двух земельных участков с минимальной площадью земельного участка, установленной градостроительным регламентом.</w:t>
      </w:r>
    </w:p>
    <w:p w:rsidR="009D205A" w:rsidRPr="00883E33" w:rsidRDefault="009D205A" w:rsidP="00883E33">
      <w:pPr>
        <w:widowControl/>
        <w:suppressAutoHyphens/>
        <w:spacing w:after="423"/>
        <w:ind w:left="57" w:right="28" w:firstLine="652"/>
        <w:jc w:val="both"/>
        <w:rPr>
          <w:rFonts w:ascii="Times New Roman" w:eastAsia="Calibri" w:hAnsi="Times New Roman" w:cs="Times New Roman"/>
          <w:color w:val="auto"/>
          <w:sz w:val="28"/>
          <w:szCs w:val="28"/>
          <w:lang w:eastAsia="en-US" w:bidi="ar-SA"/>
        </w:rPr>
      </w:pPr>
      <w:r w:rsidRPr="00883E33">
        <w:rPr>
          <w:rFonts w:ascii="Times New Roman" w:eastAsia="Calibri" w:hAnsi="Times New Roman" w:cs="Times New Roman"/>
          <w:color w:val="auto"/>
          <w:sz w:val="28"/>
          <w:szCs w:val="28"/>
          <w:lang w:eastAsia="en-US" w:bidi="ar-SA"/>
        </w:rPr>
        <w:t>20.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9D205A" w:rsidRPr="009D205A" w:rsidRDefault="009D205A" w:rsidP="009D205A">
      <w:pPr>
        <w:widowControl/>
        <w:suppressAutoHyphens/>
        <w:ind w:firstLine="720"/>
        <w:jc w:val="both"/>
        <w:rPr>
          <w:rFonts w:ascii="Times New Roman" w:eastAsia="Calibri" w:hAnsi="Times New Roman" w:cs="Times New Roman"/>
          <w:color w:val="auto"/>
          <w:sz w:val="28"/>
          <w:szCs w:val="28"/>
          <w:lang w:eastAsia="en-US" w:bidi="ar-SA"/>
        </w:rPr>
      </w:pPr>
    </w:p>
    <w:p w:rsidR="009D205A" w:rsidRPr="009D205A" w:rsidRDefault="009D205A" w:rsidP="009D205A">
      <w:pPr>
        <w:widowControl/>
        <w:numPr>
          <w:ilvl w:val="0"/>
          <w:numId w:val="1"/>
        </w:numPr>
        <w:suppressAutoHyphens/>
        <w:ind w:firstLine="567"/>
        <w:contextualSpacing/>
        <w:jc w:val="center"/>
        <w:outlineLvl w:val="2"/>
        <w:rPr>
          <w:rFonts w:ascii="Times New Roman" w:eastAsia="Calibri" w:hAnsi="Times New Roman" w:cs="Times New Roman"/>
          <w:b/>
          <w:i/>
          <w:color w:val="auto"/>
          <w:sz w:val="28"/>
          <w:szCs w:val="28"/>
          <w:lang w:eastAsia="en-US" w:bidi="ar-SA"/>
        </w:rPr>
      </w:pPr>
      <w:bookmarkStart w:id="58" w:name="_Toc151392583"/>
      <w:r w:rsidRPr="009D205A">
        <w:rPr>
          <w:rFonts w:ascii="Times New Roman" w:eastAsia="Calibri" w:hAnsi="Times New Roman" w:cs="Times New Roman"/>
          <w:b/>
          <w:color w:val="auto"/>
          <w:sz w:val="28"/>
          <w:szCs w:val="28"/>
          <w:lang w:eastAsia="en-US" w:bidi="ar-SA"/>
        </w:rPr>
        <w:t>Статья 25. Градостроительные регламенты территориальных зон</w:t>
      </w:r>
      <w:bookmarkEnd w:id="52"/>
      <w:bookmarkEnd w:id="53"/>
      <w:bookmarkEnd w:id="54"/>
      <w:bookmarkEnd w:id="55"/>
      <w:bookmarkEnd w:id="56"/>
      <w:bookmarkEnd w:id="57"/>
      <w:bookmarkEnd w:id="58"/>
    </w:p>
    <w:p w:rsidR="009D205A" w:rsidRPr="009D205A" w:rsidRDefault="009D205A" w:rsidP="009D205A">
      <w:pPr>
        <w:widowControl/>
        <w:suppressAutoHyphens/>
        <w:ind w:firstLine="720"/>
        <w:jc w:val="both"/>
        <w:rPr>
          <w:rFonts w:ascii="Times New Roman" w:eastAsia="Calibri" w:hAnsi="Times New Roman" w:cs="Times New Roman"/>
          <w:color w:val="auto"/>
          <w:sz w:val="28"/>
          <w:szCs w:val="28"/>
          <w:lang w:eastAsia="en-US" w:bidi="ar-SA"/>
        </w:rPr>
      </w:pPr>
    </w:p>
    <w:p w:rsidR="009D205A" w:rsidRPr="009D205A" w:rsidRDefault="009D205A" w:rsidP="009D205A">
      <w:pPr>
        <w:widowControl/>
        <w:suppressAutoHyphens/>
        <w:ind w:firstLine="720"/>
        <w:jc w:val="both"/>
        <w:rPr>
          <w:rFonts w:ascii="Times New Roman" w:eastAsia="Calibri" w:hAnsi="Times New Roman" w:cs="Times New Roman"/>
          <w:color w:val="auto"/>
          <w:sz w:val="28"/>
          <w:szCs w:val="28"/>
          <w:lang w:eastAsia="en-US" w:bidi="ar-SA"/>
        </w:rPr>
      </w:pPr>
      <w:r w:rsidRPr="009D205A">
        <w:rPr>
          <w:rFonts w:ascii="Times New Roman" w:eastAsia="Calibri" w:hAnsi="Times New Roman" w:cs="Times New Roman"/>
          <w:color w:val="auto"/>
          <w:sz w:val="28"/>
          <w:szCs w:val="28"/>
          <w:lang w:eastAsia="en-US" w:bidi="ar-SA"/>
        </w:rPr>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rsidR="00883E33" w:rsidRDefault="00883E33" w:rsidP="00DF5B9E">
      <w:pPr>
        <w:widowControl/>
        <w:jc w:val="both"/>
        <w:rPr>
          <w:rFonts w:ascii="Times New Roman" w:eastAsia="Calibri" w:hAnsi="Times New Roman" w:cs="Times New Roman"/>
          <w:color w:val="auto"/>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Pr="00883E33" w:rsidRDefault="00883E33" w:rsidP="00883E33">
      <w:pPr>
        <w:rPr>
          <w:rFonts w:ascii="Times New Roman" w:eastAsia="Calibri" w:hAnsi="Times New Roman" w:cs="Times New Roman"/>
          <w:sz w:val="28"/>
          <w:szCs w:val="28"/>
          <w:lang w:eastAsia="en-US" w:bidi="ar-SA"/>
        </w:rPr>
      </w:pPr>
    </w:p>
    <w:p w:rsidR="00883E33" w:rsidRDefault="00883E33" w:rsidP="00883E33">
      <w:pPr>
        <w:rPr>
          <w:rFonts w:ascii="Times New Roman" w:eastAsia="Calibri" w:hAnsi="Times New Roman" w:cs="Times New Roman"/>
          <w:sz w:val="28"/>
          <w:szCs w:val="28"/>
          <w:lang w:eastAsia="en-US" w:bidi="ar-SA"/>
        </w:rPr>
      </w:pPr>
    </w:p>
    <w:p w:rsidR="00883E33" w:rsidRDefault="00883E33" w:rsidP="00883E33">
      <w:pPr>
        <w:rPr>
          <w:rFonts w:ascii="Times New Roman" w:eastAsia="Calibri" w:hAnsi="Times New Roman" w:cs="Times New Roman"/>
          <w:sz w:val="28"/>
          <w:szCs w:val="28"/>
          <w:lang w:eastAsia="en-US" w:bidi="ar-SA"/>
        </w:rPr>
      </w:pPr>
    </w:p>
    <w:p w:rsidR="00E750E9" w:rsidRDefault="00883E33" w:rsidP="00883E33">
      <w:pPr>
        <w:tabs>
          <w:tab w:val="left" w:pos="923"/>
        </w:tabs>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ab/>
      </w: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Default="00883E33" w:rsidP="00883E33">
      <w:pPr>
        <w:tabs>
          <w:tab w:val="left" w:pos="923"/>
        </w:tabs>
        <w:rPr>
          <w:rFonts w:ascii="Times New Roman" w:eastAsia="Calibri" w:hAnsi="Times New Roman" w:cs="Times New Roman"/>
          <w:sz w:val="28"/>
          <w:szCs w:val="28"/>
          <w:lang w:eastAsia="en-US" w:bidi="ar-SA"/>
        </w:rPr>
      </w:pPr>
    </w:p>
    <w:p w:rsidR="00883E33" w:rsidRPr="00900029" w:rsidRDefault="00883E33" w:rsidP="00883E33">
      <w:pPr>
        <w:pStyle w:val="51"/>
        <w:pageBreakBefore/>
        <w:jc w:val="center"/>
        <w:outlineLvl w:val="2"/>
        <w:rPr>
          <w:b/>
          <w:sz w:val="28"/>
          <w:szCs w:val="28"/>
        </w:rPr>
      </w:pPr>
      <w:bookmarkStart w:id="59" w:name="_Toc76118361"/>
      <w:bookmarkStart w:id="60" w:name="_Toc94267504"/>
      <w:bookmarkStart w:id="61" w:name="_Toc94267720"/>
      <w:bookmarkStart w:id="62" w:name="_Toc95486361"/>
      <w:bookmarkStart w:id="63" w:name="_Toc95826990"/>
      <w:bookmarkStart w:id="64" w:name="_Toc151392584"/>
      <w:r w:rsidRPr="006F7F2A">
        <w:rPr>
          <w:b/>
          <w:sz w:val="28"/>
          <w:szCs w:val="28"/>
        </w:rPr>
        <w:lastRenderedPageBreak/>
        <w:t>2</w:t>
      </w:r>
      <w:r>
        <w:rPr>
          <w:b/>
          <w:sz w:val="28"/>
          <w:szCs w:val="28"/>
        </w:rPr>
        <w:t>5</w:t>
      </w:r>
      <w:r w:rsidRPr="005B7E70">
        <w:rPr>
          <w:b/>
          <w:sz w:val="28"/>
          <w:szCs w:val="28"/>
        </w:rPr>
        <w:t>.</w:t>
      </w:r>
      <w:r>
        <w:rPr>
          <w:b/>
          <w:sz w:val="28"/>
          <w:szCs w:val="28"/>
        </w:rPr>
        <w:t>1</w:t>
      </w:r>
      <w:r w:rsidRPr="005B7E70">
        <w:rPr>
          <w:b/>
          <w:sz w:val="28"/>
          <w:szCs w:val="28"/>
        </w:rPr>
        <w:t xml:space="preserve">. </w:t>
      </w:r>
      <w:r w:rsidRPr="00900029">
        <w:rPr>
          <w:b/>
          <w:sz w:val="28"/>
          <w:szCs w:val="28"/>
        </w:rPr>
        <w:t>Градостроительный регламент универсальных жилых зон (Ж-У)</w:t>
      </w:r>
      <w:bookmarkEnd w:id="59"/>
      <w:bookmarkEnd w:id="60"/>
      <w:bookmarkEnd w:id="61"/>
      <w:bookmarkEnd w:id="62"/>
      <w:bookmarkEnd w:id="63"/>
      <w:bookmarkEnd w:id="64"/>
    </w:p>
    <w:p w:rsidR="00883E33" w:rsidRPr="00900029" w:rsidRDefault="00883E33" w:rsidP="00883E33">
      <w:pPr>
        <w:pStyle w:val="51"/>
        <w:rPr>
          <w:sz w:val="28"/>
          <w:szCs w:val="28"/>
        </w:rPr>
      </w:pPr>
    </w:p>
    <w:p w:rsidR="00883E33" w:rsidRPr="00900029" w:rsidRDefault="00883E33" w:rsidP="00883E33">
      <w:pPr>
        <w:pStyle w:val="51"/>
        <w:rPr>
          <w:sz w:val="28"/>
          <w:szCs w:val="28"/>
        </w:rPr>
      </w:pPr>
      <w:r w:rsidRPr="00900029">
        <w:rPr>
          <w:sz w:val="28"/>
          <w:szCs w:val="28"/>
        </w:rPr>
        <w:t>Градостроительный регламент универсальных жилых зон (Ж-У) распространяется на установленные настоящими Правилами территориальные зоны с индексом Ж-У.</w:t>
      </w:r>
    </w:p>
    <w:p w:rsidR="00883E33" w:rsidRDefault="00883E33" w:rsidP="00883E33">
      <w:pPr>
        <w:pStyle w:val="51"/>
        <w:rPr>
          <w:sz w:val="28"/>
          <w:szCs w:val="28"/>
        </w:rPr>
      </w:pPr>
      <w:r w:rsidRPr="00900029">
        <w:rPr>
          <w:rStyle w:val="apple-style-span"/>
          <w:sz w:val="28"/>
          <w:szCs w:val="28"/>
        </w:rPr>
        <w:t xml:space="preserve">К универсальным жилым зонам относятся </w:t>
      </w:r>
      <w:r w:rsidRPr="00900029">
        <w:rPr>
          <w:sz w:val="28"/>
          <w:szCs w:val="28"/>
        </w:rPr>
        <w:t>территории жилых массивов индивидуального жилищного строительства и малоэтажной многоквартирной жилой застройки с широким перечнем видов разрешенного использования объектов социально-бытового назначения.</w:t>
      </w:r>
    </w:p>
    <w:p w:rsidR="00883E33" w:rsidRDefault="00883E33" w:rsidP="00883E33">
      <w:pPr>
        <w:pStyle w:val="51"/>
        <w:rPr>
          <w:sz w:val="28"/>
          <w:szCs w:val="28"/>
        </w:rPr>
      </w:pPr>
      <w:r w:rsidRPr="00E70BDB">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83E33" w:rsidRPr="008C05AE" w:rsidRDefault="00883E33" w:rsidP="00883E33">
      <w:pPr>
        <w:pStyle w:val="51"/>
        <w:rPr>
          <w:sz w:val="16"/>
          <w:szCs w:val="16"/>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081"/>
        <w:gridCol w:w="1275"/>
        <w:gridCol w:w="1134"/>
        <w:gridCol w:w="1134"/>
        <w:gridCol w:w="1039"/>
        <w:gridCol w:w="1088"/>
        <w:gridCol w:w="1637"/>
      </w:tblGrid>
      <w:tr w:rsidR="00883E33" w:rsidRPr="00883E33" w:rsidTr="00D00ADB">
        <w:trPr>
          <w:trHeight w:val="717"/>
          <w:tblHeader/>
          <w:jc w:val="center"/>
        </w:trPr>
        <w:tc>
          <w:tcPr>
            <w:tcW w:w="2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bCs/>
              </w:rPr>
              <w:t>Вид разрешенного использования</w:t>
            </w:r>
          </w:p>
        </w:tc>
        <w:tc>
          <w:tcPr>
            <w:tcW w:w="7307" w:type="dxa"/>
            <w:gridSpan w:val="6"/>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Предельные параметры</w:t>
            </w:r>
          </w:p>
        </w:tc>
      </w:tr>
      <w:tr w:rsidR="00883E33" w:rsidRPr="00883E33" w:rsidTr="00883E33">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Код</w:t>
            </w:r>
          </w:p>
        </w:tc>
        <w:tc>
          <w:tcPr>
            <w:tcW w:w="2081" w:type="dxa"/>
            <w:vMerge w:val="restart"/>
            <w:tcBorders>
              <w:left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bCs/>
              </w:rPr>
            </w:pPr>
            <w:r w:rsidRPr="00883E33">
              <w:rPr>
                <w:rFonts w:ascii="Times New Roman" w:hAnsi="Times New Roman" w:cs="Times New Roman"/>
                <w:b/>
                <w:bCs/>
              </w:rPr>
              <w:t>Наименование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D00ADB" w:rsidRDefault="00883E33" w:rsidP="00883E33">
            <w:pPr>
              <w:spacing w:line="216" w:lineRule="auto"/>
              <w:jc w:val="center"/>
              <w:rPr>
                <w:rFonts w:ascii="Times New Roman" w:hAnsi="Times New Roman" w:cs="Times New Roman"/>
                <w:b/>
                <w:sz w:val="22"/>
                <w:szCs w:val="22"/>
              </w:rPr>
            </w:pPr>
            <w:r w:rsidRPr="00D00ADB">
              <w:rPr>
                <w:rFonts w:ascii="Times New Roman" w:hAnsi="Times New Roman" w:cs="Times New Roman"/>
                <w:b/>
                <w:sz w:val="22"/>
                <w:szCs w:val="22"/>
              </w:rPr>
              <w:t>Площадь земельного участка,</w:t>
            </w:r>
          </w:p>
          <w:p w:rsidR="00883E33" w:rsidRPr="00D00ADB" w:rsidRDefault="00883E33" w:rsidP="00883E33">
            <w:pPr>
              <w:spacing w:line="216" w:lineRule="auto"/>
              <w:jc w:val="center"/>
              <w:rPr>
                <w:rFonts w:ascii="Times New Roman" w:hAnsi="Times New Roman" w:cs="Times New Roman"/>
                <w:b/>
                <w:sz w:val="22"/>
                <w:szCs w:val="22"/>
              </w:rPr>
            </w:pPr>
            <w:r w:rsidRPr="00D00ADB">
              <w:rPr>
                <w:rFonts w:ascii="Times New Roman" w:hAnsi="Times New Roman" w:cs="Times New Roman"/>
                <w:b/>
                <w:sz w:val="22"/>
                <w:szCs w:val="22"/>
              </w:rPr>
              <w:t>(кв.м.)</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D00ADB" w:rsidRDefault="00883E33" w:rsidP="00883E33">
            <w:pPr>
              <w:spacing w:line="216" w:lineRule="auto"/>
              <w:jc w:val="center"/>
              <w:rPr>
                <w:rFonts w:ascii="Times New Roman" w:hAnsi="Times New Roman" w:cs="Times New Roman"/>
                <w:b/>
                <w:sz w:val="22"/>
                <w:szCs w:val="22"/>
              </w:rPr>
            </w:pPr>
            <w:r w:rsidRPr="00D00ADB">
              <w:rPr>
                <w:rFonts w:ascii="Times New Roman" w:hAnsi="Times New Roman" w:cs="Times New Roman"/>
                <w:b/>
                <w:sz w:val="22"/>
                <w:szCs w:val="22"/>
              </w:rPr>
              <w:t>Ширина передней границы земельного участка,</w:t>
            </w:r>
          </w:p>
          <w:p w:rsidR="00883E33" w:rsidRPr="00D00ADB" w:rsidRDefault="00883E33" w:rsidP="00883E33">
            <w:pPr>
              <w:spacing w:line="216" w:lineRule="auto"/>
              <w:jc w:val="center"/>
              <w:rPr>
                <w:rFonts w:ascii="Times New Roman" w:hAnsi="Times New Roman" w:cs="Times New Roman"/>
                <w:b/>
                <w:sz w:val="22"/>
                <w:szCs w:val="22"/>
              </w:rPr>
            </w:pPr>
            <w:r w:rsidRPr="00D00ADB">
              <w:rPr>
                <w:rFonts w:ascii="Times New Roman" w:hAnsi="Times New Roman" w:cs="Times New Roman"/>
                <w:b/>
                <w:sz w:val="22"/>
                <w:szCs w:val="22"/>
              </w:rPr>
              <w:t>(м)</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D00ADB" w:rsidRDefault="00883E33" w:rsidP="00883E33">
            <w:pPr>
              <w:spacing w:line="216" w:lineRule="auto"/>
              <w:jc w:val="center"/>
              <w:rPr>
                <w:rFonts w:ascii="Times New Roman" w:hAnsi="Times New Roman" w:cs="Times New Roman"/>
                <w:b/>
                <w:sz w:val="22"/>
                <w:szCs w:val="22"/>
              </w:rPr>
            </w:pPr>
            <w:r w:rsidRPr="00D00ADB">
              <w:rPr>
                <w:rFonts w:ascii="Times New Roman" w:hAnsi="Times New Roman" w:cs="Times New Roman"/>
                <w:b/>
                <w:sz w:val="22"/>
                <w:szCs w:val="22"/>
              </w:rPr>
              <w:t>Процент застройки в границах земельного участка, (%)</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D00ADB" w:rsidRDefault="00883E33" w:rsidP="00883E33">
            <w:pPr>
              <w:spacing w:line="216" w:lineRule="auto"/>
              <w:jc w:val="center"/>
              <w:rPr>
                <w:rFonts w:ascii="Times New Roman" w:hAnsi="Times New Roman" w:cs="Times New Roman"/>
                <w:b/>
                <w:sz w:val="22"/>
                <w:szCs w:val="22"/>
              </w:rPr>
            </w:pPr>
            <w:r w:rsidRPr="00D00ADB">
              <w:rPr>
                <w:rFonts w:ascii="Times New Roman" w:hAnsi="Times New Roman" w:cs="Times New Roman"/>
                <w:b/>
                <w:sz w:val="22"/>
                <w:szCs w:val="22"/>
              </w:rPr>
              <w:t>Количество надземных этажей,</w:t>
            </w:r>
          </w:p>
          <w:p w:rsidR="00883E33" w:rsidRPr="00D00ADB" w:rsidRDefault="00883E33" w:rsidP="00883E33">
            <w:pPr>
              <w:spacing w:line="216" w:lineRule="auto"/>
              <w:jc w:val="center"/>
              <w:rPr>
                <w:rFonts w:ascii="Times New Roman" w:hAnsi="Times New Roman" w:cs="Times New Roman"/>
                <w:b/>
                <w:sz w:val="22"/>
                <w:szCs w:val="22"/>
              </w:rPr>
            </w:pPr>
            <w:r w:rsidRPr="00D00ADB">
              <w:rPr>
                <w:rFonts w:ascii="Times New Roman" w:hAnsi="Times New Roman" w:cs="Times New Roman"/>
                <w:b/>
                <w:sz w:val="22"/>
                <w:szCs w:val="22"/>
              </w:rPr>
              <w:t>(эт.)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D00ADB" w:rsidRDefault="00883E33" w:rsidP="00883E33">
            <w:pPr>
              <w:spacing w:line="216" w:lineRule="auto"/>
              <w:jc w:val="center"/>
              <w:rPr>
                <w:rFonts w:ascii="Times New Roman" w:hAnsi="Times New Roman" w:cs="Times New Roman"/>
                <w:b/>
                <w:sz w:val="22"/>
                <w:szCs w:val="22"/>
              </w:rPr>
            </w:pPr>
            <w:r w:rsidRPr="00D00ADB">
              <w:rPr>
                <w:rFonts w:ascii="Times New Roman" w:hAnsi="Times New Roman" w:cs="Times New Roman"/>
                <w:b/>
                <w:sz w:val="22"/>
                <w:szCs w:val="22"/>
              </w:rPr>
              <w:t>Высота зданий, строений, сооружений,</w:t>
            </w:r>
          </w:p>
          <w:p w:rsidR="00883E33" w:rsidRPr="00D00ADB" w:rsidRDefault="00883E33" w:rsidP="00883E33">
            <w:pPr>
              <w:spacing w:line="216" w:lineRule="auto"/>
              <w:jc w:val="center"/>
              <w:rPr>
                <w:rFonts w:ascii="Times New Roman" w:hAnsi="Times New Roman" w:cs="Times New Roman"/>
                <w:b/>
                <w:sz w:val="22"/>
                <w:szCs w:val="22"/>
              </w:rPr>
            </w:pPr>
            <w:r w:rsidRPr="00D00ADB">
              <w:rPr>
                <w:rFonts w:ascii="Times New Roman" w:hAnsi="Times New Roman" w:cs="Times New Roman"/>
                <w:b/>
                <w:sz w:val="22"/>
                <w:szCs w:val="22"/>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D00ADB" w:rsidRDefault="00883E33" w:rsidP="00883E33">
            <w:pPr>
              <w:spacing w:line="216" w:lineRule="auto"/>
              <w:jc w:val="center"/>
              <w:rPr>
                <w:rFonts w:ascii="Times New Roman" w:hAnsi="Times New Roman" w:cs="Times New Roman"/>
                <w:b/>
                <w:sz w:val="22"/>
                <w:szCs w:val="22"/>
              </w:rPr>
            </w:pPr>
            <w:r w:rsidRPr="00D00ADB">
              <w:rPr>
                <w:rFonts w:ascii="Times New Roman" w:hAnsi="Times New Roman" w:cs="Times New Roman"/>
                <w:b/>
                <w:sz w:val="22"/>
                <w:szCs w:val="22"/>
              </w:rPr>
              <w:t>Минимальные отступы от границ земельного участка,</w:t>
            </w:r>
          </w:p>
          <w:p w:rsidR="00883E33" w:rsidRPr="00D00ADB" w:rsidRDefault="00883E33" w:rsidP="00883E33">
            <w:pPr>
              <w:spacing w:line="216" w:lineRule="auto"/>
              <w:jc w:val="center"/>
              <w:rPr>
                <w:rFonts w:ascii="Times New Roman" w:hAnsi="Times New Roman" w:cs="Times New Roman"/>
                <w:b/>
                <w:sz w:val="22"/>
                <w:szCs w:val="22"/>
              </w:rPr>
            </w:pPr>
            <w:r w:rsidRPr="00D00ADB">
              <w:rPr>
                <w:rFonts w:ascii="Times New Roman" w:hAnsi="Times New Roman" w:cs="Times New Roman"/>
                <w:b/>
                <w:sz w:val="22"/>
                <w:szCs w:val="22"/>
              </w:rPr>
              <w:t>(м)</w:t>
            </w:r>
          </w:p>
        </w:tc>
      </w:tr>
      <w:tr w:rsidR="00883E33" w:rsidRPr="00883E33" w:rsidTr="00883E33">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bCs/>
              </w:rPr>
            </w:pPr>
          </w:p>
        </w:tc>
        <w:tc>
          <w:tcPr>
            <w:tcW w:w="2081" w:type="dxa"/>
            <w:vMerge/>
            <w:tcBorders>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bCs/>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мин./макс.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мин.</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передняя / иные</w:t>
            </w:r>
          </w:p>
        </w:tc>
      </w:tr>
      <w:tr w:rsidR="00883E33" w:rsidRPr="00883E33" w:rsidTr="00883E33">
        <w:trPr>
          <w:trHeight w:val="271"/>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Основные виды разрешенного использования</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bCs/>
              </w:rPr>
              <w:t>Для индивидуального жилищного строительства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3/3</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bCs/>
              </w:rPr>
              <w:t>Для ведения личного подсобного хозяйства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3/3</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Блокированная жилая застройка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60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 передняя/0 боковая (для примыкающих друг к другу блоков); 3- в иных случаях</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Административные здания организаций, обеспечивающих 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 xml:space="preserve">Оказание услуг </w:t>
            </w:r>
            <w:r w:rsidRPr="00883E33">
              <w:rPr>
                <w:rFonts w:ascii="Times New Roman" w:hAnsi="Times New Roman" w:cs="Times New Roman"/>
              </w:rPr>
              <w:lastRenderedPageBreak/>
              <w:t>связи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lastRenderedPageBreak/>
              <w:t>3.3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Бытовое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Амбулаторно-поликлиническое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iCs/>
              </w:rPr>
            </w:pPr>
            <w:r w:rsidRPr="00883E33">
              <w:rPr>
                <w:rFonts w:ascii="Times New Roman" w:hAnsi="Times New Roman" w:cs="Times New Roman"/>
              </w:rPr>
              <w:t>3.5.1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Дошкольное, начальное и среднее общее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3.6.1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Объекты культурно-досуговой деятельности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3.6.2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Парки культуры и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iCs/>
              </w:rPr>
            </w:pPr>
            <w:r w:rsidRPr="00883E33">
              <w:rPr>
                <w:rFonts w:ascii="Times New Roman" w:hAnsi="Times New Roman" w:cs="Times New Roman"/>
              </w:rPr>
              <w:t>3.8.1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Государственное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деятельности в области гидрометеорологии и смежных с ней областях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Магазины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Банковская и страховая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занятий спортом в помещениях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iCs/>
              </w:rPr>
            </w:pPr>
            <w:r w:rsidRPr="00883E33">
              <w:rPr>
                <w:rFonts w:ascii="Times New Roman" w:hAnsi="Times New Roman" w:cs="Times New Roman"/>
              </w:rPr>
              <w:t>5.1.3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Причалы для маломерных судов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AB451F">
            <w:pPr>
              <w:widowControl/>
              <w:numPr>
                <w:ilvl w:val="0"/>
                <w:numId w:val="10"/>
              </w:numPr>
              <w:suppressAutoHyphens/>
              <w:rPr>
                <w:rFonts w:ascii="Times New Roman" w:hAnsi="Times New Roman" w:cs="Times New Roman"/>
                <w:bCs/>
              </w:rPr>
            </w:pPr>
            <w:r w:rsidRPr="00883E33">
              <w:rPr>
                <w:rFonts w:ascii="Times New Roman" w:hAnsi="Times New Roman" w:cs="Times New Roman"/>
                <w:bCs/>
              </w:rPr>
              <w:t>6.8</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uppressAutoHyphens/>
              <w:rPr>
                <w:rFonts w:ascii="Times New Roman" w:hAnsi="Times New Roman" w:cs="Times New Roman"/>
                <w:bCs/>
              </w:rPr>
            </w:pPr>
            <w:r w:rsidRPr="00883E33">
              <w:rPr>
                <w:rFonts w:ascii="Times New Roman" w:hAnsi="Times New Roman" w:cs="Times New Roman"/>
                <w:bCs/>
              </w:rPr>
              <w:t>Связь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8.3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внутреннего правопорядка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9.3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Историко-культурная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lastRenderedPageBreak/>
              <w:t>11.0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Водные объекты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Общее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Специальное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Гидротехнические сооружения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12.0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Земельные участки (территории)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12.0.1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Улично-дорожная сеть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12.0.2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Благоустройство территории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Запас</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Условно разрешенные виды разрешенного использования</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Малоэтажная многоквартирная жилая застройка</w:t>
            </w:r>
            <w:r w:rsidRPr="00883E33">
              <w:rPr>
                <w:rFonts w:ascii="Times New Roman" w:hAnsi="Times New Roman" w:cs="Times New Roman"/>
                <w:b/>
              </w:rPr>
              <w:t xml:space="preserve">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600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 (включая мансардный)</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3/3</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bCs/>
              </w:rPr>
              <w:t>Хранение автотранспорта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80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bCs/>
              </w:rPr>
              <w:t>Размещение гаражей для собственных нужд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Дома социального обслуживания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Оказание социальной помощи населению</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3.2.4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Общежития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Стационарное медицинское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lastRenderedPageBreak/>
              <w:t>3.5.2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Среднее и высшее профессиональное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Осуществление религиозных обрядов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Религиозное управление и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Проведение научных исследований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3.9.3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Проведение научных испытаний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3.10.1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Амбулаторное ветеринарное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Деловое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Рынки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4.6</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Общественное питание</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400/2500</w:t>
            </w:r>
          </w:p>
        </w:tc>
        <w:tc>
          <w:tcPr>
            <w:tcW w:w="1134" w:type="dxa"/>
            <w:tcBorders>
              <w:top w:val="single" w:sz="4" w:space="0" w:color="auto"/>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4.7</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Гостиничное обслуживание</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400/2500</w:t>
            </w:r>
          </w:p>
        </w:tc>
        <w:tc>
          <w:tcPr>
            <w:tcW w:w="1134" w:type="dxa"/>
            <w:tcBorders>
              <w:top w:val="single" w:sz="4" w:space="0" w:color="auto"/>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AB451F">
            <w:pPr>
              <w:numPr>
                <w:ilvl w:val="0"/>
                <w:numId w:val="10"/>
              </w:numPr>
              <w:suppressAutoHyphens/>
              <w:spacing w:line="18" w:lineRule="atLeast"/>
              <w:rPr>
                <w:rFonts w:ascii="Times New Roman" w:hAnsi="Times New Roman" w:cs="Times New Roman"/>
              </w:rPr>
            </w:pPr>
            <w:r w:rsidRPr="00883E33">
              <w:rPr>
                <w:rFonts w:ascii="Times New Roman" w:hAnsi="Times New Roman" w:cs="Times New Roman"/>
              </w:rPr>
              <w:t>4.8.1</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bCs/>
              </w:rPr>
              <w:t>Развлекательные мероприятия</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bCs/>
              </w:rPr>
              <w:t>4.9</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bCs/>
              </w:rPr>
              <w:t>Служебные гаражи</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4.9.1.1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Заправка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4.9.1.2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дорожного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4.9.1.3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Автомобильные мойки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4.9.1.4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Ремонт автомобилей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shd w:val="clear" w:color="auto" w:fill="FFFFFF"/>
              </w:rPr>
              <w:t>Стоянка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4.10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Выставочно-</w:t>
            </w:r>
            <w:r w:rsidRPr="00883E33">
              <w:rPr>
                <w:rFonts w:ascii="Times New Roman" w:hAnsi="Times New Roman" w:cs="Times New Roman"/>
              </w:rPr>
              <w:lastRenderedPageBreak/>
              <w:t>ярмарочная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lastRenderedPageBreak/>
              <w:t>5.1.1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спортивно-зрелищных мероприятий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Оборудованные 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5.1.5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Водный 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jc w:val="both"/>
              <w:rPr>
                <w:rFonts w:ascii="Times New Roman" w:hAnsi="Times New Roman" w:cs="Times New Roman"/>
              </w:rPr>
            </w:pPr>
            <w:r w:rsidRPr="00883E33">
              <w:rPr>
                <w:rFonts w:ascii="Times New Roman" w:hAnsi="Times New Roman" w:cs="Times New Roman"/>
              </w:rPr>
              <w:t>5.1.7</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Спортивные базы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Туристическое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Охота и рыбалка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Поля для гольфа или конных прогулок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6.9</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Склад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Складские площадки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Научно-производственная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7.1.1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Железнодорожные пути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7.1.2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Обслуживание железнодорожных перевозок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7.2.2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Обслуживание перевозок пассажиров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7.2.3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Стоянки транспорта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Водный транспорт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9.2.1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Санаторная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13.1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Ведение огородничества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300/1500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13.2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Ведение садоводства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300/1500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Вспомогательные виды разрешенного использования</w:t>
            </w:r>
          </w:p>
        </w:tc>
      </w:tr>
      <w:tr w:rsidR="00883E33" w:rsidRPr="00883E33" w:rsidTr="00883E33">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4.1</w:t>
            </w:r>
          </w:p>
        </w:tc>
        <w:tc>
          <w:tcPr>
            <w:tcW w:w="2081"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Деловое управление</w:t>
            </w:r>
          </w:p>
        </w:tc>
        <w:tc>
          <w:tcPr>
            <w:tcW w:w="1275"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039"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3/н.у.</w:t>
            </w:r>
          </w:p>
        </w:tc>
      </w:tr>
    </w:tbl>
    <w:p w:rsidR="00883E33" w:rsidRPr="00883E33" w:rsidRDefault="00883E33" w:rsidP="00883E33">
      <w:pPr>
        <w:pStyle w:val="51"/>
        <w:ind w:firstLine="0"/>
      </w:pPr>
      <w:r w:rsidRPr="00883E33">
        <w:t>Примечания.</w:t>
      </w:r>
    </w:p>
    <w:p w:rsidR="00883E33" w:rsidRPr="00883E33" w:rsidRDefault="00883E33" w:rsidP="00883E33">
      <w:pPr>
        <w:pStyle w:val="51"/>
        <w:ind w:firstLine="0"/>
      </w:pPr>
      <w:r w:rsidRPr="00883E33">
        <w:t>Условным сокращением «н.у.» обозначены параметры, значения которых не установлены.</w:t>
      </w:r>
    </w:p>
    <w:p w:rsidR="00883E33" w:rsidRPr="00883E33" w:rsidRDefault="00883E33" w:rsidP="00883E33">
      <w:pPr>
        <w:pStyle w:val="51"/>
        <w:ind w:firstLine="0"/>
      </w:pPr>
    </w:p>
    <w:p w:rsidR="00883E33" w:rsidRPr="00883E33" w:rsidRDefault="00883E33" w:rsidP="00883E33">
      <w:pPr>
        <w:suppressAutoHyphens/>
        <w:ind w:firstLine="720"/>
        <w:jc w:val="both"/>
        <w:rPr>
          <w:rFonts w:ascii="Times New Roman" w:eastAsia="Calibri" w:hAnsi="Times New Roman" w:cs="Times New Roman"/>
          <w:lang w:eastAsia="en-US"/>
        </w:rPr>
      </w:pPr>
      <w:r w:rsidRPr="00883E33">
        <w:rPr>
          <w:rFonts w:ascii="Times New Roman" w:eastAsia="Calibri" w:hAnsi="Times New Roman" w:cs="Times New Roman"/>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83E33" w:rsidRPr="00883E33" w:rsidRDefault="00883E33" w:rsidP="00883E33">
      <w:pPr>
        <w:pStyle w:val="51"/>
        <w:pageBreakBefore/>
        <w:jc w:val="center"/>
        <w:outlineLvl w:val="2"/>
        <w:rPr>
          <w:b/>
        </w:rPr>
      </w:pPr>
      <w:bookmarkStart w:id="65" w:name="_Toc76118363"/>
      <w:bookmarkStart w:id="66" w:name="_Toc94267505"/>
      <w:bookmarkStart w:id="67" w:name="_Toc94267721"/>
      <w:bookmarkStart w:id="68" w:name="_Toc95486362"/>
      <w:bookmarkStart w:id="69" w:name="_Toc95826991"/>
      <w:bookmarkStart w:id="70" w:name="_Toc151392585"/>
      <w:r w:rsidRPr="00883E33">
        <w:rPr>
          <w:b/>
        </w:rPr>
        <w:lastRenderedPageBreak/>
        <w:t>25.2. Градостроительный регламент универсальных общественно-деловых зон (ОД-У)</w:t>
      </w:r>
      <w:bookmarkEnd w:id="65"/>
      <w:bookmarkEnd w:id="66"/>
      <w:bookmarkEnd w:id="67"/>
      <w:bookmarkEnd w:id="68"/>
      <w:bookmarkEnd w:id="69"/>
      <w:bookmarkEnd w:id="70"/>
    </w:p>
    <w:p w:rsidR="00883E33" w:rsidRPr="00883E33" w:rsidRDefault="00883E33" w:rsidP="00883E33">
      <w:pPr>
        <w:pStyle w:val="51"/>
      </w:pPr>
    </w:p>
    <w:p w:rsidR="00883E33" w:rsidRPr="00883E33" w:rsidRDefault="00883E33" w:rsidP="00883E33">
      <w:pPr>
        <w:pStyle w:val="51"/>
        <w:rPr>
          <w:rStyle w:val="apple-style-span"/>
        </w:rPr>
      </w:pPr>
      <w:r w:rsidRPr="00883E33">
        <w:rPr>
          <w:rStyle w:val="apple-style-span"/>
        </w:rPr>
        <w:t>Градостроительный регламент универсальной общественно-деловой зоны (ОД-У) распространяется на установленные настоящими Правилами территориальные зоны с индексом ОД-У.</w:t>
      </w:r>
    </w:p>
    <w:p w:rsidR="00883E33" w:rsidRPr="00883E33" w:rsidRDefault="00883E33" w:rsidP="00883E33">
      <w:pPr>
        <w:pStyle w:val="51"/>
      </w:pPr>
      <w:r w:rsidRPr="00883E33">
        <w:rPr>
          <w:rStyle w:val="apple-style-span"/>
        </w:rPr>
        <w:t xml:space="preserve">К универсальным общественно-деловым зонам относятся </w:t>
      </w:r>
      <w:r w:rsidRPr="00883E33">
        <w:t>территории размещения крупных объектов общественно-делового назначения и центров коммерческой активности, формирующих элементы планировочной структуры (кварталы, микрорайоны).</w:t>
      </w:r>
    </w:p>
    <w:p w:rsidR="00883E33" w:rsidRPr="00883E33" w:rsidRDefault="00883E33" w:rsidP="00883E33">
      <w:pPr>
        <w:pStyle w:val="51"/>
      </w:pPr>
      <w:r w:rsidRPr="00883E33">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83E33" w:rsidRPr="00883E33" w:rsidRDefault="00883E33" w:rsidP="00883E33">
      <w:pPr>
        <w:pStyle w:val="51"/>
      </w:pPr>
    </w:p>
    <w:tbl>
      <w:tblPr>
        <w:tblW w:w="10132" w:type="dxa"/>
        <w:jc w:val="center"/>
        <w:tblLayout w:type="fixed"/>
        <w:tblCellMar>
          <w:left w:w="57" w:type="dxa"/>
          <w:right w:w="57" w:type="dxa"/>
        </w:tblCellMar>
        <w:tblLook w:val="0000" w:firstRow="0" w:lastRow="0" w:firstColumn="0" w:lastColumn="0" w:noHBand="0" w:noVBand="0"/>
      </w:tblPr>
      <w:tblGrid>
        <w:gridCol w:w="744"/>
        <w:gridCol w:w="2081"/>
        <w:gridCol w:w="1275"/>
        <w:gridCol w:w="1134"/>
        <w:gridCol w:w="1180"/>
        <w:gridCol w:w="1134"/>
        <w:gridCol w:w="947"/>
        <w:gridCol w:w="1637"/>
      </w:tblGrid>
      <w:tr w:rsidR="00883E33" w:rsidRPr="00883E33" w:rsidTr="00883E33">
        <w:trPr>
          <w:trHeight w:val="284"/>
          <w:tblHeader/>
          <w:jc w:val="center"/>
        </w:trPr>
        <w:tc>
          <w:tcPr>
            <w:tcW w:w="2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bCs/>
              </w:rPr>
              <w:t>Вид разрешенного использования</w:t>
            </w:r>
          </w:p>
        </w:tc>
        <w:tc>
          <w:tcPr>
            <w:tcW w:w="7307" w:type="dxa"/>
            <w:gridSpan w:val="6"/>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Предельные параметры</w:t>
            </w:r>
          </w:p>
        </w:tc>
      </w:tr>
      <w:tr w:rsidR="00883E33" w:rsidRPr="00883E33" w:rsidTr="00883E33">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Код</w:t>
            </w:r>
          </w:p>
        </w:tc>
        <w:tc>
          <w:tcPr>
            <w:tcW w:w="2081" w:type="dxa"/>
            <w:vMerge w:val="restart"/>
            <w:tcBorders>
              <w:left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bCs/>
              </w:rPr>
            </w:pPr>
            <w:r w:rsidRPr="00883E33">
              <w:rPr>
                <w:rFonts w:ascii="Times New Roman" w:hAnsi="Times New Roman" w:cs="Times New Roman"/>
                <w:b/>
                <w:bCs/>
              </w:rPr>
              <w:t>Наименование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Площадь земельного участка,</w:t>
            </w: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(кв.м.)</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Ширина передней границы земельного участка,</w:t>
            </w: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Процент застройки(%)</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Количество надземных этажей, (эт.)</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Высота,</w:t>
            </w: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Минимальные отступы от границ земельного участка,</w:t>
            </w: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w:t>
            </w:r>
          </w:p>
        </w:tc>
      </w:tr>
      <w:tr w:rsidR="00883E33" w:rsidRPr="00883E33" w:rsidTr="00883E33">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bCs/>
              </w:rPr>
            </w:pPr>
          </w:p>
        </w:tc>
        <w:tc>
          <w:tcPr>
            <w:tcW w:w="2081" w:type="dxa"/>
            <w:vMerge/>
            <w:tcBorders>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bCs/>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мин./макс.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мин.</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передняя / иные</w:t>
            </w:r>
          </w:p>
        </w:tc>
      </w:tr>
      <w:tr w:rsidR="00883E33" w:rsidRPr="00883E33" w:rsidTr="00883E33">
        <w:trPr>
          <w:trHeight w:val="271"/>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Основные виды разрешенного использования</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Административные здания организаций, обеспечивающих 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Дома социального обслуживания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Оказание социальной помощи населению</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Оказание услуг связи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3.2.4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Общежития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Бытовое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Амбулаторно-поликлиническое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Стационарное медицинское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3.4.3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 xml:space="preserve">Медицинскоие </w:t>
            </w:r>
            <w:r w:rsidRPr="00883E33">
              <w:rPr>
                <w:rFonts w:ascii="Times New Roman" w:hAnsi="Times New Roman" w:cs="Times New Roman"/>
              </w:rPr>
              <w:lastRenderedPageBreak/>
              <w:t>организации особого назначения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iCs/>
              </w:rPr>
            </w:pPr>
            <w:r w:rsidRPr="00883E33">
              <w:rPr>
                <w:rFonts w:ascii="Times New Roman" w:hAnsi="Times New Roman" w:cs="Times New Roman"/>
              </w:rPr>
              <w:lastRenderedPageBreak/>
              <w:t>3.5.1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Дошкольное, начальное и среднее общее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3.5.2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Среднее и высшее профессиональное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3.6.1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Объекты культурно-досуговой деятельности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3.6.2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Парки культуры и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iCs/>
              </w:rPr>
            </w:pPr>
            <w:r w:rsidRPr="00883E33">
              <w:rPr>
                <w:rFonts w:ascii="Times New Roman" w:hAnsi="Times New Roman" w:cs="Times New Roman"/>
              </w:rPr>
              <w:t>3.8.1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Государственное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iCs/>
              </w:rPr>
            </w:pPr>
            <w:r w:rsidRPr="00883E33">
              <w:rPr>
                <w:rFonts w:ascii="Times New Roman" w:hAnsi="Times New Roman" w:cs="Times New Roman"/>
              </w:rPr>
              <w:t>3.8.2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Представительская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деятельности в области гидрометеорологии и смежных с ней областях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Проведение научных исследований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3.10.1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Амбулаторное ветеринарное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Деловое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Объекты торговли (торговые центры, торгово-развлекательные центры (комплексы)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Рынки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Магазины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lastRenderedPageBreak/>
              <w:t>4.5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Банковская и страховая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4.6</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Общественное питание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4.7</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Гостиничное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bCs/>
              </w:rPr>
              <w:t>4.9</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bCs/>
              </w:rPr>
              <w:t>Служебные гаражи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4.9.1.2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дорожного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shd w:val="clear" w:color="auto" w:fill="FFFFFF"/>
              </w:rPr>
              <w:t>Стоянка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занятий спортом в помещениях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iCs/>
              </w:rPr>
            </w:pPr>
            <w:r w:rsidRPr="00883E33">
              <w:rPr>
                <w:rFonts w:ascii="Times New Roman" w:hAnsi="Times New Roman" w:cs="Times New Roman"/>
              </w:rPr>
              <w:t>5.1.3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5.1.5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Водный 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jc w:val="both"/>
              <w:rPr>
                <w:rFonts w:ascii="Times New Roman" w:hAnsi="Times New Roman" w:cs="Times New Roman"/>
              </w:rPr>
            </w:pPr>
            <w:r w:rsidRPr="00883E33">
              <w:rPr>
                <w:rFonts w:ascii="Times New Roman" w:hAnsi="Times New Roman" w:cs="Times New Roman"/>
              </w:rPr>
              <w:t>5.1.7</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Спортивные базы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Туристическое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Причалы для маломерных судов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AB451F">
            <w:pPr>
              <w:widowControl/>
              <w:numPr>
                <w:ilvl w:val="0"/>
                <w:numId w:val="10"/>
              </w:numPr>
              <w:suppressAutoHyphens/>
              <w:rPr>
                <w:rFonts w:ascii="Times New Roman" w:hAnsi="Times New Roman" w:cs="Times New Roman"/>
                <w:bCs/>
              </w:rPr>
            </w:pPr>
            <w:r w:rsidRPr="00883E33">
              <w:rPr>
                <w:rFonts w:ascii="Times New Roman" w:hAnsi="Times New Roman" w:cs="Times New Roman"/>
                <w:bCs/>
              </w:rPr>
              <w:t>6.8</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uppressAutoHyphens/>
              <w:rPr>
                <w:rFonts w:ascii="Times New Roman" w:hAnsi="Times New Roman" w:cs="Times New Roman"/>
                <w:bCs/>
              </w:rPr>
            </w:pPr>
            <w:r w:rsidRPr="00883E33">
              <w:rPr>
                <w:rFonts w:ascii="Times New Roman" w:hAnsi="Times New Roman" w:cs="Times New Roman"/>
                <w:bCs/>
              </w:rPr>
              <w:t>Связь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Научно-производственная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7.1.1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Железнодорожные пути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7.1.2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Обслуживание железнодорожных перевозок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7.2.2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Обслуживание перевозок пассажиров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7.2.3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Стоянки транспорта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8.3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 xml:space="preserve">Обеспечение внутреннего </w:t>
            </w:r>
            <w:r w:rsidRPr="00883E33">
              <w:rPr>
                <w:rFonts w:ascii="Times New Roman" w:hAnsi="Times New Roman" w:cs="Times New Roman"/>
              </w:rPr>
              <w:lastRenderedPageBreak/>
              <w:t>правопорядка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9.2.1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Санаторная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9.3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Историко-культурная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Общее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Специальное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Гидротехнические сооружения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12.0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Земельные участки (территории)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12.0.1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Улично-дорожная сеть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12.0.2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Благоустройство территории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Запас</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Условно разрешенные виды разрешенного использования</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bCs/>
              </w:rPr>
              <w:t>Для индивидуального жилищного строительства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20</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3/3</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Малоэтажная многоквартирная жилая застройка</w:t>
            </w:r>
            <w:r w:rsidRPr="00883E33">
              <w:rPr>
                <w:rFonts w:ascii="Times New Roman" w:hAnsi="Times New Roman" w:cs="Times New Roman"/>
                <w:b/>
              </w:rPr>
              <w:t xml:space="preserve">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600/н.у.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 (включая мансардный)</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bCs/>
              </w:rPr>
              <w:t>Для ведения личного подсобного хозяйства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20</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3/3</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Блокированная жилая застройка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60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 передняя/0 боковая (для примыкающи</w:t>
            </w:r>
            <w:r w:rsidRPr="00883E33">
              <w:rPr>
                <w:rFonts w:ascii="Times New Roman" w:hAnsi="Times New Roman" w:cs="Times New Roman"/>
              </w:rPr>
              <w:lastRenderedPageBreak/>
              <w:t>х друг к другу блоков); 3- в иных случаях</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lastRenderedPageBreak/>
              <w:t>2.5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Среднеэтажная жилая застройка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1200/ 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8</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35</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bCs/>
              </w:rPr>
              <w:t>Хранение автотранспорта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bCs/>
              </w:rPr>
              <w:t>Размещение гаражей для собственных нужд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3.2.4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Общежития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Осуществление религиозных обрядов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Религиозное управление и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Объекты торговли (торговые центры, торгово-развлекательные центры (комплексы)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AB451F">
            <w:pPr>
              <w:numPr>
                <w:ilvl w:val="0"/>
                <w:numId w:val="10"/>
              </w:numPr>
              <w:suppressAutoHyphens/>
              <w:spacing w:line="18" w:lineRule="atLeast"/>
              <w:rPr>
                <w:rFonts w:ascii="Times New Roman" w:hAnsi="Times New Roman" w:cs="Times New Roman"/>
              </w:rPr>
            </w:pPr>
            <w:r w:rsidRPr="00883E33">
              <w:rPr>
                <w:rFonts w:ascii="Times New Roman" w:hAnsi="Times New Roman" w:cs="Times New Roman"/>
              </w:rPr>
              <w:t>4.8.1</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bCs/>
              </w:rPr>
              <w:t>Развлекательные мероприятия</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auto"/>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4.9.1.1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Заправка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4.9.1.3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Автомобильные мойки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4.9.1.4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Ремонт автомобилей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4.10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Выставочно-ярмарочная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спортивно-зрелищных мероприятий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Оборудованные 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5.5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Поля для гольфа или конных прогулок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6.9</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Склад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н.у./5000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Водный транспорт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8.0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Обеспечение обороны и безопасности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bl>
    <w:p w:rsidR="00883E33" w:rsidRPr="00883E33" w:rsidRDefault="00883E33" w:rsidP="00883E33">
      <w:pPr>
        <w:pStyle w:val="51"/>
        <w:widowControl w:val="0"/>
        <w:ind w:firstLine="0"/>
      </w:pPr>
      <w:r w:rsidRPr="00883E33">
        <w:t xml:space="preserve">Примечания. </w:t>
      </w:r>
    </w:p>
    <w:p w:rsidR="00883E33" w:rsidRPr="00883E33" w:rsidRDefault="00883E33" w:rsidP="00883E33">
      <w:pPr>
        <w:pStyle w:val="51"/>
        <w:ind w:firstLine="0"/>
      </w:pPr>
      <w:r w:rsidRPr="00883E33">
        <w:t>Условным сокращением «н.у.» обозначены параметры, значения которых не установлены.</w:t>
      </w:r>
    </w:p>
    <w:p w:rsidR="00883E33" w:rsidRPr="00883E33" w:rsidRDefault="00883E33" w:rsidP="00883E33">
      <w:pPr>
        <w:pStyle w:val="51"/>
        <w:ind w:left="709" w:firstLine="0"/>
      </w:pPr>
    </w:p>
    <w:p w:rsidR="00883E33" w:rsidRPr="00883E33" w:rsidRDefault="00883E33" w:rsidP="00883E33">
      <w:pPr>
        <w:suppressAutoHyphens/>
        <w:ind w:firstLine="720"/>
        <w:jc w:val="both"/>
        <w:rPr>
          <w:rFonts w:ascii="Times New Roman" w:eastAsia="Calibri" w:hAnsi="Times New Roman" w:cs="Times New Roman"/>
          <w:lang w:eastAsia="en-US"/>
        </w:rPr>
      </w:pPr>
      <w:r w:rsidRPr="00883E33">
        <w:rPr>
          <w:rFonts w:ascii="Times New Roman" w:eastAsia="Calibri" w:hAnsi="Times New Roman" w:cs="Times New Roman"/>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83E33" w:rsidRPr="00883E33" w:rsidRDefault="00883E33" w:rsidP="00883E33">
      <w:pPr>
        <w:pStyle w:val="51"/>
        <w:ind w:left="567" w:right="423" w:firstLine="0"/>
        <w:jc w:val="center"/>
        <w:rPr>
          <w:b/>
        </w:rPr>
      </w:pPr>
      <w:r w:rsidRPr="00883E33">
        <w:br w:type="page"/>
      </w:r>
      <w:bookmarkStart w:id="71" w:name="_Toc76118366"/>
      <w:bookmarkStart w:id="72" w:name="_Toc94267508"/>
      <w:bookmarkStart w:id="73" w:name="_Toc94267724"/>
      <w:bookmarkStart w:id="74" w:name="_Toc95486365"/>
      <w:bookmarkStart w:id="75" w:name="_Toc95826994"/>
      <w:bookmarkStart w:id="76" w:name="_Toc99544129"/>
    </w:p>
    <w:p w:rsidR="00883E33" w:rsidRPr="00883E33" w:rsidRDefault="00883E33" w:rsidP="00883E33">
      <w:pPr>
        <w:pStyle w:val="51"/>
        <w:pageBreakBefore/>
        <w:jc w:val="center"/>
        <w:outlineLvl w:val="2"/>
        <w:rPr>
          <w:b/>
        </w:rPr>
      </w:pPr>
      <w:bookmarkStart w:id="77" w:name="_Toc151392586"/>
      <w:r w:rsidRPr="00883E33">
        <w:rPr>
          <w:b/>
        </w:rPr>
        <w:lastRenderedPageBreak/>
        <w:t>25.3. Градостроительный регламент универсальных рекреационных зон (Р-У)</w:t>
      </w:r>
      <w:bookmarkEnd w:id="77"/>
    </w:p>
    <w:p w:rsidR="00883E33" w:rsidRPr="00883E33" w:rsidRDefault="00883E33" w:rsidP="00883E33">
      <w:pPr>
        <w:suppressAutoHyphens/>
        <w:ind w:firstLine="720"/>
        <w:jc w:val="both"/>
        <w:rPr>
          <w:rFonts w:ascii="Times New Roman" w:eastAsia="Calibri" w:hAnsi="Times New Roman" w:cs="Times New Roman"/>
          <w:lang w:eastAsia="en-US"/>
        </w:rPr>
      </w:pPr>
    </w:p>
    <w:p w:rsidR="00883E33" w:rsidRPr="00883E33" w:rsidRDefault="00883E33" w:rsidP="00883E33">
      <w:pPr>
        <w:suppressAutoHyphens/>
        <w:ind w:firstLine="720"/>
        <w:jc w:val="both"/>
        <w:rPr>
          <w:rFonts w:ascii="Times New Roman" w:eastAsia="Calibri" w:hAnsi="Times New Roman" w:cs="Times New Roman"/>
          <w:lang w:eastAsia="en-US"/>
        </w:rPr>
      </w:pPr>
      <w:r w:rsidRPr="00883E33">
        <w:rPr>
          <w:rFonts w:ascii="Times New Roman" w:eastAsia="Calibri" w:hAnsi="Times New Roman" w:cs="Times New Roman"/>
          <w:lang w:eastAsia="en-US"/>
        </w:rPr>
        <w:t>Градостроительный регламент универсальных рекреационных зон (Р-У) распространяется на установленные настоящими Правилами территориальные зоны с индексом Р-У.</w:t>
      </w:r>
    </w:p>
    <w:p w:rsidR="00883E33" w:rsidRPr="00883E33" w:rsidRDefault="00883E33" w:rsidP="00883E33">
      <w:pPr>
        <w:suppressAutoHyphens/>
        <w:ind w:firstLine="720"/>
        <w:jc w:val="both"/>
        <w:rPr>
          <w:rFonts w:ascii="Times New Roman" w:eastAsia="Calibri" w:hAnsi="Times New Roman" w:cs="Times New Roman"/>
          <w:lang w:eastAsia="en-US"/>
        </w:rPr>
      </w:pPr>
      <w:r w:rsidRPr="00883E33">
        <w:rPr>
          <w:rStyle w:val="apple-style-span"/>
          <w:rFonts w:ascii="Times New Roman" w:hAnsi="Times New Roman" w:cs="Times New Roman"/>
        </w:rPr>
        <w:t xml:space="preserve">К </w:t>
      </w:r>
      <w:r w:rsidRPr="00883E33">
        <w:rPr>
          <w:rFonts w:ascii="Times New Roman" w:eastAsia="Calibri" w:hAnsi="Times New Roman" w:cs="Times New Roman"/>
          <w:lang w:eastAsia="en-US"/>
        </w:rPr>
        <w:t xml:space="preserve">универсальным рекреационным </w:t>
      </w:r>
      <w:r w:rsidRPr="00883E33">
        <w:rPr>
          <w:rStyle w:val="apple-style-span"/>
          <w:rFonts w:ascii="Times New Roman" w:hAnsi="Times New Roman" w:cs="Times New Roman"/>
        </w:rPr>
        <w:t xml:space="preserve">зонам относятся </w:t>
      </w:r>
      <w:r w:rsidRPr="00883E33">
        <w:rPr>
          <w:rFonts w:ascii="Times New Roman" w:hAnsi="Times New Roman" w:cs="Times New Roman"/>
        </w:rPr>
        <w:t>территории с высокой долей естественного и искусственного озеленения, предназначенные для комплексного благоустройства в рекреационных целях, размещения ограниченного перечня объектов обслуживания, отдыха и досуга. Включают в себя существующие и планируемые парки, скверы, бульвары, набережные и иные озеленённые территории общего пользования. Также устанавливается для территорий и объектов санаторного и спортивного назначения.</w:t>
      </w:r>
    </w:p>
    <w:p w:rsidR="00883E33" w:rsidRPr="00883E33" w:rsidRDefault="00883E33" w:rsidP="00883E33">
      <w:pPr>
        <w:suppressAutoHyphens/>
        <w:ind w:firstLine="720"/>
        <w:jc w:val="both"/>
        <w:rPr>
          <w:rFonts w:ascii="Times New Roman" w:eastAsia="Calibri" w:hAnsi="Times New Roman" w:cs="Times New Roman"/>
          <w:lang w:eastAsia="en-US"/>
        </w:rPr>
      </w:pPr>
      <w:r w:rsidRPr="00883E33">
        <w:rPr>
          <w:rFonts w:ascii="Times New Roman" w:eastAsia="Calibri" w:hAnsi="Times New Roman" w:cs="Times New Roman"/>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83E33" w:rsidRPr="00883E33" w:rsidRDefault="00883E33" w:rsidP="00883E33">
      <w:pPr>
        <w:pStyle w:val="51"/>
      </w:pPr>
    </w:p>
    <w:tbl>
      <w:tblPr>
        <w:tblW w:w="10132" w:type="dxa"/>
        <w:jc w:val="center"/>
        <w:tblLayout w:type="fixed"/>
        <w:tblCellMar>
          <w:left w:w="57" w:type="dxa"/>
          <w:right w:w="57" w:type="dxa"/>
        </w:tblCellMar>
        <w:tblLook w:val="0000" w:firstRow="0" w:lastRow="0" w:firstColumn="0" w:lastColumn="0" w:noHBand="0" w:noVBand="0"/>
      </w:tblPr>
      <w:tblGrid>
        <w:gridCol w:w="744"/>
        <w:gridCol w:w="2081"/>
        <w:gridCol w:w="1275"/>
        <w:gridCol w:w="1134"/>
        <w:gridCol w:w="1134"/>
        <w:gridCol w:w="1039"/>
        <w:gridCol w:w="1088"/>
        <w:gridCol w:w="1637"/>
      </w:tblGrid>
      <w:tr w:rsidR="00883E33" w:rsidRPr="00883E33" w:rsidTr="00883E33">
        <w:trPr>
          <w:trHeight w:val="284"/>
          <w:tblHeader/>
          <w:jc w:val="center"/>
        </w:trPr>
        <w:tc>
          <w:tcPr>
            <w:tcW w:w="2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bCs/>
              </w:rPr>
              <w:t>Вид разрешенного использования</w:t>
            </w:r>
          </w:p>
        </w:tc>
        <w:tc>
          <w:tcPr>
            <w:tcW w:w="7307" w:type="dxa"/>
            <w:gridSpan w:val="6"/>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Предельные параметры</w:t>
            </w:r>
          </w:p>
        </w:tc>
      </w:tr>
      <w:tr w:rsidR="00883E33" w:rsidRPr="00883E33" w:rsidTr="00883E33">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Код</w:t>
            </w:r>
          </w:p>
        </w:tc>
        <w:tc>
          <w:tcPr>
            <w:tcW w:w="2081" w:type="dxa"/>
            <w:vMerge w:val="restart"/>
            <w:tcBorders>
              <w:left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bCs/>
              </w:rPr>
            </w:pPr>
            <w:r w:rsidRPr="00883E33">
              <w:rPr>
                <w:rFonts w:ascii="Times New Roman" w:hAnsi="Times New Roman" w:cs="Times New Roman"/>
                <w:b/>
                <w:bCs/>
              </w:rPr>
              <w:t>Наименование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Площадь ОКС,</w:t>
            </w: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(кв.м.)</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Площадь земельного участка,</w:t>
            </w: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(кв.м.)</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Процент застройки, (%)</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Количество надземных этажей, (эт.)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Высота,</w:t>
            </w: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Минимальные отступы от границ земельного участка,</w:t>
            </w: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w:t>
            </w:r>
          </w:p>
        </w:tc>
      </w:tr>
      <w:tr w:rsidR="00883E33" w:rsidRPr="00883E33" w:rsidTr="00883E33">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bCs/>
              </w:rPr>
            </w:pPr>
          </w:p>
        </w:tc>
        <w:tc>
          <w:tcPr>
            <w:tcW w:w="2081" w:type="dxa"/>
            <w:vMerge/>
            <w:tcBorders>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bCs/>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мин.</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передняя / иные</w:t>
            </w:r>
          </w:p>
        </w:tc>
      </w:tr>
      <w:tr w:rsidR="00883E33" w:rsidRPr="00883E33" w:rsidTr="00883E33">
        <w:trPr>
          <w:trHeight w:val="271"/>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Основные виды разрешенного использования</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Передвижное жилье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3.6.2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Парки культуры и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деятельности в области гидрометеорологии и смежных с ней областях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Магазины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150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4.6</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Общественное питание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150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iCs/>
              </w:rPr>
            </w:pPr>
            <w:r w:rsidRPr="00883E33">
              <w:rPr>
                <w:rFonts w:ascii="Times New Roman" w:hAnsi="Times New Roman" w:cs="Times New Roman"/>
              </w:rPr>
              <w:t>5.1.3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5.1.5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Водный 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Природно-познавательный туризм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150</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Туристическое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Причалы для маломерных судов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 xml:space="preserve">Поля для гольфа </w:t>
            </w:r>
            <w:r w:rsidRPr="00883E33">
              <w:rPr>
                <w:rFonts w:ascii="Times New Roman" w:hAnsi="Times New Roman" w:cs="Times New Roman"/>
              </w:rPr>
              <w:lastRenderedPageBreak/>
              <w:t>или конных прогулок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AB451F">
            <w:pPr>
              <w:widowControl/>
              <w:numPr>
                <w:ilvl w:val="0"/>
                <w:numId w:val="10"/>
              </w:numPr>
              <w:suppressAutoHyphens/>
              <w:rPr>
                <w:rFonts w:ascii="Times New Roman" w:hAnsi="Times New Roman" w:cs="Times New Roman"/>
                <w:bCs/>
              </w:rPr>
            </w:pPr>
            <w:r w:rsidRPr="00883E33">
              <w:rPr>
                <w:rFonts w:ascii="Times New Roman" w:hAnsi="Times New Roman" w:cs="Times New Roman"/>
                <w:bCs/>
              </w:rPr>
              <w:lastRenderedPageBreak/>
              <w:t>6.8</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uppressAutoHyphens/>
              <w:rPr>
                <w:rFonts w:ascii="Times New Roman" w:hAnsi="Times New Roman" w:cs="Times New Roman"/>
                <w:bCs/>
              </w:rPr>
            </w:pPr>
            <w:r w:rsidRPr="00883E33">
              <w:rPr>
                <w:rFonts w:ascii="Times New Roman" w:hAnsi="Times New Roman" w:cs="Times New Roman"/>
                <w:bCs/>
              </w:rPr>
              <w:t>Связь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8.3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внутреннего правопорядка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9.0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Деятельность по особой охране и изучению природы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Охран природных территорий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9.2.1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Санаторная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9.3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Историко-культурная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Общее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Специальное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Гидротехнические сооружения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12.0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Земельные участки (территории)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12.0.1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Улично-дорожная сеть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12.0.2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Благоустройство территории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Условно разрешенные виды разрешенного использования</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Оборудованные 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5.3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Охота и рыбалка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Вспомогательные виды разрешенного использования</w:t>
            </w:r>
          </w:p>
        </w:tc>
      </w:tr>
      <w:tr w:rsidR="00883E33" w:rsidRPr="00883E33" w:rsidTr="00883E33">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4.9.2</w:t>
            </w:r>
          </w:p>
        </w:tc>
        <w:tc>
          <w:tcPr>
            <w:tcW w:w="2081"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shd w:val="clear" w:color="auto" w:fill="FFFFFF"/>
              </w:rPr>
              <w:t xml:space="preserve">Стоянка транспортных </w:t>
            </w:r>
            <w:r w:rsidRPr="00883E33">
              <w:rPr>
                <w:rFonts w:ascii="Times New Roman" w:hAnsi="Times New Roman" w:cs="Times New Roman"/>
                <w:shd w:val="clear" w:color="auto" w:fill="FFFFFF"/>
              </w:rPr>
              <w:lastRenderedPageBreak/>
              <w:t>средств</w:t>
            </w:r>
          </w:p>
        </w:tc>
        <w:tc>
          <w:tcPr>
            <w:tcW w:w="1275"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39"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088"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37"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bl>
    <w:p w:rsidR="00883E33" w:rsidRPr="00883E33" w:rsidRDefault="00883E33" w:rsidP="00883E33">
      <w:pPr>
        <w:suppressAutoHyphens/>
        <w:jc w:val="both"/>
        <w:rPr>
          <w:rFonts w:ascii="Times New Roman" w:eastAsia="Calibri" w:hAnsi="Times New Roman" w:cs="Times New Roman"/>
          <w:lang w:eastAsia="en-US"/>
        </w:rPr>
      </w:pPr>
      <w:r w:rsidRPr="00883E33">
        <w:rPr>
          <w:rFonts w:ascii="Times New Roman" w:eastAsia="Calibri" w:hAnsi="Times New Roman" w:cs="Times New Roman"/>
          <w:lang w:eastAsia="en-US"/>
        </w:rPr>
        <w:lastRenderedPageBreak/>
        <w:t xml:space="preserve">Примечания. </w:t>
      </w:r>
    </w:p>
    <w:p w:rsidR="00883E33" w:rsidRPr="00883E33" w:rsidRDefault="00883E33" w:rsidP="00883E33">
      <w:pPr>
        <w:suppressAutoHyphens/>
        <w:jc w:val="both"/>
        <w:rPr>
          <w:rFonts w:ascii="Times New Roman" w:eastAsia="Calibri" w:hAnsi="Times New Roman" w:cs="Times New Roman"/>
          <w:lang w:eastAsia="en-US"/>
        </w:rPr>
      </w:pPr>
      <w:r w:rsidRPr="00883E33">
        <w:rPr>
          <w:rFonts w:ascii="Times New Roman" w:eastAsia="Calibri" w:hAnsi="Times New Roman" w:cs="Times New Roman"/>
          <w:lang w:eastAsia="en-US"/>
        </w:rPr>
        <w:t>Условным сокращением «н.у.» обозначены параметры, значения которых не установлены.</w:t>
      </w:r>
    </w:p>
    <w:p w:rsidR="00883E33" w:rsidRPr="00883E33" w:rsidRDefault="00883E33" w:rsidP="00883E33">
      <w:pPr>
        <w:suppressAutoHyphens/>
        <w:ind w:firstLine="720"/>
        <w:jc w:val="both"/>
        <w:rPr>
          <w:rFonts w:ascii="Times New Roman" w:eastAsia="Calibri" w:hAnsi="Times New Roman" w:cs="Times New Roman"/>
          <w:lang w:eastAsia="en-US"/>
        </w:rPr>
      </w:pPr>
    </w:p>
    <w:p w:rsidR="00883E33" w:rsidRPr="00883E33" w:rsidRDefault="00883E33" w:rsidP="00883E33">
      <w:pPr>
        <w:suppressAutoHyphens/>
        <w:ind w:firstLine="720"/>
        <w:jc w:val="both"/>
        <w:rPr>
          <w:rFonts w:ascii="Times New Roman" w:eastAsia="Calibri" w:hAnsi="Times New Roman" w:cs="Times New Roman"/>
          <w:lang w:eastAsia="en-US"/>
        </w:rPr>
      </w:pPr>
      <w:r w:rsidRPr="00883E33">
        <w:rPr>
          <w:rFonts w:ascii="Times New Roman" w:eastAsia="Calibri" w:hAnsi="Times New Roman" w:cs="Times New Roman"/>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bookmarkEnd w:id="71"/>
    <w:bookmarkEnd w:id="72"/>
    <w:bookmarkEnd w:id="73"/>
    <w:bookmarkEnd w:id="74"/>
    <w:bookmarkEnd w:id="75"/>
    <w:bookmarkEnd w:id="76"/>
    <w:p w:rsidR="00883E33" w:rsidRPr="00883E33" w:rsidRDefault="00883E33" w:rsidP="00883E33">
      <w:pPr>
        <w:rPr>
          <w:rFonts w:ascii="Times New Roman" w:eastAsia="Calibri" w:hAnsi="Times New Roman" w:cs="Times New Roman"/>
          <w:lang w:eastAsia="en-US"/>
        </w:rPr>
      </w:pPr>
      <w:r w:rsidRPr="00883E33">
        <w:rPr>
          <w:rFonts w:ascii="Times New Roman" w:eastAsia="Calibri" w:hAnsi="Times New Roman" w:cs="Times New Roman"/>
          <w:lang w:eastAsia="en-US"/>
        </w:rPr>
        <w:br w:type="page"/>
      </w:r>
    </w:p>
    <w:p w:rsidR="00883E33" w:rsidRPr="00883E33" w:rsidRDefault="00883E33" w:rsidP="00883E33">
      <w:pPr>
        <w:pStyle w:val="51"/>
        <w:pageBreakBefore/>
        <w:jc w:val="center"/>
        <w:outlineLvl w:val="2"/>
        <w:rPr>
          <w:b/>
        </w:rPr>
      </w:pPr>
      <w:bookmarkStart w:id="78" w:name="_Toc146705274"/>
      <w:r w:rsidRPr="00883E33">
        <w:rPr>
          <w:b/>
        </w:rPr>
        <w:lastRenderedPageBreak/>
        <w:t>25.4. Градостроительный регламент зон промышленных и коммунальных предприятий широкого профиля, расположенных за пределами селитебной территории (П-1)</w:t>
      </w:r>
      <w:bookmarkEnd w:id="78"/>
    </w:p>
    <w:p w:rsidR="00883E33" w:rsidRPr="00883E33" w:rsidRDefault="00883E33" w:rsidP="00883E33">
      <w:pPr>
        <w:pStyle w:val="51"/>
      </w:pPr>
    </w:p>
    <w:p w:rsidR="00883E33" w:rsidRPr="00883E33" w:rsidRDefault="00883E33" w:rsidP="00883E33">
      <w:pPr>
        <w:pStyle w:val="51"/>
      </w:pPr>
      <w:r w:rsidRPr="00883E33">
        <w:t>Градостроительный регламент зон промышленных и коммунальных предприятий широкого профиля, расположенных за пределами селитебной территории (П-1) распространяется на установленные настоящими Правилами территориальные зоны с индексом П-1.</w:t>
      </w:r>
    </w:p>
    <w:p w:rsidR="00883E33" w:rsidRPr="00883E33" w:rsidRDefault="00883E33" w:rsidP="00883E33">
      <w:pPr>
        <w:pStyle w:val="51"/>
      </w:pPr>
      <w:r w:rsidRPr="00883E33">
        <w:rPr>
          <w:rStyle w:val="apple-style-span"/>
        </w:rPr>
        <w:t xml:space="preserve">К </w:t>
      </w:r>
      <w:r w:rsidRPr="00883E33">
        <w:t>зонам промышленных и коммунальных предприятий широкого профиля, расположенных за пределами селитебной территории,</w:t>
      </w:r>
      <w:r w:rsidRPr="00883E33">
        <w:rPr>
          <w:rStyle w:val="apple-style-span"/>
        </w:rPr>
        <w:t xml:space="preserve"> относятся т</w:t>
      </w:r>
      <w:r w:rsidRPr="00883E33">
        <w:t>ерритории с преобладанием крупных производственных объектов с высоким уровнем негативного воздействия на окружающую среду (I-V класса опасности), размещение которых допускается только на значительном удалении от жилой застройки.</w:t>
      </w:r>
    </w:p>
    <w:p w:rsidR="00883E33" w:rsidRPr="00883E33" w:rsidRDefault="00883E33" w:rsidP="00883E33">
      <w:pPr>
        <w:pStyle w:val="51"/>
      </w:pPr>
      <w:r w:rsidRPr="00883E33">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83E33" w:rsidRPr="00883E33" w:rsidRDefault="00883E33" w:rsidP="00883E33">
      <w:pPr>
        <w:pStyle w:val="51"/>
      </w:pPr>
    </w:p>
    <w:tbl>
      <w:tblPr>
        <w:tblW w:w="10178" w:type="dxa"/>
        <w:jc w:val="center"/>
        <w:tblLayout w:type="fixed"/>
        <w:tblCellMar>
          <w:left w:w="57" w:type="dxa"/>
          <w:right w:w="57" w:type="dxa"/>
        </w:tblCellMar>
        <w:tblLook w:val="0000" w:firstRow="0" w:lastRow="0" w:firstColumn="0" w:lastColumn="0" w:noHBand="0" w:noVBand="0"/>
      </w:tblPr>
      <w:tblGrid>
        <w:gridCol w:w="744"/>
        <w:gridCol w:w="2000"/>
        <w:gridCol w:w="8"/>
        <w:gridCol w:w="1201"/>
        <w:gridCol w:w="1134"/>
        <w:gridCol w:w="1134"/>
        <w:gridCol w:w="992"/>
        <w:gridCol w:w="1693"/>
        <w:gridCol w:w="1257"/>
        <w:gridCol w:w="15"/>
      </w:tblGrid>
      <w:tr w:rsidR="00883E33" w:rsidRPr="00883E33" w:rsidTr="00883E33">
        <w:trPr>
          <w:trHeight w:val="284"/>
          <w:tblHeader/>
          <w:jc w:val="center"/>
        </w:trPr>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bCs/>
              </w:rPr>
              <w:t>Вид разрешенного использования</w:t>
            </w:r>
          </w:p>
        </w:tc>
        <w:tc>
          <w:tcPr>
            <w:tcW w:w="7426" w:type="dxa"/>
            <w:gridSpan w:val="7"/>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Предельные параметры</w:t>
            </w:r>
          </w:p>
        </w:tc>
      </w:tr>
      <w:tr w:rsidR="00883E33" w:rsidRPr="00883E33" w:rsidTr="00883E33">
        <w:trPr>
          <w:gridAfter w:val="1"/>
          <w:wAfter w:w="15" w:type="dxa"/>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Код</w:t>
            </w:r>
          </w:p>
        </w:tc>
        <w:tc>
          <w:tcPr>
            <w:tcW w:w="2000" w:type="dxa"/>
            <w:vMerge w:val="restart"/>
            <w:tcBorders>
              <w:left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bCs/>
              </w:rPr>
            </w:pPr>
            <w:r w:rsidRPr="00883E33">
              <w:rPr>
                <w:rFonts w:ascii="Times New Roman" w:hAnsi="Times New Roman" w:cs="Times New Roman"/>
                <w:b/>
                <w:bCs/>
              </w:rPr>
              <w:t>Наименование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Площадь земельного участка,</w:t>
            </w: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(кв.м.)</w:t>
            </w:r>
          </w:p>
        </w:tc>
        <w:tc>
          <w:tcPr>
            <w:tcW w:w="1134" w:type="dxa"/>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b/>
              </w:rPr>
            </w:pP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Процент застройки (%)</w:t>
            </w:r>
          </w:p>
        </w:tc>
        <w:tc>
          <w:tcPr>
            <w:tcW w:w="1134" w:type="dxa"/>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b/>
              </w:rPr>
            </w:pP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Количество надземных этажей, (эт.)</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Высота,</w:t>
            </w: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Минимальные отступы от границ земельного участка,</w:t>
            </w:r>
          </w:p>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w:t>
            </w:r>
          </w:p>
        </w:tc>
        <w:tc>
          <w:tcPr>
            <w:tcW w:w="1257" w:type="dxa"/>
            <w:vMerge w:val="restart"/>
            <w:tcBorders>
              <w:top w:val="single" w:sz="4" w:space="0" w:color="00000A"/>
              <w:left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Класс опасности</w:t>
            </w:r>
          </w:p>
        </w:tc>
      </w:tr>
      <w:tr w:rsidR="00883E33" w:rsidRPr="00883E33" w:rsidTr="00883E33">
        <w:trPr>
          <w:gridAfter w:val="1"/>
          <w:wAfter w:w="15" w:type="dxa"/>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bCs/>
              </w:rPr>
            </w:pPr>
          </w:p>
        </w:tc>
        <w:tc>
          <w:tcPr>
            <w:tcW w:w="2000" w:type="dxa"/>
            <w:vMerge/>
            <w:tcBorders>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bCs/>
              </w:rPr>
            </w:pP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мин./макс.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макс.</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r w:rsidRPr="00883E33">
              <w:rPr>
                <w:rFonts w:ascii="Times New Roman" w:hAnsi="Times New Roman" w:cs="Times New Roman"/>
                <w:b/>
              </w:rPr>
              <w:t>передняя / иные</w:t>
            </w:r>
          </w:p>
        </w:tc>
        <w:tc>
          <w:tcPr>
            <w:tcW w:w="1257" w:type="dxa"/>
            <w:vMerge/>
            <w:tcBorders>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216" w:lineRule="auto"/>
              <w:jc w:val="center"/>
              <w:rPr>
                <w:rFonts w:ascii="Times New Roman" w:hAnsi="Times New Roman" w:cs="Times New Roman"/>
                <w:b/>
              </w:rPr>
            </w:pPr>
          </w:p>
        </w:tc>
      </w:tr>
      <w:tr w:rsidR="00883E33" w:rsidRPr="00883E33" w:rsidTr="00883E33">
        <w:trPr>
          <w:trHeight w:val="271"/>
          <w:jc w:val="center"/>
        </w:trPr>
        <w:tc>
          <w:tcPr>
            <w:tcW w:w="10178" w:type="dxa"/>
            <w:gridSpan w:val="10"/>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Основные виды разрешенного использования</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Овощеводство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1.14</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Научное обеспечение сельского хозяйства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1.17</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Питомники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1.18</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Обеспечение сельскохозяйственного производства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2.7.1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bCs/>
              </w:rPr>
              <w:t>Хранение автотранспорта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2.7.2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bCs/>
              </w:rPr>
              <w:t>Размещение гаражей для собственных нужд</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Предоставление коммунальных услуг</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 xml:space="preserve">Административные здания организаций, обеспечивающих предоставление коммунальных </w:t>
            </w:r>
            <w:r w:rsidRPr="00883E33">
              <w:rPr>
                <w:rFonts w:ascii="Times New Roman" w:hAnsi="Times New Roman" w:cs="Times New Roman"/>
              </w:rPr>
              <w:lastRenderedPageBreak/>
              <w:t>услуг</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lastRenderedPageBreak/>
              <w:t>3.2.3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Оказание услуг связи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Бытовое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3.4.2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Стационарное медицинское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3.9.1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деятельности в области гидрометеорологии и смежных с ней областях</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3.9.2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Проведение научных исследований</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3.9.3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Проведение научных испытаний</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3.10.1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Амбулаторное ветеринарное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Деловое управление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bCs/>
              </w:rPr>
              <w:t>4.9</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bCs/>
              </w:rPr>
              <w:t>Служебные гаражи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4.9.1.1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Заправка транспортных средств</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4.9.1.3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Автомобильные мойки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4.9.1.4</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Ремонт автомобилей</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4.9.2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shd w:val="clear" w:color="auto" w:fill="FFFFFF"/>
              </w:rPr>
              <w:t>Стоянка транспортных средств</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6.0</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shd w:val="clear" w:color="auto" w:fill="FFFFFF"/>
              </w:rPr>
            </w:pPr>
            <w:r w:rsidRPr="00883E33">
              <w:rPr>
                <w:rFonts w:ascii="Times New Roman" w:hAnsi="Times New Roman" w:cs="Times New Roman"/>
              </w:rPr>
              <w:t>Производственная деятельность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6.1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shd w:val="clear" w:color="auto" w:fill="FFFFFF"/>
              </w:rPr>
            </w:pPr>
            <w:r w:rsidRPr="00883E33">
              <w:rPr>
                <w:rFonts w:ascii="Times New Roman" w:hAnsi="Times New Roman" w:cs="Times New Roman"/>
              </w:rPr>
              <w:t>Недропользование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iCs/>
                <w:lang w:eastAsia="en-US"/>
              </w:rPr>
            </w:pPr>
            <w:r w:rsidRPr="00883E33">
              <w:rPr>
                <w:rFonts w:ascii="Times New Roman" w:hAnsi="Times New Roman" w:cs="Times New Roman"/>
                <w:iCs/>
                <w:lang w:eastAsia="en-US"/>
              </w:rPr>
              <w:t>6.2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 xml:space="preserve">Тяжелая </w:t>
            </w:r>
            <w:r w:rsidRPr="00883E33">
              <w:rPr>
                <w:rFonts w:ascii="Times New Roman" w:hAnsi="Times New Roman" w:cs="Times New Roman"/>
              </w:rPr>
              <w:lastRenderedPageBreak/>
              <w:t>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iCs/>
                <w:lang w:eastAsia="en-US"/>
              </w:rPr>
            </w:pPr>
            <w:r w:rsidRPr="00883E33">
              <w:rPr>
                <w:rFonts w:ascii="Times New Roman" w:hAnsi="Times New Roman" w:cs="Times New Roman"/>
                <w:iCs/>
                <w:lang w:eastAsia="en-US"/>
              </w:rPr>
              <w:lastRenderedPageBreak/>
              <w:t>6.2.1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Автомобилестроительная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lang w:eastAsia="en-US"/>
              </w:rPr>
            </w:pPr>
            <w:r w:rsidRPr="00883E33">
              <w:rPr>
                <w:rFonts w:ascii="Times New Roman" w:hAnsi="Times New Roman" w:cs="Times New Roman"/>
                <w:bCs/>
                <w:lang w:eastAsia="en-US"/>
              </w:rPr>
              <w:t>Легкая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6.3.1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lang w:eastAsia="en-US"/>
              </w:rPr>
            </w:pPr>
            <w:r w:rsidRPr="00883E33">
              <w:rPr>
                <w:rFonts w:ascii="Times New Roman" w:hAnsi="Times New Roman" w:cs="Times New Roman"/>
              </w:rPr>
              <w:t>Фармацевтическая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6.3.2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shd w:val="clear" w:color="auto" w:fill="FFFFFF"/>
              </w:rPr>
              <w:t>Фарфоро-фаянсовая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6.3.3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shd w:val="clear" w:color="auto" w:fill="FFFFFF"/>
              </w:rPr>
              <w:t>Электронная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6.3.4</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shd w:val="clear" w:color="auto" w:fill="FFFFFF"/>
              </w:rPr>
              <w:t>Ювелирная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6.4</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lang w:eastAsia="en-US"/>
              </w:rPr>
            </w:pPr>
            <w:r w:rsidRPr="00883E33">
              <w:rPr>
                <w:rFonts w:ascii="Times New Roman" w:hAnsi="Times New Roman" w:cs="Times New Roman"/>
                <w:bCs/>
                <w:lang w:eastAsia="en-US"/>
              </w:rPr>
              <w:t>Пищевая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6.5</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lang w:eastAsia="en-US"/>
              </w:rPr>
            </w:pPr>
            <w:r w:rsidRPr="00883E33">
              <w:rPr>
                <w:rFonts w:ascii="Times New Roman" w:hAnsi="Times New Roman" w:cs="Times New Roman"/>
              </w:rPr>
              <w:t>Нефтехимическая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6.6</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 xml:space="preserve">Строительная промышленность </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6.7</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Энергетика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lang w:val="en-US"/>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AB451F">
            <w:pPr>
              <w:widowControl/>
              <w:numPr>
                <w:ilvl w:val="0"/>
                <w:numId w:val="10"/>
              </w:numPr>
              <w:suppressAutoHyphens/>
              <w:rPr>
                <w:rFonts w:ascii="Times New Roman" w:hAnsi="Times New Roman" w:cs="Times New Roman"/>
                <w:bCs/>
              </w:rPr>
            </w:pPr>
            <w:r w:rsidRPr="00883E33">
              <w:rPr>
                <w:rFonts w:ascii="Times New Roman" w:hAnsi="Times New Roman" w:cs="Times New Roman"/>
                <w:bCs/>
              </w:rPr>
              <w:t>6.8</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uppressAutoHyphens/>
              <w:rPr>
                <w:rFonts w:ascii="Times New Roman" w:hAnsi="Times New Roman" w:cs="Times New Roman"/>
                <w:bCs/>
              </w:rPr>
            </w:pPr>
            <w:r w:rsidRPr="00883E33">
              <w:rPr>
                <w:rFonts w:ascii="Times New Roman" w:hAnsi="Times New Roman" w:cs="Times New Roman"/>
                <w:bCs/>
              </w:rPr>
              <w:t>Связь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6.9</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Склады</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tcPr>
          <w:p w:rsidR="00883E33" w:rsidRPr="00883E33" w:rsidRDefault="00883E33" w:rsidP="00883E33">
            <w:pPr>
              <w:rPr>
                <w:rFonts w:ascii="Times New Roman" w:hAnsi="Times New Roman" w:cs="Times New Roman"/>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6.9.1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Складские площадки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Целлюлозно-бумажная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lang w:eastAsia="en-US"/>
              </w:rPr>
              <w:t>6.12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Научно-производственная деятельность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lang w:val="en-US"/>
              </w:rPr>
              <w:t>I-V</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7.1.1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Железнодорожные пути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7.1.2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Обслуживание железнодорожных перевозок</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7.2.2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Обслуживание перевозок пассажиров</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7.2.3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 xml:space="preserve">Стоянки </w:t>
            </w:r>
            <w:r w:rsidRPr="00883E33">
              <w:rPr>
                <w:rFonts w:ascii="Times New Roman" w:hAnsi="Times New Roman" w:cs="Times New Roman"/>
              </w:rPr>
              <w:lastRenderedPageBreak/>
              <w:t>транспорта общего пользования</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7.3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Водный транспорт</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7.5</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Трубопроводный транспорт</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8.0</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Обеспечение обороны и безопасности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8.3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внутреннего правопорядка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Общее пользование водными объектами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Специальное пользование водными объектами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11.3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Гидротехнические сооружения</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12.0</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Земельные участки (территории) общего пользования</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12.0.1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Улично-дорожная сеть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12.0.2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Благоустройство территории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12.3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Запас</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303"/>
          <w:jc w:val="center"/>
        </w:trPr>
        <w:tc>
          <w:tcPr>
            <w:tcW w:w="10178" w:type="dxa"/>
            <w:gridSpan w:val="10"/>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Условно разрешенные виды разрешенного использования</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1.8</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Скотоводство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1.9</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Звероводство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1.10</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Птицеводство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Свиноводство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Пчеловодство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1.13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Рыбоводство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lastRenderedPageBreak/>
              <w:t>1.15</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pStyle w:val="s1"/>
              <w:spacing w:before="75" w:after="75"/>
              <w:ind w:right="75"/>
            </w:pPr>
            <w:r w:rsidRPr="00883E33">
              <w:t>Хранение и переработка сельскохозяйственной продукции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trHeight w:val="303"/>
          <w:jc w:val="center"/>
        </w:trPr>
        <w:tc>
          <w:tcPr>
            <w:tcW w:w="10178" w:type="dxa"/>
            <w:gridSpan w:val="10"/>
            <w:tcBorders>
              <w:top w:val="single" w:sz="4" w:space="0" w:color="00000A"/>
              <w:left w:val="single" w:sz="4" w:space="0" w:color="00000A"/>
              <w:bottom w:val="single" w:sz="4" w:space="0" w:color="00000A"/>
              <w:right w:val="single" w:sz="4" w:space="0" w:color="00000A"/>
            </w:tcBorders>
          </w:tcPr>
          <w:p w:rsidR="00883E33" w:rsidRPr="00883E33" w:rsidRDefault="00883E33" w:rsidP="00883E33">
            <w:pPr>
              <w:spacing w:line="216" w:lineRule="auto"/>
              <w:jc w:val="center"/>
              <w:rPr>
                <w:rFonts w:ascii="Times New Roman" w:hAnsi="Times New Roman" w:cs="Times New Roman"/>
              </w:rPr>
            </w:pPr>
            <w:r w:rsidRPr="00883E33">
              <w:rPr>
                <w:rFonts w:ascii="Times New Roman" w:hAnsi="Times New Roman" w:cs="Times New Roman"/>
                <w:b/>
              </w:rPr>
              <w:t>Вспомогательные виды разрешенного использования</w:t>
            </w:r>
          </w:p>
        </w:tc>
      </w:tr>
      <w:tr w:rsidR="00883E33" w:rsidRPr="00883E33" w:rsidTr="00883E33">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3.2.4</w:t>
            </w:r>
          </w:p>
        </w:tc>
        <w:tc>
          <w:tcPr>
            <w:tcW w:w="200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Общежития</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3.4.1</w:t>
            </w:r>
          </w:p>
        </w:tc>
        <w:tc>
          <w:tcPr>
            <w:tcW w:w="200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Амбулаторно-поликлиническое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3.5.2</w:t>
            </w:r>
          </w:p>
        </w:tc>
        <w:tc>
          <w:tcPr>
            <w:tcW w:w="200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bCs/>
              </w:rPr>
            </w:pPr>
            <w:r w:rsidRPr="00883E33">
              <w:rPr>
                <w:rFonts w:ascii="Times New Roman" w:hAnsi="Times New Roman" w:cs="Times New Roman"/>
              </w:rPr>
              <w:t>Среднее и высшее профессиональное образование</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4.4</w:t>
            </w:r>
          </w:p>
        </w:tc>
        <w:tc>
          <w:tcPr>
            <w:tcW w:w="200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Магазины</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4.5</w:t>
            </w:r>
          </w:p>
        </w:tc>
        <w:tc>
          <w:tcPr>
            <w:tcW w:w="200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Банковская и страховая деятельность</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4.6</w:t>
            </w:r>
          </w:p>
        </w:tc>
        <w:tc>
          <w:tcPr>
            <w:tcW w:w="200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Общественное питание</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4.7</w:t>
            </w:r>
          </w:p>
        </w:tc>
        <w:tc>
          <w:tcPr>
            <w:tcW w:w="200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Гостиничное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lang w:eastAsia="en-US"/>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r w:rsidR="00883E33" w:rsidRPr="00883E33" w:rsidTr="00883E33">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5.1.2</w:t>
            </w:r>
          </w:p>
        </w:tc>
        <w:tc>
          <w:tcPr>
            <w:tcW w:w="2000"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spacing w:line="18" w:lineRule="atLeast"/>
              <w:rPr>
                <w:rFonts w:ascii="Times New Roman" w:hAnsi="Times New Roman" w:cs="Times New Roman"/>
              </w:rPr>
            </w:pPr>
            <w:r w:rsidRPr="00883E33">
              <w:rPr>
                <w:rFonts w:ascii="Times New Roman" w:hAnsi="Times New Roman" w:cs="Times New Roman"/>
              </w:rPr>
              <w:t>Обеспечение занятий спортом в помещениях</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883E33" w:rsidRPr="00883E33" w:rsidRDefault="00883E33" w:rsidP="00883E33">
            <w:pPr>
              <w:rPr>
                <w:rFonts w:ascii="Times New Roman" w:hAnsi="Times New Roman" w:cs="Times New Roman"/>
              </w:rPr>
            </w:pPr>
            <w:r w:rsidRPr="00883E33">
              <w:rPr>
                <w:rFonts w:ascii="Times New Roman" w:hAnsi="Times New Roman" w:cs="Times New Roman"/>
              </w:rPr>
              <w:t>н.у.</w:t>
            </w:r>
          </w:p>
        </w:tc>
      </w:tr>
    </w:tbl>
    <w:p w:rsidR="00883E33" w:rsidRPr="00883E33" w:rsidRDefault="00883E33" w:rsidP="00883E33">
      <w:pPr>
        <w:suppressAutoHyphens/>
        <w:jc w:val="both"/>
        <w:rPr>
          <w:rFonts w:ascii="Times New Roman" w:eastAsia="Calibri" w:hAnsi="Times New Roman" w:cs="Times New Roman"/>
          <w:lang w:eastAsia="en-US"/>
        </w:rPr>
      </w:pPr>
      <w:r w:rsidRPr="00883E33">
        <w:rPr>
          <w:rFonts w:ascii="Times New Roman" w:eastAsia="Calibri" w:hAnsi="Times New Roman" w:cs="Times New Roman"/>
          <w:lang w:eastAsia="en-US"/>
        </w:rPr>
        <w:t xml:space="preserve">Примечания. </w:t>
      </w:r>
    </w:p>
    <w:p w:rsidR="00883E33" w:rsidRPr="00883E33" w:rsidRDefault="00883E33" w:rsidP="00883E33">
      <w:pPr>
        <w:suppressAutoHyphens/>
        <w:jc w:val="both"/>
        <w:rPr>
          <w:rFonts w:ascii="Times New Roman" w:eastAsia="Calibri" w:hAnsi="Times New Roman" w:cs="Times New Roman"/>
          <w:lang w:eastAsia="en-US"/>
        </w:rPr>
      </w:pPr>
      <w:r w:rsidRPr="00883E33">
        <w:rPr>
          <w:rFonts w:ascii="Times New Roman" w:eastAsia="Calibri" w:hAnsi="Times New Roman" w:cs="Times New Roman"/>
          <w:lang w:eastAsia="en-US"/>
        </w:rPr>
        <w:t>Условным сокращением «н.у.» обозначены параметры, значения которых не установлены.</w:t>
      </w:r>
    </w:p>
    <w:p w:rsidR="00883E33" w:rsidRPr="00883E33" w:rsidRDefault="00883E33" w:rsidP="00883E33">
      <w:pPr>
        <w:suppressAutoHyphens/>
        <w:ind w:left="709"/>
        <w:jc w:val="both"/>
        <w:rPr>
          <w:rFonts w:ascii="Times New Roman" w:eastAsia="Calibri" w:hAnsi="Times New Roman" w:cs="Times New Roman"/>
          <w:lang w:eastAsia="en-US"/>
        </w:rPr>
      </w:pPr>
    </w:p>
    <w:p w:rsidR="00215AA1" w:rsidRDefault="00883E33" w:rsidP="00215AA1">
      <w:pPr>
        <w:pStyle w:val="51"/>
        <w:rPr>
          <w:sz w:val="28"/>
          <w:szCs w:val="28"/>
        </w:rPr>
      </w:pPr>
      <w:r w:rsidRPr="00883E33">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w:t>
      </w:r>
      <w:r w:rsidRPr="00883E33">
        <w:rPr>
          <w:lang w:val="tt-RU"/>
        </w:rPr>
        <w:t xml:space="preserve"> </w:t>
      </w:r>
      <w:r w:rsidRPr="00883E33">
        <w:t>других нормативных документов.</w:t>
      </w:r>
    </w:p>
    <w:p w:rsidR="00215AA1" w:rsidRPr="00215AA1" w:rsidRDefault="00215AA1" w:rsidP="00215AA1">
      <w:pPr>
        <w:rPr>
          <w:rFonts w:ascii="Times New Roman" w:eastAsia="Calibri" w:hAnsi="Times New Roman" w:cs="Times New Roman"/>
          <w:sz w:val="28"/>
          <w:szCs w:val="28"/>
          <w:lang w:eastAsia="en-US" w:bidi="ar-SA"/>
        </w:rPr>
      </w:pPr>
    </w:p>
    <w:p w:rsidR="00215AA1" w:rsidRPr="00215AA1" w:rsidRDefault="00215AA1" w:rsidP="00215AA1">
      <w:pPr>
        <w:rPr>
          <w:rFonts w:ascii="Times New Roman" w:eastAsia="Calibri" w:hAnsi="Times New Roman" w:cs="Times New Roman"/>
          <w:sz w:val="28"/>
          <w:szCs w:val="28"/>
          <w:lang w:eastAsia="en-US" w:bidi="ar-SA"/>
        </w:rPr>
      </w:pPr>
    </w:p>
    <w:p w:rsidR="00215AA1" w:rsidRPr="00215AA1" w:rsidRDefault="00215AA1" w:rsidP="00215AA1">
      <w:pPr>
        <w:rPr>
          <w:rFonts w:ascii="Times New Roman" w:eastAsia="Calibri" w:hAnsi="Times New Roman" w:cs="Times New Roman"/>
          <w:sz w:val="28"/>
          <w:szCs w:val="28"/>
          <w:lang w:eastAsia="en-US" w:bidi="ar-SA"/>
        </w:rPr>
      </w:pPr>
    </w:p>
    <w:p w:rsidR="00215AA1" w:rsidRDefault="00215AA1" w:rsidP="00215AA1">
      <w:pPr>
        <w:rPr>
          <w:rFonts w:ascii="Times New Roman" w:eastAsia="Calibri" w:hAnsi="Times New Roman" w:cs="Times New Roman"/>
          <w:sz w:val="28"/>
          <w:szCs w:val="28"/>
          <w:lang w:eastAsia="en-US" w:bidi="ar-SA"/>
        </w:rPr>
      </w:pPr>
    </w:p>
    <w:p w:rsidR="00883E33" w:rsidRDefault="00215AA1" w:rsidP="00215AA1">
      <w:pPr>
        <w:tabs>
          <w:tab w:val="left" w:pos="2003"/>
        </w:tabs>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ab/>
      </w:r>
    </w:p>
    <w:p w:rsidR="00215AA1" w:rsidRDefault="00215AA1" w:rsidP="00215AA1">
      <w:pPr>
        <w:tabs>
          <w:tab w:val="left" w:pos="2003"/>
        </w:tabs>
        <w:rPr>
          <w:rFonts w:ascii="Times New Roman" w:eastAsia="Calibri" w:hAnsi="Times New Roman" w:cs="Times New Roman"/>
          <w:sz w:val="28"/>
          <w:szCs w:val="28"/>
          <w:lang w:eastAsia="en-US" w:bidi="ar-SA"/>
        </w:rPr>
      </w:pPr>
    </w:p>
    <w:p w:rsidR="00215AA1" w:rsidRDefault="00215AA1" w:rsidP="00215AA1">
      <w:pPr>
        <w:tabs>
          <w:tab w:val="left" w:pos="2003"/>
        </w:tabs>
        <w:rPr>
          <w:rFonts w:ascii="Times New Roman" w:eastAsia="Calibri" w:hAnsi="Times New Roman" w:cs="Times New Roman"/>
          <w:sz w:val="28"/>
          <w:szCs w:val="28"/>
          <w:lang w:eastAsia="en-US" w:bidi="ar-SA"/>
        </w:rPr>
      </w:pPr>
    </w:p>
    <w:p w:rsidR="00215AA1" w:rsidRDefault="00215AA1" w:rsidP="00215AA1">
      <w:pPr>
        <w:tabs>
          <w:tab w:val="left" w:pos="2003"/>
        </w:tabs>
        <w:rPr>
          <w:rFonts w:ascii="Times New Roman" w:eastAsia="Calibri" w:hAnsi="Times New Roman" w:cs="Times New Roman"/>
          <w:sz w:val="28"/>
          <w:szCs w:val="28"/>
          <w:lang w:eastAsia="en-US" w:bidi="ar-SA"/>
        </w:rPr>
      </w:pPr>
    </w:p>
    <w:p w:rsidR="00215AA1" w:rsidRDefault="00215AA1" w:rsidP="00215AA1">
      <w:pPr>
        <w:tabs>
          <w:tab w:val="left" w:pos="2003"/>
        </w:tabs>
        <w:rPr>
          <w:rFonts w:ascii="Times New Roman" w:eastAsia="Calibri" w:hAnsi="Times New Roman" w:cs="Times New Roman"/>
          <w:sz w:val="28"/>
          <w:szCs w:val="28"/>
          <w:lang w:eastAsia="en-US" w:bidi="ar-SA"/>
        </w:rPr>
      </w:pPr>
    </w:p>
    <w:p w:rsidR="00215AA1" w:rsidRDefault="00215AA1" w:rsidP="00215AA1">
      <w:pPr>
        <w:tabs>
          <w:tab w:val="left" w:pos="2003"/>
        </w:tabs>
        <w:rPr>
          <w:rFonts w:ascii="Times New Roman" w:eastAsia="Calibri" w:hAnsi="Times New Roman" w:cs="Times New Roman"/>
          <w:sz w:val="28"/>
          <w:szCs w:val="28"/>
          <w:lang w:eastAsia="en-US" w:bidi="ar-SA"/>
        </w:rPr>
      </w:pPr>
    </w:p>
    <w:p w:rsidR="00215AA1" w:rsidRDefault="00215AA1" w:rsidP="00215AA1">
      <w:pPr>
        <w:tabs>
          <w:tab w:val="left" w:pos="2003"/>
        </w:tabs>
        <w:rPr>
          <w:rFonts w:ascii="Times New Roman" w:eastAsia="Calibri" w:hAnsi="Times New Roman" w:cs="Times New Roman"/>
          <w:sz w:val="28"/>
          <w:szCs w:val="28"/>
          <w:lang w:eastAsia="en-US" w:bidi="ar-SA"/>
        </w:rPr>
      </w:pPr>
    </w:p>
    <w:p w:rsidR="00215AA1" w:rsidRPr="00215AA1" w:rsidRDefault="00215AA1" w:rsidP="00215AA1">
      <w:pPr>
        <w:pageBreakBefore/>
        <w:widowControl/>
        <w:suppressAutoHyphens/>
        <w:ind w:firstLine="720"/>
        <w:jc w:val="center"/>
        <w:outlineLvl w:val="2"/>
        <w:rPr>
          <w:rFonts w:ascii="Times New Roman" w:eastAsia="Calibri" w:hAnsi="Times New Roman" w:cs="Times New Roman"/>
          <w:b/>
          <w:color w:val="auto"/>
          <w:sz w:val="28"/>
          <w:szCs w:val="28"/>
          <w:lang w:eastAsia="en-US" w:bidi="ar-SA"/>
        </w:rPr>
      </w:pPr>
      <w:bookmarkStart w:id="79" w:name="_Toc143871790"/>
      <w:bookmarkStart w:id="80" w:name="_Toc146705275"/>
      <w:r w:rsidRPr="00215AA1">
        <w:rPr>
          <w:rFonts w:ascii="Times New Roman" w:eastAsia="Calibri" w:hAnsi="Times New Roman" w:cs="Times New Roman"/>
          <w:b/>
          <w:color w:val="auto"/>
          <w:sz w:val="28"/>
          <w:szCs w:val="28"/>
          <w:lang w:eastAsia="en-US" w:bidi="ar-SA"/>
        </w:rPr>
        <w:lastRenderedPageBreak/>
        <w:t xml:space="preserve">25.5. </w:t>
      </w:r>
      <w:bookmarkEnd w:id="79"/>
      <w:r w:rsidRPr="00215AA1">
        <w:rPr>
          <w:rFonts w:ascii="Times New Roman" w:eastAsia="Calibri" w:hAnsi="Times New Roman" w:cs="Times New Roman"/>
          <w:b/>
          <w:color w:val="auto"/>
          <w:sz w:val="28"/>
          <w:szCs w:val="28"/>
          <w:lang w:eastAsia="en-US" w:bidi="ar-SA"/>
        </w:rPr>
        <w:t>Градостроительный регламент зон промышленных и коммунальных предприятий, расположенных в пределах селитебной территории</w:t>
      </w:r>
      <w:r w:rsidRPr="00215AA1">
        <w:rPr>
          <w:rFonts w:ascii="Times New Roman" w:eastAsia="Calibri" w:hAnsi="Times New Roman" w:cs="Times New Roman"/>
          <w:b/>
          <w:color w:val="auto"/>
          <w:sz w:val="32"/>
          <w:szCs w:val="32"/>
          <w:lang w:eastAsia="en-US" w:bidi="ar-SA"/>
        </w:rPr>
        <w:t xml:space="preserve"> </w:t>
      </w:r>
      <w:r w:rsidRPr="00215AA1">
        <w:rPr>
          <w:rFonts w:ascii="Times New Roman" w:eastAsia="Calibri" w:hAnsi="Times New Roman" w:cs="Times New Roman"/>
          <w:b/>
          <w:color w:val="auto"/>
          <w:sz w:val="28"/>
          <w:szCs w:val="28"/>
          <w:lang w:eastAsia="en-US" w:bidi="ar-SA"/>
        </w:rPr>
        <w:t>(П-2)</w:t>
      </w:r>
      <w:bookmarkEnd w:id="80"/>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Градостроительный регламент зон промышленных и коммунальных предприятий, расположенных в пределах селитебной территории</w:t>
      </w:r>
      <w:r w:rsidRPr="00215AA1">
        <w:rPr>
          <w:rFonts w:ascii="Times New Roman" w:eastAsia="Calibri" w:hAnsi="Times New Roman" w:cs="Times New Roman"/>
          <w:color w:val="auto"/>
          <w:sz w:val="32"/>
          <w:szCs w:val="32"/>
          <w:lang w:eastAsia="en-US" w:bidi="ar-SA"/>
        </w:rPr>
        <w:t xml:space="preserve"> </w:t>
      </w:r>
      <w:r w:rsidRPr="00215AA1">
        <w:rPr>
          <w:rFonts w:ascii="Times New Roman" w:eastAsia="Calibri" w:hAnsi="Times New Roman" w:cs="Times New Roman"/>
          <w:color w:val="auto"/>
          <w:sz w:val="28"/>
          <w:szCs w:val="28"/>
          <w:lang w:eastAsia="en-US" w:bidi="ar-SA"/>
        </w:rPr>
        <w:t>(П-2) распространяется на установленные настоящими Правилами территориальные зоны с индексом П-2.</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К зонам промышленных и коммунальных предприятий, расположенных в пределах селитебной территории, относятся территории размещения производственных и коммунально-складских объектов, преимущественно с незначительным или средним уровнем негативного воздействия на окружающую среду (III-V класса опасности).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15AA1" w:rsidRPr="00215AA1" w:rsidRDefault="00215AA1" w:rsidP="00215AA1">
      <w:pPr>
        <w:widowControl/>
        <w:suppressAutoHyphens/>
        <w:ind w:firstLine="720"/>
        <w:jc w:val="both"/>
        <w:rPr>
          <w:rFonts w:ascii="Times New Roman" w:eastAsia="Calibri" w:hAnsi="Times New Roman" w:cs="Times New Roman"/>
          <w:color w:val="auto"/>
          <w:sz w:val="16"/>
          <w:szCs w:val="16"/>
          <w:lang w:eastAsia="en-US" w:bidi="ar-SA"/>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056"/>
        <w:gridCol w:w="1205"/>
        <w:gridCol w:w="1205"/>
        <w:gridCol w:w="1346"/>
        <w:gridCol w:w="1063"/>
        <w:gridCol w:w="1276"/>
        <w:gridCol w:w="1237"/>
      </w:tblGrid>
      <w:tr w:rsidR="00215AA1" w:rsidRPr="00215AA1" w:rsidTr="00215AA1">
        <w:trPr>
          <w:trHeight w:val="284"/>
          <w:tblHeader/>
          <w:jc w:val="center"/>
        </w:trPr>
        <w:tc>
          <w:tcPr>
            <w:tcW w:w="280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bCs/>
                <w:color w:val="auto"/>
                <w:sz w:val="22"/>
                <w:szCs w:val="22"/>
                <w:lang w:bidi="ar-SA"/>
              </w:rPr>
              <w:t>Вид разрешенного использования</w:t>
            </w:r>
          </w:p>
        </w:tc>
        <w:tc>
          <w:tcPr>
            <w:tcW w:w="7332" w:type="dxa"/>
            <w:gridSpan w:val="6"/>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color w:val="auto"/>
                <w:sz w:val="22"/>
                <w:szCs w:val="22"/>
                <w:lang w:bidi="ar-SA"/>
              </w:rPr>
              <w:t>Предельные параметры</w:t>
            </w:r>
          </w:p>
        </w:tc>
      </w:tr>
      <w:tr w:rsidR="00215AA1" w:rsidRPr="00215AA1" w:rsidTr="00215AA1">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Код</w:t>
            </w:r>
          </w:p>
        </w:tc>
        <w:tc>
          <w:tcPr>
            <w:tcW w:w="2056" w:type="dxa"/>
            <w:vMerge w:val="restart"/>
            <w:tcBorders>
              <w:left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bCs/>
                <w:color w:val="auto"/>
                <w:sz w:val="22"/>
                <w:szCs w:val="22"/>
                <w:lang w:bidi="ar-SA"/>
              </w:rPr>
            </w:pPr>
            <w:r w:rsidRPr="00215AA1">
              <w:rPr>
                <w:rFonts w:ascii="Times New Roman" w:eastAsia="Times New Roman" w:hAnsi="Times New Roman" w:cs="Times New Roman"/>
                <w:b/>
                <w:bCs/>
                <w:color w:val="auto"/>
                <w:sz w:val="22"/>
                <w:szCs w:val="22"/>
                <w:lang w:bidi="ar-SA"/>
              </w:rPr>
              <w:t>Наименование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Площадь земельного участка,</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(кв.м.)</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Процент застройки,</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Количество надземных этажей, (эт.)</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Высота,</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Минимальные отступы от границ земельного участка,</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w:t>
            </w:r>
          </w:p>
        </w:tc>
        <w:tc>
          <w:tcPr>
            <w:tcW w:w="1237" w:type="dxa"/>
            <w:vMerge w:val="restart"/>
            <w:tcBorders>
              <w:top w:val="single" w:sz="4" w:space="0" w:color="00000A"/>
              <w:left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Класс опасности</w:t>
            </w:r>
          </w:p>
        </w:tc>
      </w:tr>
      <w:tr w:rsidR="00215AA1" w:rsidRPr="00215AA1" w:rsidTr="00215AA1">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bCs/>
                <w:color w:val="auto"/>
                <w:sz w:val="22"/>
                <w:szCs w:val="22"/>
                <w:lang w:bidi="ar-SA"/>
              </w:rPr>
            </w:pPr>
          </w:p>
        </w:tc>
        <w:tc>
          <w:tcPr>
            <w:tcW w:w="2056" w:type="dxa"/>
            <w:vMerge/>
            <w:tcBorders>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bCs/>
                <w:color w:val="auto"/>
                <w:sz w:val="22"/>
                <w:szCs w:val="22"/>
                <w:lang w:bidi="ar-SA"/>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мин./макс.</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макс.</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макс.</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макс.</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Передняя / иные</w:t>
            </w:r>
          </w:p>
        </w:tc>
        <w:tc>
          <w:tcPr>
            <w:tcW w:w="1237" w:type="dxa"/>
            <w:vMerge/>
            <w:tcBorders>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p>
        </w:tc>
      </w:tr>
      <w:tr w:rsidR="00215AA1" w:rsidRPr="00215AA1" w:rsidTr="00215AA1">
        <w:trPr>
          <w:trHeight w:val="271"/>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color w:val="auto"/>
                <w:sz w:val="22"/>
                <w:szCs w:val="22"/>
                <w:lang w:bidi="ar-SA"/>
              </w:rPr>
              <w:t>Основные виды разрешенного использования</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Овощеводство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Научное обеспечение сельского хозяйства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1.17</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Питомники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1.18</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Обеспечение сельскохозяйственного производства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2.7.1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Cs/>
                <w:color w:val="auto"/>
                <w:sz w:val="22"/>
                <w:szCs w:val="22"/>
                <w:lang w:bidi="ar-SA"/>
              </w:rPr>
              <w:t>Хранение автотранспорта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2.7.2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Cs/>
                <w:color w:val="auto"/>
                <w:sz w:val="22"/>
                <w:szCs w:val="22"/>
                <w:lang w:bidi="ar-SA"/>
              </w:rPr>
              <w:t>Размещение гаражей для собственных нужд</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Предоставление коммунальных услуг</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color w:val="auto"/>
                <w:sz w:val="22"/>
                <w:szCs w:val="22"/>
                <w:lang w:bidi="ar-SA"/>
              </w:rPr>
              <w:t>Административные здания организаций, обеспечивающих предоставление коммунальных услуг</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3.2.3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color w:val="auto"/>
                <w:sz w:val="22"/>
                <w:szCs w:val="22"/>
                <w:lang w:bidi="ar-SA"/>
              </w:rPr>
              <w:t>Оказание услуг связи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lastRenderedPageBreak/>
              <w:t>3.3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color w:val="auto"/>
                <w:sz w:val="22"/>
                <w:szCs w:val="22"/>
                <w:lang w:bidi="ar-SA"/>
              </w:rPr>
              <w:t>Бытовое обслуживание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3.4.2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Стационарное медицинское обслуживание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3.9.1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3.9.2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Проведение научных исследований</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3.9.3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Проведение научных испытаний</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3.10.1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Амбулаторное ветеринарное обслуживание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3.10.2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Приюты для животных</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4.1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Деловое управление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bCs/>
                <w:color w:val="auto"/>
                <w:sz w:val="22"/>
                <w:szCs w:val="22"/>
                <w:lang w:bidi="ar-SA"/>
              </w:rPr>
              <w:t>4.9</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bCs/>
                <w:color w:val="auto"/>
                <w:sz w:val="22"/>
                <w:szCs w:val="22"/>
                <w:lang w:bidi="ar-SA"/>
              </w:rPr>
              <w:t>Служебные гаражи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4.9.1.1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Заправка транспортных средств</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sz w:val="22"/>
                <w:szCs w:val="22"/>
                <w:lang w:bidi="ar-SA"/>
              </w:rPr>
              <w:t>4.9.1.3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sz w:val="22"/>
                <w:szCs w:val="22"/>
                <w:lang w:bidi="ar-SA"/>
              </w:rPr>
              <w:t>Автомобильные мойки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sz w:val="22"/>
                <w:szCs w:val="22"/>
                <w:lang w:bidi="ar-SA"/>
              </w:rPr>
              <w:t>4.9.1.4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sz w:val="22"/>
                <w:szCs w:val="22"/>
                <w:lang w:bidi="ar-SA"/>
              </w:rPr>
              <w:t>Ремонт автомобилей</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sz w:val="22"/>
                <w:szCs w:val="22"/>
                <w:lang w:bidi="ar-SA"/>
              </w:rPr>
            </w:pPr>
            <w:r w:rsidRPr="00215AA1">
              <w:rPr>
                <w:rFonts w:ascii="Times New Roman" w:eastAsia="Times New Roman" w:hAnsi="Times New Roman" w:cs="Times New Roman"/>
                <w:sz w:val="22"/>
                <w:szCs w:val="22"/>
                <w:lang w:bidi="ar-SA"/>
              </w:rPr>
              <w:t>4.9.2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sz w:val="22"/>
                <w:szCs w:val="22"/>
                <w:lang w:bidi="ar-SA"/>
              </w:rPr>
            </w:pPr>
            <w:r w:rsidRPr="00215AA1">
              <w:rPr>
                <w:rFonts w:ascii="Times New Roman" w:eastAsia="Times New Roman" w:hAnsi="Times New Roman" w:cs="Times New Roman"/>
                <w:sz w:val="22"/>
                <w:szCs w:val="22"/>
                <w:shd w:val="clear" w:color="auto" w:fill="FFFFFF"/>
                <w:lang w:bidi="ar-SA"/>
              </w:rPr>
              <w:t>Стоянка транспортных средств</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6.0</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sz w:val="22"/>
                <w:szCs w:val="22"/>
                <w:shd w:val="clear" w:color="auto" w:fill="FFFFFF"/>
                <w:lang w:bidi="ar-SA"/>
              </w:rPr>
            </w:pPr>
            <w:r w:rsidRPr="00215AA1">
              <w:rPr>
                <w:rFonts w:ascii="Times New Roman" w:eastAsia="Times New Roman" w:hAnsi="Times New Roman" w:cs="Times New Roman"/>
                <w:sz w:val="22"/>
                <w:szCs w:val="22"/>
                <w:lang w:bidi="ar-SA"/>
              </w:rPr>
              <w:t>Производственная деятельность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iCs/>
                <w:color w:val="auto"/>
                <w:sz w:val="22"/>
                <w:szCs w:val="22"/>
                <w:lang w:eastAsia="en-US" w:bidi="ar-SA"/>
              </w:rPr>
            </w:pPr>
            <w:r w:rsidRPr="00215AA1">
              <w:rPr>
                <w:rFonts w:ascii="Times New Roman" w:eastAsia="Times New Roman" w:hAnsi="Times New Roman" w:cs="Times New Roman"/>
                <w:iCs/>
                <w:color w:val="auto"/>
                <w:sz w:val="22"/>
                <w:szCs w:val="22"/>
                <w:lang w:eastAsia="en-US" w:bidi="ar-SA"/>
              </w:rPr>
              <w:t>6.2.1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Автомобилестроительная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6.3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eastAsia="en-US" w:bidi="ar-SA"/>
              </w:rPr>
            </w:pPr>
            <w:r w:rsidRPr="00215AA1">
              <w:rPr>
                <w:rFonts w:ascii="Times New Roman" w:eastAsia="Times New Roman" w:hAnsi="Times New Roman" w:cs="Times New Roman"/>
                <w:bCs/>
                <w:color w:val="auto"/>
                <w:sz w:val="22"/>
                <w:szCs w:val="22"/>
                <w:lang w:eastAsia="en-US" w:bidi="ar-SA"/>
              </w:rPr>
              <w:t>Легкая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6.3.1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eastAsia="en-US" w:bidi="ar-SA"/>
              </w:rPr>
            </w:pPr>
            <w:r w:rsidRPr="00215AA1">
              <w:rPr>
                <w:rFonts w:ascii="Times New Roman" w:eastAsia="Times New Roman" w:hAnsi="Times New Roman" w:cs="Times New Roman"/>
                <w:color w:val="auto"/>
                <w:sz w:val="22"/>
                <w:szCs w:val="22"/>
                <w:lang w:bidi="ar-SA"/>
              </w:rPr>
              <w:t>Фармацевтическая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6.3.2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sz w:val="22"/>
                <w:szCs w:val="22"/>
                <w:lang w:bidi="ar-SA"/>
              </w:rPr>
            </w:pPr>
            <w:r w:rsidRPr="00215AA1">
              <w:rPr>
                <w:rFonts w:ascii="Times New Roman" w:eastAsia="Times New Roman" w:hAnsi="Times New Roman" w:cs="Times New Roman"/>
                <w:sz w:val="22"/>
                <w:szCs w:val="22"/>
                <w:shd w:val="clear" w:color="auto" w:fill="FFFFFF"/>
                <w:lang w:bidi="ar-SA"/>
              </w:rPr>
              <w:t>Фарфоро-фаянсовая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6.3.3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sz w:val="22"/>
                <w:szCs w:val="22"/>
                <w:lang w:bidi="ar-SA"/>
              </w:rPr>
            </w:pPr>
            <w:r w:rsidRPr="00215AA1">
              <w:rPr>
                <w:rFonts w:ascii="Times New Roman" w:eastAsia="Times New Roman" w:hAnsi="Times New Roman" w:cs="Times New Roman"/>
                <w:sz w:val="22"/>
                <w:szCs w:val="22"/>
                <w:shd w:val="clear" w:color="auto" w:fill="FFFFFF"/>
                <w:lang w:bidi="ar-SA"/>
              </w:rPr>
              <w:t>Электронная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lastRenderedPageBreak/>
              <w:t>6.3.4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sz w:val="22"/>
                <w:szCs w:val="22"/>
                <w:lang w:bidi="ar-SA"/>
              </w:rPr>
            </w:pPr>
            <w:r w:rsidRPr="00215AA1">
              <w:rPr>
                <w:rFonts w:ascii="Times New Roman" w:eastAsia="Times New Roman" w:hAnsi="Times New Roman" w:cs="Times New Roman"/>
                <w:sz w:val="22"/>
                <w:szCs w:val="22"/>
                <w:shd w:val="clear" w:color="auto" w:fill="FFFFFF"/>
                <w:lang w:bidi="ar-SA"/>
              </w:rPr>
              <w:t>Ювелирная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6.4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eastAsia="en-US" w:bidi="ar-SA"/>
              </w:rPr>
            </w:pPr>
            <w:r w:rsidRPr="00215AA1">
              <w:rPr>
                <w:rFonts w:ascii="Times New Roman" w:eastAsia="Times New Roman" w:hAnsi="Times New Roman" w:cs="Times New Roman"/>
                <w:bCs/>
                <w:color w:val="auto"/>
                <w:sz w:val="22"/>
                <w:szCs w:val="22"/>
                <w:lang w:eastAsia="en-US" w:bidi="ar-SA"/>
              </w:rPr>
              <w:t>Пищевая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6.6</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 xml:space="preserve">Строительная промышленность </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6.7</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Энергетика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AB451F">
            <w:pPr>
              <w:widowControl/>
              <w:numPr>
                <w:ilvl w:val="0"/>
                <w:numId w:val="10"/>
              </w:numPr>
              <w:suppressAutoHyphens/>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bCs/>
                <w:color w:val="auto"/>
                <w:sz w:val="22"/>
                <w:szCs w:val="22"/>
                <w:lang w:bidi="ar-SA"/>
              </w:rPr>
              <w:t>6.8</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uppressAutoHyphens/>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bCs/>
                <w:color w:val="auto"/>
                <w:sz w:val="22"/>
                <w:szCs w:val="22"/>
                <w:lang w:bidi="ar-SA"/>
              </w:rPr>
              <w:t>Связь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6.9</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Склады</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6.9.1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sz w:val="22"/>
                <w:szCs w:val="22"/>
                <w:lang w:bidi="ar-SA"/>
              </w:rPr>
              <w:t>Складские площадки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6.11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bidi="ar-SA"/>
              </w:rPr>
              <w:t>Целлюлозно-бумажная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eastAsia="en-US" w:bidi="ar-SA"/>
              </w:rPr>
            </w:pPr>
            <w:r w:rsidRPr="00215AA1">
              <w:rPr>
                <w:rFonts w:ascii="Times New Roman" w:eastAsia="Times New Roman" w:hAnsi="Times New Roman" w:cs="Times New Roman"/>
                <w:color w:val="auto"/>
                <w:sz w:val="22"/>
                <w:szCs w:val="22"/>
                <w:lang w:eastAsia="en-US" w:bidi="ar-SA"/>
              </w:rPr>
              <w:t>6.12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Научно-производственная деятельность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val="en-US" w:bidi="ar-SA"/>
              </w:rPr>
            </w:pPr>
            <w:r w:rsidRPr="00215AA1">
              <w:rPr>
                <w:rFonts w:ascii="Times New Roman" w:eastAsia="Times New Roman" w:hAnsi="Times New Roman" w:cs="Times New Roman"/>
                <w:color w:val="auto"/>
                <w:sz w:val="22"/>
                <w:szCs w:val="22"/>
                <w:lang w:val="en-US" w:bidi="ar-SA"/>
              </w:rPr>
              <w:t>III-V</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7.1.1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Железнодорожные пути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7.1.2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Обслуживание железнодорожных перевозок</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7.2.2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Обслуживание перевозок пассажиров</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7.2.3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Стоянки транспорта общего пользования</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7.3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sz w:val="22"/>
                <w:szCs w:val="22"/>
                <w:lang w:bidi="ar-SA"/>
              </w:rPr>
              <w:t>Водный транспорт</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7.5</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sz w:val="22"/>
                <w:szCs w:val="22"/>
                <w:lang w:bidi="ar-SA"/>
              </w:rPr>
              <w:t>Трубопроводный транспорт</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8.0</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sz w:val="22"/>
                <w:szCs w:val="22"/>
                <w:lang w:bidi="ar-SA"/>
              </w:rPr>
              <w:t>Обеспечение обороны и безопасности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8.3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Обеспечение внутреннего правопорядка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color w:val="auto"/>
                <w:sz w:val="22"/>
                <w:szCs w:val="22"/>
                <w:lang w:bidi="ar-SA"/>
              </w:rPr>
              <w:t>Общее пользование водными объектами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Специальное пользование водными объектами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Гидротехнические сооружения</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12.0</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lastRenderedPageBreak/>
              <w:t>12.0.1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Улично-дорожная сеть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12.0.2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Благоустройство территории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Запас</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1.8</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Скотоводство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1.9</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Звероводство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1.10</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Птицеводство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Свиноводство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Пчеловодство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Рыбоводство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1.15</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uppressAutoHyphens/>
              <w:spacing w:before="75" w:after="75"/>
              <w:ind w:right="75"/>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Хранение и переработка сельскохозяйственной продукции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3.2.4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color w:val="auto"/>
                <w:sz w:val="22"/>
                <w:szCs w:val="22"/>
                <w:lang w:bidi="ar-SA"/>
              </w:rPr>
              <w:t>Общежития</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3.5.2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color w:val="auto"/>
                <w:sz w:val="22"/>
                <w:szCs w:val="22"/>
                <w:lang w:bidi="ar-SA"/>
              </w:rPr>
              <w:t>Среднее и высшее профессиональное образование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4.4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Магазины</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4.6</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Общественное питание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4.7</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Гостиничное обслуживание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color w:val="auto"/>
                <w:sz w:val="22"/>
                <w:szCs w:val="22"/>
                <w:lang w:bidi="ar-SA"/>
              </w:rPr>
              <w:t>Вспомогательные виды разрешенного использования</w:t>
            </w:r>
          </w:p>
        </w:tc>
      </w:tr>
      <w:tr w:rsidR="00215AA1" w:rsidRPr="00215AA1" w:rsidTr="00215AA1">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3.2.4</w:t>
            </w:r>
          </w:p>
        </w:tc>
        <w:tc>
          <w:tcPr>
            <w:tcW w:w="205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color w:val="auto"/>
                <w:sz w:val="22"/>
                <w:szCs w:val="22"/>
                <w:lang w:bidi="ar-SA"/>
              </w:rPr>
              <w:t>Общежития</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3.4.1</w:t>
            </w:r>
          </w:p>
        </w:tc>
        <w:tc>
          <w:tcPr>
            <w:tcW w:w="205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Амбулаторно-поликлиническое обслуживание</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3.5.2</w:t>
            </w:r>
          </w:p>
        </w:tc>
        <w:tc>
          <w:tcPr>
            <w:tcW w:w="205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color w:val="auto"/>
                <w:sz w:val="22"/>
                <w:szCs w:val="22"/>
                <w:lang w:bidi="ar-SA"/>
              </w:rPr>
              <w:t>Среднее и высшее профессиональное образование</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4.4</w:t>
            </w:r>
          </w:p>
        </w:tc>
        <w:tc>
          <w:tcPr>
            <w:tcW w:w="205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Магазины</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4.5</w:t>
            </w:r>
          </w:p>
        </w:tc>
        <w:tc>
          <w:tcPr>
            <w:tcW w:w="205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Банковская и страховая деятельность</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4.6</w:t>
            </w:r>
          </w:p>
        </w:tc>
        <w:tc>
          <w:tcPr>
            <w:tcW w:w="205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Общественное питание</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4.7</w:t>
            </w:r>
          </w:p>
        </w:tc>
        <w:tc>
          <w:tcPr>
            <w:tcW w:w="205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Гостиничное обслуживание</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sz w:val="22"/>
                <w:szCs w:val="22"/>
                <w:lang w:eastAsia="en-US"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5.1.2</w:t>
            </w:r>
          </w:p>
        </w:tc>
        <w:tc>
          <w:tcPr>
            <w:tcW w:w="205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Обеспечение занятий спортом в помещениях</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bl>
    <w:p w:rsidR="00215AA1" w:rsidRPr="00215AA1" w:rsidRDefault="00215AA1" w:rsidP="00215AA1">
      <w:pPr>
        <w:widowControl/>
        <w:suppressAutoHyphens/>
        <w:jc w:val="both"/>
        <w:rPr>
          <w:rFonts w:ascii="Times New Roman" w:eastAsia="Calibri" w:hAnsi="Times New Roman" w:cs="Times New Roman"/>
          <w:color w:val="auto"/>
          <w:sz w:val="20"/>
          <w:szCs w:val="20"/>
          <w:lang w:eastAsia="en-US" w:bidi="ar-SA"/>
        </w:rPr>
      </w:pPr>
      <w:r w:rsidRPr="00215AA1">
        <w:rPr>
          <w:rFonts w:ascii="Times New Roman" w:eastAsia="Calibri" w:hAnsi="Times New Roman" w:cs="Times New Roman"/>
          <w:color w:val="auto"/>
          <w:sz w:val="20"/>
          <w:szCs w:val="20"/>
          <w:lang w:eastAsia="en-US" w:bidi="ar-SA"/>
        </w:rPr>
        <w:lastRenderedPageBreak/>
        <w:t xml:space="preserve">Примечания. </w:t>
      </w:r>
    </w:p>
    <w:p w:rsidR="00215AA1" w:rsidRPr="00215AA1" w:rsidRDefault="00215AA1" w:rsidP="00215AA1">
      <w:pPr>
        <w:widowControl/>
        <w:suppressAutoHyphens/>
        <w:jc w:val="both"/>
        <w:rPr>
          <w:rFonts w:ascii="Times New Roman" w:eastAsia="Calibri" w:hAnsi="Times New Roman" w:cs="Times New Roman"/>
          <w:color w:val="auto"/>
          <w:sz w:val="20"/>
          <w:szCs w:val="20"/>
          <w:lang w:eastAsia="en-US" w:bidi="ar-SA"/>
        </w:rPr>
      </w:pPr>
      <w:r w:rsidRPr="00215AA1">
        <w:rPr>
          <w:rFonts w:ascii="Times New Roman" w:eastAsia="Calibri" w:hAnsi="Times New Roman" w:cs="Times New Roman"/>
          <w:color w:val="auto"/>
          <w:sz w:val="20"/>
          <w:szCs w:val="20"/>
          <w:lang w:eastAsia="en-US" w:bidi="ar-SA"/>
        </w:rPr>
        <w:t>Условным сокращением «н.у.» обозначены параметры, значения которых не установлены.</w:t>
      </w:r>
    </w:p>
    <w:p w:rsidR="00215AA1" w:rsidRPr="00215AA1" w:rsidRDefault="00215AA1" w:rsidP="00215AA1">
      <w:pPr>
        <w:widowControl/>
        <w:suppressAutoHyphens/>
        <w:ind w:left="709"/>
        <w:jc w:val="both"/>
        <w:rPr>
          <w:rFonts w:ascii="Times New Roman" w:eastAsia="Calibri" w:hAnsi="Times New Roman" w:cs="Times New Roman"/>
          <w:color w:val="auto"/>
          <w:sz w:val="16"/>
          <w:szCs w:val="16"/>
          <w:lang w:eastAsia="en-US" w:bidi="ar-SA"/>
        </w:rPr>
      </w:pP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215AA1" w:rsidRPr="00215AA1" w:rsidRDefault="00215AA1" w:rsidP="00215AA1">
      <w:pPr>
        <w:widowControl/>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br w:type="page"/>
      </w:r>
    </w:p>
    <w:p w:rsidR="00215AA1" w:rsidRPr="00215AA1" w:rsidRDefault="00215AA1" w:rsidP="00215AA1">
      <w:pPr>
        <w:widowControl/>
        <w:suppressAutoHyphens/>
        <w:jc w:val="center"/>
        <w:outlineLvl w:val="2"/>
        <w:rPr>
          <w:rFonts w:ascii="Times New Roman" w:eastAsia="Calibri" w:hAnsi="Times New Roman" w:cs="Times New Roman"/>
          <w:b/>
          <w:color w:val="auto"/>
          <w:sz w:val="28"/>
          <w:szCs w:val="28"/>
          <w:lang w:eastAsia="en-US" w:bidi="ar-SA"/>
        </w:rPr>
      </w:pPr>
      <w:r w:rsidRPr="00215AA1">
        <w:rPr>
          <w:rFonts w:ascii="Times New Roman" w:eastAsia="Calibri" w:hAnsi="Times New Roman" w:cs="Times New Roman"/>
          <w:b/>
          <w:color w:val="auto"/>
          <w:sz w:val="28"/>
          <w:szCs w:val="28"/>
          <w:lang w:eastAsia="en-US" w:bidi="ar-SA"/>
        </w:rPr>
        <w:lastRenderedPageBreak/>
        <w:t>25.6. Градостроительный регламент зон мест погребения (С-1)</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Градостроительный регламент зон мест погребения (С-1) распространяется на установленные настоящими Правилами территориальные зоны с индексом С-1.</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К зонам мест погребения относятся территории размещения кладбищ, крематориев, мемориальных комплексов. Размещение зон данного вида может быть обеспечено только путем выделения указанных зон и недопустимо в других территориальных зонах.</w:t>
      </w:r>
    </w:p>
    <w:p w:rsid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D1C8B" w:rsidRPr="00215AA1" w:rsidRDefault="003D1C8B"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ind w:firstLine="720"/>
        <w:jc w:val="both"/>
        <w:rPr>
          <w:rFonts w:ascii="Times New Roman" w:eastAsia="Calibri" w:hAnsi="Times New Roman" w:cs="Times New Roman"/>
          <w:color w:val="auto"/>
          <w:sz w:val="16"/>
          <w:szCs w:val="16"/>
          <w:lang w:eastAsia="en-US" w:bidi="ar-SA"/>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623"/>
        <w:gridCol w:w="1417"/>
        <w:gridCol w:w="1276"/>
        <w:gridCol w:w="1347"/>
        <w:gridCol w:w="1088"/>
        <w:gridCol w:w="1637"/>
      </w:tblGrid>
      <w:tr w:rsidR="00215AA1" w:rsidRPr="00215AA1" w:rsidTr="00215AA1">
        <w:trPr>
          <w:trHeight w:val="284"/>
          <w:tblHeader/>
          <w:jc w:val="center"/>
        </w:trPr>
        <w:tc>
          <w:tcPr>
            <w:tcW w:w="3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bCs/>
                <w:color w:val="auto"/>
                <w:sz w:val="22"/>
                <w:szCs w:val="22"/>
                <w:lang w:bidi="ar-SA"/>
              </w:rPr>
              <w:t>Вид разрешенного использования</w:t>
            </w:r>
          </w:p>
        </w:tc>
        <w:tc>
          <w:tcPr>
            <w:tcW w:w="6765" w:type="dxa"/>
            <w:gridSpan w:val="5"/>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color w:val="auto"/>
                <w:sz w:val="22"/>
                <w:szCs w:val="22"/>
                <w:lang w:bidi="ar-SA"/>
              </w:rPr>
              <w:t>Предельные параметры</w:t>
            </w:r>
          </w:p>
        </w:tc>
      </w:tr>
      <w:tr w:rsidR="00215AA1" w:rsidRPr="00215AA1" w:rsidTr="00215AA1">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Код</w:t>
            </w:r>
          </w:p>
        </w:tc>
        <w:tc>
          <w:tcPr>
            <w:tcW w:w="2623" w:type="dxa"/>
            <w:vMerge w:val="restart"/>
            <w:tcBorders>
              <w:left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bCs/>
                <w:color w:val="auto"/>
                <w:sz w:val="22"/>
                <w:szCs w:val="22"/>
                <w:lang w:bidi="ar-SA"/>
              </w:rPr>
            </w:pPr>
            <w:r w:rsidRPr="00215AA1">
              <w:rPr>
                <w:rFonts w:ascii="Times New Roman" w:eastAsia="Times New Roman" w:hAnsi="Times New Roman" w:cs="Times New Roman"/>
                <w:b/>
                <w:bCs/>
                <w:color w:val="auto"/>
                <w:sz w:val="22"/>
                <w:szCs w:val="22"/>
                <w:lang w:bidi="ar-SA"/>
              </w:rPr>
              <w:t>Наименование</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Площадь земельного участка,</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(кв.м.)</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Процент застройки,</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Количество надземных этажей,</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Высота,</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Минимальные отступы от границ земельного участка,</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w:t>
            </w:r>
          </w:p>
        </w:tc>
      </w:tr>
      <w:tr w:rsidR="00215AA1" w:rsidRPr="00215AA1" w:rsidTr="00215AA1">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bCs/>
                <w:color w:val="auto"/>
                <w:sz w:val="22"/>
                <w:szCs w:val="22"/>
                <w:lang w:bidi="ar-SA"/>
              </w:rPr>
            </w:pPr>
          </w:p>
        </w:tc>
        <w:tc>
          <w:tcPr>
            <w:tcW w:w="2623" w:type="dxa"/>
            <w:vMerge/>
            <w:tcBorders>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bCs/>
                <w:color w:val="auto"/>
                <w:sz w:val="22"/>
                <w:szCs w:val="22"/>
                <w:lang w:bidi="ar-SA"/>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мин./макс.</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макс.</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передняя / иные</w:t>
            </w:r>
          </w:p>
        </w:tc>
      </w:tr>
      <w:tr w:rsidR="00215AA1" w:rsidRPr="00215AA1" w:rsidTr="00215AA1">
        <w:trPr>
          <w:trHeight w:val="271"/>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color w:val="auto"/>
                <w:sz w:val="22"/>
                <w:szCs w:val="22"/>
                <w:lang w:bidi="ar-SA"/>
              </w:rPr>
              <w:t>Основные виды разрешенного использования</w:t>
            </w:r>
          </w:p>
        </w:tc>
      </w:tr>
      <w:tr w:rsidR="00215AA1" w:rsidRPr="00215AA1" w:rsidTr="00215AA1">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3.1.1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Предоставление коммунальных услуг</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3.3</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color w:val="auto"/>
                <w:sz w:val="22"/>
                <w:szCs w:val="22"/>
                <w:lang w:bidi="ar-SA"/>
              </w:rPr>
              <w:t>Бытовое обслуживание</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3.9.1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AB451F">
            <w:pPr>
              <w:widowControl/>
              <w:numPr>
                <w:ilvl w:val="0"/>
                <w:numId w:val="10"/>
              </w:numPr>
              <w:suppressAutoHyphens/>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bCs/>
                <w:color w:val="auto"/>
                <w:sz w:val="22"/>
                <w:szCs w:val="22"/>
                <w:lang w:bidi="ar-SA"/>
              </w:rPr>
              <w:t>6.8</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uppressAutoHyphens/>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bCs/>
                <w:color w:val="auto"/>
                <w:sz w:val="22"/>
                <w:szCs w:val="22"/>
                <w:lang w:bidi="ar-SA"/>
              </w:rPr>
              <w:t>Связь</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12.0</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12.0.1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Улично-дорожная сеть</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12.0.2</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Благоустройство территории</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Ритуальная деятельность</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12.3</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Запас</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3.7.1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color w:val="auto"/>
                <w:sz w:val="22"/>
                <w:szCs w:val="22"/>
                <w:lang w:bidi="ar-SA"/>
              </w:rPr>
              <w:t>Осуществление религиозных обрядов</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color w:val="auto"/>
                <w:sz w:val="22"/>
                <w:szCs w:val="22"/>
                <w:lang w:bidi="ar-SA"/>
              </w:rPr>
              <w:t>Вспомогательные виды разрешенного использования</w:t>
            </w:r>
          </w:p>
        </w:tc>
      </w:tr>
      <w:tr w:rsidR="00215AA1" w:rsidRPr="00215AA1" w:rsidTr="00215AA1">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iCs/>
                <w:color w:val="auto"/>
                <w:sz w:val="22"/>
                <w:szCs w:val="22"/>
                <w:lang w:bidi="ar-SA"/>
              </w:rPr>
            </w:pPr>
            <w:r w:rsidRPr="00215AA1">
              <w:rPr>
                <w:rFonts w:ascii="Times New Roman" w:eastAsia="Times New Roman" w:hAnsi="Times New Roman" w:cs="Times New Roman"/>
                <w:color w:val="auto"/>
                <w:sz w:val="22"/>
                <w:szCs w:val="22"/>
                <w:lang w:bidi="ar-SA"/>
              </w:rPr>
              <w:t>3.8.1</w:t>
            </w:r>
          </w:p>
        </w:tc>
        <w:tc>
          <w:tcPr>
            <w:tcW w:w="2623"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Государственное управление</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4.4</w:t>
            </w:r>
          </w:p>
        </w:tc>
        <w:tc>
          <w:tcPr>
            <w:tcW w:w="2623"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Магазины</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sz w:val="22"/>
                <w:szCs w:val="22"/>
                <w:lang w:bidi="ar-SA"/>
              </w:rPr>
            </w:pPr>
            <w:r w:rsidRPr="00215AA1">
              <w:rPr>
                <w:rFonts w:ascii="Times New Roman" w:eastAsia="Times New Roman" w:hAnsi="Times New Roman" w:cs="Times New Roman"/>
                <w:sz w:val="22"/>
                <w:szCs w:val="22"/>
                <w:lang w:bidi="ar-SA"/>
              </w:rPr>
              <w:t>4.9.2</w:t>
            </w:r>
          </w:p>
        </w:tc>
        <w:tc>
          <w:tcPr>
            <w:tcW w:w="2623"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sz w:val="22"/>
                <w:szCs w:val="22"/>
                <w:lang w:bidi="ar-SA"/>
              </w:rPr>
            </w:pPr>
            <w:r w:rsidRPr="00215AA1">
              <w:rPr>
                <w:rFonts w:ascii="Times New Roman" w:eastAsia="Times New Roman" w:hAnsi="Times New Roman" w:cs="Times New Roman"/>
                <w:sz w:val="22"/>
                <w:szCs w:val="22"/>
                <w:shd w:val="clear" w:color="auto" w:fill="FFFFFF"/>
                <w:lang w:bidi="ar-SA"/>
              </w:rPr>
              <w:t>Стоянка транспортных средств</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bl>
    <w:p w:rsidR="00215AA1" w:rsidRPr="00215AA1" w:rsidRDefault="00215AA1" w:rsidP="00215AA1">
      <w:pPr>
        <w:widowControl/>
        <w:suppressAutoHyphens/>
        <w:jc w:val="both"/>
        <w:rPr>
          <w:rFonts w:ascii="Times New Roman" w:eastAsia="Calibri" w:hAnsi="Times New Roman" w:cs="Times New Roman"/>
          <w:color w:val="auto"/>
          <w:sz w:val="20"/>
          <w:szCs w:val="20"/>
          <w:lang w:eastAsia="en-US" w:bidi="ar-SA"/>
        </w:rPr>
      </w:pPr>
      <w:r w:rsidRPr="00215AA1">
        <w:rPr>
          <w:rFonts w:ascii="Times New Roman" w:eastAsia="Calibri" w:hAnsi="Times New Roman" w:cs="Times New Roman"/>
          <w:color w:val="auto"/>
          <w:sz w:val="20"/>
          <w:szCs w:val="20"/>
          <w:lang w:eastAsia="en-US" w:bidi="ar-SA"/>
        </w:rPr>
        <w:t xml:space="preserve">Примечания. </w:t>
      </w:r>
    </w:p>
    <w:p w:rsidR="00215AA1" w:rsidRPr="00215AA1" w:rsidRDefault="00215AA1" w:rsidP="00215AA1">
      <w:pPr>
        <w:widowControl/>
        <w:suppressAutoHyphens/>
        <w:jc w:val="both"/>
        <w:rPr>
          <w:rFonts w:ascii="Times New Roman" w:eastAsia="Calibri" w:hAnsi="Times New Roman" w:cs="Times New Roman"/>
          <w:color w:val="auto"/>
          <w:sz w:val="20"/>
          <w:szCs w:val="20"/>
          <w:lang w:eastAsia="en-US" w:bidi="ar-SA"/>
        </w:rPr>
      </w:pPr>
      <w:r w:rsidRPr="00215AA1">
        <w:rPr>
          <w:rFonts w:ascii="Times New Roman" w:eastAsia="Calibri" w:hAnsi="Times New Roman" w:cs="Times New Roman"/>
          <w:color w:val="auto"/>
          <w:sz w:val="20"/>
          <w:szCs w:val="20"/>
          <w:lang w:eastAsia="en-US" w:bidi="ar-SA"/>
        </w:rPr>
        <w:t>Условным сокращением «н.у.» обозначены параметры, значения которых не установлены.</w:t>
      </w:r>
    </w:p>
    <w:p w:rsidR="00215AA1" w:rsidRPr="00215AA1" w:rsidRDefault="00215AA1" w:rsidP="00215AA1">
      <w:pPr>
        <w:widowControl/>
        <w:suppressAutoHyphens/>
        <w:ind w:firstLine="720"/>
        <w:jc w:val="both"/>
        <w:rPr>
          <w:rFonts w:ascii="Times New Roman" w:eastAsia="Calibri" w:hAnsi="Times New Roman" w:cs="Times New Roman"/>
          <w:color w:val="auto"/>
          <w:sz w:val="16"/>
          <w:szCs w:val="16"/>
          <w:lang w:eastAsia="en-US" w:bidi="ar-SA"/>
        </w:rPr>
      </w:pPr>
    </w:p>
    <w:p w:rsidR="00215AA1" w:rsidRPr="00215AA1" w:rsidRDefault="00215AA1" w:rsidP="00215AA1">
      <w:pPr>
        <w:widowControl/>
        <w:suppressAutoHyphens/>
        <w:ind w:firstLine="708"/>
        <w:jc w:val="both"/>
        <w:rPr>
          <w:rFonts w:ascii="Times New Roman" w:eastAsia="Calibri" w:hAnsi="Times New Roman" w:cs="Times New Roman"/>
          <w:b/>
          <w:color w:val="auto"/>
          <w:sz w:val="28"/>
          <w:szCs w:val="28"/>
          <w:lang w:eastAsia="en-US" w:bidi="ar-SA"/>
        </w:rPr>
      </w:pPr>
      <w:r w:rsidRPr="00215AA1">
        <w:rPr>
          <w:rFonts w:ascii="Times New Roman" w:eastAsia="Calibri" w:hAnsi="Times New Roman" w:cs="Times New Roman"/>
          <w:color w:val="auto"/>
          <w:sz w:val="28"/>
          <w:szCs w:val="28"/>
          <w:lang w:eastAsia="en-US" w:bidi="ar-SA"/>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215AA1" w:rsidRPr="00215AA1" w:rsidRDefault="00215AA1" w:rsidP="00215AA1">
      <w:pPr>
        <w:widowControl/>
        <w:suppressAutoHyphens/>
        <w:jc w:val="center"/>
        <w:rPr>
          <w:rFonts w:ascii="Times New Roman" w:eastAsia="Calibri" w:hAnsi="Times New Roman" w:cs="Times New Roman"/>
          <w:b/>
          <w:color w:val="auto"/>
          <w:sz w:val="28"/>
          <w:szCs w:val="28"/>
          <w:lang w:eastAsia="en-US" w:bidi="ar-SA"/>
        </w:rPr>
      </w:pPr>
      <w:r w:rsidRPr="00215AA1">
        <w:rPr>
          <w:rFonts w:ascii="Times New Roman" w:eastAsia="Calibri" w:hAnsi="Times New Roman" w:cs="Times New Roman"/>
          <w:b/>
          <w:color w:val="auto"/>
          <w:sz w:val="28"/>
          <w:szCs w:val="28"/>
          <w:lang w:eastAsia="en-US" w:bidi="ar-SA"/>
        </w:rPr>
        <w:br w:type="page"/>
      </w:r>
    </w:p>
    <w:p w:rsidR="00215AA1" w:rsidRPr="00215AA1" w:rsidRDefault="00215AA1" w:rsidP="00215AA1">
      <w:pPr>
        <w:widowControl/>
        <w:suppressAutoHyphens/>
        <w:jc w:val="center"/>
        <w:outlineLvl w:val="2"/>
        <w:rPr>
          <w:rFonts w:ascii="Times New Roman" w:eastAsia="Calibri" w:hAnsi="Times New Roman" w:cs="Times New Roman"/>
          <w:b/>
          <w:color w:val="auto"/>
          <w:sz w:val="28"/>
          <w:szCs w:val="28"/>
          <w:lang w:eastAsia="en-US" w:bidi="ar-SA"/>
        </w:rPr>
      </w:pPr>
      <w:bookmarkStart w:id="81" w:name="_Toc116890559"/>
      <w:bookmarkStart w:id="82" w:name="_Toc151392589"/>
      <w:r w:rsidRPr="00215AA1">
        <w:rPr>
          <w:rFonts w:ascii="Times New Roman" w:eastAsia="Calibri" w:hAnsi="Times New Roman" w:cs="Times New Roman"/>
          <w:b/>
          <w:color w:val="auto"/>
          <w:sz w:val="28"/>
          <w:szCs w:val="28"/>
          <w:lang w:eastAsia="en-US" w:bidi="ar-SA"/>
        </w:rPr>
        <w:lastRenderedPageBreak/>
        <w:t xml:space="preserve">25.7. Градостроительный регламент </w:t>
      </w:r>
      <w:r w:rsidRPr="00215AA1">
        <w:rPr>
          <w:rFonts w:ascii="Times New Roman" w:eastAsia="Calibri" w:hAnsi="Times New Roman" w:cs="Times New Roman"/>
          <w:b/>
          <w:color w:val="auto"/>
          <w:sz w:val="28"/>
          <w:lang w:eastAsia="en-US" w:bidi="ar-SA"/>
        </w:rPr>
        <w:t>зон объектов сельскохозяйственного назначения</w:t>
      </w:r>
      <w:r w:rsidRPr="00215AA1">
        <w:rPr>
          <w:rFonts w:ascii="Times New Roman" w:eastAsia="Calibri" w:hAnsi="Times New Roman" w:cs="Times New Roman"/>
          <w:color w:val="auto"/>
          <w:lang w:eastAsia="en-US" w:bidi="ar-SA"/>
        </w:rPr>
        <w:t xml:space="preserve"> </w:t>
      </w:r>
      <w:r w:rsidRPr="00215AA1">
        <w:rPr>
          <w:rFonts w:ascii="Times New Roman" w:eastAsia="Calibri" w:hAnsi="Times New Roman" w:cs="Times New Roman"/>
          <w:b/>
          <w:color w:val="auto"/>
          <w:sz w:val="28"/>
          <w:szCs w:val="28"/>
          <w:lang w:eastAsia="en-US" w:bidi="ar-SA"/>
        </w:rPr>
        <w:t>(СХ-2)</w:t>
      </w:r>
      <w:bookmarkEnd w:id="81"/>
      <w:bookmarkEnd w:id="82"/>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Градостроительный регламент зон </w:t>
      </w:r>
      <w:r w:rsidRPr="00215AA1">
        <w:rPr>
          <w:rFonts w:ascii="Times New Roman" w:eastAsia="Calibri" w:hAnsi="Times New Roman" w:cs="Times New Roman"/>
          <w:color w:val="auto"/>
          <w:sz w:val="28"/>
          <w:lang w:eastAsia="en-US" w:bidi="ar-SA"/>
        </w:rPr>
        <w:t>объектов сельскохозяйственного назначения</w:t>
      </w:r>
      <w:r w:rsidRPr="00215AA1">
        <w:rPr>
          <w:rFonts w:ascii="Times New Roman" w:eastAsia="Calibri" w:hAnsi="Times New Roman" w:cs="Times New Roman"/>
          <w:color w:val="auto"/>
          <w:sz w:val="28"/>
          <w:szCs w:val="28"/>
          <w:lang w:eastAsia="en-US" w:bidi="ar-SA"/>
        </w:rPr>
        <w:t xml:space="preserve"> (СХ-2) распространяется на установленные настоящими Правилами территориальные зоны с индексом СХ-2.</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К зонам объектов сельскохозяйственного назначения относятся территории, предназначенные для сельскохозяйственного использования с размещением объектов капитального строительства.</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15AA1" w:rsidRPr="00215AA1" w:rsidRDefault="00215AA1" w:rsidP="00215AA1">
      <w:pPr>
        <w:widowControl/>
        <w:suppressAutoHyphens/>
        <w:ind w:firstLine="720"/>
        <w:jc w:val="both"/>
        <w:rPr>
          <w:rFonts w:ascii="Times New Roman" w:eastAsia="Calibri" w:hAnsi="Times New Roman" w:cs="Times New Roman"/>
          <w:color w:val="auto"/>
          <w:sz w:val="16"/>
          <w:szCs w:val="16"/>
          <w:lang w:eastAsia="en-US" w:bidi="ar-SA"/>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339"/>
        <w:gridCol w:w="1560"/>
        <w:gridCol w:w="1417"/>
        <w:gridCol w:w="1347"/>
        <w:gridCol w:w="1088"/>
        <w:gridCol w:w="1637"/>
      </w:tblGrid>
      <w:tr w:rsidR="00215AA1" w:rsidRPr="00215AA1" w:rsidTr="00215AA1">
        <w:trPr>
          <w:trHeight w:val="284"/>
          <w:tblHeader/>
          <w:jc w:val="center"/>
        </w:trPr>
        <w:tc>
          <w:tcPr>
            <w:tcW w:w="308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bCs/>
                <w:color w:val="auto"/>
                <w:sz w:val="22"/>
                <w:szCs w:val="22"/>
                <w:lang w:bidi="ar-SA"/>
              </w:rPr>
              <w:t>Вид разрешенного использования</w:t>
            </w:r>
          </w:p>
        </w:tc>
        <w:tc>
          <w:tcPr>
            <w:tcW w:w="7049" w:type="dxa"/>
            <w:gridSpan w:val="5"/>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color w:val="auto"/>
                <w:sz w:val="22"/>
                <w:szCs w:val="22"/>
                <w:lang w:bidi="ar-SA"/>
              </w:rPr>
              <w:t>Предельные параметры</w:t>
            </w:r>
          </w:p>
        </w:tc>
      </w:tr>
      <w:tr w:rsidR="00215AA1" w:rsidRPr="00215AA1" w:rsidTr="00215AA1">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Код</w:t>
            </w:r>
          </w:p>
        </w:tc>
        <w:tc>
          <w:tcPr>
            <w:tcW w:w="2339" w:type="dxa"/>
            <w:vMerge w:val="restart"/>
            <w:tcBorders>
              <w:left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bCs/>
                <w:color w:val="auto"/>
                <w:sz w:val="22"/>
                <w:szCs w:val="22"/>
                <w:lang w:bidi="ar-SA"/>
              </w:rPr>
            </w:pPr>
            <w:r w:rsidRPr="00215AA1">
              <w:rPr>
                <w:rFonts w:ascii="Times New Roman" w:eastAsia="Times New Roman" w:hAnsi="Times New Roman" w:cs="Times New Roman"/>
                <w:b/>
                <w:bCs/>
                <w:color w:val="auto"/>
                <w:sz w:val="22"/>
                <w:szCs w:val="22"/>
                <w:lang w:bidi="ar-SA"/>
              </w:rPr>
              <w:t>Наименование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Площадь земельного участка,</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(кв.м.)</w:t>
            </w:r>
          </w:p>
        </w:tc>
        <w:tc>
          <w:tcPr>
            <w:tcW w:w="1417" w:type="dxa"/>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Процент застройки, (%)</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Количество надземных этажей,</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 xml:space="preserve">Высота, </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Минимальные отступы от границ земельного участка,</w:t>
            </w:r>
          </w:p>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w:t>
            </w:r>
          </w:p>
        </w:tc>
      </w:tr>
      <w:tr w:rsidR="00215AA1" w:rsidRPr="00215AA1" w:rsidTr="00215AA1">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bCs/>
                <w:color w:val="auto"/>
                <w:sz w:val="22"/>
                <w:szCs w:val="22"/>
                <w:lang w:bidi="ar-SA"/>
              </w:rPr>
            </w:pPr>
          </w:p>
        </w:tc>
        <w:tc>
          <w:tcPr>
            <w:tcW w:w="2339" w:type="dxa"/>
            <w:vMerge/>
            <w:tcBorders>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bCs/>
                <w:color w:val="auto"/>
                <w:sz w:val="22"/>
                <w:szCs w:val="22"/>
                <w:lang w:bidi="ar-SA"/>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мин./макс.</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макс.</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передняя / иные</w:t>
            </w:r>
          </w:p>
        </w:tc>
      </w:tr>
      <w:tr w:rsidR="00215AA1" w:rsidRPr="00215AA1" w:rsidTr="00215AA1">
        <w:trPr>
          <w:trHeight w:val="271"/>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color w:val="auto"/>
                <w:sz w:val="22"/>
                <w:szCs w:val="22"/>
                <w:lang w:bidi="ar-SA"/>
              </w:rPr>
              <w:t>Основные виды разрешенного использования</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Выращивание зерновых и иных сельскохозяйственных культур</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Овощеводство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1.4</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Выращивание тонизирующих, лекарственных, цветочных культур</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1.5</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Садоводство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1.5.1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Виноградарство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1.8</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Скотоводство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1.9</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Звероводство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1.10</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Птицеводство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Свиноводство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Пчеловодство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Рыбоводство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1.14</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Научное обеспечение сельского хозяйства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1.15</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Хранение и переработка сельскохозяйственной продукции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1.17</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Питомники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1.18</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Обеспечение сельскохозяйственного</w:t>
            </w:r>
          </w:p>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производства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1.19</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Сенокошение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lastRenderedPageBreak/>
              <w:t>1.20</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Выпас сельскохозяйственных</w:t>
            </w:r>
          </w:p>
          <w:p w:rsidR="00215AA1" w:rsidRPr="00215AA1" w:rsidRDefault="00215AA1" w:rsidP="00215AA1">
            <w:pPr>
              <w:widowControl/>
              <w:jc w:val="both"/>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животных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3.1.1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3.9.1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AB451F">
            <w:pPr>
              <w:widowControl/>
              <w:numPr>
                <w:ilvl w:val="0"/>
                <w:numId w:val="10"/>
              </w:numPr>
              <w:suppressAutoHyphens/>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bCs/>
                <w:color w:val="auto"/>
                <w:sz w:val="22"/>
                <w:szCs w:val="22"/>
                <w:lang w:bidi="ar-SA"/>
              </w:rPr>
              <w:t>6.8</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uppressAutoHyphens/>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bCs/>
                <w:color w:val="auto"/>
                <w:sz w:val="22"/>
                <w:szCs w:val="22"/>
                <w:lang w:bidi="ar-SA"/>
              </w:rPr>
              <w:t>Связь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bCs/>
                <w:color w:val="auto"/>
                <w:sz w:val="22"/>
                <w:szCs w:val="22"/>
                <w:lang w:bidi="ar-SA"/>
              </w:rPr>
            </w:pPr>
            <w:r w:rsidRPr="00215AA1">
              <w:rPr>
                <w:rFonts w:ascii="Times New Roman" w:eastAsia="Times New Roman" w:hAnsi="Times New Roman" w:cs="Times New Roman"/>
                <w:color w:val="auto"/>
                <w:sz w:val="22"/>
                <w:szCs w:val="22"/>
                <w:lang w:bidi="ar-SA"/>
              </w:rPr>
              <w:t>Общее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Специальное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11.3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Гидротехнические сооружения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12.0</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spacing w:line="18" w:lineRule="atLeast"/>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12.0.1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Улично-дорожная сеть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12.0.2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Благоустройство территории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Специальная деятельность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12.3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Запас</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15AA1" w:rsidRPr="00215AA1" w:rsidRDefault="00215AA1" w:rsidP="00215AA1">
            <w:pPr>
              <w:widowControl/>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н.у.</w:t>
            </w:r>
          </w:p>
        </w:tc>
      </w:tr>
      <w:tr w:rsidR="00215AA1" w:rsidRPr="00215AA1" w:rsidTr="00215AA1">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215AA1" w:rsidRPr="00215AA1" w:rsidTr="00215AA1">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color w:val="auto"/>
                <w:sz w:val="22"/>
                <w:szCs w:val="22"/>
                <w:lang w:bidi="ar-SA"/>
              </w:rPr>
              <w:t>Не устанавливаются</w:t>
            </w:r>
          </w:p>
        </w:tc>
      </w:tr>
      <w:tr w:rsidR="00215AA1" w:rsidRPr="00215AA1" w:rsidTr="00215AA1">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jc w:val="center"/>
              <w:rPr>
                <w:rFonts w:ascii="Times New Roman" w:eastAsia="Times New Roman" w:hAnsi="Times New Roman" w:cs="Times New Roman"/>
                <w:b/>
                <w:color w:val="auto"/>
                <w:sz w:val="22"/>
                <w:szCs w:val="22"/>
                <w:lang w:bidi="ar-SA"/>
              </w:rPr>
            </w:pPr>
            <w:r w:rsidRPr="00215AA1">
              <w:rPr>
                <w:rFonts w:ascii="Times New Roman" w:eastAsia="Times New Roman" w:hAnsi="Times New Roman" w:cs="Times New Roman"/>
                <w:b/>
                <w:color w:val="auto"/>
                <w:sz w:val="22"/>
                <w:szCs w:val="22"/>
                <w:lang w:bidi="ar-SA"/>
              </w:rPr>
              <w:t>Вспомогательные виды разрешенного использования</w:t>
            </w:r>
          </w:p>
        </w:tc>
      </w:tr>
      <w:tr w:rsidR="00215AA1" w:rsidRPr="00215AA1" w:rsidTr="00215AA1">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215AA1" w:rsidRPr="00215AA1" w:rsidRDefault="00215AA1" w:rsidP="00215AA1">
            <w:pPr>
              <w:widowControl/>
              <w:spacing w:line="216" w:lineRule="auto"/>
              <w:rPr>
                <w:rFonts w:ascii="Times New Roman" w:eastAsia="Times New Roman" w:hAnsi="Times New Roman" w:cs="Times New Roman"/>
                <w:color w:val="auto"/>
                <w:sz w:val="22"/>
                <w:szCs w:val="22"/>
                <w:lang w:bidi="ar-SA"/>
              </w:rPr>
            </w:pPr>
            <w:r w:rsidRPr="00215AA1">
              <w:rPr>
                <w:rFonts w:ascii="Times New Roman" w:eastAsia="Times New Roman" w:hAnsi="Times New Roman" w:cs="Times New Roman"/>
                <w:color w:val="auto"/>
                <w:sz w:val="22"/>
                <w:szCs w:val="22"/>
                <w:lang w:bidi="ar-SA"/>
              </w:rPr>
              <w:t>Не устанавливаются</w:t>
            </w:r>
          </w:p>
        </w:tc>
      </w:tr>
    </w:tbl>
    <w:p w:rsidR="00215AA1" w:rsidRPr="00215AA1" w:rsidRDefault="00215AA1" w:rsidP="00215AA1">
      <w:pPr>
        <w:widowControl/>
        <w:suppressAutoHyphens/>
        <w:jc w:val="both"/>
        <w:rPr>
          <w:rFonts w:ascii="Times New Roman" w:eastAsia="Calibri" w:hAnsi="Times New Roman" w:cs="Times New Roman"/>
          <w:color w:val="auto"/>
          <w:sz w:val="20"/>
          <w:szCs w:val="20"/>
          <w:lang w:eastAsia="en-US" w:bidi="ar-SA"/>
        </w:rPr>
      </w:pPr>
      <w:r w:rsidRPr="00215AA1">
        <w:rPr>
          <w:rFonts w:ascii="Times New Roman" w:eastAsia="Calibri" w:hAnsi="Times New Roman" w:cs="Times New Roman"/>
          <w:color w:val="auto"/>
          <w:sz w:val="20"/>
          <w:szCs w:val="20"/>
          <w:lang w:eastAsia="en-US" w:bidi="ar-SA"/>
        </w:rPr>
        <w:t xml:space="preserve">Примечания. </w:t>
      </w:r>
    </w:p>
    <w:p w:rsidR="00215AA1" w:rsidRPr="00215AA1" w:rsidRDefault="00215AA1" w:rsidP="00215AA1">
      <w:pPr>
        <w:widowControl/>
        <w:suppressAutoHyphens/>
        <w:jc w:val="both"/>
        <w:rPr>
          <w:rFonts w:ascii="Times New Roman" w:eastAsia="Calibri" w:hAnsi="Times New Roman" w:cs="Times New Roman"/>
          <w:color w:val="auto"/>
          <w:sz w:val="20"/>
          <w:szCs w:val="20"/>
          <w:lang w:eastAsia="en-US" w:bidi="ar-SA"/>
        </w:rPr>
      </w:pPr>
      <w:r w:rsidRPr="00215AA1">
        <w:rPr>
          <w:rFonts w:ascii="Times New Roman" w:eastAsia="Calibri" w:hAnsi="Times New Roman" w:cs="Times New Roman"/>
          <w:color w:val="auto"/>
          <w:sz w:val="20"/>
          <w:szCs w:val="20"/>
          <w:lang w:eastAsia="en-US" w:bidi="ar-SA"/>
        </w:rPr>
        <w:t>Условным сокращением «н.у.» обозначены параметры, значения которых не установлены.</w:t>
      </w:r>
    </w:p>
    <w:p w:rsidR="00215AA1" w:rsidRPr="00215AA1" w:rsidRDefault="00215AA1" w:rsidP="00215AA1">
      <w:pPr>
        <w:widowControl/>
        <w:suppressAutoHyphens/>
        <w:ind w:firstLine="720"/>
        <w:jc w:val="both"/>
        <w:rPr>
          <w:rFonts w:ascii="Times New Roman" w:eastAsia="Calibri" w:hAnsi="Times New Roman" w:cs="Times New Roman"/>
          <w:color w:val="auto"/>
          <w:sz w:val="16"/>
          <w:szCs w:val="16"/>
          <w:lang w:eastAsia="en-US" w:bidi="ar-SA"/>
        </w:rPr>
      </w:pPr>
    </w:p>
    <w:p w:rsidR="00215AA1" w:rsidRPr="00215AA1" w:rsidRDefault="00215AA1" w:rsidP="00215AA1">
      <w:pPr>
        <w:widowControl/>
        <w:suppressAutoHyphens/>
        <w:ind w:firstLine="720"/>
        <w:jc w:val="both"/>
        <w:rPr>
          <w:rFonts w:ascii="Times New Roman" w:eastAsia="Calibri" w:hAnsi="Times New Roman" w:cs="Times New Roman"/>
          <w:b/>
          <w:color w:val="auto"/>
          <w:sz w:val="28"/>
          <w:szCs w:val="28"/>
          <w:lang w:eastAsia="en-US" w:bidi="ar-SA"/>
        </w:rPr>
      </w:pPr>
      <w:r w:rsidRPr="00215AA1">
        <w:rPr>
          <w:rFonts w:ascii="Times New Roman" w:eastAsia="Calibri" w:hAnsi="Times New Roman" w:cs="Times New Roman"/>
          <w:color w:val="auto"/>
          <w:sz w:val="28"/>
          <w:szCs w:val="28"/>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215AA1" w:rsidRPr="00215AA1" w:rsidRDefault="00215AA1" w:rsidP="00215AA1">
      <w:pPr>
        <w:keepNext/>
        <w:widowControl/>
        <w:numPr>
          <w:ilvl w:val="0"/>
          <w:numId w:val="1"/>
        </w:numPr>
        <w:suppressAutoHyphens/>
        <w:contextualSpacing/>
        <w:jc w:val="center"/>
        <w:outlineLvl w:val="2"/>
        <w:rPr>
          <w:rFonts w:ascii="Times New Roman" w:eastAsia="Calibri" w:hAnsi="Times New Roman" w:cs="Times New Roman"/>
          <w:b/>
          <w:color w:val="auto"/>
          <w:sz w:val="28"/>
          <w:szCs w:val="28"/>
          <w:lang w:eastAsia="en-US" w:bidi="ar-SA"/>
        </w:rPr>
      </w:pPr>
      <w:r w:rsidRPr="00215AA1">
        <w:rPr>
          <w:rFonts w:ascii="Times New Roman" w:eastAsia="Calibri" w:hAnsi="Times New Roman" w:cs="Times New Roman"/>
          <w:b/>
          <w:color w:val="auto"/>
          <w:sz w:val="28"/>
          <w:szCs w:val="28"/>
          <w:lang w:eastAsia="en-US" w:bidi="ar-SA"/>
        </w:rPr>
        <w:br w:type="page"/>
      </w:r>
      <w:bookmarkStart w:id="83" w:name="_Toc6502816"/>
      <w:bookmarkStart w:id="84" w:name="_Toc76118371"/>
      <w:bookmarkStart w:id="85" w:name="_Toc94267513"/>
      <w:bookmarkStart w:id="86" w:name="_Toc94267729"/>
      <w:bookmarkStart w:id="87" w:name="_Toc95486370"/>
      <w:bookmarkStart w:id="88" w:name="_Toc95826999"/>
      <w:bookmarkStart w:id="89" w:name="_Toc151392590"/>
      <w:r w:rsidRPr="00215AA1">
        <w:rPr>
          <w:rFonts w:ascii="Times New Roman" w:eastAsia="Calibri" w:hAnsi="Times New Roman" w:cs="Times New Roman"/>
          <w:b/>
          <w:color w:val="auto"/>
          <w:sz w:val="28"/>
          <w:szCs w:val="28"/>
          <w:lang w:eastAsia="en-US" w:bidi="ar-SA"/>
        </w:rPr>
        <w:lastRenderedPageBreak/>
        <w:t xml:space="preserve">Статья 26. </w:t>
      </w:r>
      <w:bookmarkEnd w:id="83"/>
      <w:r w:rsidRPr="00215AA1">
        <w:rPr>
          <w:rFonts w:ascii="Times New Roman" w:eastAsia="Calibri" w:hAnsi="Times New Roman" w:cs="Times New Roman"/>
          <w:b/>
          <w:color w:val="auto"/>
          <w:sz w:val="28"/>
          <w:szCs w:val="28"/>
          <w:lang w:eastAsia="en-US" w:bidi="ar-SA"/>
        </w:rPr>
        <w:t>Земли, для которых градостроительные регламенты не устанавливаются</w:t>
      </w:r>
      <w:bookmarkEnd w:id="84"/>
      <w:bookmarkEnd w:id="85"/>
      <w:bookmarkEnd w:id="86"/>
      <w:bookmarkEnd w:id="87"/>
      <w:bookmarkEnd w:id="88"/>
      <w:bookmarkEnd w:id="89"/>
    </w:p>
    <w:p w:rsidR="00215AA1" w:rsidRPr="00215AA1" w:rsidRDefault="00215AA1" w:rsidP="00215AA1">
      <w:pPr>
        <w:widowControl/>
        <w:suppressAutoHyphens/>
        <w:ind w:firstLine="709"/>
        <w:jc w:val="both"/>
        <w:rPr>
          <w:rFonts w:ascii="Times New Roman" w:eastAsia="Calibri" w:hAnsi="Times New Roman" w:cs="Times New Roman"/>
          <w:b/>
          <w:color w:val="auto"/>
          <w:sz w:val="28"/>
          <w:szCs w:val="28"/>
          <w:lang w:eastAsia="en-US" w:bidi="ar-SA"/>
        </w:rPr>
      </w:pP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15AA1" w:rsidRPr="00215AA1" w:rsidRDefault="00215AA1" w:rsidP="00215AA1">
      <w:pPr>
        <w:widowControl/>
        <w:shd w:val="clear" w:color="auto" w:fill="FFFFFF"/>
        <w:spacing w:before="90" w:after="90"/>
        <w:ind w:firstLine="675"/>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32"/>
          <w:szCs w:val="32"/>
          <w:lang w:bidi="ar-SA"/>
        </w:rPr>
        <w:tab/>
      </w:r>
      <w:r w:rsidRPr="00215AA1">
        <w:rPr>
          <w:rFonts w:ascii="Times New Roman" w:eastAsia="Times New Roman" w:hAnsi="Times New Roman" w:cs="Times New Roman"/>
          <w:b/>
          <w:bCs/>
          <w:color w:val="auto"/>
          <w:sz w:val="28"/>
          <w:szCs w:val="28"/>
          <w:lang w:bidi="ar-SA"/>
        </w:rPr>
        <w:t xml:space="preserve">ВО – </w:t>
      </w:r>
      <w:r w:rsidRPr="00215AA1">
        <w:rPr>
          <w:rFonts w:ascii="Times New Roman" w:eastAsia="Times New Roman" w:hAnsi="Times New Roman" w:cs="Times New Roman"/>
          <w:color w:val="auto"/>
          <w:sz w:val="28"/>
          <w:szCs w:val="28"/>
          <w:lang w:bidi="ar-SA"/>
        </w:rPr>
        <w:t>земли, покрытые поверхностными водами.</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Для земель, покрытых поверхностными водами, территориальные зоны не устанавливаются, за исключением следующих случаев:</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 искусственные водоемы и водотоки, не являющиеся водными объектами общего пользования, такие как копани, ямы для воды, обводненные карьеры, каналы и канавы, предназначенные для хозяйственных целей, водоемы, предназначенные для аквакультуры (рыбоводства), иных целей сельскохозяйственного производства, промышленности, научных исследований, рекреации могут включаться в состав территориальных зон соответствующего назначения.</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bCs/>
          <w:color w:val="auto"/>
          <w:sz w:val="28"/>
          <w:szCs w:val="28"/>
          <w:lang w:bidi="ar-SA"/>
        </w:rPr>
        <w:t xml:space="preserve">- </w:t>
      </w:r>
      <w:r w:rsidRPr="00215AA1">
        <w:rPr>
          <w:rFonts w:ascii="Times New Roman" w:eastAsia="Times New Roman" w:hAnsi="Times New Roman" w:cs="Times New Roman"/>
          <w:color w:val="auto"/>
          <w:sz w:val="28"/>
          <w:szCs w:val="28"/>
          <w:lang w:bidi="ar-SA"/>
        </w:rPr>
        <w:t xml:space="preserve">земли, покрытые поверхностными водами (за исключением земель особо охраняемых природных территорий), расположенные в границах населенных пунктов, могут включаться в состав территориальных зон населенного пункта. </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В случае включения в состав территориальных зон населенного пункта водных объектов общего пользования, действие градостроительного регламента территориальной зоны на такие объекты не распространяется за исключением видов разрешенного использования, относящихся к использованию водных объектов. На земельные участки и объекты капитального строительства, расположенные в водоохранной зоне или прибрежной защитной полосе водного объекта, распространяются ограничения, установленные статьей 65 Водного кодекса Российской Федерации.</w:t>
      </w:r>
    </w:p>
    <w:p w:rsidR="00215AA1" w:rsidRPr="00215AA1" w:rsidRDefault="00215AA1" w:rsidP="00215AA1">
      <w:pPr>
        <w:pageBreakBefore/>
        <w:widowControl/>
        <w:suppressAutoHyphens/>
        <w:jc w:val="center"/>
        <w:outlineLvl w:val="1"/>
        <w:rPr>
          <w:rFonts w:ascii="Times New Roman" w:eastAsia="Calibri" w:hAnsi="Times New Roman" w:cs="Times New Roman"/>
          <w:b/>
          <w:iCs/>
          <w:color w:val="auto"/>
          <w:sz w:val="28"/>
          <w:szCs w:val="28"/>
          <w:lang w:eastAsia="en-US" w:bidi="ar-SA"/>
        </w:rPr>
      </w:pPr>
      <w:bookmarkStart w:id="90" w:name="_Toc6502818"/>
      <w:bookmarkStart w:id="91" w:name="_Toc76118374"/>
      <w:bookmarkStart w:id="92" w:name="_Toc94267515"/>
      <w:bookmarkStart w:id="93" w:name="_Toc94267731"/>
      <w:bookmarkStart w:id="94" w:name="_Toc95486372"/>
      <w:bookmarkStart w:id="95" w:name="_Toc95827001"/>
      <w:bookmarkStart w:id="96" w:name="_Toc151392591"/>
      <w:r w:rsidRPr="00215AA1">
        <w:rPr>
          <w:rFonts w:ascii="Times New Roman" w:eastAsia="Calibri" w:hAnsi="Times New Roman" w:cs="Times New Roman"/>
          <w:b/>
          <w:iCs/>
          <w:color w:val="auto"/>
          <w:sz w:val="28"/>
          <w:szCs w:val="28"/>
          <w:lang w:eastAsia="en-US" w:bidi="ar-SA"/>
        </w:rPr>
        <w:lastRenderedPageBreak/>
        <w:t xml:space="preserve">ГЛАВА </w:t>
      </w:r>
      <w:r w:rsidRPr="00215AA1">
        <w:rPr>
          <w:rFonts w:ascii="Times New Roman" w:eastAsia="Calibri" w:hAnsi="Times New Roman" w:cs="Times New Roman"/>
          <w:b/>
          <w:iCs/>
          <w:color w:val="auto"/>
          <w:sz w:val="28"/>
          <w:szCs w:val="28"/>
          <w:lang w:val="en-US" w:eastAsia="en-US" w:bidi="ar-SA"/>
        </w:rPr>
        <w:t>X</w:t>
      </w:r>
      <w:r w:rsidRPr="00215AA1">
        <w:rPr>
          <w:rFonts w:ascii="Times New Roman" w:eastAsia="Calibri" w:hAnsi="Times New Roman" w:cs="Times New Roman"/>
          <w:b/>
          <w:iCs/>
          <w:color w:val="auto"/>
          <w:sz w:val="28"/>
          <w:szCs w:val="28"/>
          <w:lang w:eastAsia="en-US" w:bidi="ar-SA"/>
        </w:rPr>
        <w:t>. Ограничения использования земельных участков и объектов капитального строительства</w:t>
      </w:r>
      <w:bookmarkStart w:id="97" w:name="_Toc6502819"/>
      <w:bookmarkEnd w:id="90"/>
      <w:bookmarkEnd w:id="91"/>
      <w:bookmarkEnd w:id="92"/>
      <w:bookmarkEnd w:id="93"/>
      <w:bookmarkEnd w:id="94"/>
      <w:bookmarkEnd w:id="95"/>
      <w:bookmarkEnd w:id="96"/>
    </w:p>
    <w:bookmarkEnd w:id="97"/>
    <w:p w:rsidR="00215AA1" w:rsidRPr="00215AA1" w:rsidRDefault="00215AA1" w:rsidP="00215AA1">
      <w:pPr>
        <w:widowControl/>
        <w:suppressAutoHyphens/>
        <w:spacing w:after="120"/>
        <w:jc w:val="center"/>
        <w:rPr>
          <w:rFonts w:ascii="Times New Roman" w:eastAsia="Calibri" w:hAnsi="Times New Roman" w:cs="Times New Roman"/>
          <w:b/>
          <w:iCs/>
          <w:color w:val="auto"/>
          <w:sz w:val="28"/>
          <w:szCs w:val="28"/>
          <w:lang w:eastAsia="en-US" w:bidi="ar-SA"/>
        </w:rPr>
      </w:pPr>
    </w:p>
    <w:p w:rsidR="00215AA1" w:rsidRPr="00215AA1" w:rsidRDefault="00215AA1" w:rsidP="00215AA1">
      <w:pPr>
        <w:widowControl/>
        <w:suppressAutoHyphens/>
        <w:jc w:val="center"/>
        <w:outlineLvl w:val="2"/>
        <w:rPr>
          <w:rFonts w:ascii="Times New Roman" w:eastAsia="Calibri" w:hAnsi="Times New Roman" w:cs="Times New Roman"/>
          <w:b/>
          <w:iCs/>
          <w:color w:val="auto"/>
          <w:sz w:val="28"/>
          <w:szCs w:val="28"/>
          <w:lang w:eastAsia="en-US" w:bidi="ar-SA"/>
        </w:rPr>
      </w:pPr>
      <w:bookmarkStart w:id="98" w:name="_Toc76118375"/>
      <w:bookmarkStart w:id="99" w:name="_Toc94267516"/>
      <w:bookmarkStart w:id="100" w:name="_Toc94267732"/>
      <w:bookmarkStart w:id="101" w:name="_Toc95486373"/>
      <w:bookmarkStart w:id="102" w:name="_Toc95827002"/>
      <w:bookmarkStart w:id="103" w:name="_Toc151392592"/>
      <w:r w:rsidRPr="00215AA1">
        <w:rPr>
          <w:rFonts w:ascii="Times New Roman" w:eastAsia="Calibri" w:hAnsi="Times New Roman" w:cs="Times New Roman"/>
          <w:b/>
          <w:iCs/>
          <w:color w:val="auto"/>
          <w:sz w:val="28"/>
          <w:szCs w:val="28"/>
          <w:lang w:eastAsia="en-US" w:bidi="ar-SA"/>
        </w:rPr>
        <w:t>Статья 27. Ограничения использования земельных участков и объектов капитального строительства в границах зон с особыми условиями использования территории</w:t>
      </w:r>
      <w:bookmarkEnd w:id="98"/>
      <w:bookmarkEnd w:id="99"/>
      <w:bookmarkEnd w:id="100"/>
      <w:bookmarkEnd w:id="101"/>
      <w:bookmarkEnd w:id="102"/>
      <w:bookmarkEnd w:id="103"/>
    </w:p>
    <w:p w:rsidR="00215AA1" w:rsidRPr="00215AA1" w:rsidRDefault="00215AA1" w:rsidP="00215AA1">
      <w:pPr>
        <w:widowControl/>
        <w:suppressAutoHyphens/>
        <w:jc w:val="center"/>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jc w:val="center"/>
        <w:outlineLvl w:val="2"/>
        <w:rPr>
          <w:rFonts w:ascii="Times New Roman" w:eastAsia="Calibri" w:hAnsi="Times New Roman" w:cs="Times New Roman"/>
          <w:b/>
          <w:color w:val="auto"/>
          <w:sz w:val="28"/>
          <w:szCs w:val="28"/>
          <w:lang w:eastAsia="en-US" w:bidi="ar-SA"/>
        </w:rPr>
      </w:pPr>
      <w:bookmarkStart w:id="104" w:name="_Toc76118376"/>
      <w:bookmarkStart w:id="105" w:name="_Toc94267517"/>
      <w:bookmarkStart w:id="106" w:name="_Toc94267733"/>
      <w:bookmarkStart w:id="107" w:name="_Toc95486374"/>
      <w:bookmarkStart w:id="108" w:name="_Toc95827003"/>
      <w:bookmarkStart w:id="109" w:name="_Toc151392593"/>
      <w:r w:rsidRPr="00215AA1">
        <w:rPr>
          <w:rFonts w:ascii="Times New Roman" w:eastAsia="Calibri" w:hAnsi="Times New Roman" w:cs="Times New Roman"/>
          <w:b/>
          <w:color w:val="auto"/>
          <w:sz w:val="28"/>
          <w:szCs w:val="28"/>
          <w:lang w:eastAsia="en-US" w:bidi="ar-SA"/>
        </w:rPr>
        <w:t>27.1. Общие положения</w:t>
      </w:r>
      <w:bookmarkEnd w:id="104"/>
      <w:bookmarkEnd w:id="105"/>
      <w:bookmarkEnd w:id="106"/>
      <w:bookmarkEnd w:id="107"/>
      <w:bookmarkEnd w:id="108"/>
      <w:bookmarkEnd w:id="109"/>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поселений не могут устанавливать размеры и (или) границы зон с особыми условиями использования территории, право установления которых не входит в их полномочия.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соответствии с этим в рамках настоящих Правил зоны с особыми условиями использования территории подразделяются на три вида:</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установленные - зоны, границы которых установлены и утверждены в соответствии с законодательством Российской Федерации;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должны уточняться путем проведения расчетов и (или) натурных измерений степени воздействия на окружающую среду.</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lastRenderedPageBreak/>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таких зон на карте градостроительного зонирования, эти границы отображаются особыми условными знаками, отличающими их от официально установленных (утвержденных) зон с особыми условиями территории.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Отображение границ таких зон на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и объектов капитального строительства. </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федеральным законодательством размеры зон должны определяться на основании расчетов и (или) натурных исследований (измерений).</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lastRenderedPageBreak/>
        <w:t>7) На территории муниципального образования «Мемдельское сельское поселение» Высокогорского муниципального района установлены или подлежат установлению следующие виды зон с особыми условиями использования территории: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зоны санитарной охраны источников питьевого и хозяйственно-бытового водоснабжения;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санитарно-защитная полоса водоводов;</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водоохранные зоны, прибрежные защитные полосы поверхностных водных объектов;</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охранные зоны объектов электросетевого хозяйства;</w:t>
      </w:r>
    </w:p>
    <w:p w:rsidR="00215AA1" w:rsidRPr="00215AA1" w:rsidRDefault="00215AA1" w:rsidP="00215AA1">
      <w:pPr>
        <w:widowControl/>
        <w:suppressAutoHyphens/>
        <w:ind w:firstLine="720"/>
        <w:jc w:val="both"/>
        <w:rPr>
          <w:rFonts w:ascii="Times New Roman" w:eastAsia="Calibri" w:hAnsi="Times New Roman" w:cs="Times New Roman"/>
          <w:sz w:val="28"/>
          <w:szCs w:val="28"/>
          <w:lang w:eastAsia="en-US" w:bidi="ar-SA"/>
        </w:rPr>
      </w:pPr>
      <w:r w:rsidRPr="00215AA1">
        <w:rPr>
          <w:rFonts w:ascii="Times New Roman" w:eastAsia="Calibri" w:hAnsi="Times New Roman" w:cs="Times New Roman"/>
          <w:color w:val="auto"/>
          <w:sz w:val="28"/>
          <w:szCs w:val="28"/>
          <w:lang w:eastAsia="en-US" w:bidi="ar-SA"/>
        </w:rPr>
        <w:t xml:space="preserve">- </w:t>
      </w:r>
      <w:r w:rsidRPr="00215AA1">
        <w:rPr>
          <w:rFonts w:ascii="Times New Roman" w:eastAsia="Calibri" w:hAnsi="Times New Roman" w:cs="Times New Roman"/>
          <w:sz w:val="28"/>
          <w:szCs w:val="28"/>
          <w:lang w:eastAsia="en-US" w:bidi="ar-SA"/>
        </w:rPr>
        <w:t>охранные зоны газопроводов и систем газоснабжения;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санитарно-защитные зоны предприятий, сооружений и иных объектов;</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охранные зоны и зоны минимальных расстояний распределительного газопровода;</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п</w:t>
      </w:r>
      <w:r w:rsidRPr="00215AA1">
        <w:rPr>
          <w:rFonts w:ascii="Times New Roman" w:eastAsia="Calibri" w:hAnsi="Times New Roman" w:cs="Times New Roman"/>
          <w:sz w:val="28"/>
          <w:szCs w:val="28"/>
          <w:lang w:eastAsia="en-US" w:bidi="ar-SA"/>
        </w:rPr>
        <w:t>олосы отвода и придорожные полосы автомобильных дорог.</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keepNext/>
        <w:widowControl/>
        <w:spacing w:before="240" w:after="60"/>
        <w:jc w:val="center"/>
        <w:outlineLvl w:val="2"/>
        <w:rPr>
          <w:rFonts w:ascii="Times New Roman" w:eastAsia="Times New Roman" w:hAnsi="Times New Roman" w:cs="Times New Roman"/>
          <w:b/>
          <w:bCs/>
          <w:color w:val="auto"/>
          <w:sz w:val="28"/>
          <w:szCs w:val="28"/>
          <w:lang w:bidi="ar-SA"/>
        </w:rPr>
      </w:pPr>
      <w:bookmarkStart w:id="110" w:name="_Toc114209296"/>
      <w:bookmarkStart w:id="111" w:name="_Toc151392594"/>
      <w:r w:rsidRPr="00215AA1">
        <w:rPr>
          <w:rFonts w:ascii="Times New Roman" w:eastAsia="Times New Roman" w:hAnsi="Times New Roman" w:cs="Times New Roman"/>
          <w:b/>
          <w:bCs/>
          <w:sz w:val="28"/>
          <w:szCs w:val="28"/>
          <w:lang w:bidi="ar-SA"/>
        </w:rPr>
        <w:t>27.2.</w:t>
      </w:r>
      <w:r w:rsidRPr="00215AA1">
        <w:rPr>
          <w:rFonts w:ascii="Times New Roman" w:eastAsia="Times New Roman" w:hAnsi="Times New Roman" w:cs="Times New Roman"/>
          <w:b/>
          <w:bCs/>
          <w:color w:val="auto"/>
          <w:sz w:val="28"/>
          <w:szCs w:val="28"/>
          <w:lang w:bidi="ar-SA"/>
        </w:rPr>
        <w:t xml:space="preserve"> </w:t>
      </w:r>
      <w:bookmarkStart w:id="112" w:name="_Hlk114167107"/>
      <w:r w:rsidRPr="00215AA1">
        <w:rPr>
          <w:rFonts w:ascii="Times New Roman" w:eastAsia="Times New Roman" w:hAnsi="Times New Roman" w:cs="Times New Roman"/>
          <w:b/>
          <w:bCs/>
          <w:color w:val="auto"/>
          <w:sz w:val="28"/>
          <w:szCs w:val="28"/>
          <w:lang w:bidi="ar-SA"/>
        </w:rPr>
        <w:t>Зоны санитарной охраны источников водоснабжения</w:t>
      </w:r>
      <w:bookmarkEnd w:id="110"/>
      <w:bookmarkEnd w:id="111"/>
    </w:p>
    <w:bookmarkEnd w:id="112"/>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Источники водоснабжения имеют зоны санитарной охраны (далее – ЗСО). Зоны санитарной охраны организуются в составе трех поясов.</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w:t>
      </w:r>
      <w:smartTag w:uri="urn:schemas-microsoft-com:office:smarttags" w:element="metricconverter">
        <w:smartTagPr>
          <w:attr w:name="ProductID" w:val="30 м"/>
        </w:smartTagPr>
        <w:r w:rsidRPr="00215AA1">
          <w:rPr>
            <w:rFonts w:ascii="Times New Roman" w:eastAsia="Calibri" w:hAnsi="Times New Roman" w:cs="Times New Roman"/>
            <w:color w:val="auto"/>
            <w:sz w:val="28"/>
            <w:szCs w:val="28"/>
            <w:lang w:eastAsia="en-US" w:bidi="ar-SA"/>
          </w:rPr>
          <w:t>30 м</w:t>
        </w:r>
      </w:smartTag>
      <w:r w:rsidRPr="00215AA1">
        <w:rPr>
          <w:rFonts w:ascii="Times New Roman" w:eastAsia="Calibri" w:hAnsi="Times New Roman" w:cs="Times New Roman"/>
          <w:color w:val="auto"/>
          <w:sz w:val="28"/>
          <w:szCs w:val="28"/>
          <w:lang w:eastAsia="en-US" w:bidi="ar-SA"/>
        </w:rPr>
        <w:t xml:space="preserve"> при использовании защищенных подземных вод и </w:t>
      </w:r>
      <w:smartTag w:uri="urn:schemas-microsoft-com:office:smarttags" w:element="metricconverter">
        <w:smartTagPr>
          <w:attr w:name="ProductID" w:val="50 м"/>
        </w:smartTagPr>
        <w:r w:rsidRPr="00215AA1">
          <w:rPr>
            <w:rFonts w:ascii="Times New Roman" w:eastAsia="Calibri" w:hAnsi="Times New Roman" w:cs="Times New Roman"/>
            <w:color w:val="auto"/>
            <w:sz w:val="28"/>
            <w:szCs w:val="28"/>
            <w:lang w:eastAsia="en-US" w:bidi="ar-SA"/>
          </w:rPr>
          <w:t>50 м</w:t>
        </w:r>
      </w:smartTag>
      <w:r w:rsidRPr="00215AA1">
        <w:rPr>
          <w:rFonts w:ascii="Times New Roman" w:eastAsia="Calibri" w:hAnsi="Times New Roman" w:cs="Times New Roman"/>
          <w:color w:val="auto"/>
          <w:sz w:val="28"/>
          <w:szCs w:val="28"/>
          <w:lang w:eastAsia="en-US" w:bidi="ar-SA"/>
        </w:rPr>
        <w:t xml:space="preserve"> при использовании недостаточно защищенных подземных вод. </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Границы второго и третьего поясов зон санитарной охраны подземных источников водоснабжения устанавливают расчетом.</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с территориальным </w:t>
      </w:r>
      <w:r w:rsidRPr="00215AA1">
        <w:rPr>
          <w:rFonts w:ascii="Times New Roman" w:eastAsia="Calibri" w:hAnsi="Times New Roman" w:cs="Times New Roman"/>
          <w:color w:val="auto"/>
          <w:sz w:val="28"/>
          <w:szCs w:val="28"/>
          <w:lang w:eastAsia="en-US" w:bidi="ar-SA"/>
        </w:rPr>
        <w:lastRenderedPageBreak/>
        <w:t>отделением Управления Роспотребнадзора); закачка отработанных вод в подземные горизонты и подземное складирование твердых отходов, разработки недр земли; размещение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p>
    <w:p w:rsidR="00215AA1" w:rsidRPr="00215AA1" w:rsidRDefault="00215AA1" w:rsidP="00215AA1">
      <w:pPr>
        <w:keepNext/>
        <w:widowControl/>
        <w:spacing w:before="240" w:after="60"/>
        <w:jc w:val="center"/>
        <w:outlineLvl w:val="2"/>
        <w:rPr>
          <w:rFonts w:ascii="Times New Roman" w:eastAsia="Calibri" w:hAnsi="Times New Roman" w:cs="Times New Roman"/>
          <w:b/>
          <w:bCs/>
          <w:color w:val="0C0C0C"/>
          <w:sz w:val="28"/>
          <w:szCs w:val="28"/>
          <w:lang w:eastAsia="en-US" w:bidi="ar-SA"/>
        </w:rPr>
      </w:pPr>
      <w:bookmarkStart w:id="113" w:name="_Toc150436097"/>
      <w:r w:rsidRPr="00215AA1">
        <w:rPr>
          <w:rFonts w:ascii="Times New Roman" w:eastAsia="Calibri" w:hAnsi="Times New Roman" w:cs="Times New Roman"/>
          <w:b/>
          <w:bCs/>
          <w:color w:val="0C0C0C"/>
          <w:sz w:val="28"/>
          <w:szCs w:val="28"/>
          <w:lang w:eastAsia="en-US" w:bidi="ar-SA"/>
        </w:rPr>
        <w:t>27.3. Санитарно-защитная полоса водоводов</w:t>
      </w:r>
      <w:bookmarkEnd w:id="113"/>
    </w:p>
    <w:p w:rsidR="00215AA1" w:rsidRPr="00215AA1" w:rsidRDefault="00215AA1" w:rsidP="00215AA1">
      <w:pPr>
        <w:widowControl/>
        <w:rPr>
          <w:rFonts w:ascii="Times New Roman" w:eastAsia="Calibri" w:hAnsi="Times New Roman" w:cs="Times New Roman"/>
          <w:color w:val="auto"/>
          <w:sz w:val="22"/>
          <w:szCs w:val="22"/>
          <w:lang w:eastAsia="en-US" w:bidi="ar-SA"/>
        </w:rPr>
      </w:pP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Водовод - гидротехническое сооружение для подвода или отвода воды в заданном направлении. Согласно п. 1.6 СанПиН "Зоны санитарной охраны источников водоснабжения" организации ЗСО должна предшествовать разработка ее проекта, в который включается определение границ зоны и составляющих ее поясов, план мероприятий по улучшению санитарного состояния территории ЗСО и предупреждению загрязнения источника, правила и режим хозяйственного использования территорий трех поясов ЗСО. Санитарная охрана водоводов согласно данным СанПиН обеспечивается санитарно-защитной полосой. В пределах санитарно-защитной полосы устанавливается специальный режим и определяется комплекс мероприятий, направленных на предупреждение ухудшения качества воды.</w:t>
      </w:r>
    </w:p>
    <w:p w:rsidR="00215AA1" w:rsidRPr="00215AA1" w:rsidRDefault="00215AA1" w:rsidP="00215AA1">
      <w:pPr>
        <w:widowControl/>
        <w:ind w:firstLine="540"/>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Санитарная охрана водоводов обеспечивается санитарно-защитной полосой.</w:t>
      </w:r>
    </w:p>
    <w:p w:rsidR="00215AA1" w:rsidRPr="00215AA1" w:rsidRDefault="00215AA1" w:rsidP="00215AA1">
      <w:pPr>
        <w:widowControl/>
        <w:ind w:firstLine="540"/>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 xml:space="preserve">Требований к зонам санитарной охраны населения зоны санитарной охраны (далее - ЗСО) организуются на всех водопроводах, вне зависимости от ведомственной принадлежности, подающих воду как из поверхностных, так и из подземных источников. </w:t>
      </w:r>
    </w:p>
    <w:p w:rsidR="00215AA1" w:rsidRPr="00215AA1" w:rsidRDefault="00215AA1" w:rsidP="00215AA1">
      <w:pPr>
        <w:widowControl/>
        <w:ind w:firstLine="540"/>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 xml:space="preserve">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 </w:t>
      </w:r>
    </w:p>
    <w:p w:rsidR="00215AA1" w:rsidRPr="00215AA1" w:rsidRDefault="00215AA1" w:rsidP="00215AA1">
      <w:pPr>
        <w:widowControl/>
        <w:ind w:firstLine="540"/>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215AA1" w:rsidRPr="00215AA1" w:rsidRDefault="00215AA1" w:rsidP="00215AA1">
      <w:pPr>
        <w:widowControl/>
        <w:ind w:firstLine="540"/>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lastRenderedPageBreak/>
        <w:t>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В задачи технической эксплуатации сети входят:</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а) надзор за состоянием и сохранностью сети, сооружений, устройств и оборудования на ней, техническое содержание сети;</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б) разработка совместно с другими подразделениями организации ВКХ мероприятий по совершенствованию системы подачи и распределения воды, а также мероприятий по предотвращению перерывов в подаче воды в неблагоприятно расположенные районы и микрорайоны при аварийных ситуациях, выполнение переключений на сети в соответствии с указанием диспетчера для установления режима работы системы оптимального при фактическом водопотреблении и его прогнозируемых изменениях в предстоящем периоде времени, подготовка информации по техническому состоянию сети, требуемой для проведения на персональных ЭВМ гидравлических и оптимизационных расчетов взаимодействия сети, насосных станций и регулирующих емкостей при нормальных и аварийных режимах работы системы, проведение натурных измерений расходов воды и давлений, сопоставление данных измерений с результатами расчетов для проверки соответствия расчетной схемы фактическому техническому состоянию системы и фактическому водопотреблению в период проведения натурных измерений;</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в) планово-предупредительный и капитальный ремонты на сети, ликвидация аварий;</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г) ведение технической документации и отчетности;</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д) надзор за строительством и приемка в эксплуатацию новых линий сети, сооружений на ней и абонентских присоединений, если они согласованы и утверждены в установленном порядке;</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е) анализ условий работы сети, подготовка предложений по совершенствованию системы и управлению ее работой, применению новых типов конструкций труб и трубопроводной арматуры, новых методов восстановления и ремонта трубопроводов;</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ж) сбор, хранение и систематизация данных по всем повреждениям и авариям на сети, сооружениях на ней с целью анализа их причин, оценки и контроля показателей надежности;</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з) обеспечение эффективного функционирования установок электрозащиты.</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Ширину санитарно - защитной полосы следует принимать по обе стороны от крайних линий водопровода:</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а) при отсутствии грунтовых вод - не менее 10 м при диаметре водоводов до 1000 мм и не менее 20 м при диаметре водоводов более 1000 мм;</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б) при наличии грунтовых вод - не менее 50 м вне зависимости от диаметра водоводов.</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В случае необходимости допускается сокращение ширины санитарно - защитной полосы для водоводов, проходящих по застроенной территории, по согласованию с центром государственного санитарно - эпидемиологического надзора.</w:t>
      </w:r>
    </w:p>
    <w:p w:rsidR="00215AA1" w:rsidRPr="00215AA1" w:rsidRDefault="00215AA1" w:rsidP="00215AA1">
      <w:pPr>
        <w:widowControl/>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lastRenderedPageBreak/>
        <w:t>В пределах санитарно-защитной полосы водоводов должны отсутствовать источники загрязнения почвы и грунтовых вод. Запрещается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jc w:val="center"/>
        <w:outlineLvl w:val="2"/>
        <w:rPr>
          <w:rFonts w:ascii="Times New Roman" w:eastAsia="Calibri" w:hAnsi="Times New Roman" w:cs="Times New Roman"/>
          <w:b/>
          <w:color w:val="auto"/>
          <w:sz w:val="28"/>
          <w:szCs w:val="28"/>
          <w:lang w:eastAsia="en-US" w:bidi="ar-SA"/>
        </w:rPr>
      </w:pPr>
      <w:bookmarkStart w:id="114" w:name="_Toc111187640"/>
      <w:bookmarkStart w:id="115" w:name="_Toc151392595"/>
      <w:r w:rsidRPr="00215AA1">
        <w:rPr>
          <w:rFonts w:ascii="Times New Roman" w:eastAsia="Calibri" w:hAnsi="Times New Roman" w:cs="Times New Roman"/>
          <w:b/>
          <w:color w:val="auto"/>
          <w:sz w:val="28"/>
          <w:szCs w:val="28"/>
          <w:lang w:eastAsia="en-US" w:bidi="ar-SA"/>
        </w:rPr>
        <w:t>27.4. Водоохранные зоны, прибрежные защитные полосы поверхностных водных объектов</w:t>
      </w:r>
      <w:bookmarkEnd w:id="114"/>
      <w:bookmarkEnd w:id="115"/>
    </w:p>
    <w:p w:rsidR="00215AA1" w:rsidRPr="00215AA1" w:rsidRDefault="00215AA1" w:rsidP="00215AA1">
      <w:pPr>
        <w:widowControl/>
        <w:ind w:firstLine="709"/>
        <w:contextualSpacing/>
        <w:jc w:val="both"/>
        <w:rPr>
          <w:rFonts w:ascii="Times New Roman" w:eastAsia="Times New Roman" w:hAnsi="Times New Roman" w:cs="Times New Roman"/>
          <w:color w:val="auto"/>
          <w:sz w:val="28"/>
          <w:szCs w:val="28"/>
          <w:lang w:bidi="ar-SA"/>
        </w:rPr>
      </w:pPr>
    </w:p>
    <w:p w:rsidR="00215AA1" w:rsidRPr="00215AA1" w:rsidRDefault="00215AA1" w:rsidP="00215AA1">
      <w:pPr>
        <w:widowControl/>
        <w:ind w:firstLine="709"/>
        <w:contextualSpacing/>
        <w:jc w:val="both"/>
        <w:rPr>
          <w:rFonts w:ascii="Times New Roman" w:eastAsia="Times New Roman" w:hAnsi="Times New Roman" w:cs="Times New Roman"/>
          <w:snapToGrid w:val="0"/>
          <w:color w:val="auto"/>
          <w:sz w:val="28"/>
          <w:szCs w:val="28"/>
          <w:lang w:bidi="ar-SA"/>
        </w:rPr>
      </w:pPr>
      <w:r w:rsidRPr="00215AA1">
        <w:rPr>
          <w:rFonts w:ascii="Times New Roman" w:eastAsia="Times New Roman" w:hAnsi="Times New Roman" w:cs="Times New Roman"/>
          <w:color w:val="auto"/>
          <w:sz w:val="28"/>
          <w:szCs w:val="28"/>
          <w:lang w:bidi="ar-SA"/>
        </w:rPr>
        <w:t xml:space="preserve">В соответствии со статьей 65. Водного кодекса Российской Федерации </w:t>
      </w:r>
      <w:r w:rsidRPr="00215AA1">
        <w:rPr>
          <w:rFonts w:ascii="Times New Roman" w:eastAsia="Times New Roman" w:hAnsi="Times New Roman" w:cs="Times New Roman"/>
          <w:snapToGrid w:val="0"/>
          <w:color w:val="auto"/>
          <w:sz w:val="28"/>
          <w:szCs w:val="28"/>
          <w:lang w:bidi="ar-SA"/>
        </w:rPr>
        <w:t>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15AA1" w:rsidRPr="00215AA1" w:rsidRDefault="00215AA1" w:rsidP="00215AA1">
      <w:pPr>
        <w:widowControl/>
        <w:ind w:firstLine="709"/>
        <w:contextualSpacing/>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215AA1" w:rsidRPr="00215AA1" w:rsidRDefault="00215AA1" w:rsidP="00215AA1">
      <w:pPr>
        <w:widowControl/>
        <w:ind w:firstLine="709"/>
        <w:contextualSpacing/>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Размеры водоохранных зон и прибрежных защитных полос устанавливаются в соответствии с Водным кодексом Российской Федерации.</w:t>
      </w:r>
    </w:p>
    <w:p w:rsidR="00215AA1" w:rsidRPr="00215AA1" w:rsidRDefault="00215AA1" w:rsidP="00215AA1">
      <w:pPr>
        <w:widowControl/>
        <w:ind w:firstLine="709"/>
        <w:contextualSpacing/>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 xml:space="preserve">Ширина водоохранных зон рек, ручьёв и ширина их прибрежной защитной полосы устанавливаются от соответствующей береговой линии. </w:t>
      </w:r>
    </w:p>
    <w:p w:rsidR="00215AA1" w:rsidRPr="00215AA1" w:rsidRDefault="00215AA1" w:rsidP="00215AA1">
      <w:pPr>
        <w:widowControl/>
        <w:ind w:firstLine="709"/>
        <w:contextualSpacing/>
        <w:jc w:val="both"/>
        <w:rPr>
          <w:rFonts w:ascii="Times New Roman" w:eastAsia="Times New Roman" w:hAnsi="Times New Roman" w:cs="Times New Roman"/>
          <w:snapToGrid w:val="0"/>
          <w:color w:val="auto"/>
          <w:sz w:val="28"/>
          <w:szCs w:val="28"/>
          <w:lang w:bidi="ar-SA"/>
        </w:rPr>
      </w:pPr>
      <w:r w:rsidRPr="00215AA1">
        <w:rPr>
          <w:rFonts w:ascii="Times New Roman" w:eastAsia="Times New Roman" w:hAnsi="Times New Roman" w:cs="Times New Roman"/>
          <w:snapToGrid w:val="0"/>
          <w:color w:val="auto"/>
          <w:sz w:val="28"/>
          <w:szCs w:val="28"/>
          <w:lang w:bidi="ar-SA"/>
        </w:rPr>
        <w:t>Ширина водоохранной зоны рек или ручьёв устанавливается от их истока для рек или ручьёв протяжённостью:</w:t>
      </w:r>
    </w:p>
    <w:p w:rsidR="00215AA1" w:rsidRPr="00215AA1" w:rsidRDefault="00215AA1" w:rsidP="00215AA1">
      <w:pPr>
        <w:widowControl/>
        <w:tabs>
          <w:tab w:val="left" w:pos="1080"/>
        </w:tabs>
        <w:ind w:left="709"/>
        <w:contextualSpacing/>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 xml:space="preserve">- до </w:t>
      </w:r>
      <w:smartTag w:uri="urn:schemas-microsoft-com:office:smarttags" w:element="metricconverter">
        <w:smartTagPr>
          <w:attr w:name="ProductID" w:val="10 километров"/>
        </w:smartTagPr>
        <w:r w:rsidRPr="00215AA1">
          <w:rPr>
            <w:rFonts w:ascii="Times New Roman" w:eastAsia="Times New Roman" w:hAnsi="Times New Roman" w:cs="Times New Roman"/>
            <w:color w:val="auto"/>
            <w:sz w:val="28"/>
            <w:szCs w:val="28"/>
            <w:lang w:bidi="ar-SA"/>
          </w:rPr>
          <w:t>10 километров</w:t>
        </w:r>
      </w:smartTag>
      <w:r w:rsidRPr="00215AA1">
        <w:rPr>
          <w:rFonts w:ascii="Times New Roman" w:eastAsia="Times New Roman" w:hAnsi="Times New Roman" w:cs="Times New Roman"/>
          <w:color w:val="auto"/>
          <w:sz w:val="28"/>
          <w:szCs w:val="28"/>
          <w:lang w:bidi="ar-SA"/>
        </w:rPr>
        <w:t xml:space="preserve"> - </w:t>
      </w:r>
      <w:smartTag w:uri="urn:schemas-microsoft-com:office:smarttags" w:element="metricconverter">
        <w:smartTagPr>
          <w:attr w:name="ProductID" w:val="50 метров"/>
        </w:smartTagPr>
        <w:r w:rsidRPr="00215AA1">
          <w:rPr>
            <w:rFonts w:ascii="Times New Roman" w:eastAsia="Times New Roman" w:hAnsi="Times New Roman" w:cs="Times New Roman"/>
            <w:color w:val="auto"/>
            <w:sz w:val="28"/>
            <w:szCs w:val="28"/>
            <w:lang w:bidi="ar-SA"/>
          </w:rPr>
          <w:t>50 метров</w:t>
        </w:r>
      </w:smartTag>
      <w:r w:rsidRPr="00215AA1">
        <w:rPr>
          <w:rFonts w:ascii="Times New Roman" w:eastAsia="Times New Roman" w:hAnsi="Times New Roman" w:cs="Times New Roman"/>
          <w:color w:val="auto"/>
          <w:sz w:val="28"/>
          <w:szCs w:val="28"/>
          <w:lang w:bidi="ar-SA"/>
        </w:rPr>
        <w:t>;</w:t>
      </w:r>
    </w:p>
    <w:p w:rsidR="00215AA1" w:rsidRPr="00215AA1" w:rsidRDefault="00215AA1" w:rsidP="00215AA1">
      <w:pPr>
        <w:widowControl/>
        <w:tabs>
          <w:tab w:val="left" w:pos="1080"/>
        </w:tabs>
        <w:ind w:left="709"/>
        <w:contextualSpacing/>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 xml:space="preserve">- от 10 до </w:t>
      </w:r>
      <w:smartTag w:uri="urn:schemas-microsoft-com:office:smarttags" w:element="metricconverter">
        <w:smartTagPr>
          <w:attr w:name="ProductID" w:val="50 километров"/>
        </w:smartTagPr>
        <w:r w:rsidRPr="00215AA1">
          <w:rPr>
            <w:rFonts w:ascii="Times New Roman" w:eastAsia="Times New Roman" w:hAnsi="Times New Roman" w:cs="Times New Roman"/>
            <w:color w:val="auto"/>
            <w:sz w:val="28"/>
            <w:szCs w:val="28"/>
            <w:lang w:bidi="ar-SA"/>
          </w:rPr>
          <w:t>50 километров</w:t>
        </w:r>
      </w:smartTag>
      <w:r w:rsidRPr="00215AA1">
        <w:rPr>
          <w:rFonts w:ascii="Times New Roman" w:eastAsia="Times New Roman" w:hAnsi="Times New Roman" w:cs="Times New Roman"/>
          <w:color w:val="auto"/>
          <w:sz w:val="28"/>
          <w:szCs w:val="28"/>
          <w:lang w:bidi="ar-SA"/>
        </w:rPr>
        <w:t xml:space="preserve"> - </w:t>
      </w:r>
      <w:smartTag w:uri="urn:schemas-microsoft-com:office:smarttags" w:element="metricconverter">
        <w:smartTagPr>
          <w:attr w:name="ProductID" w:val="100 метров"/>
        </w:smartTagPr>
        <w:r w:rsidRPr="00215AA1">
          <w:rPr>
            <w:rFonts w:ascii="Times New Roman" w:eastAsia="Times New Roman" w:hAnsi="Times New Roman" w:cs="Times New Roman"/>
            <w:color w:val="auto"/>
            <w:sz w:val="28"/>
            <w:szCs w:val="28"/>
            <w:lang w:bidi="ar-SA"/>
          </w:rPr>
          <w:t>100 метров</w:t>
        </w:r>
      </w:smartTag>
      <w:r w:rsidRPr="00215AA1">
        <w:rPr>
          <w:rFonts w:ascii="Times New Roman" w:eastAsia="Times New Roman" w:hAnsi="Times New Roman" w:cs="Times New Roman"/>
          <w:color w:val="auto"/>
          <w:sz w:val="28"/>
          <w:szCs w:val="28"/>
          <w:lang w:bidi="ar-SA"/>
        </w:rPr>
        <w:t>;</w:t>
      </w:r>
    </w:p>
    <w:p w:rsidR="00215AA1" w:rsidRPr="00215AA1" w:rsidRDefault="00215AA1" w:rsidP="00215AA1">
      <w:pPr>
        <w:widowControl/>
        <w:tabs>
          <w:tab w:val="left" w:pos="1080"/>
        </w:tabs>
        <w:ind w:left="709"/>
        <w:contextualSpacing/>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 xml:space="preserve">- от </w:t>
      </w:r>
      <w:smartTag w:uri="urn:schemas-microsoft-com:office:smarttags" w:element="metricconverter">
        <w:smartTagPr>
          <w:attr w:name="ProductID" w:val="50 километров"/>
        </w:smartTagPr>
        <w:r w:rsidRPr="00215AA1">
          <w:rPr>
            <w:rFonts w:ascii="Times New Roman" w:eastAsia="Times New Roman" w:hAnsi="Times New Roman" w:cs="Times New Roman"/>
            <w:color w:val="auto"/>
            <w:sz w:val="28"/>
            <w:szCs w:val="28"/>
            <w:lang w:bidi="ar-SA"/>
          </w:rPr>
          <w:t>50 километров</w:t>
        </w:r>
      </w:smartTag>
      <w:r w:rsidRPr="00215AA1">
        <w:rPr>
          <w:rFonts w:ascii="Times New Roman" w:eastAsia="Times New Roman" w:hAnsi="Times New Roman" w:cs="Times New Roman"/>
          <w:color w:val="auto"/>
          <w:sz w:val="28"/>
          <w:szCs w:val="28"/>
          <w:lang w:bidi="ar-SA"/>
        </w:rPr>
        <w:t xml:space="preserve"> и более - </w:t>
      </w:r>
      <w:smartTag w:uri="urn:schemas-microsoft-com:office:smarttags" w:element="metricconverter">
        <w:smartTagPr>
          <w:attr w:name="ProductID" w:val="200 метров"/>
        </w:smartTagPr>
        <w:r w:rsidRPr="00215AA1">
          <w:rPr>
            <w:rFonts w:ascii="Times New Roman" w:eastAsia="Times New Roman" w:hAnsi="Times New Roman" w:cs="Times New Roman"/>
            <w:color w:val="auto"/>
            <w:sz w:val="28"/>
            <w:szCs w:val="28"/>
            <w:lang w:bidi="ar-SA"/>
          </w:rPr>
          <w:t>200 метров</w:t>
        </w:r>
      </w:smartTag>
      <w:r w:rsidRPr="00215AA1">
        <w:rPr>
          <w:rFonts w:ascii="Times New Roman" w:eastAsia="Times New Roman" w:hAnsi="Times New Roman" w:cs="Times New Roman"/>
          <w:color w:val="auto"/>
          <w:sz w:val="28"/>
          <w:szCs w:val="28"/>
          <w:lang w:bidi="ar-SA"/>
        </w:rPr>
        <w:t>.</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границах водоохранных зон запрещается:</w:t>
      </w:r>
    </w:p>
    <w:p w:rsidR="00215AA1" w:rsidRPr="00215AA1" w:rsidRDefault="00215AA1" w:rsidP="00215AA1">
      <w:pPr>
        <w:widowControl/>
        <w:ind w:left="709"/>
        <w:contextualSpacing/>
        <w:jc w:val="both"/>
        <w:rPr>
          <w:rFonts w:ascii="Times New Roman" w:eastAsia="Times New Roman" w:hAnsi="Times New Roman" w:cs="Times New Roman"/>
          <w:snapToGrid w:val="0"/>
          <w:color w:val="auto"/>
          <w:sz w:val="28"/>
          <w:szCs w:val="28"/>
          <w:lang w:bidi="ar-SA"/>
        </w:rPr>
      </w:pPr>
      <w:r w:rsidRPr="00215AA1">
        <w:rPr>
          <w:rFonts w:ascii="Times New Roman" w:eastAsia="Times New Roman" w:hAnsi="Times New Roman" w:cs="Times New Roman"/>
          <w:snapToGrid w:val="0"/>
          <w:color w:val="auto"/>
          <w:sz w:val="28"/>
          <w:szCs w:val="28"/>
          <w:lang w:bidi="ar-SA"/>
        </w:rPr>
        <w:t>- использование сточных вод в целях регулирования плодородия почв;</w:t>
      </w:r>
    </w:p>
    <w:p w:rsidR="00215AA1" w:rsidRPr="00215AA1" w:rsidRDefault="00215AA1" w:rsidP="00215AA1">
      <w:pPr>
        <w:widowControl/>
        <w:ind w:firstLine="709"/>
        <w:contextualSpacing/>
        <w:jc w:val="both"/>
        <w:rPr>
          <w:rFonts w:ascii="Times New Roman" w:eastAsia="Times New Roman" w:hAnsi="Times New Roman" w:cs="Times New Roman"/>
          <w:snapToGrid w:val="0"/>
          <w:color w:val="auto"/>
          <w:sz w:val="28"/>
          <w:szCs w:val="28"/>
          <w:lang w:bidi="ar-SA"/>
        </w:rPr>
      </w:pPr>
      <w:r w:rsidRPr="00215AA1">
        <w:rPr>
          <w:rFonts w:ascii="Times New Roman" w:eastAsia="Times New Roman" w:hAnsi="Times New Roman" w:cs="Times New Roman"/>
          <w:snapToGrid w:val="0"/>
          <w:color w:val="auto"/>
          <w:sz w:val="28"/>
          <w:szCs w:val="28"/>
          <w:lang w:bidi="ar-SA"/>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215AA1" w:rsidRPr="00215AA1" w:rsidRDefault="00215AA1" w:rsidP="00215AA1">
      <w:pPr>
        <w:widowControl/>
        <w:ind w:firstLine="709"/>
        <w:contextualSpacing/>
        <w:jc w:val="both"/>
        <w:rPr>
          <w:rFonts w:ascii="Times New Roman" w:eastAsia="Times New Roman" w:hAnsi="Times New Roman" w:cs="Times New Roman"/>
          <w:snapToGrid w:val="0"/>
          <w:color w:val="auto"/>
          <w:sz w:val="28"/>
          <w:szCs w:val="28"/>
          <w:lang w:bidi="ar-SA"/>
        </w:rPr>
      </w:pPr>
      <w:r w:rsidRPr="00215AA1">
        <w:rPr>
          <w:rFonts w:ascii="Times New Roman" w:eastAsia="Times New Roman" w:hAnsi="Times New Roman" w:cs="Times New Roman"/>
          <w:snapToGrid w:val="0"/>
          <w:color w:val="auto"/>
          <w:sz w:val="28"/>
          <w:szCs w:val="28"/>
          <w:lang w:bidi="ar-SA"/>
        </w:rPr>
        <w:t>- осуществление авиационных мер по борьбе с вредными организмами;</w:t>
      </w:r>
    </w:p>
    <w:p w:rsidR="00215AA1" w:rsidRPr="00215AA1" w:rsidRDefault="00215AA1" w:rsidP="00215AA1">
      <w:pPr>
        <w:widowControl/>
        <w:ind w:firstLine="709"/>
        <w:contextualSpacing/>
        <w:jc w:val="both"/>
        <w:rPr>
          <w:rFonts w:ascii="Times New Roman" w:eastAsia="Times New Roman" w:hAnsi="Times New Roman" w:cs="Times New Roman"/>
          <w:snapToGrid w:val="0"/>
          <w:color w:val="auto"/>
          <w:sz w:val="28"/>
          <w:szCs w:val="28"/>
          <w:lang w:bidi="ar-SA"/>
        </w:rPr>
      </w:pPr>
      <w:r w:rsidRPr="00215AA1">
        <w:rPr>
          <w:rFonts w:ascii="Times New Roman" w:eastAsia="Times New Roman" w:hAnsi="Times New Roman" w:cs="Times New Roman"/>
          <w:snapToGrid w:val="0"/>
          <w:color w:val="auto"/>
          <w:sz w:val="28"/>
          <w:szCs w:val="28"/>
          <w:lang w:bidi="ar-SA"/>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15AA1" w:rsidRPr="00215AA1" w:rsidRDefault="00215AA1" w:rsidP="00215AA1">
      <w:pPr>
        <w:widowControl/>
        <w:ind w:firstLine="709"/>
        <w:contextualSpacing/>
        <w:jc w:val="both"/>
        <w:rPr>
          <w:rFonts w:ascii="Times New Roman" w:eastAsia="Times New Roman" w:hAnsi="Times New Roman" w:cs="Times New Roman"/>
          <w:snapToGrid w:val="0"/>
          <w:color w:val="auto"/>
          <w:sz w:val="28"/>
          <w:szCs w:val="28"/>
          <w:lang w:bidi="ar-SA"/>
        </w:rPr>
      </w:pPr>
      <w:r w:rsidRPr="00215AA1">
        <w:rPr>
          <w:rFonts w:ascii="Times New Roman" w:eastAsia="Times New Roman" w:hAnsi="Times New Roman" w:cs="Times New Roman"/>
          <w:snapToGrid w:val="0"/>
          <w:color w:val="auto"/>
          <w:sz w:val="28"/>
          <w:szCs w:val="28"/>
          <w:lang w:bidi="ar-SA"/>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215AA1" w:rsidRPr="00215AA1" w:rsidRDefault="00215AA1" w:rsidP="00215AA1">
      <w:pPr>
        <w:widowControl/>
        <w:ind w:firstLine="709"/>
        <w:contextualSpacing/>
        <w:jc w:val="both"/>
        <w:rPr>
          <w:rFonts w:ascii="Times New Roman" w:eastAsia="Times New Roman" w:hAnsi="Times New Roman" w:cs="Times New Roman"/>
          <w:snapToGrid w:val="0"/>
          <w:color w:val="auto"/>
          <w:sz w:val="28"/>
          <w:szCs w:val="28"/>
          <w:lang w:bidi="ar-SA"/>
        </w:rPr>
      </w:pPr>
      <w:r w:rsidRPr="00215AA1">
        <w:rPr>
          <w:rFonts w:ascii="Times New Roman" w:eastAsia="Times New Roman" w:hAnsi="Times New Roman" w:cs="Times New Roman"/>
          <w:snapToGrid w:val="0"/>
          <w:color w:val="auto"/>
          <w:sz w:val="28"/>
          <w:szCs w:val="28"/>
          <w:lang w:bidi="ar-SA"/>
        </w:rPr>
        <w:lastRenderedPageBreak/>
        <w:t>- размещение специализированных хранилищ пестицидов и агрохимикатов, применение пестицидов и агрохимикатов;</w:t>
      </w:r>
    </w:p>
    <w:p w:rsidR="00215AA1" w:rsidRPr="00215AA1" w:rsidRDefault="00215AA1" w:rsidP="00215AA1">
      <w:pPr>
        <w:widowControl/>
        <w:ind w:firstLine="709"/>
        <w:contextualSpacing/>
        <w:jc w:val="both"/>
        <w:rPr>
          <w:rFonts w:ascii="Times New Roman" w:eastAsia="Times New Roman" w:hAnsi="Times New Roman" w:cs="Times New Roman"/>
          <w:snapToGrid w:val="0"/>
          <w:color w:val="auto"/>
          <w:sz w:val="28"/>
          <w:szCs w:val="28"/>
          <w:lang w:bidi="ar-SA"/>
        </w:rPr>
      </w:pPr>
      <w:r w:rsidRPr="00215AA1">
        <w:rPr>
          <w:rFonts w:ascii="Times New Roman" w:eastAsia="Times New Roman" w:hAnsi="Times New Roman" w:cs="Times New Roman"/>
          <w:snapToGrid w:val="0"/>
          <w:color w:val="auto"/>
          <w:sz w:val="28"/>
          <w:szCs w:val="28"/>
          <w:lang w:bidi="ar-SA"/>
        </w:rPr>
        <w:t>- сброс сточных, в том числе дренажных, вод;</w:t>
      </w:r>
    </w:p>
    <w:p w:rsidR="00215AA1" w:rsidRPr="00215AA1" w:rsidRDefault="00215AA1" w:rsidP="00215AA1">
      <w:pPr>
        <w:widowControl/>
        <w:ind w:firstLine="709"/>
        <w:contextualSpacing/>
        <w:jc w:val="both"/>
        <w:rPr>
          <w:rFonts w:ascii="Times New Roman" w:eastAsia="Times New Roman" w:hAnsi="Times New Roman" w:cs="Times New Roman"/>
          <w:snapToGrid w:val="0"/>
          <w:color w:val="auto"/>
          <w:sz w:val="28"/>
          <w:szCs w:val="28"/>
          <w:lang w:bidi="ar-SA"/>
        </w:rPr>
      </w:pPr>
      <w:r w:rsidRPr="00215AA1">
        <w:rPr>
          <w:rFonts w:ascii="Times New Roman" w:eastAsia="Times New Roman" w:hAnsi="Times New Roman" w:cs="Times New Roman"/>
          <w:snapToGrid w:val="0"/>
          <w:color w:val="auto"/>
          <w:sz w:val="28"/>
          <w:szCs w:val="28"/>
          <w:lang w:bidi="ar-SA"/>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Под сооружениями, обеспечивающими охрану водных объектов от загрязнения, засорения, заиления и истощения вод, понимаются: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централизованные системы водоотведения (канализации), централизованные ливневые системы водоотведения;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215AA1" w:rsidRPr="00215AA1" w:rsidRDefault="00215AA1" w:rsidP="00215AA1">
      <w:pPr>
        <w:widowControl/>
        <w:ind w:firstLine="709"/>
        <w:contextualSpacing/>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lastRenderedPageBreak/>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
        </w:smartTagPr>
        <w:r w:rsidRPr="00215AA1">
          <w:rPr>
            <w:rFonts w:ascii="Times New Roman" w:eastAsia="Times New Roman" w:hAnsi="Times New Roman" w:cs="Times New Roman"/>
            <w:color w:val="auto"/>
            <w:sz w:val="28"/>
            <w:szCs w:val="28"/>
            <w:lang w:bidi="ar-SA"/>
          </w:rPr>
          <w:t>30 м</w:t>
        </w:r>
      </w:smartTag>
      <w:r w:rsidRPr="00215AA1">
        <w:rPr>
          <w:rFonts w:ascii="Times New Roman" w:eastAsia="Times New Roman" w:hAnsi="Times New Roman" w:cs="Times New Roman"/>
          <w:color w:val="auto"/>
          <w:sz w:val="28"/>
          <w:szCs w:val="28"/>
          <w:lang w:bidi="ar-SA"/>
        </w:rPr>
        <w:t xml:space="preserve"> для обратного уклона или 0</w:t>
      </w:r>
      <w:r w:rsidRPr="00215AA1">
        <w:rPr>
          <w:rFonts w:ascii="Times New Roman" w:eastAsia="Times New Roman" w:hAnsi="Times New Roman" w:cs="Times New Roman"/>
          <w:color w:val="auto"/>
          <w:sz w:val="28"/>
          <w:szCs w:val="28"/>
          <w:lang w:bidi="ar-SA"/>
        </w:rPr>
        <w:sym w:font="Symbol" w:char="F0B0"/>
      </w:r>
      <w:r w:rsidRPr="00215AA1">
        <w:rPr>
          <w:rFonts w:ascii="Times New Roman" w:eastAsia="Times New Roman" w:hAnsi="Times New Roman" w:cs="Times New Roman"/>
          <w:color w:val="auto"/>
          <w:sz w:val="28"/>
          <w:szCs w:val="28"/>
          <w:lang w:bidi="ar-SA"/>
        </w:rPr>
        <w:t xml:space="preserve">, </w:t>
      </w:r>
      <w:smartTag w:uri="urn:schemas-microsoft-com:office:smarttags" w:element="metricconverter">
        <w:smartTagPr>
          <w:attr w:name="ProductID" w:val="40 м"/>
        </w:smartTagPr>
        <w:r w:rsidRPr="00215AA1">
          <w:rPr>
            <w:rFonts w:ascii="Times New Roman" w:eastAsia="Times New Roman" w:hAnsi="Times New Roman" w:cs="Times New Roman"/>
            <w:color w:val="auto"/>
            <w:sz w:val="28"/>
            <w:szCs w:val="28"/>
            <w:lang w:bidi="ar-SA"/>
          </w:rPr>
          <w:t>40 м</w:t>
        </w:r>
      </w:smartTag>
      <w:r w:rsidRPr="00215AA1">
        <w:rPr>
          <w:rFonts w:ascii="Times New Roman" w:eastAsia="Times New Roman" w:hAnsi="Times New Roman" w:cs="Times New Roman"/>
          <w:color w:val="auto"/>
          <w:sz w:val="28"/>
          <w:szCs w:val="28"/>
          <w:lang w:bidi="ar-SA"/>
        </w:rPr>
        <w:t xml:space="preserve"> для уклона до 3</w:t>
      </w:r>
      <w:r w:rsidRPr="00215AA1">
        <w:rPr>
          <w:rFonts w:ascii="Times New Roman" w:eastAsia="Times New Roman" w:hAnsi="Times New Roman" w:cs="Times New Roman"/>
          <w:color w:val="auto"/>
          <w:sz w:val="28"/>
          <w:szCs w:val="28"/>
          <w:lang w:bidi="ar-SA"/>
        </w:rPr>
        <w:sym w:font="Symbol" w:char="F0B0"/>
      </w:r>
      <w:r w:rsidRPr="00215AA1">
        <w:rPr>
          <w:rFonts w:ascii="Times New Roman" w:eastAsia="Times New Roman" w:hAnsi="Times New Roman" w:cs="Times New Roman"/>
          <w:color w:val="auto"/>
          <w:sz w:val="28"/>
          <w:szCs w:val="28"/>
          <w:lang w:bidi="ar-SA"/>
        </w:rPr>
        <w:t xml:space="preserve"> и </w:t>
      </w:r>
      <w:smartTag w:uri="urn:schemas-microsoft-com:office:smarttags" w:element="metricconverter">
        <w:smartTagPr>
          <w:attr w:name="ProductID" w:val="50 м"/>
        </w:smartTagPr>
        <w:r w:rsidRPr="00215AA1">
          <w:rPr>
            <w:rFonts w:ascii="Times New Roman" w:eastAsia="Times New Roman" w:hAnsi="Times New Roman" w:cs="Times New Roman"/>
            <w:color w:val="auto"/>
            <w:sz w:val="28"/>
            <w:szCs w:val="28"/>
            <w:lang w:bidi="ar-SA"/>
          </w:rPr>
          <w:t>50 м</w:t>
        </w:r>
      </w:smartTag>
      <w:r w:rsidRPr="00215AA1">
        <w:rPr>
          <w:rFonts w:ascii="Times New Roman" w:eastAsia="Times New Roman" w:hAnsi="Times New Roman" w:cs="Times New Roman"/>
          <w:color w:val="auto"/>
          <w:sz w:val="28"/>
          <w:szCs w:val="28"/>
          <w:lang w:bidi="ar-SA"/>
        </w:rPr>
        <w:t xml:space="preserve"> для уклона 3</w:t>
      </w:r>
      <w:r w:rsidRPr="00215AA1">
        <w:rPr>
          <w:rFonts w:ascii="Times New Roman" w:eastAsia="Times New Roman" w:hAnsi="Times New Roman" w:cs="Times New Roman"/>
          <w:color w:val="auto"/>
          <w:sz w:val="28"/>
          <w:szCs w:val="28"/>
          <w:lang w:bidi="ar-SA"/>
        </w:rPr>
        <w:sym w:font="Symbol" w:char="F0B0"/>
      </w:r>
      <w:r w:rsidRPr="00215AA1">
        <w:rPr>
          <w:rFonts w:ascii="Times New Roman" w:eastAsia="Times New Roman" w:hAnsi="Times New Roman" w:cs="Times New Roman"/>
          <w:color w:val="auto"/>
          <w:sz w:val="28"/>
          <w:szCs w:val="28"/>
          <w:lang w:bidi="ar-SA"/>
        </w:rPr>
        <w:t xml:space="preserve"> и более. </w:t>
      </w:r>
    </w:p>
    <w:p w:rsidR="00215AA1" w:rsidRPr="00215AA1" w:rsidRDefault="00215AA1" w:rsidP="00215AA1">
      <w:pPr>
        <w:widowControl/>
        <w:ind w:firstLine="709"/>
        <w:contextualSpacing/>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 xml:space="preserve">Для реки, ручья протяжённостью менее </w:t>
      </w:r>
      <w:smartTag w:uri="urn:schemas-microsoft-com:office:smarttags" w:element="metricconverter">
        <w:smartTagPr>
          <w:attr w:name="ProductID" w:val="10 км"/>
        </w:smartTagPr>
        <w:r w:rsidRPr="00215AA1">
          <w:rPr>
            <w:rFonts w:ascii="Times New Roman" w:eastAsia="Times New Roman" w:hAnsi="Times New Roman" w:cs="Times New Roman"/>
            <w:color w:val="auto"/>
            <w:sz w:val="28"/>
            <w:szCs w:val="28"/>
            <w:lang w:bidi="ar-SA"/>
          </w:rPr>
          <w:t>10 км</w:t>
        </w:r>
      </w:smartTag>
      <w:r w:rsidRPr="00215AA1">
        <w:rPr>
          <w:rFonts w:ascii="Times New Roman" w:eastAsia="Times New Roman" w:hAnsi="Times New Roman" w:cs="Times New Roman"/>
          <w:color w:val="auto"/>
          <w:sz w:val="28"/>
          <w:szCs w:val="28"/>
          <w:lang w:bidi="ar-SA"/>
        </w:rPr>
        <w:t xml:space="preserve">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границах прибрежных защитных полос наряду с установленными для водоохранной зоны ограничениями запрещается: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распашка земель;</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размещение отвалов размываемых грунтов;</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выпас сельскохозяйственных животных и организация для них летних лагерей, ванн.</w:t>
      </w:r>
    </w:p>
    <w:p w:rsidR="00215AA1" w:rsidRPr="00215AA1" w:rsidRDefault="00215AA1" w:rsidP="00215AA1">
      <w:pPr>
        <w:widowControl/>
        <w:ind w:firstLine="709"/>
        <w:contextualSpacing/>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Вдоль береговой линии водного объекта общего пользования устанавливается береговая полоса, предназначенная для общего пользования.</w:t>
      </w:r>
    </w:p>
    <w:p w:rsidR="00215AA1" w:rsidRPr="00215AA1" w:rsidRDefault="00215AA1" w:rsidP="00215AA1">
      <w:pPr>
        <w:widowControl/>
        <w:ind w:firstLine="709"/>
        <w:contextualSpacing/>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 xml:space="preserve">Ширина береговой полосы водных объектов общего пользования составляет </w:t>
      </w:r>
      <w:smartTag w:uri="urn:schemas-microsoft-com:office:smarttags" w:element="metricconverter">
        <w:smartTagPr>
          <w:attr w:name="ProductID" w:val="20 метров"/>
        </w:smartTagPr>
        <w:r w:rsidRPr="00215AA1">
          <w:rPr>
            <w:rFonts w:ascii="Times New Roman" w:eastAsia="Times New Roman" w:hAnsi="Times New Roman" w:cs="Times New Roman"/>
            <w:color w:val="auto"/>
            <w:sz w:val="28"/>
            <w:szCs w:val="28"/>
            <w:lang w:bidi="ar-SA"/>
          </w:rPr>
          <w:t>20 метров</w:t>
        </w:r>
      </w:smartTag>
      <w:r w:rsidRPr="00215AA1">
        <w:rPr>
          <w:rFonts w:ascii="Times New Roman" w:eastAsia="Times New Roman" w:hAnsi="Times New Roman" w:cs="Times New Roman"/>
          <w:color w:val="auto"/>
          <w:sz w:val="28"/>
          <w:szCs w:val="28"/>
          <w:lang w:bidi="ar-SA"/>
        </w:rPr>
        <w:t xml:space="preserve">, за исключением береговой полосы каналов, а также рек и ручьев, протяженность которых от истока до устья не более чем </w:t>
      </w:r>
      <w:smartTag w:uri="urn:schemas-microsoft-com:office:smarttags" w:element="metricconverter">
        <w:smartTagPr>
          <w:attr w:name="ProductID" w:val="10 километров"/>
        </w:smartTagPr>
        <w:r w:rsidRPr="00215AA1">
          <w:rPr>
            <w:rFonts w:ascii="Times New Roman" w:eastAsia="Times New Roman" w:hAnsi="Times New Roman" w:cs="Times New Roman"/>
            <w:color w:val="auto"/>
            <w:sz w:val="28"/>
            <w:szCs w:val="28"/>
            <w:lang w:bidi="ar-SA"/>
          </w:rPr>
          <w:t>10 километров</w:t>
        </w:r>
      </w:smartTag>
      <w:r w:rsidRPr="00215AA1">
        <w:rPr>
          <w:rFonts w:ascii="Times New Roman" w:eastAsia="Times New Roman" w:hAnsi="Times New Roman" w:cs="Times New Roman"/>
          <w:color w:val="auto"/>
          <w:sz w:val="28"/>
          <w:szCs w:val="28"/>
          <w:lang w:bidi="ar-SA"/>
        </w:rPr>
        <w:t xml:space="preserve">. Ширина береговой полосы каналов, а также рек и ручьев, протяженность которых от истока до устья не более чем десять километров, составляет </w:t>
      </w:r>
      <w:smartTag w:uri="urn:schemas-microsoft-com:office:smarttags" w:element="metricconverter">
        <w:smartTagPr>
          <w:attr w:name="ProductID" w:val="5 метров"/>
        </w:smartTagPr>
        <w:r w:rsidRPr="00215AA1">
          <w:rPr>
            <w:rFonts w:ascii="Times New Roman" w:eastAsia="Times New Roman" w:hAnsi="Times New Roman" w:cs="Times New Roman"/>
            <w:color w:val="auto"/>
            <w:sz w:val="28"/>
            <w:szCs w:val="28"/>
            <w:lang w:bidi="ar-SA"/>
          </w:rPr>
          <w:t>5 метров</w:t>
        </w:r>
      </w:smartTag>
      <w:r w:rsidRPr="00215AA1">
        <w:rPr>
          <w:rFonts w:ascii="Times New Roman" w:eastAsia="Times New Roman" w:hAnsi="Times New Roman" w:cs="Times New Roman"/>
          <w:color w:val="auto"/>
          <w:sz w:val="28"/>
          <w:szCs w:val="28"/>
          <w:lang w:bidi="ar-SA"/>
        </w:rPr>
        <w:t xml:space="preserve">. На карте градостроительного зонирования береговые полосы шириной </w:t>
      </w:r>
      <w:smartTag w:uri="urn:schemas-microsoft-com:office:smarttags" w:element="metricconverter">
        <w:smartTagPr>
          <w:attr w:name="ProductID" w:val="5 метров"/>
        </w:smartTagPr>
        <w:r w:rsidRPr="00215AA1">
          <w:rPr>
            <w:rFonts w:ascii="Times New Roman" w:eastAsia="Times New Roman" w:hAnsi="Times New Roman" w:cs="Times New Roman"/>
            <w:color w:val="auto"/>
            <w:sz w:val="28"/>
            <w:szCs w:val="28"/>
            <w:lang w:bidi="ar-SA"/>
          </w:rPr>
          <w:t>5 метров</w:t>
        </w:r>
      </w:smartTag>
      <w:r w:rsidRPr="00215AA1">
        <w:rPr>
          <w:rFonts w:ascii="Times New Roman" w:eastAsia="Times New Roman" w:hAnsi="Times New Roman" w:cs="Times New Roman"/>
          <w:color w:val="auto"/>
          <w:sz w:val="28"/>
          <w:szCs w:val="28"/>
          <w:lang w:bidi="ar-SA"/>
        </w:rPr>
        <w:t xml:space="preserve"> не отображаются.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Приватизация земельных участков в пределах береговой полосы запрещается.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jc w:val="center"/>
        <w:outlineLvl w:val="2"/>
        <w:rPr>
          <w:rFonts w:ascii="Times New Roman" w:eastAsia="Calibri" w:hAnsi="Times New Roman" w:cs="Times New Roman"/>
          <w:b/>
          <w:color w:val="auto"/>
          <w:sz w:val="28"/>
          <w:szCs w:val="28"/>
          <w:lang w:eastAsia="en-US" w:bidi="ar-SA"/>
        </w:rPr>
      </w:pPr>
      <w:bookmarkStart w:id="116" w:name="_Toc111187641"/>
      <w:bookmarkStart w:id="117" w:name="_Toc151392596"/>
      <w:r w:rsidRPr="00215AA1">
        <w:rPr>
          <w:rFonts w:ascii="Times New Roman" w:eastAsia="Calibri" w:hAnsi="Times New Roman" w:cs="Times New Roman"/>
          <w:b/>
          <w:color w:val="auto"/>
          <w:sz w:val="28"/>
          <w:szCs w:val="28"/>
          <w:lang w:eastAsia="en-US" w:bidi="ar-SA"/>
        </w:rPr>
        <w:t>27.5. Охранные зоны объектов электросетевого хозяйства</w:t>
      </w:r>
      <w:bookmarkEnd w:id="116"/>
      <w:bookmarkEnd w:id="117"/>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 до 1 кВ - </w:t>
      </w:r>
      <w:smartTag w:uri="urn:schemas-microsoft-com:office:smarttags" w:element="metricconverter">
        <w:smartTagPr>
          <w:attr w:name="ProductID" w:val="2 м"/>
        </w:smartTagPr>
        <w:r w:rsidRPr="00215AA1">
          <w:rPr>
            <w:rFonts w:ascii="Times New Roman" w:eastAsia="Calibri" w:hAnsi="Times New Roman" w:cs="Times New Roman"/>
            <w:color w:val="auto"/>
            <w:sz w:val="28"/>
            <w:szCs w:val="28"/>
            <w:lang w:eastAsia="en-US" w:bidi="ar-SA"/>
          </w:rPr>
          <w:t>2 м</w:t>
        </w:r>
      </w:smartTag>
      <w:r w:rsidRPr="00215AA1">
        <w:rPr>
          <w:rFonts w:ascii="Times New Roman" w:eastAsia="Calibri" w:hAnsi="Times New Roman" w:cs="Times New Roman"/>
          <w:color w:val="auto"/>
          <w:sz w:val="28"/>
          <w:szCs w:val="28"/>
          <w:lang w:eastAsia="en-US" w:bidi="ar-SA"/>
        </w:rPr>
        <w:t>;</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 от 1 до 20 кВ - </w:t>
      </w:r>
      <w:smartTag w:uri="urn:schemas-microsoft-com:office:smarttags" w:element="metricconverter">
        <w:smartTagPr>
          <w:attr w:name="ProductID" w:val="10 м"/>
        </w:smartTagPr>
        <w:r w:rsidRPr="00215AA1">
          <w:rPr>
            <w:rFonts w:ascii="Times New Roman" w:eastAsia="Calibri" w:hAnsi="Times New Roman" w:cs="Times New Roman"/>
            <w:color w:val="auto"/>
            <w:sz w:val="28"/>
            <w:szCs w:val="28"/>
            <w:lang w:eastAsia="en-US" w:bidi="ar-SA"/>
          </w:rPr>
          <w:t>10 м</w:t>
        </w:r>
      </w:smartTag>
      <w:r w:rsidRPr="00215AA1">
        <w:rPr>
          <w:rFonts w:ascii="Times New Roman" w:eastAsia="Calibri" w:hAnsi="Times New Roman" w:cs="Times New Roman"/>
          <w:color w:val="auto"/>
          <w:sz w:val="28"/>
          <w:szCs w:val="28"/>
          <w:lang w:eastAsia="en-US" w:bidi="ar-SA"/>
        </w:rPr>
        <w:t>;</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- 35 кВ - </w:t>
      </w:r>
      <w:smartTag w:uri="urn:schemas-microsoft-com:office:smarttags" w:element="metricconverter">
        <w:smartTagPr>
          <w:attr w:name="ProductID" w:val="15 м"/>
        </w:smartTagPr>
        <w:r w:rsidRPr="00215AA1">
          <w:rPr>
            <w:rFonts w:ascii="Times New Roman" w:eastAsia="Calibri" w:hAnsi="Times New Roman" w:cs="Times New Roman"/>
            <w:color w:val="auto"/>
            <w:sz w:val="28"/>
            <w:szCs w:val="28"/>
            <w:lang w:eastAsia="en-US" w:bidi="ar-SA"/>
          </w:rPr>
          <w:t>15 м</w:t>
        </w:r>
      </w:smartTag>
      <w:r w:rsidRPr="00215AA1">
        <w:rPr>
          <w:rFonts w:ascii="Times New Roman" w:eastAsia="Calibri" w:hAnsi="Times New Roman" w:cs="Times New Roman"/>
          <w:color w:val="auto"/>
          <w:sz w:val="28"/>
          <w:szCs w:val="28"/>
          <w:lang w:eastAsia="en-US" w:bidi="ar-SA"/>
        </w:rPr>
        <w:t>;</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- 110 кВ - </w:t>
      </w:r>
      <w:smartTag w:uri="urn:schemas-microsoft-com:office:smarttags" w:element="metricconverter">
        <w:smartTagPr>
          <w:attr w:name="ProductID" w:val="20 м"/>
        </w:smartTagPr>
        <w:r w:rsidRPr="00215AA1">
          <w:rPr>
            <w:rFonts w:ascii="Times New Roman" w:eastAsia="Calibri" w:hAnsi="Times New Roman" w:cs="Times New Roman"/>
            <w:color w:val="auto"/>
            <w:sz w:val="28"/>
            <w:szCs w:val="28"/>
            <w:lang w:eastAsia="en-US" w:bidi="ar-SA"/>
          </w:rPr>
          <w:t>20 м</w:t>
        </w:r>
      </w:smartTag>
      <w:r w:rsidRPr="00215AA1">
        <w:rPr>
          <w:rFonts w:ascii="Times New Roman" w:eastAsia="Calibri" w:hAnsi="Times New Roman" w:cs="Times New Roman"/>
          <w:color w:val="auto"/>
          <w:sz w:val="28"/>
          <w:szCs w:val="28"/>
          <w:lang w:eastAsia="en-US" w:bidi="ar-SA"/>
        </w:rPr>
        <w:t>;</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lastRenderedPageBreak/>
        <w:t xml:space="preserve">- 220 кВ - </w:t>
      </w:r>
      <w:smartTag w:uri="urn:schemas-microsoft-com:office:smarttags" w:element="metricconverter">
        <w:smartTagPr>
          <w:attr w:name="ProductID" w:val="25 м"/>
        </w:smartTagPr>
        <w:r w:rsidRPr="00215AA1">
          <w:rPr>
            <w:rFonts w:ascii="Times New Roman" w:eastAsia="Calibri" w:hAnsi="Times New Roman" w:cs="Times New Roman"/>
            <w:color w:val="auto"/>
            <w:sz w:val="28"/>
            <w:szCs w:val="28"/>
            <w:lang w:eastAsia="en-US" w:bidi="ar-SA"/>
          </w:rPr>
          <w:t>25 м</w:t>
        </w:r>
      </w:smartTag>
      <w:r w:rsidRPr="00215AA1">
        <w:rPr>
          <w:rFonts w:ascii="Times New Roman" w:eastAsia="Calibri" w:hAnsi="Times New Roman" w:cs="Times New Roman"/>
          <w:color w:val="auto"/>
          <w:sz w:val="28"/>
          <w:szCs w:val="28"/>
          <w:lang w:eastAsia="en-US" w:bidi="ar-SA"/>
        </w:rPr>
        <w:t>;</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- 500 кВ - </w:t>
      </w:r>
      <w:smartTag w:uri="urn:schemas-microsoft-com:office:smarttags" w:element="metricconverter">
        <w:smartTagPr>
          <w:attr w:name="ProductID" w:val="30 м"/>
        </w:smartTagPr>
        <w:r w:rsidRPr="00215AA1">
          <w:rPr>
            <w:rFonts w:ascii="Times New Roman" w:eastAsia="Calibri" w:hAnsi="Times New Roman" w:cs="Times New Roman"/>
            <w:color w:val="auto"/>
            <w:sz w:val="28"/>
            <w:szCs w:val="28"/>
            <w:lang w:eastAsia="en-US" w:bidi="ar-SA"/>
          </w:rPr>
          <w:t>30 м</w:t>
        </w:r>
      </w:smartTag>
      <w:r w:rsidRPr="00215AA1">
        <w:rPr>
          <w:rFonts w:ascii="Times New Roman" w:eastAsia="Calibri" w:hAnsi="Times New Roman" w:cs="Times New Roman"/>
          <w:color w:val="auto"/>
          <w:sz w:val="28"/>
          <w:szCs w:val="28"/>
          <w:lang w:eastAsia="en-US" w:bidi="ar-SA"/>
        </w:rPr>
        <w:t>.</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w:t>
      </w:r>
      <w:smartTag w:uri="urn:schemas-microsoft-com:office:smarttags" w:element="metricconverter">
        <w:smartTagPr>
          <w:attr w:name="ProductID" w:val="1 метра"/>
        </w:smartTagPr>
        <w:r w:rsidRPr="00215AA1">
          <w:rPr>
            <w:rFonts w:ascii="Times New Roman" w:eastAsia="Calibri" w:hAnsi="Times New Roman" w:cs="Times New Roman"/>
            <w:color w:val="auto"/>
            <w:sz w:val="28"/>
            <w:szCs w:val="28"/>
            <w:lang w:eastAsia="en-US" w:bidi="ar-SA"/>
          </w:rPr>
          <w:t>1 метра</w:t>
        </w:r>
      </w:smartTag>
      <w:r w:rsidRPr="00215AA1">
        <w:rPr>
          <w:rFonts w:ascii="Times New Roman" w:eastAsia="Calibri" w:hAnsi="Times New Roman" w:cs="Times New Roman"/>
          <w:color w:val="auto"/>
          <w:sz w:val="28"/>
          <w:szCs w:val="28"/>
          <w:lang w:eastAsia="en-US" w:bidi="ar-SA"/>
        </w:rPr>
        <w:t>.</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размещать свалки;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охранных зонах объектов электросетевого хозяйства напряжением свыше 1000 вольт, также запрещается: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складировать или размещать хранилища любых, в том числе горюче-смазочных, материалов;</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пределах охранных зон без письменного разрешения сетевой организации запрещается: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строительство, капитальный ремонт, реконструкция или снос зданий и сооружений;</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горные, взрывные, мелиоративные работы, в том числе связанные с временным затоплением земель;</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посадка и вырубка деревьев и кустарников;</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215AA1">
          <w:rPr>
            <w:rFonts w:ascii="Times New Roman" w:eastAsia="Calibri" w:hAnsi="Times New Roman" w:cs="Times New Roman"/>
            <w:color w:val="auto"/>
            <w:sz w:val="28"/>
            <w:szCs w:val="28"/>
            <w:lang w:eastAsia="en-US" w:bidi="ar-SA"/>
          </w:rPr>
          <w:t>4,5 метра</w:t>
        </w:r>
      </w:smartTag>
      <w:r w:rsidRPr="00215AA1">
        <w:rPr>
          <w:rFonts w:ascii="Times New Roman" w:eastAsia="Calibri" w:hAnsi="Times New Roman" w:cs="Times New Roman"/>
          <w:color w:val="auto"/>
          <w:sz w:val="28"/>
          <w:szCs w:val="28"/>
          <w:lang w:eastAsia="en-US" w:bidi="ar-SA"/>
        </w:rPr>
        <w:t xml:space="preserve"> (в охранных зонах воздушных линий электропередачи);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
        </w:smartTagPr>
        <w:r w:rsidRPr="00215AA1">
          <w:rPr>
            <w:rFonts w:ascii="Times New Roman" w:eastAsia="Calibri" w:hAnsi="Times New Roman" w:cs="Times New Roman"/>
            <w:color w:val="auto"/>
            <w:sz w:val="28"/>
            <w:szCs w:val="28"/>
            <w:lang w:eastAsia="en-US" w:bidi="ar-SA"/>
          </w:rPr>
          <w:t>4 м</w:t>
        </w:r>
      </w:smartTag>
      <w:r w:rsidRPr="00215AA1">
        <w:rPr>
          <w:rFonts w:ascii="Times New Roman" w:eastAsia="Calibri" w:hAnsi="Times New Roman" w:cs="Times New Roman"/>
          <w:color w:val="auto"/>
          <w:sz w:val="28"/>
          <w:szCs w:val="28"/>
          <w:lang w:eastAsia="en-US" w:bidi="ar-SA"/>
        </w:rPr>
        <w:t>.</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jc w:val="center"/>
        <w:outlineLvl w:val="2"/>
        <w:rPr>
          <w:rFonts w:ascii="Times New Roman" w:eastAsia="Calibri" w:hAnsi="Times New Roman" w:cs="Times New Roman"/>
          <w:b/>
          <w:color w:val="auto"/>
          <w:sz w:val="28"/>
          <w:szCs w:val="28"/>
          <w:lang w:eastAsia="en-US" w:bidi="ar-SA"/>
        </w:rPr>
      </w:pPr>
      <w:bookmarkStart w:id="118" w:name="_Toc111187642"/>
      <w:bookmarkStart w:id="119" w:name="_Toc151392597"/>
      <w:r w:rsidRPr="00215AA1">
        <w:rPr>
          <w:rFonts w:ascii="Times New Roman" w:eastAsia="Calibri" w:hAnsi="Times New Roman" w:cs="Times New Roman"/>
          <w:b/>
          <w:color w:val="auto"/>
          <w:sz w:val="28"/>
          <w:szCs w:val="28"/>
          <w:lang w:eastAsia="en-US" w:bidi="ar-SA"/>
        </w:rPr>
        <w:t>27.6. Охранные зоны газопроводов и систем газоснабжения</w:t>
      </w:r>
      <w:bookmarkEnd w:id="118"/>
      <w:bookmarkEnd w:id="119"/>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соответствии с Постановлением Правительства Российской Федерации от 20.11.2000 г. №878 "Об утверждении Правил охраны газораспределительных сетей" для газораспределительных сетей устанавливаются следующие охранные зоны:</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а) строить объекты жилищно-гражданского и производственного назначения;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lastRenderedPageBreak/>
        <w:t>д) устраивать свалки и склады, разливать растворы кислот, солей, щелочей и других химически активных веществ;</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ж) разводить огонь и размещать источники огня;</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з) рыть погреба, копать и обрабатывать почву сельскохозяйственными и мелиоративными орудиями и механизмами на глубину более 0,3 метра;</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л) самовольно подключаться к газораспределительным сетям.</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Хозяйственная деятельность в охранных зонах газораспределительных сетей, не 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jc w:val="center"/>
        <w:outlineLvl w:val="2"/>
        <w:rPr>
          <w:rFonts w:ascii="Times New Roman" w:eastAsia="Calibri" w:hAnsi="Times New Roman" w:cs="Times New Roman"/>
          <w:b/>
          <w:color w:val="auto"/>
          <w:sz w:val="28"/>
          <w:szCs w:val="28"/>
          <w:lang w:eastAsia="en-US" w:bidi="ar-SA"/>
        </w:rPr>
      </w:pPr>
      <w:bookmarkStart w:id="120" w:name="_Toc76118379"/>
      <w:bookmarkStart w:id="121" w:name="_Toc94267520"/>
      <w:bookmarkStart w:id="122" w:name="_Toc94267736"/>
      <w:bookmarkStart w:id="123" w:name="_Toc95486377"/>
      <w:bookmarkStart w:id="124" w:name="_Toc95827006"/>
      <w:bookmarkStart w:id="125" w:name="_Toc99544142"/>
      <w:bookmarkStart w:id="126" w:name="_Toc101256740"/>
      <w:bookmarkStart w:id="127" w:name="_Toc101947607"/>
      <w:bookmarkStart w:id="128" w:name="_Toc143529230"/>
      <w:bookmarkStart w:id="129" w:name="_Toc151392598"/>
      <w:r w:rsidRPr="00215AA1">
        <w:rPr>
          <w:rFonts w:ascii="Times New Roman" w:eastAsia="Calibri" w:hAnsi="Times New Roman" w:cs="Times New Roman"/>
          <w:b/>
          <w:sz w:val="28"/>
          <w:szCs w:val="28"/>
          <w:lang w:eastAsia="en-US" w:bidi="ar-SA"/>
        </w:rPr>
        <w:t>27.7.</w:t>
      </w:r>
      <w:r w:rsidRPr="00215AA1">
        <w:rPr>
          <w:rFonts w:ascii="Times New Roman" w:eastAsia="Calibri" w:hAnsi="Times New Roman" w:cs="Times New Roman"/>
          <w:b/>
          <w:color w:val="auto"/>
          <w:sz w:val="28"/>
          <w:szCs w:val="28"/>
          <w:lang w:eastAsia="en-US" w:bidi="ar-SA"/>
        </w:rPr>
        <w:t xml:space="preserve"> Санитарно-защитные зоны предприятий, сооружений и иных объектов</w:t>
      </w:r>
      <w:bookmarkEnd w:id="120"/>
      <w:bookmarkEnd w:id="121"/>
      <w:bookmarkEnd w:id="122"/>
      <w:bookmarkEnd w:id="123"/>
      <w:bookmarkEnd w:id="124"/>
      <w:bookmarkEnd w:id="125"/>
      <w:bookmarkEnd w:id="126"/>
      <w:bookmarkEnd w:id="127"/>
      <w:bookmarkEnd w:id="128"/>
      <w:bookmarkEnd w:id="129"/>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ind w:firstLine="709"/>
        <w:contextualSpacing/>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 xml:space="preserve">На территории поселения располагаются </w:t>
      </w:r>
      <w:r w:rsidRPr="00215AA1">
        <w:rPr>
          <w:rFonts w:ascii="Times New Roman" w:eastAsia="Times New Roman" w:hAnsi="Times New Roman" w:cs="Times New Roman"/>
          <w:color w:val="auto"/>
          <w:spacing w:val="-1"/>
          <w:sz w:val="28"/>
          <w:szCs w:val="28"/>
          <w:lang w:bidi="ar-SA"/>
        </w:rPr>
        <w:t>объекты агропромышленного комплекса, объекты сельского хозяйства (ферма</w:t>
      </w:r>
      <w:r w:rsidRPr="00215AA1">
        <w:rPr>
          <w:rFonts w:ascii="Times New Roman" w:eastAsia="Times New Roman" w:hAnsi="Times New Roman" w:cs="Times New Roman"/>
          <w:color w:val="auto"/>
          <w:sz w:val="28"/>
          <w:szCs w:val="28"/>
          <w:lang w:bidi="ar-SA"/>
        </w:rPr>
        <w:t>, машинно-тракторный парк, склад сельскохозяйственной продукции)</w:t>
      </w:r>
      <w:r w:rsidRPr="00215AA1">
        <w:rPr>
          <w:rFonts w:ascii="Times New Roman" w:eastAsia="Times New Roman" w:hAnsi="Times New Roman" w:cs="Times New Roman"/>
          <w:color w:val="auto"/>
          <w:spacing w:val="-1"/>
          <w:sz w:val="28"/>
          <w:szCs w:val="28"/>
          <w:lang w:bidi="ar-SA"/>
        </w:rPr>
        <w:t>,</w:t>
      </w:r>
      <w:r w:rsidRPr="00215AA1">
        <w:rPr>
          <w:rFonts w:ascii="Times New Roman" w:eastAsia="Times New Roman" w:hAnsi="Times New Roman" w:cs="Times New Roman"/>
          <w:sz w:val="28"/>
          <w:szCs w:val="28"/>
          <w:lang w:bidi="ar-SA"/>
        </w:rPr>
        <w:t xml:space="preserve"> кладбища</w:t>
      </w:r>
      <w:r w:rsidRPr="00215AA1">
        <w:rPr>
          <w:rFonts w:ascii="Times New Roman" w:eastAsia="Times New Roman" w:hAnsi="Times New Roman" w:cs="Times New Roman"/>
          <w:color w:val="auto"/>
          <w:sz w:val="28"/>
          <w:szCs w:val="28"/>
          <w:lang w:bidi="ar-SA"/>
        </w:rPr>
        <w:t>, биотермическая яма, сибиреязвенный скотомогильник, для которых должны устанавливаться санитарно-защитные зоны.</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Для указанных объектов размеры и границы санитарно-защитных зон не установлены. Поэтому на карте градостроительного зонирования границы санитарно-защитных зон этих объектов не показаны. Ориентировочные границы санитарно-защитных зон указанных объектов, соответствующие ориентировочным размерам санитарно-защитных зон, установленным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№74, показаны на карте границ зон с особыми условиями территории (существующее положение), входящей в состав материалов по обоснованию генерального плана поселения. Ориентировочные границы санитарно-</w:t>
      </w:r>
      <w:r w:rsidRPr="00215AA1">
        <w:rPr>
          <w:rFonts w:ascii="Times New Roman" w:eastAsia="Calibri" w:hAnsi="Times New Roman" w:cs="Times New Roman"/>
          <w:color w:val="auto"/>
          <w:sz w:val="28"/>
          <w:szCs w:val="28"/>
          <w:lang w:eastAsia="en-US" w:bidi="ar-SA"/>
        </w:rPr>
        <w:lastRenderedPageBreak/>
        <w:t xml:space="preserve">защитных зон носят информационно-справочный характер и в соответствии с действующим федеральным законодательством не имеют юридической силы в части установления ограничений использования земельных участков и объектов капитального строительства, расположенных в этих границах. </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соответствии с Постановлением Правительства Российской Федерации от 3 марта 2018 года №222 «Об утверждении правил установления санитарно-защитных зон и использования земельных участков, расположенных в границах санитарно-защитных зон»,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Правообладатели объектов капитального строительства,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необходимых документов.</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Решение об установлении, изменении или о прекращении существования санитарнозащитной зоны принимают:</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 -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а также в отношении объектов, не включенных в санитарную классификацию;</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 -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 </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В границах санитарно-защитной зоны не допускается размещать: </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жилую застройку, включая отдельные жилые дома,</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ландшафтно-рекреационные зоны,</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 зоны отдыха, </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 территории курортов, санаториев и домов отдыха, </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территории садоводческих товариществ и коттеджной застройки, коллективных или индивидуальных дачных и садово-огородных участков,</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другие территории с нормируемыми показателями качества среды обитания;</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спортивные сооружения,</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детские площадки,</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образовательные и детские организации,</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lastRenderedPageBreak/>
        <w:t>- лечебно-профилактические и оздоровительные организации общего пользования.</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215AA1" w:rsidRPr="00215AA1" w:rsidRDefault="00215AA1" w:rsidP="00215AA1">
      <w:pPr>
        <w:widowControl/>
        <w:suppressAutoHyphens/>
        <w:ind w:firstLine="709"/>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jc w:val="center"/>
        <w:outlineLvl w:val="2"/>
        <w:rPr>
          <w:rFonts w:ascii="Times New Roman" w:eastAsia="Calibri" w:hAnsi="Times New Roman" w:cs="Times New Roman"/>
          <w:b/>
          <w:color w:val="auto"/>
          <w:sz w:val="28"/>
          <w:szCs w:val="28"/>
          <w:lang w:eastAsia="en-US" w:bidi="ar-SA"/>
        </w:rPr>
      </w:pPr>
      <w:bookmarkStart w:id="130" w:name="_Toc151392599"/>
      <w:r w:rsidRPr="00215AA1">
        <w:rPr>
          <w:rFonts w:ascii="Times New Roman" w:eastAsia="Calibri" w:hAnsi="Times New Roman" w:cs="Times New Roman"/>
          <w:b/>
          <w:color w:val="auto"/>
          <w:sz w:val="28"/>
          <w:szCs w:val="28"/>
          <w:lang w:eastAsia="en-US" w:bidi="ar-SA"/>
        </w:rPr>
        <w:t>27.8. Охранные зоны и зоны минимальных расстояний распределительного газопровода</w:t>
      </w:r>
      <w:bookmarkEnd w:id="130"/>
    </w:p>
    <w:p w:rsidR="00215AA1" w:rsidRPr="00215AA1" w:rsidRDefault="00215AA1" w:rsidP="00215AA1">
      <w:pPr>
        <w:widowControl/>
        <w:ind w:firstLine="540"/>
        <w:jc w:val="both"/>
        <w:rPr>
          <w:rFonts w:ascii="Times New Roman" w:eastAsia="Times New Roman" w:hAnsi="Times New Roman" w:cs="Times New Roman"/>
          <w:color w:val="auto"/>
          <w:sz w:val="28"/>
          <w:szCs w:val="28"/>
          <w:lang w:bidi="ar-SA"/>
        </w:rPr>
      </w:pPr>
    </w:p>
    <w:p w:rsidR="00215AA1" w:rsidRPr="00215AA1" w:rsidRDefault="00215AA1" w:rsidP="00215AA1">
      <w:pPr>
        <w:widowControl/>
        <w:ind w:firstLine="708"/>
        <w:jc w:val="both"/>
        <w:rPr>
          <w:rFonts w:ascii="Times New Roman" w:eastAsia="Times New Roman" w:hAnsi="Times New Roman" w:cs="Times New Roman"/>
          <w:bCs/>
          <w:sz w:val="28"/>
          <w:szCs w:val="28"/>
          <w:lang w:bidi="ar-SA"/>
        </w:rPr>
      </w:pPr>
      <w:r w:rsidRPr="00215AA1">
        <w:rPr>
          <w:rFonts w:ascii="Times New Roman" w:eastAsia="Times New Roman" w:hAnsi="Times New Roman" w:cs="Times New Roman"/>
          <w:sz w:val="28"/>
          <w:szCs w:val="28"/>
          <w:lang w:bidi="ar-SA"/>
        </w:rPr>
        <w:t>Для магистральных продуктопроводов углеводородного сырья создаются зоны минимально-допустимых расстояний, учитывающие степень взрывопожароопасности при аварийных ситуациях и дифференцированные в зависимости от вида поселений, типа зданий, назначения объектов с учетом диаметра трубопроводов. Размеры зон минимально-допустимых расстояний установлены в соответствии с СП 36.13330.2012 «СНиП 2.05.06-85* Магистральные трубопроводы»</w:t>
      </w:r>
      <w:r w:rsidRPr="00215AA1">
        <w:rPr>
          <w:rFonts w:ascii="Times New Roman" w:eastAsia="Times New Roman" w:hAnsi="Times New Roman" w:cs="Times New Roman"/>
          <w:bCs/>
          <w:sz w:val="28"/>
          <w:szCs w:val="28"/>
          <w:lang w:bidi="ar-SA"/>
        </w:rPr>
        <w:t>.</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соответствии с Правилами охраны магистральных трубопроводов, утвержденными Постановлением Госгортехнадзора России от 22.04.1992 №9, в охранных зонах магистральных трубопроводов запрещается:</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перемещать, засыпать и ломать опознавательные и сигнальные знаки, контрольно-измерительные пункты;</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устраивать свалки, выливать растворы кислот, солей и щелочей;</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разрушать берегоукрепительные сооружения, водопропускные устройства, земляные и иные сооружения,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разводить огонь и размещать открытые или закрытые источники огня;</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огораживать или перегораживать охранные зоны, препятствовать организациям, эксплуатирующим трубопровод и его объекты, или уполномоченным ими организациям в выполнении работ по обслуживанию и ремонту трубопроводов и их объектов, ликвидации последствий, возникших на них аварий, катастроф.</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lastRenderedPageBreak/>
        <w:t>В охранных зонах трубопроводов без согласования с предприятиями трубопроводного транспорта запрещается:</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возводить любые постройки и сооружения,</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высаживать деревья и кустарники, складировать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сооружать проезды и переезды через трассы трубопроводов,</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устраивать стоянки автомобильного транспорта, тракторов и механизмов,</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размещать сады и огороды;</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производить мелиоративные земляные работы, сооружать оросительные и осушительные системы;</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производить открытые и подземные, горные, строительные, монтажные и взрывные работы, планировку грунта и др.;</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соответствии с СП 36.13330.2012 «СНиП 2.05.06-85*. Магистральные трубопроводы» и СП 284.1325800.2016 «Трубопроводы промысловые для нефти и газа. Правила проектирования и производства работ» в зонах минимальных расстояний до трубопроводов не допускается размещение:</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населенных пунктов;</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коллективных садов с дачными домиками;</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отдельных промышленных и сельскохозяйственных предприятий;</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птицефабрик, тепличных комбинатов и хозяйств;</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карьеров разработки полезных ископаемых;</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гаражей и открытых стоянок для автомобилей;</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отдельно стоящих зданий с массовым скоплением людей (школ, больниц, детских садов, вокзалов и т.д.);</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железнодорожных станций; аэропортов; речных портов и пристаней; гидро-, электростанций; гидротехнических сооружений речного транспорта I-IV классов;</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очистных сооружений и насосных станций водопроводных;</w:t>
      </w:r>
    </w:p>
    <w:p w:rsidR="00215AA1" w:rsidRPr="00215AA1" w:rsidRDefault="00215AA1" w:rsidP="00215AA1">
      <w:pPr>
        <w:widowControl/>
        <w:spacing w:after="160" w:line="259" w:lineRule="auto"/>
        <w:ind w:firstLine="709"/>
        <w:contextualSpacing/>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складов легковоспламеняющихся и горючих жидкостей и газов с объемом хранения свыше 1000 м3; автозаправочных станций и пр.</w:t>
      </w:r>
    </w:p>
    <w:p w:rsidR="00215AA1" w:rsidRPr="00215AA1" w:rsidRDefault="00215AA1" w:rsidP="00AB451F">
      <w:pPr>
        <w:widowControl/>
        <w:numPr>
          <w:ilvl w:val="0"/>
          <w:numId w:val="11"/>
        </w:numPr>
        <w:ind w:left="0" w:firstLine="708"/>
        <w:jc w:val="both"/>
        <w:rPr>
          <w:rFonts w:ascii="Times New Roman" w:eastAsia="Times New Roman" w:hAnsi="Times New Roman" w:cs="Times New Roman"/>
          <w:sz w:val="28"/>
          <w:szCs w:val="28"/>
          <w:lang w:bidi="ar-SA"/>
        </w:rPr>
      </w:pPr>
      <w:r w:rsidRPr="00215AA1">
        <w:rPr>
          <w:rFonts w:ascii="Times New Roman" w:eastAsia="Times New Roman" w:hAnsi="Times New Roman" w:cs="Times New Roman"/>
          <w:sz w:val="28"/>
          <w:szCs w:val="28"/>
          <w:lang w:bidi="ar-SA"/>
        </w:rPr>
        <w:t>Зоны минимально-допустимых расстояний магистральных трубопроводов, проходящих по территории сельского поселения, составляют 100-200 м, охранные зоны – 25 м.</w:t>
      </w:r>
    </w:p>
    <w:p w:rsidR="00215AA1" w:rsidRDefault="00215AA1" w:rsidP="00AB451F">
      <w:pPr>
        <w:widowControl/>
        <w:numPr>
          <w:ilvl w:val="0"/>
          <w:numId w:val="11"/>
        </w:numPr>
        <w:ind w:left="0" w:firstLine="708"/>
        <w:jc w:val="both"/>
        <w:rPr>
          <w:rFonts w:ascii="Times New Roman" w:eastAsia="Times New Roman" w:hAnsi="Times New Roman" w:cs="Times New Roman"/>
          <w:sz w:val="28"/>
          <w:szCs w:val="28"/>
          <w:lang w:bidi="ar-SA"/>
        </w:rPr>
      </w:pPr>
      <w:r w:rsidRPr="00215AA1">
        <w:rPr>
          <w:rFonts w:ascii="Times New Roman" w:eastAsia="Times New Roman" w:hAnsi="Times New Roman" w:cs="Times New Roman"/>
          <w:sz w:val="28"/>
          <w:szCs w:val="28"/>
          <w:lang w:bidi="ar-SA"/>
        </w:rPr>
        <w:t>Зоны минимально-допустимых расстояний газопроводов, проходящих по территории сельского поселения, составляют 7 м.</w:t>
      </w:r>
    </w:p>
    <w:p w:rsidR="00DE361D" w:rsidRDefault="00DE361D" w:rsidP="00DE361D">
      <w:pPr>
        <w:widowControl/>
        <w:jc w:val="both"/>
        <w:rPr>
          <w:rFonts w:ascii="Times New Roman" w:eastAsia="Times New Roman" w:hAnsi="Times New Roman" w:cs="Times New Roman"/>
          <w:sz w:val="28"/>
          <w:szCs w:val="28"/>
          <w:lang w:bidi="ar-SA"/>
        </w:rPr>
      </w:pPr>
    </w:p>
    <w:p w:rsidR="00DE361D" w:rsidRDefault="00DE361D" w:rsidP="00DE361D">
      <w:pPr>
        <w:widowControl/>
        <w:jc w:val="both"/>
        <w:rPr>
          <w:rFonts w:ascii="Times New Roman" w:eastAsia="Times New Roman" w:hAnsi="Times New Roman" w:cs="Times New Roman"/>
          <w:sz w:val="28"/>
          <w:szCs w:val="28"/>
          <w:lang w:bidi="ar-SA"/>
        </w:rPr>
      </w:pPr>
    </w:p>
    <w:p w:rsidR="00DE361D" w:rsidRPr="00215AA1" w:rsidRDefault="00DE361D" w:rsidP="00DE361D">
      <w:pPr>
        <w:widowControl/>
        <w:jc w:val="both"/>
        <w:rPr>
          <w:rFonts w:ascii="Times New Roman" w:eastAsia="Times New Roman" w:hAnsi="Times New Roman" w:cs="Times New Roman"/>
          <w:sz w:val="28"/>
          <w:szCs w:val="28"/>
          <w:lang w:bidi="ar-SA"/>
        </w:rPr>
      </w:pPr>
    </w:p>
    <w:p w:rsidR="00215AA1" w:rsidRPr="00215AA1" w:rsidRDefault="00215AA1" w:rsidP="00215AA1">
      <w:pPr>
        <w:widowControl/>
        <w:numPr>
          <w:ilvl w:val="0"/>
          <w:numId w:val="1"/>
        </w:numPr>
        <w:suppressAutoHyphens/>
        <w:jc w:val="both"/>
        <w:rPr>
          <w:rFonts w:ascii="Times New Roman" w:eastAsia="Calibri" w:hAnsi="Times New Roman" w:cs="Times New Roman"/>
          <w:color w:val="auto"/>
          <w:sz w:val="28"/>
          <w:szCs w:val="28"/>
          <w:lang w:eastAsia="en-US" w:bidi="ar-SA"/>
        </w:rPr>
      </w:pPr>
      <w:bookmarkStart w:id="131" w:name="_Toc6502821"/>
      <w:bookmarkStart w:id="132" w:name="_Toc76118383"/>
      <w:bookmarkStart w:id="133" w:name="_Toc94267524"/>
      <w:bookmarkStart w:id="134" w:name="_Toc94267740"/>
      <w:bookmarkStart w:id="135" w:name="_Toc95486380"/>
      <w:bookmarkStart w:id="136" w:name="_Toc95827009"/>
    </w:p>
    <w:p w:rsidR="00215AA1" w:rsidRPr="00215AA1" w:rsidRDefault="00215AA1" w:rsidP="00215AA1">
      <w:pPr>
        <w:widowControl/>
        <w:numPr>
          <w:ilvl w:val="0"/>
          <w:numId w:val="1"/>
        </w:numPr>
        <w:suppressAutoHyphens/>
        <w:jc w:val="center"/>
        <w:outlineLvl w:val="2"/>
        <w:rPr>
          <w:rFonts w:ascii="Times New Roman" w:eastAsia="Calibri" w:hAnsi="Times New Roman" w:cs="Times New Roman"/>
          <w:b/>
          <w:color w:val="auto"/>
          <w:sz w:val="28"/>
          <w:szCs w:val="28"/>
          <w:lang w:eastAsia="en-US" w:bidi="ar-SA"/>
        </w:rPr>
      </w:pPr>
      <w:bookmarkStart w:id="137" w:name="_Toc137198419"/>
      <w:bookmarkStart w:id="138" w:name="_Toc151392601"/>
      <w:r w:rsidRPr="00215AA1">
        <w:rPr>
          <w:rFonts w:ascii="Times New Roman" w:eastAsia="Calibri" w:hAnsi="Times New Roman" w:cs="Times New Roman"/>
          <w:b/>
          <w:color w:val="auto"/>
          <w:sz w:val="28"/>
          <w:szCs w:val="28"/>
          <w:lang w:eastAsia="en-US" w:bidi="ar-SA"/>
        </w:rPr>
        <w:lastRenderedPageBreak/>
        <w:t>27.9. П</w:t>
      </w:r>
      <w:r w:rsidRPr="00215AA1">
        <w:rPr>
          <w:rFonts w:ascii="Times New Roman" w:eastAsia="Calibri" w:hAnsi="Times New Roman" w:cs="Times New Roman"/>
          <w:b/>
          <w:sz w:val="28"/>
          <w:szCs w:val="28"/>
          <w:lang w:eastAsia="en-US" w:bidi="ar-SA"/>
        </w:rPr>
        <w:t>олосы отвода и придорожные полосы автомобильных дорог</w:t>
      </w:r>
      <w:bookmarkEnd w:id="137"/>
      <w:bookmarkEnd w:id="138"/>
    </w:p>
    <w:p w:rsidR="00215AA1" w:rsidRPr="00215AA1" w:rsidRDefault="00215AA1" w:rsidP="00215AA1">
      <w:pPr>
        <w:widowControl/>
        <w:numPr>
          <w:ilvl w:val="0"/>
          <w:numId w:val="1"/>
        </w:numPr>
        <w:suppressAutoHyphens/>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215AA1" w:rsidRPr="00215AA1" w:rsidRDefault="00215AA1" w:rsidP="00215AA1">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215AA1" w:rsidRPr="00215AA1" w:rsidRDefault="00215AA1" w:rsidP="00215AA1">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215AA1" w:rsidRPr="00215AA1" w:rsidRDefault="00215AA1" w:rsidP="00215AA1">
      <w:pPr>
        <w:widowControl/>
        <w:numPr>
          <w:ilvl w:val="0"/>
          <w:numId w:val="1"/>
        </w:numPr>
        <w:suppressAutoHyphens/>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для автомобильных дорог I и II категорий - 75 метров;</w:t>
      </w:r>
    </w:p>
    <w:p w:rsidR="00215AA1" w:rsidRPr="00215AA1" w:rsidRDefault="00215AA1" w:rsidP="00215AA1">
      <w:pPr>
        <w:widowControl/>
        <w:numPr>
          <w:ilvl w:val="0"/>
          <w:numId w:val="1"/>
        </w:numPr>
        <w:suppressAutoHyphens/>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для автомобильных дорог III и IV категорий - 50 метров;</w:t>
      </w:r>
    </w:p>
    <w:p w:rsidR="00215AA1" w:rsidRPr="00215AA1" w:rsidRDefault="00215AA1" w:rsidP="00215AA1">
      <w:pPr>
        <w:widowControl/>
        <w:numPr>
          <w:ilvl w:val="0"/>
          <w:numId w:val="1"/>
        </w:numPr>
        <w:suppressAutoHyphens/>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для автомобильных дорог V категории - 25 метров.</w:t>
      </w:r>
    </w:p>
    <w:p w:rsidR="00215AA1" w:rsidRPr="00215AA1" w:rsidRDefault="00215AA1" w:rsidP="00215AA1">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215AA1" w:rsidRPr="00215AA1" w:rsidRDefault="00215AA1" w:rsidP="00215AA1">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215AA1" w:rsidRPr="00215AA1" w:rsidRDefault="00215AA1" w:rsidP="00215AA1">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r w:rsidRPr="00215AA1">
        <w:rPr>
          <w:rFonts w:ascii="Times New Roman" w:eastAsia="Times New Roman" w:hAnsi="Times New Roman" w:cs="Times New Roman"/>
          <w:color w:val="auto"/>
          <w:sz w:val="28"/>
          <w:szCs w:val="28"/>
          <w:lang w:bidi="ar-SA"/>
        </w:rPr>
        <w:t>По территории поселения проходят автомобильные дороги общего пользования регионального или межмуниципального значения «Казань - Йошкар-Ола» - Большой Кульбаш – Дубъязы» и автомобильные дороги местного значения.</w:t>
      </w:r>
    </w:p>
    <w:p w:rsidR="00215AA1" w:rsidRPr="00215AA1" w:rsidRDefault="00215AA1" w:rsidP="00215AA1">
      <w:pPr>
        <w:widowControl/>
        <w:numPr>
          <w:ilvl w:val="0"/>
          <w:numId w:val="1"/>
        </w:numPr>
        <w:suppressAutoHyphens/>
        <w:ind w:firstLine="709"/>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numPr>
          <w:ilvl w:val="0"/>
          <w:numId w:val="1"/>
        </w:numPr>
        <w:suppressAutoHyphens/>
        <w:contextualSpacing/>
        <w:jc w:val="center"/>
        <w:outlineLvl w:val="2"/>
        <w:rPr>
          <w:rFonts w:ascii="Times New Roman" w:eastAsia="Calibri" w:hAnsi="Times New Roman" w:cs="Times New Roman"/>
          <w:b/>
          <w:i/>
          <w:color w:val="auto"/>
          <w:sz w:val="28"/>
          <w:szCs w:val="28"/>
          <w:lang w:eastAsia="en-US" w:bidi="ar-SA"/>
        </w:rPr>
      </w:pPr>
      <w:bookmarkStart w:id="139" w:name="_Toc151392602"/>
      <w:r w:rsidRPr="00215AA1">
        <w:rPr>
          <w:rFonts w:ascii="Times New Roman" w:eastAsia="Calibri" w:hAnsi="Times New Roman" w:cs="Times New Roman"/>
          <w:b/>
          <w:color w:val="auto"/>
          <w:sz w:val="28"/>
          <w:szCs w:val="28"/>
          <w:lang w:eastAsia="en-US" w:bidi="ar-SA"/>
        </w:rPr>
        <w:t>Статья 28. Ограничения использования земельных участков и объектов капитального строительства в границах особо охраняемых природных территорий</w:t>
      </w:r>
      <w:bookmarkEnd w:id="131"/>
      <w:bookmarkEnd w:id="132"/>
      <w:bookmarkEnd w:id="133"/>
      <w:bookmarkEnd w:id="134"/>
      <w:bookmarkEnd w:id="135"/>
      <w:bookmarkEnd w:id="136"/>
      <w:bookmarkEnd w:id="139"/>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В соответствии с «Положением о памятниках природы регионального значения, охраняемыми объектами которых являются реки», утвержденным постановлением Кабинета Министров Республики Татарстан от 29 марта </w:t>
      </w:r>
      <w:smartTag w:uri="urn:schemas-microsoft-com:office:smarttags" w:element="metricconverter">
        <w:smartTagPr>
          <w:attr w:name="ProductID" w:val="2019 г"/>
        </w:smartTagPr>
        <w:r w:rsidRPr="00215AA1">
          <w:rPr>
            <w:rFonts w:ascii="Times New Roman" w:eastAsia="Calibri" w:hAnsi="Times New Roman" w:cs="Times New Roman"/>
            <w:color w:val="auto"/>
            <w:sz w:val="28"/>
            <w:szCs w:val="28"/>
            <w:lang w:eastAsia="en-US" w:bidi="ar-SA"/>
          </w:rPr>
          <w:t>2019 г</w:t>
        </w:r>
      </w:smartTag>
      <w:r w:rsidRPr="00215AA1">
        <w:rPr>
          <w:rFonts w:ascii="Times New Roman" w:eastAsia="Calibri" w:hAnsi="Times New Roman" w:cs="Times New Roman"/>
          <w:color w:val="auto"/>
          <w:sz w:val="28"/>
          <w:szCs w:val="28"/>
          <w:lang w:eastAsia="en-US" w:bidi="ar-SA"/>
        </w:rPr>
        <w:t>. №237 «Об утверждении положений о памятниках природы регионального значения Республики Татарстан» на территории Памятников природы запрещена любая деятельность, угрожающая речной экосистеме, существованию популяции водных биологических ресурсов.</w:t>
      </w:r>
    </w:p>
    <w:p w:rsidR="00215AA1" w:rsidRPr="00215AA1" w:rsidRDefault="00215AA1" w:rsidP="00215AA1">
      <w:pPr>
        <w:suppressAutoHyphens/>
        <w:ind w:firstLine="709"/>
        <w:jc w:val="both"/>
        <w:rPr>
          <w:rFonts w:ascii="Times New Roman" w:eastAsia="Times New Roman" w:hAnsi="Times New Roman" w:cs="Times New Roman"/>
          <w:color w:val="auto"/>
          <w:sz w:val="28"/>
          <w:szCs w:val="28"/>
          <w:lang w:bidi="ar-SA"/>
        </w:rPr>
      </w:pPr>
      <w:r w:rsidRPr="00215AA1">
        <w:rPr>
          <w:rFonts w:ascii="Times New Roman" w:eastAsia="Times New Roman" w:hAnsi="Times New Roman" w:cs="Times New Roman"/>
          <w:color w:val="auto"/>
          <w:sz w:val="28"/>
          <w:szCs w:val="28"/>
          <w:lang w:bidi="ar-SA"/>
        </w:rPr>
        <w:t xml:space="preserve">На территории муниципального образования «Мемдельское сельское поселение» Высокогорского муниципального района расположен Памятник природы регионального значения «Озеро Русско-Марийские Ковали». «Озеро Русско-Марийские Ковали» расположено в восточной части Мемдельского сельского поселения, отнесена к памятникам природы регионального значения (в ЕГРН зона 16:16-6.26), в соответствии с Постановлением СМ ТАССР от 10 января 1978 г. N 25, Постановление КМ РТ от 29 декабря 2005 г. N 644, включено в Государственный реестр особо охраняемых природных территорий в Республике Татарстан, утвержденный постановлением Кабинета Министров Республики Татарстан от 24.07.2009 №520. </w:t>
      </w: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numPr>
          <w:ilvl w:val="0"/>
          <w:numId w:val="1"/>
        </w:numPr>
        <w:suppressAutoHyphens/>
        <w:contextualSpacing/>
        <w:jc w:val="center"/>
        <w:outlineLvl w:val="2"/>
        <w:rPr>
          <w:rFonts w:ascii="Times New Roman" w:eastAsia="Calibri" w:hAnsi="Times New Roman" w:cs="Times New Roman"/>
          <w:b/>
          <w:i/>
          <w:color w:val="auto"/>
          <w:sz w:val="28"/>
          <w:szCs w:val="28"/>
          <w:lang w:eastAsia="en-US" w:bidi="ar-SA"/>
        </w:rPr>
      </w:pPr>
      <w:bookmarkStart w:id="140" w:name="_Toc6502822"/>
      <w:bookmarkStart w:id="141" w:name="_Toc76118384"/>
      <w:bookmarkStart w:id="142" w:name="_Toc94267525"/>
      <w:bookmarkStart w:id="143" w:name="_Toc94267741"/>
      <w:bookmarkStart w:id="144" w:name="_Toc95486381"/>
      <w:bookmarkStart w:id="145" w:name="_Toc95827010"/>
      <w:bookmarkStart w:id="146" w:name="_Toc151392603"/>
      <w:r w:rsidRPr="00215AA1">
        <w:rPr>
          <w:rFonts w:ascii="Times New Roman" w:eastAsia="Calibri" w:hAnsi="Times New Roman" w:cs="Times New Roman"/>
          <w:b/>
          <w:color w:val="auto"/>
          <w:sz w:val="28"/>
          <w:szCs w:val="28"/>
          <w:lang w:eastAsia="en-US" w:bidi="ar-SA"/>
        </w:rPr>
        <w:t>Статья 29. Ограничения использования земельных участков и объектов капитального строительства по условиям охраны объектов культурного наследия</w:t>
      </w:r>
      <w:bookmarkEnd w:id="140"/>
      <w:bookmarkEnd w:id="141"/>
      <w:bookmarkEnd w:id="142"/>
      <w:bookmarkEnd w:id="143"/>
      <w:bookmarkEnd w:id="144"/>
      <w:bookmarkEnd w:id="145"/>
      <w:bookmarkEnd w:id="146"/>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ind w:firstLine="709"/>
        <w:jc w:val="both"/>
        <w:rPr>
          <w:rFonts w:ascii="Times New Roman" w:eastAsia="Calibri" w:hAnsi="Times New Roman" w:cs="Times New Roman"/>
          <w:color w:val="auto"/>
          <w:sz w:val="28"/>
          <w:lang w:eastAsia="en-US" w:bidi="ar-SA"/>
        </w:rPr>
      </w:pPr>
      <w:bookmarkStart w:id="147" w:name="_Toc6502823"/>
      <w:bookmarkStart w:id="148" w:name="_Toc76118385"/>
      <w:r w:rsidRPr="00215AA1">
        <w:rPr>
          <w:rFonts w:ascii="Times New Roman" w:eastAsia="Calibri" w:hAnsi="Times New Roman" w:cs="Times New Roman"/>
          <w:color w:val="auto"/>
          <w:sz w:val="28"/>
          <w:lang w:eastAsia="en-US" w:bidi="ar-SA"/>
        </w:rP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215AA1" w:rsidRPr="00215AA1" w:rsidRDefault="00215AA1" w:rsidP="00215AA1">
      <w:pPr>
        <w:widowControl/>
        <w:suppressAutoHyphens/>
        <w:ind w:firstLine="709"/>
        <w:jc w:val="both"/>
        <w:rPr>
          <w:rFonts w:ascii="Times New Roman" w:eastAsia="Calibri" w:hAnsi="Times New Roman" w:cs="Times New Roman"/>
          <w:color w:val="auto"/>
          <w:sz w:val="28"/>
          <w:lang w:eastAsia="en-US" w:bidi="ar-SA"/>
        </w:rPr>
      </w:pPr>
      <w:r w:rsidRPr="00215AA1">
        <w:rPr>
          <w:rFonts w:ascii="Times New Roman" w:eastAsia="Calibri" w:hAnsi="Times New Roman" w:cs="Times New Roman"/>
          <w:color w:val="auto"/>
          <w:sz w:val="28"/>
          <w:lang w:eastAsia="en-US" w:bidi="ar-SA"/>
        </w:rPr>
        <w:t>Зоны охраны объектов культурного наследия устанавливаются в целях обеспечения охраны объектов культурного наследия.</w:t>
      </w:r>
    </w:p>
    <w:p w:rsidR="00215AA1" w:rsidRPr="00215AA1" w:rsidRDefault="00215AA1" w:rsidP="00215AA1">
      <w:pPr>
        <w:widowControl/>
        <w:suppressAutoHyphens/>
        <w:ind w:firstLine="709"/>
        <w:jc w:val="both"/>
        <w:rPr>
          <w:rFonts w:ascii="Times New Roman" w:eastAsia="Calibri" w:hAnsi="Times New Roman" w:cs="Times New Roman"/>
          <w:color w:val="auto"/>
          <w:sz w:val="28"/>
          <w:lang w:eastAsia="en-US" w:bidi="ar-SA"/>
        </w:rPr>
      </w:pPr>
      <w:r w:rsidRPr="00215AA1">
        <w:rPr>
          <w:rFonts w:ascii="Times New Roman" w:eastAsia="Calibri" w:hAnsi="Times New Roman" w:cs="Times New Roman"/>
          <w:color w:val="auto"/>
          <w:sz w:val="28"/>
          <w:lang w:eastAsia="en-US" w:bidi="ar-SA"/>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215AA1" w:rsidRPr="00215AA1" w:rsidRDefault="00215AA1" w:rsidP="00215AA1">
      <w:pPr>
        <w:widowControl/>
        <w:suppressAutoHyphens/>
        <w:ind w:firstLine="709"/>
        <w:jc w:val="both"/>
        <w:rPr>
          <w:rFonts w:ascii="Times New Roman" w:eastAsia="Calibri" w:hAnsi="Times New Roman" w:cs="Times New Roman"/>
          <w:color w:val="auto"/>
          <w:sz w:val="28"/>
          <w:lang w:eastAsia="en-US" w:bidi="ar-SA"/>
        </w:rPr>
      </w:pPr>
      <w:r w:rsidRPr="00215AA1">
        <w:rPr>
          <w:rFonts w:ascii="Times New Roman" w:eastAsia="Calibri" w:hAnsi="Times New Roman" w:cs="Times New Roman"/>
          <w:color w:val="auto"/>
          <w:sz w:val="28"/>
          <w:lang w:eastAsia="en-US" w:bidi="ar-SA"/>
        </w:rPr>
        <w:t xml:space="preserve">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w:t>
      </w:r>
      <w:r w:rsidRPr="00215AA1">
        <w:rPr>
          <w:rFonts w:ascii="Times New Roman" w:eastAsia="Calibri" w:hAnsi="Times New Roman" w:cs="Times New Roman"/>
          <w:color w:val="auto"/>
          <w:sz w:val="28"/>
          <w:lang w:eastAsia="en-US" w:bidi="ar-SA"/>
        </w:rPr>
        <w:lastRenderedPageBreak/>
        <w:t>«Об объектах культурного наследия в Республике Татарстан» и другими нормативными правовыми актами.</w:t>
      </w:r>
    </w:p>
    <w:p w:rsidR="00215AA1" w:rsidRPr="00215AA1" w:rsidRDefault="00215AA1" w:rsidP="00215AA1">
      <w:pPr>
        <w:widowControl/>
        <w:suppressAutoHyphens/>
        <w:ind w:firstLine="720"/>
        <w:jc w:val="both"/>
        <w:rPr>
          <w:rFonts w:ascii="Times New Roman" w:eastAsia="Times New Roman" w:hAnsi="Times New Roman" w:cs="Times New Roman"/>
          <w:color w:val="auto"/>
          <w:sz w:val="28"/>
          <w:szCs w:val="22"/>
          <w:lang w:bidi="ar-SA"/>
        </w:rPr>
      </w:pPr>
      <w:r w:rsidRPr="00215AA1">
        <w:rPr>
          <w:rFonts w:ascii="Times New Roman" w:eastAsia="Times New Roman" w:hAnsi="Times New Roman" w:cs="Times New Roman"/>
          <w:color w:val="auto"/>
          <w:sz w:val="28"/>
          <w:szCs w:val="28"/>
          <w:lang w:bidi="ar-SA"/>
        </w:rPr>
        <w:t>В границах муниципального образования «Мемдельское сельское поселение» Высокогорского муниципального района отсутствуют объекты культурного наследия.</w:t>
      </w:r>
    </w:p>
    <w:p w:rsidR="00215AA1" w:rsidRPr="00215AA1" w:rsidRDefault="00215AA1" w:rsidP="00215AA1">
      <w:pPr>
        <w:pageBreakBefore/>
        <w:widowControl/>
        <w:suppressAutoHyphens/>
        <w:jc w:val="center"/>
        <w:outlineLvl w:val="1"/>
        <w:rPr>
          <w:rFonts w:ascii="Times New Roman" w:eastAsia="Calibri" w:hAnsi="Times New Roman" w:cs="Times New Roman"/>
          <w:b/>
          <w:iCs/>
          <w:color w:val="auto"/>
          <w:sz w:val="28"/>
          <w:szCs w:val="28"/>
          <w:lang w:eastAsia="en-US" w:bidi="ar-SA"/>
        </w:rPr>
      </w:pPr>
      <w:bookmarkStart w:id="149" w:name="_Toc94267526"/>
      <w:bookmarkStart w:id="150" w:name="_Toc94267742"/>
      <w:bookmarkStart w:id="151" w:name="_Toc95486382"/>
      <w:bookmarkStart w:id="152" w:name="_Toc95827011"/>
      <w:bookmarkStart w:id="153" w:name="_Toc151392604"/>
      <w:r w:rsidRPr="00215AA1">
        <w:rPr>
          <w:rFonts w:ascii="Times New Roman" w:eastAsia="Calibri" w:hAnsi="Times New Roman" w:cs="Times New Roman"/>
          <w:b/>
          <w:iCs/>
          <w:color w:val="auto"/>
          <w:sz w:val="28"/>
          <w:szCs w:val="28"/>
          <w:lang w:eastAsia="en-US" w:bidi="ar-SA"/>
        </w:rPr>
        <w:lastRenderedPageBreak/>
        <w:t xml:space="preserve">ГЛАВА </w:t>
      </w:r>
      <w:r w:rsidRPr="00215AA1">
        <w:rPr>
          <w:rFonts w:ascii="Times New Roman" w:eastAsia="Calibri" w:hAnsi="Times New Roman" w:cs="Times New Roman"/>
          <w:b/>
          <w:iCs/>
          <w:color w:val="auto"/>
          <w:sz w:val="28"/>
          <w:szCs w:val="28"/>
          <w:lang w:val="en-US" w:eastAsia="en-US" w:bidi="ar-SA"/>
        </w:rPr>
        <w:t>XI</w:t>
      </w:r>
      <w:r w:rsidRPr="00215AA1">
        <w:rPr>
          <w:rFonts w:ascii="Times New Roman" w:eastAsia="Calibri" w:hAnsi="Times New Roman" w:cs="Times New Roman"/>
          <w:b/>
          <w:iCs/>
          <w:color w:val="auto"/>
          <w:sz w:val="28"/>
          <w:szCs w:val="28"/>
          <w:lang w:eastAsia="en-US"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147"/>
      <w:bookmarkEnd w:id="148"/>
      <w:bookmarkEnd w:id="149"/>
      <w:bookmarkEnd w:id="150"/>
      <w:bookmarkEnd w:id="151"/>
      <w:bookmarkEnd w:id="152"/>
      <w:bookmarkEnd w:id="153"/>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p>
    <w:p w:rsidR="00215AA1" w:rsidRPr="00215AA1" w:rsidRDefault="00215AA1" w:rsidP="00215AA1">
      <w:pPr>
        <w:widowControl/>
        <w:suppressAutoHyphens/>
        <w:ind w:firstLine="720"/>
        <w:jc w:val="both"/>
        <w:rPr>
          <w:rFonts w:ascii="Times New Roman" w:eastAsia="Calibri" w:hAnsi="Times New Roman" w:cs="Times New Roman"/>
          <w:color w:val="auto"/>
          <w:sz w:val="28"/>
          <w:szCs w:val="28"/>
          <w:lang w:eastAsia="en-US" w:bidi="ar-SA"/>
        </w:rPr>
      </w:pPr>
      <w:r w:rsidRPr="00215AA1">
        <w:rPr>
          <w:rFonts w:ascii="Times New Roman" w:eastAsia="Calibri" w:hAnsi="Times New Roman" w:cs="Times New Roman"/>
          <w:color w:val="auto"/>
          <w:sz w:val="28"/>
          <w:szCs w:val="28"/>
          <w:lang w:eastAsia="en-US" w:bidi="ar-SA"/>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215AA1" w:rsidRPr="00215AA1" w:rsidRDefault="00215AA1" w:rsidP="00215AA1">
      <w:pPr>
        <w:tabs>
          <w:tab w:val="left" w:pos="2003"/>
        </w:tabs>
        <w:rPr>
          <w:rFonts w:ascii="Times New Roman" w:eastAsia="Calibri" w:hAnsi="Times New Roman" w:cs="Times New Roman"/>
          <w:sz w:val="28"/>
          <w:szCs w:val="28"/>
          <w:lang w:val="tt-RU" w:eastAsia="en-US" w:bidi="ar-SA"/>
        </w:rPr>
      </w:pPr>
      <w:r w:rsidRPr="00215AA1">
        <w:rPr>
          <w:rFonts w:ascii="Times New Roman" w:eastAsia="Times New Roman" w:hAnsi="Times New Roman" w:cs="Times New Roman"/>
          <w:color w:val="auto"/>
          <w:sz w:val="28"/>
          <w:szCs w:val="28"/>
          <w:lang w:bidi="ar-SA"/>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«Мемдельское сельское поселение» Высокогорского муниципального района не установлены, в связи с чем в материалах настоящих Правил не предст</w:t>
      </w:r>
      <w:r>
        <w:rPr>
          <w:rFonts w:ascii="Times New Roman" w:eastAsia="Times New Roman" w:hAnsi="Times New Roman" w:cs="Times New Roman"/>
          <w:color w:val="auto"/>
          <w:sz w:val="28"/>
          <w:szCs w:val="28"/>
          <w:lang w:val="tt-RU" w:bidi="ar-SA"/>
        </w:rPr>
        <w:t>авлены.</w:t>
      </w:r>
    </w:p>
    <w:p w:rsidR="00215AA1" w:rsidRDefault="00215AA1" w:rsidP="00215AA1">
      <w:pPr>
        <w:tabs>
          <w:tab w:val="left" w:pos="2003"/>
        </w:tabs>
        <w:rPr>
          <w:rFonts w:ascii="Times New Roman" w:eastAsia="Calibri" w:hAnsi="Times New Roman" w:cs="Times New Roman"/>
          <w:sz w:val="28"/>
          <w:szCs w:val="28"/>
          <w:lang w:eastAsia="en-US" w:bidi="ar-SA"/>
        </w:rPr>
      </w:pPr>
    </w:p>
    <w:p w:rsidR="00215AA1" w:rsidRDefault="00215AA1" w:rsidP="00215AA1">
      <w:pPr>
        <w:tabs>
          <w:tab w:val="left" w:pos="2003"/>
        </w:tabs>
        <w:rPr>
          <w:rFonts w:ascii="Times New Roman" w:eastAsia="Calibri" w:hAnsi="Times New Roman" w:cs="Times New Roman"/>
          <w:sz w:val="28"/>
          <w:szCs w:val="28"/>
          <w:lang w:eastAsia="en-US" w:bidi="ar-SA"/>
        </w:rPr>
      </w:pPr>
    </w:p>
    <w:p w:rsidR="00215AA1" w:rsidRDefault="00215AA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EB45E1" w:rsidP="00215AA1">
      <w:pPr>
        <w:tabs>
          <w:tab w:val="left" w:pos="2003"/>
        </w:tabs>
        <w:rPr>
          <w:rFonts w:ascii="Times New Roman" w:eastAsia="Calibri" w:hAnsi="Times New Roman" w:cs="Times New Roman"/>
          <w:sz w:val="28"/>
          <w:szCs w:val="28"/>
          <w:lang w:eastAsia="en-US" w:bidi="ar-SA"/>
        </w:rPr>
      </w:pPr>
    </w:p>
    <w:p w:rsidR="00EB45E1" w:rsidRDefault="002139B6" w:rsidP="00215AA1">
      <w:pPr>
        <w:tabs>
          <w:tab w:val="left" w:pos="2003"/>
        </w:tabs>
        <w:rPr>
          <w:rFonts w:ascii="Times New Roman" w:eastAsia="Calibri" w:hAnsi="Times New Roman" w:cs="Times New Roman"/>
          <w:sz w:val="28"/>
          <w:szCs w:val="28"/>
          <w:lang w:eastAsia="en-US" w:bidi="ar-SA"/>
        </w:rPr>
      </w:pPr>
      <w:r>
        <w:rPr>
          <w:rFonts w:ascii="Times New Roman" w:eastAsia="Calibri" w:hAnsi="Times New Roman" w:cs="Times New Roman"/>
          <w:noProof/>
          <w:sz w:val="28"/>
          <w:szCs w:val="28"/>
          <w:lang w:bidi="ar-SA"/>
        </w:rPr>
        <w:lastRenderedPageBreak/>
        <w:drawing>
          <wp:inline distT="0" distB="0" distL="0" distR="0">
            <wp:extent cx="6390861" cy="7234409"/>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30409" cy="7279177"/>
                    </a:xfrm>
                    <a:prstGeom prst="rect">
                      <a:avLst/>
                    </a:prstGeom>
                    <a:noFill/>
                    <a:ln>
                      <a:noFill/>
                    </a:ln>
                  </pic:spPr>
                </pic:pic>
              </a:graphicData>
            </a:graphic>
          </wp:inline>
        </w:drawing>
      </w:r>
    </w:p>
    <w:p w:rsidR="00EB45E1" w:rsidRDefault="00EB45E1" w:rsidP="00215AA1">
      <w:pPr>
        <w:tabs>
          <w:tab w:val="left" w:pos="2003"/>
        </w:tabs>
        <w:rPr>
          <w:rFonts w:ascii="Times New Roman" w:eastAsia="Calibri" w:hAnsi="Times New Roman" w:cs="Times New Roman"/>
          <w:sz w:val="28"/>
          <w:szCs w:val="28"/>
          <w:lang w:eastAsia="en-US" w:bidi="ar-SA"/>
        </w:rPr>
      </w:pPr>
    </w:p>
    <w:p w:rsidR="002139B6" w:rsidRDefault="002139B6" w:rsidP="00215AA1">
      <w:pPr>
        <w:tabs>
          <w:tab w:val="left" w:pos="2003"/>
        </w:tabs>
        <w:rPr>
          <w:rFonts w:ascii="Times New Roman" w:eastAsia="Calibri" w:hAnsi="Times New Roman" w:cs="Times New Roman"/>
          <w:sz w:val="28"/>
          <w:szCs w:val="28"/>
          <w:lang w:eastAsia="en-US" w:bidi="ar-SA"/>
        </w:rPr>
      </w:pPr>
    </w:p>
    <w:p w:rsidR="002139B6" w:rsidRDefault="002139B6" w:rsidP="00215AA1">
      <w:pPr>
        <w:tabs>
          <w:tab w:val="left" w:pos="2003"/>
        </w:tabs>
        <w:rPr>
          <w:rFonts w:ascii="Times New Roman" w:eastAsia="Calibri" w:hAnsi="Times New Roman" w:cs="Times New Roman"/>
          <w:sz w:val="28"/>
          <w:szCs w:val="28"/>
          <w:lang w:eastAsia="en-US" w:bidi="ar-SA"/>
        </w:rPr>
      </w:pPr>
    </w:p>
    <w:p w:rsidR="002139B6" w:rsidRDefault="002139B6" w:rsidP="00215AA1">
      <w:pPr>
        <w:tabs>
          <w:tab w:val="left" w:pos="2003"/>
        </w:tabs>
        <w:rPr>
          <w:rFonts w:ascii="Times New Roman" w:eastAsia="Calibri" w:hAnsi="Times New Roman" w:cs="Times New Roman"/>
          <w:sz w:val="28"/>
          <w:szCs w:val="28"/>
          <w:lang w:eastAsia="en-US" w:bidi="ar-SA"/>
        </w:rPr>
      </w:pPr>
    </w:p>
    <w:p w:rsidR="002139B6" w:rsidRDefault="002139B6" w:rsidP="00215AA1">
      <w:pPr>
        <w:tabs>
          <w:tab w:val="left" w:pos="2003"/>
        </w:tabs>
        <w:rPr>
          <w:rFonts w:ascii="Times New Roman" w:eastAsia="Calibri" w:hAnsi="Times New Roman" w:cs="Times New Roman"/>
          <w:sz w:val="28"/>
          <w:szCs w:val="28"/>
          <w:lang w:eastAsia="en-US" w:bidi="ar-SA"/>
        </w:rPr>
      </w:pPr>
    </w:p>
    <w:p w:rsidR="002139B6" w:rsidRDefault="002139B6" w:rsidP="00215AA1">
      <w:pPr>
        <w:tabs>
          <w:tab w:val="left" w:pos="2003"/>
        </w:tabs>
        <w:rPr>
          <w:rFonts w:ascii="Times New Roman" w:eastAsia="Calibri" w:hAnsi="Times New Roman" w:cs="Times New Roman"/>
          <w:sz w:val="28"/>
          <w:szCs w:val="28"/>
          <w:lang w:eastAsia="en-US" w:bidi="ar-SA"/>
        </w:rPr>
      </w:pPr>
    </w:p>
    <w:p w:rsidR="002139B6" w:rsidRDefault="002139B6" w:rsidP="00215AA1">
      <w:pPr>
        <w:tabs>
          <w:tab w:val="left" w:pos="2003"/>
        </w:tabs>
        <w:rPr>
          <w:rFonts w:ascii="Times New Roman" w:eastAsia="Calibri" w:hAnsi="Times New Roman" w:cs="Times New Roman"/>
          <w:sz w:val="28"/>
          <w:szCs w:val="28"/>
          <w:lang w:eastAsia="en-US" w:bidi="ar-SA"/>
        </w:rPr>
      </w:pPr>
    </w:p>
    <w:p w:rsidR="002139B6" w:rsidRDefault="002139B6" w:rsidP="00215AA1">
      <w:pPr>
        <w:tabs>
          <w:tab w:val="left" w:pos="2003"/>
        </w:tabs>
        <w:rPr>
          <w:rFonts w:ascii="Times New Roman" w:eastAsia="Calibri" w:hAnsi="Times New Roman" w:cs="Times New Roman"/>
          <w:sz w:val="28"/>
          <w:szCs w:val="28"/>
          <w:lang w:eastAsia="en-US" w:bidi="ar-SA"/>
        </w:rPr>
      </w:pPr>
    </w:p>
    <w:p w:rsidR="002139B6" w:rsidRDefault="002139B6" w:rsidP="00215AA1">
      <w:pPr>
        <w:tabs>
          <w:tab w:val="left" w:pos="2003"/>
        </w:tabs>
        <w:rPr>
          <w:rFonts w:ascii="Times New Roman" w:eastAsia="Calibri" w:hAnsi="Times New Roman" w:cs="Times New Roman"/>
          <w:sz w:val="28"/>
          <w:szCs w:val="28"/>
          <w:lang w:eastAsia="en-US" w:bidi="ar-SA"/>
        </w:rPr>
      </w:pPr>
    </w:p>
    <w:p w:rsidR="002139B6" w:rsidRDefault="002139B6" w:rsidP="00215AA1">
      <w:pPr>
        <w:tabs>
          <w:tab w:val="left" w:pos="2003"/>
        </w:tabs>
        <w:rPr>
          <w:rFonts w:ascii="Times New Roman" w:eastAsia="Calibri" w:hAnsi="Times New Roman" w:cs="Times New Roman"/>
          <w:sz w:val="28"/>
          <w:szCs w:val="28"/>
          <w:lang w:eastAsia="en-US" w:bidi="ar-SA"/>
        </w:rPr>
      </w:pPr>
    </w:p>
    <w:p w:rsidR="002139B6" w:rsidRDefault="002139B6" w:rsidP="00215AA1">
      <w:pPr>
        <w:tabs>
          <w:tab w:val="left" w:pos="2003"/>
        </w:tabs>
        <w:rPr>
          <w:rFonts w:ascii="Times New Roman" w:eastAsia="Calibri" w:hAnsi="Times New Roman" w:cs="Times New Roman"/>
          <w:sz w:val="28"/>
          <w:szCs w:val="28"/>
          <w:lang w:eastAsia="en-US" w:bidi="ar-SA"/>
        </w:rPr>
      </w:pPr>
      <w:bookmarkStart w:id="154" w:name="_GoBack"/>
      <w:r>
        <w:rPr>
          <w:rFonts w:ascii="Times New Roman" w:eastAsia="Calibri" w:hAnsi="Times New Roman" w:cs="Times New Roman"/>
          <w:noProof/>
          <w:sz w:val="28"/>
          <w:szCs w:val="28"/>
          <w:lang w:bidi="ar-SA"/>
        </w:rPr>
        <w:lastRenderedPageBreak/>
        <w:drawing>
          <wp:inline distT="0" distB="0" distL="0" distR="0">
            <wp:extent cx="6450496" cy="7370198"/>
            <wp:effectExtent l="0" t="0" r="7620"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781" cy="7404801"/>
                    </a:xfrm>
                    <a:prstGeom prst="rect">
                      <a:avLst/>
                    </a:prstGeom>
                    <a:noFill/>
                    <a:ln>
                      <a:noFill/>
                    </a:ln>
                  </pic:spPr>
                </pic:pic>
              </a:graphicData>
            </a:graphic>
          </wp:inline>
        </w:drawing>
      </w:r>
      <w:bookmarkEnd w:id="154"/>
    </w:p>
    <w:p w:rsidR="002139B6" w:rsidRPr="00215AA1" w:rsidRDefault="002139B6" w:rsidP="00215AA1">
      <w:pPr>
        <w:tabs>
          <w:tab w:val="left" w:pos="2003"/>
        </w:tabs>
        <w:rPr>
          <w:rFonts w:ascii="Times New Roman" w:eastAsia="Calibri" w:hAnsi="Times New Roman" w:cs="Times New Roman"/>
          <w:sz w:val="28"/>
          <w:szCs w:val="28"/>
          <w:lang w:eastAsia="en-US" w:bidi="ar-SA"/>
        </w:rPr>
      </w:pPr>
    </w:p>
    <w:sectPr w:rsidR="002139B6" w:rsidRPr="00215AA1" w:rsidSect="006B2BBA">
      <w:type w:val="continuous"/>
      <w:pgSz w:w="11900" w:h="16840"/>
      <w:pgMar w:top="993"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51F" w:rsidRDefault="00AB451F">
      <w:r>
        <w:separator/>
      </w:r>
    </w:p>
  </w:endnote>
  <w:endnote w:type="continuationSeparator" w:id="0">
    <w:p w:rsidR="00AB451F" w:rsidRDefault="00AB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51F" w:rsidRDefault="00AB451F"/>
  </w:footnote>
  <w:footnote w:type="continuationSeparator" w:id="0">
    <w:p w:rsidR="00AB451F" w:rsidRDefault="00AB451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Num4"/>
    <w:lvl w:ilvl="0">
      <w:start w:val="1"/>
      <w:numFmt w:val="none"/>
      <w:pStyle w:val="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B39380F"/>
    <w:multiLevelType w:val="hybridMultilevel"/>
    <w:tmpl w:val="8CE24280"/>
    <w:lvl w:ilvl="0" w:tplc="92CC2312">
      <w:start w:val="1"/>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346FD4">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742816E">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A489FF6">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0E05782">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32A9676">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0E8FCA6">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5BCBFE6">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27457B8">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C31F06"/>
    <w:multiLevelType w:val="hybridMultilevel"/>
    <w:tmpl w:val="CBDE8A68"/>
    <w:lvl w:ilvl="0" w:tplc="2A2A164C">
      <w:start w:val="1"/>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248648">
      <w:start w:val="1"/>
      <w:numFmt w:val="lowerLetter"/>
      <w:lvlText w:val="%2"/>
      <w:lvlJc w:val="left"/>
      <w:pPr>
        <w:ind w:left="1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1D80BE0">
      <w:start w:val="1"/>
      <w:numFmt w:val="lowerRoman"/>
      <w:lvlText w:val="%3"/>
      <w:lvlJc w:val="left"/>
      <w:pPr>
        <w:ind w:left="2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428D196">
      <w:start w:val="1"/>
      <w:numFmt w:val="decimal"/>
      <w:lvlText w:val="%4"/>
      <w:lvlJc w:val="left"/>
      <w:pPr>
        <w:ind w:left="3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D88541E">
      <w:start w:val="1"/>
      <w:numFmt w:val="lowerLetter"/>
      <w:lvlText w:val="%5"/>
      <w:lvlJc w:val="left"/>
      <w:pPr>
        <w:ind w:left="3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3A0CAA8">
      <w:start w:val="1"/>
      <w:numFmt w:val="lowerRoman"/>
      <w:lvlText w:val="%6"/>
      <w:lvlJc w:val="left"/>
      <w:pPr>
        <w:ind w:left="4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15052CA">
      <w:start w:val="1"/>
      <w:numFmt w:val="decimal"/>
      <w:lvlText w:val="%7"/>
      <w:lvlJc w:val="left"/>
      <w:pPr>
        <w:ind w:left="54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D78A4B8">
      <w:start w:val="1"/>
      <w:numFmt w:val="lowerLetter"/>
      <w:lvlText w:val="%8"/>
      <w:lvlJc w:val="left"/>
      <w:pPr>
        <w:ind w:left="6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EEAC306">
      <w:start w:val="1"/>
      <w:numFmt w:val="lowerRoman"/>
      <w:lvlText w:val="%9"/>
      <w:lvlJc w:val="left"/>
      <w:pPr>
        <w:ind w:left="68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2" w15:restartNumberingAfterBreak="0">
    <w:nsid w:val="38D219E0"/>
    <w:multiLevelType w:val="multilevel"/>
    <w:tmpl w:val="BDFC1F56"/>
    <w:lvl w:ilvl="0">
      <w:start w:val="4"/>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8F177CD"/>
    <w:multiLevelType w:val="hybridMultilevel"/>
    <w:tmpl w:val="8D8EF1CE"/>
    <w:lvl w:ilvl="0" w:tplc="263E9DA4">
      <w:start w:val="4"/>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AB4DBEA">
      <w:start w:val="1"/>
      <w:numFmt w:val="lowerLetter"/>
      <w:lvlText w:val="%2"/>
      <w:lvlJc w:val="left"/>
      <w:pPr>
        <w:ind w:left="1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0D0ED34">
      <w:start w:val="1"/>
      <w:numFmt w:val="lowerRoman"/>
      <w:lvlText w:val="%3"/>
      <w:lvlJc w:val="left"/>
      <w:pPr>
        <w:ind w:left="2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1CAD45A">
      <w:start w:val="1"/>
      <w:numFmt w:val="decimal"/>
      <w:lvlText w:val="%4"/>
      <w:lvlJc w:val="left"/>
      <w:pPr>
        <w:ind w:left="3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09ACCF6">
      <w:start w:val="1"/>
      <w:numFmt w:val="lowerLetter"/>
      <w:lvlText w:val="%5"/>
      <w:lvlJc w:val="left"/>
      <w:pPr>
        <w:ind w:left="3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AF41C16">
      <w:start w:val="1"/>
      <w:numFmt w:val="lowerRoman"/>
      <w:lvlText w:val="%6"/>
      <w:lvlJc w:val="left"/>
      <w:pPr>
        <w:ind w:left="4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B881C00">
      <w:start w:val="1"/>
      <w:numFmt w:val="decimal"/>
      <w:lvlText w:val="%7"/>
      <w:lvlJc w:val="left"/>
      <w:pPr>
        <w:ind w:left="54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534EAD4">
      <w:start w:val="1"/>
      <w:numFmt w:val="lowerLetter"/>
      <w:lvlText w:val="%8"/>
      <w:lvlJc w:val="left"/>
      <w:pPr>
        <w:ind w:left="6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C0A33D2">
      <w:start w:val="1"/>
      <w:numFmt w:val="lowerRoman"/>
      <w:lvlText w:val="%9"/>
      <w:lvlJc w:val="left"/>
      <w:pPr>
        <w:ind w:left="68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5D27776D"/>
    <w:multiLevelType w:val="hybridMultilevel"/>
    <w:tmpl w:val="5A2A639E"/>
    <w:lvl w:ilvl="0" w:tplc="04190001">
      <w:start w:val="1"/>
      <w:numFmt w:val="bullet"/>
      <w:pStyle w:val="20"/>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num>
  <w:num w:numId="3">
    <w:abstractNumId w:val="9"/>
  </w:num>
  <w:num w:numId="4">
    <w:abstractNumId w:val="11"/>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10"/>
  </w:num>
  <w:num w:numId="9">
    <w:abstractNumId w:val="12"/>
  </w:num>
  <w:num w:numId="10">
    <w:abstractNumId w:val="1"/>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5C1A"/>
    <w:rsid w:val="000643CA"/>
    <w:rsid w:val="00097A35"/>
    <w:rsid w:val="0010421D"/>
    <w:rsid w:val="0011605C"/>
    <w:rsid w:val="001161F8"/>
    <w:rsid w:val="0013254E"/>
    <w:rsid w:val="00143075"/>
    <w:rsid w:val="00146F86"/>
    <w:rsid w:val="00160A70"/>
    <w:rsid w:val="001815EE"/>
    <w:rsid w:val="00182C14"/>
    <w:rsid w:val="001861E9"/>
    <w:rsid w:val="001929DD"/>
    <w:rsid w:val="00195812"/>
    <w:rsid w:val="001A7829"/>
    <w:rsid w:val="001B6A2A"/>
    <w:rsid w:val="001C1C55"/>
    <w:rsid w:val="001C6673"/>
    <w:rsid w:val="001D5C71"/>
    <w:rsid w:val="001D7AFF"/>
    <w:rsid w:val="001E2AC6"/>
    <w:rsid w:val="00205A0B"/>
    <w:rsid w:val="002139B6"/>
    <w:rsid w:val="00215AA1"/>
    <w:rsid w:val="00235874"/>
    <w:rsid w:val="00236ADC"/>
    <w:rsid w:val="0024064F"/>
    <w:rsid w:val="00246F40"/>
    <w:rsid w:val="002665D5"/>
    <w:rsid w:val="0028542B"/>
    <w:rsid w:val="002861EB"/>
    <w:rsid w:val="002A18CD"/>
    <w:rsid w:val="002A72F0"/>
    <w:rsid w:val="002E2FC4"/>
    <w:rsid w:val="00342D6F"/>
    <w:rsid w:val="0034517F"/>
    <w:rsid w:val="00376DAD"/>
    <w:rsid w:val="003D1C8B"/>
    <w:rsid w:val="003D5469"/>
    <w:rsid w:val="003F5470"/>
    <w:rsid w:val="00405DD1"/>
    <w:rsid w:val="00407CFB"/>
    <w:rsid w:val="004304D5"/>
    <w:rsid w:val="00430B57"/>
    <w:rsid w:val="00445314"/>
    <w:rsid w:val="00456F2F"/>
    <w:rsid w:val="00493CD3"/>
    <w:rsid w:val="004A7C8A"/>
    <w:rsid w:val="004C5FE3"/>
    <w:rsid w:val="00545378"/>
    <w:rsid w:val="00546AFD"/>
    <w:rsid w:val="0055469A"/>
    <w:rsid w:val="00562CA4"/>
    <w:rsid w:val="005C1FD6"/>
    <w:rsid w:val="005C4EB7"/>
    <w:rsid w:val="005C639D"/>
    <w:rsid w:val="005D0393"/>
    <w:rsid w:val="005F4B39"/>
    <w:rsid w:val="00602ED3"/>
    <w:rsid w:val="0061720C"/>
    <w:rsid w:val="00645A92"/>
    <w:rsid w:val="00645BDA"/>
    <w:rsid w:val="006513E6"/>
    <w:rsid w:val="006A0138"/>
    <w:rsid w:val="006B0520"/>
    <w:rsid w:val="006B2BBA"/>
    <w:rsid w:val="006B5A45"/>
    <w:rsid w:val="006D3D7D"/>
    <w:rsid w:val="006F11DA"/>
    <w:rsid w:val="006F25AE"/>
    <w:rsid w:val="007356DD"/>
    <w:rsid w:val="00747B73"/>
    <w:rsid w:val="00776320"/>
    <w:rsid w:val="00781E9F"/>
    <w:rsid w:val="007C3064"/>
    <w:rsid w:val="007C46C1"/>
    <w:rsid w:val="007D2FA8"/>
    <w:rsid w:val="007E2067"/>
    <w:rsid w:val="007E7607"/>
    <w:rsid w:val="007E7E96"/>
    <w:rsid w:val="00807221"/>
    <w:rsid w:val="00814B4E"/>
    <w:rsid w:val="008252BD"/>
    <w:rsid w:val="00826569"/>
    <w:rsid w:val="008449E2"/>
    <w:rsid w:val="00883E33"/>
    <w:rsid w:val="008E5AE9"/>
    <w:rsid w:val="00932BC9"/>
    <w:rsid w:val="00972534"/>
    <w:rsid w:val="009B36D9"/>
    <w:rsid w:val="009D205A"/>
    <w:rsid w:val="00A24B6D"/>
    <w:rsid w:val="00A67526"/>
    <w:rsid w:val="00A8035F"/>
    <w:rsid w:val="00A96582"/>
    <w:rsid w:val="00AA6B83"/>
    <w:rsid w:val="00AB451F"/>
    <w:rsid w:val="00AC5495"/>
    <w:rsid w:val="00B51880"/>
    <w:rsid w:val="00B74AE5"/>
    <w:rsid w:val="00B97322"/>
    <w:rsid w:val="00BA42CB"/>
    <w:rsid w:val="00BB2FA4"/>
    <w:rsid w:val="00BC18A5"/>
    <w:rsid w:val="00BC4B84"/>
    <w:rsid w:val="00BD6F7B"/>
    <w:rsid w:val="00BF2D8F"/>
    <w:rsid w:val="00C0772C"/>
    <w:rsid w:val="00C264D9"/>
    <w:rsid w:val="00C61481"/>
    <w:rsid w:val="00C7184A"/>
    <w:rsid w:val="00C71F08"/>
    <w:rsid w:val="00C8195E"/>
    <w:rsid w:val="00C8677E"/>
    <w:rsid w:val="00C907A7"/>
    <w:rsid w:val="00CA57A8"/>
    <w:rsid w:val="00D00ADB"/>
    <w:rsid w:val="00D27A77"/>
    <w:rsid w:val="00D64CA2"/>
    <w:rsid w:val="00D75E78"/>
    <w:rsid w:val="00DA4CC6"/>
    <w:rsid w:val="00DE361D"/>
    <w:rsid w:val="00DF5B9E"/>
    <w:rsid w:val="00E05789"/>
    <w:rsid w:val="00E14EE3"/>
    <w:rsid w:val="00E41FDA"/>
    <w:rsid w:val="00E51AC8"/>
    <w:rsid w:val="00E55D24"/>
    <w:rsid w:val="00E750E9"/>
    <w:rsid w:val="00E77749"/>
    <w:rsid w:val="00EA71CE"/>
    <w:rsid w:val="00EB0134"/>
    <w:rsid w:val="00EB45E1"/>
    <w:rsid w:val="00EC5294"/>
    <w:rsid w:val="00EC5F65"/>
    <w:rsid w:val="00EE3FF9"/>
    <w:rsid w:val="00F0468F"/>
    <w:rsid w:val="00F13F90"/>
    <w:rsid w:val="00F2115D"/>
    <w:rsid w:val="00F362BD"/>
    <w:rsid w:val="00F43E20"/>
    <w:rsid w:val="00F55A9D"/>
    <w:rsid w:val="00F57DC8"/>
    <w:rsid w:val="00F97CE1"/>
    <w:rsid w:val="00FB77CA"/>
    <w:rsid w:val="00FC1B46"/>
    <w:rsid w:val="00FD5578"/>
    <w:rsid w:val="00FF0B2F"/>
    <w:rsid w:val="00FF4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FD00C76"/>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color w:val="000000"/>
    </w:rPr>
  </w:style>
  <w:style w:type="paragraph" w:styleId="10">
    <w:name w:val="heading 1"/>
    <w:aliases w:val="Заголовок 1 Знак Знак Знак,Заголовок 1 Знак Знак"/>
    <w:basedOn w:val="a1"/>
    <w:next w:val="a1"/>
    <w:link w:val="11"/>
    <w:uiPriority w:val="9"/>
    <w:qFormat/>
    <w:rsid w:val="004304D5"/>
    <w:pPr>
      <w:keepNext/>
      <w:widowControl/>
      <w:spacing w:before="240" w:after="60"/>
      <w:outlineLvl w:val="0"/>
    </w:pPr>
    <w:rPr>
      <w:rFonts w:ascii="Calibri Light" w:eastAsia="Times New Roman" w:hAnsi="Calibri Light" w:cs="Times New Roman"/>
      <w:b/>
      <w:bCs/>
      <w:color w:val="auto"/>
      <w:kern w:val="32"/>
      <w:sz w:val="32"/>
      <w:szCs w:val="32"/>
      <w:lang w:bidi="ar-SA"/>
    </w:rPr>
  </w:style>
  <w:style w:type="paragraph" w:styleId="21">
    <w:name w:val="heading 2"/>
    <w:basedOn w:val="a1"/>
    <w:link w:val="22"/>
    <w:autoRedefine/>
    <w:qFormat/>
    <w:rsid w:val="004304D5"/>
    <w:pPr>
      <w:pageBreakBefore/>
      <w:widowControl/>
      <w:suppressAutoHyphens/>
      <w:ind w:firstLine="567"/>
      <w:jc w:val="both"/>
      <w:outlineLvl w:val="1"/>
    </w:pPr>
    <w:rPr>
      <w:rFonts w:ascii="Times New Roman" w:eastAsia="Calibri" w:hAnsi="Times New Roman" w:cs="Times New Roman"/>
      <w:b/>
      <w:iCs/>
      <w:szCs w:val="23"/>
      <w:lang w:eastAsia="en-US" w:bidi="ar-SA"/>
    </w:rPr>
  </w:style>
  <w:style w:type="paragraph" w:styleId="3">
    <w:name w:val="heading 3"/>
    <w:aliases w:val="ПодЗаголовок"/>
    <w:basedOn w:val="a1"/>
    <w:next w:val="a1"/>
    <w:link w:val="31"/>
    <w:uiPriority w:val="9"/>
    <w:qFormat/>
    <w:rsid w:val="004304D5"/>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3"/>
    <w:next w:val="a1"/>
    <w:link w:val="40"/>
    <w:qFormat/>
    <w:rsid w:val="0013254E"/>
    <w:pPr>
      <w:tabs>
        <w:tab w:val="num" w:pos="1277"/>
        <w:tab w:val="left" w:pos="1701"/>
        <w:tab w:val="left" w:pos="2835"/>
      </w:tabs>
      <w:spacing w:after="120" w:line="312" w:lineRule="auto"/>
      <w:ind w:left="1419" w:hanging="851"/>
      <w:outlineLvl w:val="3"/>
    </w:pPr>
    <w:rPr>
      <w:rFonts w:ascii="Calibri" w:eastAsia="Calibri" w:hAnsi="Calibri"/>
      <w:bCs w:val="0"/>
      <w:szCs w:val="28"/>
    </w:rPr>
  </w:style>
  <w:style w:type="paragraph" w:styleId="5">
    <w:name w:val="heading 5"/>
    <w:basedOn w:val="a1"/>
    <w:next w:val="a1"/>
    <w:link w:val="50"/>
    <w:uiPriority w:val="9"/>
    <w:qFormat/>
    <w:rsid w:val="004304D5"/>
    <w:pPr>
      <w:widowControl/>
      <w:spacing w:before="240" w:after="60"/>
      <w:outlineLvl w:val="4"/>
    </w:pPr>
    <w:rPr>
      <w:rFonts w:ascii="Calibri" w:eastAsia="Times New Roman" w:hAnsi="Calibri" w:cs="Times New Roman"/>
      <w:b/>
      <w:bCs/>
      <w:i/>
      <w:iCs/>
      <w:color w:val="auto"/>
      <w:sz w:val="26"/>
      <w:szCs w:val="26"/>
      <w:lang w:bidi="ar-SA"/>
    </w:rPr>
  </w:style>
  <w:style w:type="paragraph" w:styleId="6">
    <w:name w:val="heading 6"/>
    <w:basedOn w:val="a1"/>
    <w:next w:val="a1"/>
    <w:link w:val="60"/>
    <w:uiPriority w:val="9"/>
    <w:qFormat/>
    <w:rsid w:val="0013254E"/>
    <w:pPr>
      <w:keepNext/>
      <w:widowControl/>
      <w:tabs>
        <w:tab w:val="num" w:pos="709"/>
      </w:tabs>
      <w:spacing w:before="120" w:after="240"/>
      <w:ind w:left="1134" w:hanging="425"/>
      <w:outlineLvl w:val="5"/>
    </w:pPr>
    <w:rPr>
      <w:rFonts w:ascii="Calibri" w:eastAsia="Calibri" w:hAnsi="Calibri" w:cs="Times New Roman"/>
      <w:bCs/>
      <w:i/>
      <w:color w:val="auto"/>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30">
    <w:name w:val="Основной текст (3)_"/>
    <w:basedOn w:val="a2"/>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2"/>
    <w:rPr>
      <w:rFonts w:ascii="Palatino Linotype" w:eastAsia="Palatino Linotype" w:hAnsi="Palatino Linotype" w:cs="Palatino Linotype"/>
      <w:b w:val="0"/>
      <w:bCs w:val="0"/>
      <w:i w:val="0"/>
      <w:iCs w:val="0"/>
      <w:smallCaps w:val="0"/>
      <w:strike w:val="0"/>
      <w:sz w:val="18"/>
      <w:szCs w:val="18"/>
      <w:u w:val="none"/>
    </w:rPr>
  </w:style>
  <w:style w:type="character" w:customStyle="1" w:styleId="23">
    <w:name w:val="Основной текст (2)_"/>
    <w:basedOn w:val="a2"/>
    <w:link w:val="24"/>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2"/>
    <w:link w:val="42"/>
    <w:rPr>
      <w:b w:val="0"/>
      <w:bCs w:val="0"/>
      <w:i w:val="0"/>
      <w:iCs w:val="0"/>
      <w:smallCaps w:val="0"/>
      <w:strike w:val="0"/>
      <w:sz w:val="18"/>
      <w:szCs w:val="18"/>
      <w:u w:val="none"/>
    </w:rPr>
  </w:style>
  <w:style w:type="paragraph" w:customStyle="1" w:styleId="32">
    <w:name w:val="Основной текст (3)"/>
    <w:basedOn w:val="a1"/>
    <w:link w:val="30"/>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4">
    <w:name w:val="Основной текст (2)"/>
    <w:basedOn w:val="a1"/>
    <w:link w:val="23"/>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1"/>
    <w:link w:val="41"/>
    <w:pPr>
      <w:shd w:val="clear" w:color="auto" w:fill="FFFFFF"/>
      <w:spacing w:before="480" w:after="180" w:line="0" w:lineRule="atLeast"/>
    </w:pPr>
    <w:rPr>
      <w:sz w:val="18"/>
      <w:szCs w:val="18"/>
    </w:rPr>
  </w:style>
  <w:style w:type="paragraph" w:styleId="a6">
    <w:name w:val="header"/>
    <w:aliases w:val="ВерхКолонтитул,??????? ??????????,header-first,HeaderPort,??????? ?????????? Знак,??????? ??????????1,??????? ??????????2,??????? ??????????3,??????? ??????????11,??????? ??????????21,??????? ??????????4,??????? ??????????5"/>
    <w:basedOn w:val="a1"/>
    <w:link w:val="a7"/>
    <w:uiPriority w:val="99"/>
    <w:unhideWhenUsed/>
    <w:rsid w:val="00C7184A"/>
    <w:pPr>
      <w:tabs>
        <w:tab w:val="center" w:pos="4677"/>
        <w:tab w:val="right" w:pos="9355"/>
      </w:tabs>
    </w:pPr>
  </w:style>
  <w:style w:type="character" w:customStyle="1" w:styleId="a7">
    <w:name w:val="Верхний колонтитул Знак"/>
    <w:aliases w:val="ВерхКолонтитул Знак,??????? ?????????? Знак1,header-first Знак,HeaderPort Знак,??????? ?????????? Знак Знак,??????? ??????????1 Знак,??????? ??????????2 Знак,??????? ??????????3 Знак,??????? ??????????11 Знак"/>
    <w:basedOn w:val="a2"/>
    <w:link w:val="a6"/>
    <w:uiPriority w:val="99"/>
    <w:rsid w:val="00C7184A"/>
    <w:rPr>
      <w:color w:val="000000"/>
    </w:rPr>
  </w:style>
  <w:style w:type="paragraph" w:styleId="a8">
    <w:name w:val="footer"/>
    <w:basedOn w:val="a1"/>
    <w:link w:val="a9"/>
    <w:uiPriority w:val="99"/>
    <w:unhideWhenUsed/>
    <w:rsid w:val="00C7184A"/>
    <w:pPr>
      <w:tabs>
        <w:tab w:val="center" w:pos="4677"/>
        <w:tab w:val="right" w:pos="9355"/>
      </w:tabs>
    </w:pPr>
  </w:style>
  <w:style w:type="character" w:customStyle="1" w:styleId="a9">
    <w:name w:val="Нижний колонтитул Знак"/>
    <w:basedOn w:val="a2"/>
    <w:link w:val="a8"/>
    <w:uiPriority w:val="99"/>
    <w:rsid w:val="00C7184A"/>
    <w:rPr>
      <w:color w:val="000000"/>
    </w:rPr>
  </w:style>
  <w:style w:type="paragraph" w:styleId="aa">
    <w:name w:val="Balloon Text"/>
    <w:basedOn w:val="a1"/>
    <w:link w:val="ab"/>
    <w:uiPriority w:val="99"/>
    <w:semiHidden/>
    <w:unhideWhenUsed/>
    <w:rsid w:val="001929DD"/>
    <w:rPr>
      <w:rFonts w:ascii="Segoe UI" w:hAnsi="Segoe UI" w:cs="Segoe UI"/>
      <w:sz w:val="18"/>
      <w:szCs w:val="18"/>
    </w:rPr>
  </w:style>
  <w:style w:type="character" w:customStyle="1" w:styleId="ab">
    <w:name w:val="Текст выноски Знак"/>
    <w:basedOn w:val="a2"/>
    <w:link w:val="aa"/>
    <w:uiPriority w:val="99"/>
    <w:semiHidden/>
    <w:rsid w:val="001929DD"/>
    <w:rPr>
      <w:rFonts w:ascii="Segoe UI" w:hAnsi="Segoe UI" w:cs="Segoe UI"/>
      <w:color w:val="000000"/>
      <w:sz w:val="18"/>
      <w:szCs w:val="18"/>
    </w:rPr>
  </w:style>
  <w:style w:type="character" w:styleId="ac">
    <w:name w:val="Strong"/>
    <w:basedOn w:val="a2"/>
    <w:uiPriority w:val="22"/>
    <w:qFormat/>
    <w:rsid w:val="00246F40"/>
    <w:rPr>
      <w:b/>
      <w:bCs/>
    </w:rPr>
  </w:style>
  <w:style w:type="paragraph" w:styleId="ad">
    <w:name w:val="List Paragraph"/>
    <w:basedOn w:val="a1"/>
    <w:link w:val="ae"/>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f">
    <w:name w:val="Normal (Web)"/>
    <w:basedOn w:val="a1"/>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1">
    <w:name w:val="Заголовок 1 Знак"/>
    <w:aliases w:val="Заголовок 1 Знак Знак Знак Знак,Заголовок 1 Знак Знак Знак1"/>
    <w:basedOn w:val="a2"/>
    <w:link w:val="10"/>
    <w:uiPriority w:val="9"/>
    <w:rsid w:val="004304D5"/>
    <w:rPr>
      <w:rFonts w:ascii="Calibri Light" w:eastAsia="Times New Roman" w:hAnsi="Calibri Light" w:cs="Times New Roman"/>
      <w:b/>
      <w:bCs/>
      <w:kern w:val="32"/>
      <w:sz w:val="32"/>
      <w:szCs w:val="32"/>
      <w:lang w:bidi="ar-SA"/>
    </w:rPr>
  </w:style>
  <w:style w:type="character" w:customStyle="1" w:styleId="22">
    <w:name w:val="Заголовок 2 Знак"/>
    <w:basedOn w:val="a2"/>
    <w:link w:val="21"/>
    <w:rsid w:val="004304D5"/>
    <w:rPr>
      <w:rFonts w:ascii="Times New Roman" w:eastAsia="Calibri" w:hAnsi="Times New Roman" w:cs="Times New Roman"/>
      <w:b/>
      <w:iCs/>
      <w:color w:val="000000"/>
      <w:szCs w:val="23"/>
      <w:lang w:eastAsia="en-US" w:bidi="ar-SA"/>
    </w:rPr>
  </w:style>
  <w:style w:type="character" w:customStyle="1" w:styleId="33">
    <w:name w:val="Заголовок 3 Знак"/>
    <w:aliases w:val="ПодЗаголовок Знак,!Главы документа Знак"/>
    <w:basedOn w:val="a2"/>
    <w:rsid w:val="004304D5"/>
    <w:rPr>
      <w:rFonts w:asciiTheme="majorHAnsi" w:eastAsiaTheme="majorEastAsia" w:hAnsiTheme="majorHAnsi" w:cstheme="majorBidi"/>
      <w:color w:val="1F3763" w:themeColor="accent1" w:themeShade="7F"/>
    </w:rPr>
  </w:style>
  <w:style w:type="character" w:customStyle="1" w:styleId="50">
    <w:name w:val="Заголовок 5 Знак"/>
    <w:basedOn w:val="a2"/>
    <w:link w:val="5"/>
    <w:uiPriority w:val="9"/>
    <w:rsid w:val="004304D5"/>
    <w:rPr>
      <w:rFonts w:ascii="Calibri" w:eastAsia="Times New Roman" w:hAnsi="Calibri" w:cs="Times New Roman"/>
      <w:b/>
      <w:bCs/>
      <w:i/>
      <w:iCs/>
      <w:sz w:val="26"/>
      <w:szCs w:val="26"/>
      <w:lang w:bidi="ar-SA"/>
    </w:rPr>
  </w:style>
  <w:style w:type="numbering" w:customStyle="1" w:styleId="12">
    <w:name w:val="Нет списка1"/>
    <w:next w:val="a4"/>
    <w:uiPriority w:val="99"/>
    <w:semiHidden/>
    <w:rsid w:val="004304D5"/>
  </w:style>
  <w:style w:type="paragraph" w:customStyle="1" w:styleId="XML">
    <w:name w:val="XML_заголовок_таблицы"/>
    <w:basedOn w:val="af0"/>
    <w:rsid w:val="004304D5"/>
    <w:pPr>
      <w:jc w:val="center"/>
    </w:pPr>
    <w:rPr>
      <w:rFonts w:ascii="Times New Roman" w:hAnsi="Times New Roman" w:cs="Times New Roman"/>
      <w:b/>
      <w:sz w:val="22"/>
      <w:szCs w:val="22"/>
    </w:rPr>
  </w:style>
  <w:style w:type="paragraph" w:styleId="af0">
    <w:name w:val="Plain Text"/>
    <w:basedOn w:val="a1"/>
    <w:link w:val="af1"/>
    <w:rsid w:val="004304D5"/>
    <w:pPr>
      <w:widowControl/>
    </w:pPr>
    <w:rPr>
      <w:rFonts w:ascii="Courier New" w:eastAsia="Times New Roman" w:hAnsi="Courier New" w:cs="Courier New"/>
      <w:color w:val="auto"/>
      <w:sz w:val="20"/>
      <w:szCs w:val="20"/>
      <w:lang w:bidi="ar-SA"/>
    </w:rPr>
  </w:style>
  <w:style w:type="character" w:customStyle="1" w:styleId="af1">
    <w:name w:val="Текст Знак"/>
    <w:basedOn w:val="a2"/>
    <w:link w:val="af0"/>
    <w:rsid w:val="004304D5"/>
    <w:rPr>
      <w:rFonts w:ascii="Courier New" w:eastAsia="Times New Roman" w:hAnsi="Courier New" w:cs="Courier New"/>
      <w:sz w:val="20"/>
      <w:szCs w:val="20"/>
      <w:lang w:bidi="ar-SA"/>
    </w:rPr>
  </w:style>
  <w:style w:type="table" w:customStyle="1" w:styleId="XML0">
    <w:name w:val="XML_таблица"/>
    <w:basedOn w:val="a3"/>
    <w:rsid w:val="004304D5"/>
    <w:pPr>
      <w:widowControl/>
      <w:jc w:val="center"/>
    </w:pPr>
    <w:rPr>
      <w:rFonts w:ascii="Times New Roman" w:eastAsia="Times New Roman" w:hAnsi="Times New Roman" w:cs="Times New Roman"/>
      <w:sz w:val="22"/>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2"/>
    <w:rsid w:val="004304D5"/>
  </w:style>
  <w:style w:type="paragraph" w:customStyle="1" w:styleId="51">
    <w:name w:val="5_текст"/>
    <w:basedOn w:val="af2"/>
    <w:link w:val="52"/>
    <w:qFormat/>
    <w:rsid w:val="004304D5"/>
    <w:pPr>
      <w:suppressAutoHyphens/>
      <w:spacing w:after="0"/>
      <w:ind w:firstLine="720"/>
      <w:jc w:val="both"/>
    </w:pPr>
    <w:rPr>
      <w:rFonts w:eastAsia="Calibri"/>
      <w:sz w:val="24"/>
      <w:szCs w:val="24"/>
      <w:lang w:eastAsia="en-US"/>
    </w:rPr>
  </w:style>
  <w:style w:type="paragraph" w:styleId="af2">
    <w:name w:val="Body Text"/>
    <w:aliases w:val="Основной текст Знак Знак"/>
    <w:basedOn w:val="a1"/>
    <w:link w:val="af3"/>
    <w:qFormat/>
    <w:rsid w:val="004304D5"/>
    <w:pPr>
      <w:widowControl/>
      <w:spacing w:after="120"/>
    </w:pPr>
    <w:rPr>
      <w:rFonts w:ascii="Times New Roman" w:eastAsia="Times New Roman" w:hAnsi="Times New Roman" w:cs="Times New Roman"/>
      <w:color w:val="auto"/>
      <w:sz w:val="22"/>
      <w:szCs w:val="22"/>
      <w:lang w:bidi="ar-SA"/>
    </w:rPr>
  </w:style>
  <w:style w:type="character" w:customStyle="1" w:styleId="af3">
    <w:name w:val="Основной текст Знак"/>
    <w:aliases w:val="Основной текст Знак Знак Знак"/>
    <w:basedOn w:val="a2"/>
    <w:link w:val="af2"/>
    <w:rsid w:val="004304D5"/>
    <w:rPr>
      <w:rFonts w:ascii="Times New Roman" w:eastAsia="Times New Roman" w:hAnsi="Times New Roman" w:cs="Times New Roman"/>
      <w:sz w:val="22"/>
      <w:szCs w:val="22"/>
      <w:lang w:bidi="ar-SA"/>
    </w:rPr>
  </w:style>
  <w:style w:type="paragraph" w:customStyle="1" w:styleId="af4">
    <w:name w:val="Прижатый влево"/>
    <w:basedOn w:val="a1"/>
    <w:next w:val="a1"/>
    <w:uiPriority w:val="99"/>
    <w:rsid w:val="004304D5"/>
    <w:pPr>
      <w:autoSpaceDE w:val="0"/>
      <w:autoSpaceDN w:val="0"/>
      <w:adjustRightInd w:val="0"/>
    </w:pPr>
    <w:rPr>
      <w:rFonts w:ascii="Times New Roman CYR" w:eastAsia="Times New Roman" w:hAnsi="Times New Roman CYR" w:cs="Times New Roman CYR"/>
      <w:color w:val="auto"/>
      <w:lang w:bidi="ar-SA"/>
    </w:rPr>
  </w:style>
  <w:style w:type="paragraph" w:customStyle="1" w:styleId="34">
    <w:name w:val="3_Подраздел"/>
    <w:basedOn w:val="af0"/>
    <w:link w:val="35"/>
    <w:qFormat/>
    <w:rsid w:val="004304D5"/>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3">
    <w:name w:val="1_ЧАСТЬ"/>
    <w:basedOn w:val="10"/>
    <w:link w:val="14"/>
    <w:qFormat/>
    <w:rsid w:val="004304D5"/>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5">
    <w:name w:val="2_Раздел"/>
    <w:basedOn w:val="21"/>
    <w:qFormat/>
    <w:rsid w:val="004304D5"/>
  </w:style>
  <w:style w:type="paragraph" w:customStyle="1" w:styleId="s1">
    <w:name w:val="s_1"/>
    <w:basedOn w:val="a1"/>
    <w:rsid w:val="004304D5"/>
    <w:pPr>
      <w:widowControl/>
      <w:suppressAutoHyphens/>
      <w:spacing w:before="280" w:after="280"/>
    </w:pPr>
    <w:rPr>
      <w:rFonts w:ascii="Times New Roman" w:eastAsia="Times New Roman" w:hAnsi="Times New Roman" w:cs="Times New Roman"/>
      <w:color w:val="auto"/>
      <w:lang w:bidi="ar-SA"/>
    </w:rPr>
  </w:style>
  <w:style w:type="table" w:styleId="af5">
    <w:name w:val="Table Grid"/>
    <w:basedOn w:val="a3"/>
    <w:uiPriority w:val="39"/>
    <w:rsid w:val="004304D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4304D5"/>
  </w:style>
  <w:style w:type="paragraph" w:customStyle="1" w:styleId="formattext">
    <w:name w:val="formattext"/>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s16">
    <w:name w:val="s_16"/>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af6">
    <w:name w:val="Нормальный (таблица)"/>
    <w:basedOn w:val="a1"/>
    <w:next w:val="a1"/>
    <w:uiPriority w:val="99"/>
    <w:rsid w:val="004304D5"/>
    <w:pPr>
      <w:autoSpaceDE w:val="0"/>
      <w:autoSpaceDN w:val="0"/>
      <w:adjustRightInd w:val="0"/>
      <w:jc w:val="both"/>
    </w:pPr>
    <w:rPr>
      <w:rFonts w:ascii="Times New Roman CYR" w:eastAsia="Times New Roman" w:hAnsi="Times New Roman CYR" w:cs="Times New Roman CYR"/>
      <w:color w:val="auto"/>
      <w:lang w:bidi="ar-SA"/>
    </w:rPr>
  </w:style>
  <w:style w:type="character" w:customStyle="1" w:styleId="af7">
    <w:name w:val="Гипертекстовая ссылка"/>
    <w:uiPriority w:val="99"/>
    <w:rsid w:val="004304D5"/>
    <w:rPr>
      <w:rFonts w:cs="Times New Roman"/>
      <w:b w:val="0"/>
      <w:color w:val="106BBE"/>
    </w:rPr>
  </w:style>
  <w:style w:type="character" w:customStyle="1" w:styleId="26">
    <w:name w:val="2_Раздел Знак"/>
    <w:rsid w:val="004304D5"/>
    <w:rPr>
      <w:rFonts w:ascii="Times New Roman" w:eastAsia="Calibri" w:hAnsi="Times New Roman"/>
      <w:b/>
      <w:bCs/>
      <w:iCs/>
      <w:color w:val="000000"/>
      <w:sz w:val="24"/>
      <w:szCs w:val="24"/>
      <w:lang w:val="ru-RU" w:eastAsia="ru-RU" w:bidi="ar-SA"/>
    </w:rPr>
  </w:style>
  <w:style w:type="paragraph" w:customStyle="1" w:styleId="Default">
    <w:name w:val="Default"/>
    <w:rsid w:val="004304D5"/>
    <w:pPr>
      <w:widowControl/>
      <w:autoSpaceDE w:val="0"/>
      <w:autoSpaceDN w:val="0"/>
      <w:adjustRightInd w:val="0"/>
    </w:pPr>
    <w:rPr>
      <w:rFonts w:ascii="Times New Roman" w:eastAsia="Times New Roman" w:hAnsi="Times New Roman" w:cs="Times New Roman"/>
      <w:color w:val="000000"/>
      <w:lang w:bidi="ar-SA"/>
    </w:rPr>
  </w:style>
  <w:style w:type="paragraph" w:styleId="af8">
    <w:name w:val="TOC Heading"/>
    <w:basedOn w:val="10"/>
    <w:next w:val="a1"/>
    <w:uiPriority w:val="39"/>
    <w:qFormat/>
    <w:rsid w:val="004304D5"/>
    <w:pPr>
      <w:keepLines/>
      <w:spacing w:after="0" w:line="259" w:lineRule="auto"/>
      <w:outlineLvl w:val="9"/>
    </w:pPr>
    <w:rPr>
      <w:b w:val="0"/>
      <w:bCs w:val="0"/>
      <w:color w:val="2E74B5"/>
      <w:kern w:val="0"/>
    </w:rPr>
  </w:style>
  <w:style w:type="paragraph" w:styleId="15">
    <w:name w:val="toc 1"/>
    <w:basedOn w:val="a1"/>
    <w:next w:val="a1"/>
    <w:autoRedefine/>
    <w:uiPriority w:val="39"/>
    <w:unhideWhenUsed/>
    <w:qFormat/>
    <w:rsid w:val="004304D5"/>
    <w:pPr>
      <w:widowControl/>
    </w:pPr>
    <w:rPr>
      <w:rFonts w:ascii="Times New Roman" w:eastAsia="Times New Roman" w:hAnsi="Times New Roman" w:cs="Times New Roman"/>
      <w:color w:val="auto"/>
      <w:sz w:val="22"/>
      <w:szCs w:val="22"/>
      <w:lang w:bidi="ar-SA"/>
    </w:rPr>
  </w:style>
  <w:style w:type="paragraph" w:styleId="27">
    <w:name w:val="toc 2"/>
    <w:basedOn w:val="a1"/>
    <w:next w:val="a1"/>
    <w:autoRedefine/>
    <w:uiPriority w:val="39"/>
    <w:unhideWhenUsed/>
    <w:qFormat/>
    <w:rsid w:val="004304D5"/>
    <w:pPr>
      <w:widowControl/>
      <w:ind w:left="220"/>
    </w:pPr>
    <w:rPr>
      <w:rFonts w:ascii="Times New Roman" w:eastAsia="Times New Roman" w:hAnsi="Times New Roman" w:cs="Times New Roman"/>
      <w:color w:val="auto"/>
      <w:sz w:val="22"/>
      <w:szCs w:val="22"/>
      <w:lang w:bidi="ar-SA"/>
    </w:rPr>
  </w:style>
  <w:style w:type="paragraph" w:styleId="36">
    <w:name w:val="toc 3"/>
    <w:basedOn w:val="a1"/>
    <w:next w:val="a1"/>
    <w:autoRedefine/>
    <w:uiPriority w:val="39"/>
    <w:unhideWhenUsed/>
    <w:qFormat/>
    <w:rsid w:val="004304D5"/>
    <w:pPr>
      <w:widowControl/>
      <w:ind w:left="440"/>
    </w:pPr>
    <w:rPr>
      <w:rFonts w:ascii="Times New Roman" w:eastAsia="Times New Roman" w:hAnsi="Times New Roman" w:cs="Times New Roman"/>
      <w:color w:val="auto"/>
      <w:sz w:val="22"/>
      <w:szCs w:val="22"/>
      <w:lang w:bidi="ar-SA"/>
    </w:rPr>
  </w:style>
  <w:style w:type="character" w:customStyle="1" w:styleId="31">
    <w:name w:val="Заголовок 3 Знак1"/>
    <w:aliases w:val="ПодЗаголовок Знак1"/>
    <w:link w:val="3"/>
    <w:uiPriority w:val="9"/>
    <w:rsid w:val="004304D5"/>
    <w:rPr>
      <w:rFonts w:ascii="Calibri Light" w:eastAsia="Times New Roman" w:hAnsi="Calibri Light" w:cs="Times New Roman"/>
      <w:b/>
      <w:bCs/>
      <w:sz w:val="26"/>
      <w:szCs w:val="26"/>
      <w:lang w:bidi="ar-SA"/>
    </w:rPr>
  </w:style>
  <w:style w:type="character" w:styleId="af9">
    <w:name w:val="FollowedHyperlink"/>
    <w:uiPriority w:val="99"/>
    <w:semiHidden/>
    <w:unhideWhenUsed/>
    <w:rsid w:val="004304D5"/>
    <w:rPr>
      <w:color w:val="954F72"/>
      <w:u w:val="single"/>
    </w:rPr>
  </w:style>
  <w:style w:type="character" w:customStyle="1" w:styleId="52">
    <w:name w:val="5_текст Знак"/>
    <w:link w:val="51"/>
    <w:rsid w:val="004304D5"/>
    <w:rPr>
      <w:rFonts w:ascii="Times New Roman" w:eastAsia="Calibri" w:hAnsi="Times New Roman" w:cs="Times New Roman"/>
      <w:lang w:eastAsia="en-US" w:bidi="ar-SA"/>
    </w:rPr>
  </w:style>
  <w:style w:type="paragraph" w:customStyle="1" w:styleId="37">
    <w:name w:val="3_текст"/>
    <w:basedOn w:val="af2"/>
    <w:link w:val="38"/>
    <w:qFormat/>
    <w:rsid w:val="004304D5"/>
    <w:pPr>
      <w:suppressAutoHyphens/>
      <w:spacing w:after="0"/>
      <w:ind w:firstLine="720"/>
      <w:jc w:val="both"/>
    </w:pPr>
    <w:rPr>
      <w:sz w:val="24"/>
      <w:szCs w:val="24"/>
    </w:rPr>
  </w:style>
  <w:style w:type="character" w:customStyle="1" w:styleId="38">
    <w:name w:val="3_текст Знак"/>
    <w:link w:val="37"/>
    <w:rsid w:val="004304D5"/>
    <w:rPr>
      <w:rFonts w:ascii="Times New Roman" w:eastAsia="Times New Roman" w:hAnsi="Times New Roman" w:cs="Times New Roman"/>
      <w:lang w:bidi="ar-SA"/>
    </w:rPr>
  </w:style>
  <w:style w:type="character" w:customStyle="1" w:styleId="35">
    <w:name w:val="3_Подраздел Знак"/>
    <w:link w:val="34"/>
    <w:rsid w:val="004304D5"/>
    <w:rPr>
      <w:rFonts w:ascii="Times New Roman" w:eastAsia="Calibri" w:hAnsi="Times New Roman" w:cs="Times New Roman"/>
      <w:b/>
      <w:i/>
      <w:lang w:eastAsia="en-US" w:bidi="ar-SA"/>
    </w:rPr>
  </w:style>
  <w:style w:type="paragraph" w:styleId="afa">
    <w:name w:val="endnote text"/>
    <w:basedOn w:val="a1"/>
    <w:link w:val="afb"/>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b">
    <w:name w:val="Текст концевой сноски Знак"/>
    <w:basedOn w:val="a2"/>
    <w:link w:val="afa"/>
    <w:uiPriority w:val="99"/>
    <w:semiHidden/>
    <w:rsid w:val="004304D5"/>
    <w:rPr>
      <w:rFonts w:ascii="Times New Roman" w:eastAsia="Times New Roman" w:hAnsi="Times New Roman" w:cs="Times New Roman"/>
      <w:sz w:val="20"/>
      <w:szCs w:val="20"/>
      <w:lang w:bidi="ar-SA"/>
    </w:rPr>
  </w:style>
  <w:style w:type="character" w:styleId="afc">
    <w:name w:val="endnote reference"/>
    <w:uiPriority w:val="99"/>
    <w:semiHidden/>
    <w:unhideWhenUsed/>
    <w:rsid w:val="004304D5"/>
    <w:rPr>
      <w:vertAlign w:val="superscript"/>
    </w:rPr>
  </w:style>
  <w:style w:type="paragraph" w:customStyle="1" w:styleId="afd">
    <w:name w:val="Комментарий"/>
    <w:basedOn w:val="a1"/>
    <w:next w:val="a1"/>
    <w:uiPriority w:val="99"/>
    <w:rsid w:val="004304D5"/>
    <w:pPr>
      <w:autoSpaceDE w:val="0"/>
      <w:autoSpaceDN w:val="0"/>
      <w:adjustRightInd w:val="0"/>
      <w:spacing w:before="75"/>
      <w:ind w:left="170"/>
      <w:jc w:val="both"/>
    </w:pPr>
    <w:rPr>
      <w:rFonts w:ascii="Times New Roman CYR" w:eastAsia="Times New Roman" w:hAnsi="Times New Roman CYR" w:cs="Times New Roman CYR"/>
      <w:color w:val="353842"/>
      <w:lang w:bidi="ar-SA"/>
    </w:rPr>
  </w:style>
  <w:style w:type="paragraph" w:customStyle="1" w:styleId="afe">
    <w:name w:val="Информация о версии"/>
    <w:basedOn w:val="afd"/>
    <w:next w:val="a1"/>
    <w:uiPriority w:val="99"/>
    <w:rsid w:val="004304D5"/>
    <w:rPr>
      <w:i/>
      <w:iCs/>
    </w:rPr>
  </w:style>
  <w:style w:type="character" w:styleId="aff">
    <w:name w:val="annotation reference"/>
    <w:uiPriority w:val="99"/>
    <w:semiHidden/>
    <w:unhideWhenUsed/>
    <w:rsid w:val="004304D5"/>
    <w:rPr>
      <w:sz w:val="16"/>
      <w:szCs w:val="16"/>
    </w:rPr>
  </w:style>
  <w:style w:type="paragraph" w:styleId="aff0">
    <w:name w:val="annotation text"/>
    <w:basedOn w:val="a1"/>
    <w:link w:val="aff1"/>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f1">
    <w:name w:val="Текст примечания Знак"/>
    <w:basedOn w:val="a2"/>
    <w:link w:val="aff0"/>
    <w:uiPriority w:val="99"/>
    <w:semiHidden/>
    <w:rsid w:val="004304D5"/>
    <w:rPr>
      <w:rFonts w:ascii="Times New Roman" w:eastAsia="Times New Roman" w:hAnsi="Times New Roman" w:cs="Times New Roman"/>
      <w:sz w:val="20"/>
      <w:szCs w:val="20"/>
      <w:lang w:bidi="ar-SA"/>
    </w:rPr>
  </w:style>
  <w:style w:type="character" w:customStyle="1" w:styleId="40">
    <w:name w:val="Заголовок 4 Знак"/>
    <w:basedOn w:val="a2"/>
    <w:link w:val="4"/>
    <w:rsid w:val="0013254E"/>
    <w:rPr>
      <w:rFonts w:ascii="Calibri" w:eastAsia="Calibri" w:hAnsi="Calibri" w:cs="Times New Roman"/>
      <w:b/>
      <w:sz w:val="26"/>
      <w:szCs w:val="28"/>
      <w:lang w:bidi="ar-SA"/>
    </w:rPr>
  </w:style>
  <w:style w:type="character" w:customStyle="1" w:styleId="60">
    <w:name w:val="Заголовок 6 Знак"/>
    <w:basedOn w:val="a2"/>
    <w:link w:val="6"/>
    <w:uiPriority w:val="9"/>
    <w:rsid w:val="0013254E"/>
    <w:rPr>
      <w:rFonts w:ascii="Calibri" w:eastAsia="Calibri" w:hAnsi="Calibri" w:cs="Times New Roman"/>
      <w:bCs/>
      <w:i/>
      <w:lang w:eastAsia="en-US" w:bidi="ar-SA"/>
    </w:rPr>
  </w:style>
  <w:style w:type="numbering" w:customStyle="1" w:styleId="28">
    <w:name w:val="Нет списка2"/>
    <w:next w:val="a4"/>
    <w:uiPriority w:val="99"/>
    <w:semiHidden/>
    <w:unhideWhenUsed/>
    <w:rsid w:val="0013254E"/>
  </w:style>
  <w:style w:type="paragraph" w:styleId="53">
    <w:name w:val="toc 5"/>
    <w:basedOn w:val="a1"/>
    <w:next w:val="a1"/>
    <w:autoRedefine/>
    <w:uiPriority w:val="39"/>
    <w:unhideWhenUsed/>
    <w:rsid w:val="0013254E"/>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1"/>
    <w:uiPriority w:val="99"/>
    <w:unhideWhenUsed/>
    <w:rsid w:val="0013254E"/>
    <w:pPr>
      <w:widowControl/>
      <w:numPr>
        <w:numId w:val="2"/>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1"/>
    <w:qFormat/>
    <w:rsid w:val="0013254E"/>
    <w:pPr>
      <w:widowControl/>
      <w:numPr>
        <w:numId w:val="3"/>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0">
    <w:name w:val="Основной текст с точкой"/>
    <w:basedOn w:val="a1"/>
    <w:rsid w:val="0013254E"/>
    <w:pPr>
      <w:widowControl/>
      <w:numPr>
        <w:ilvl w:val="1"/>
        <w:numId w:val="3"/>
      </w:numPr>
      <w:tabs>
        <w:tab w:val="left" w:pos="709"/>
      </w:tabs>
      <w:spacing w:before="60" w:line="360" w:lineRule="auto"/>
      <w:jc w:val="both"/>
    </w:pPr>
    <w:rPr>
      <w:rFonts w:ascii="Times New Roman" w:eastAsia="Times New Roman" w:hAnsi="Times New Roman" w:cs="Times New Roman"/>
      <w:color w:val="auto"/>
      <w:lang w:bidi="ar-SA"/>
    </w:rPr>
  </w:style>
  <w:style w:type="paragraph" w:styleId="2">
    <w:name w:val="Body Text 2"/>
    <w:basedOn w:val="a1"/>
    <w:link w:val="29"/>
    <w:uiPriority w:val="99"/>
    <w:semiHidden/>
    <w:unhideWhenUsed/>
    <w:rsid w:val="0013254E"/>
    <w:pPr>
      <w:widowControl/>
      <w:numPr>
        <w:numId w:val="1"/>
      </w:numPr>
      <w:spacing w:after="120" w:line="480" w:lineRule="auto"/>
    </w:pPr>
    <w:rPr>
      <w:rFonts w:ascii="Calibri" w:eastAsia="Calibri" w:hAnsi="Calibri" w:cs="Times New Roman"/>
      <w:color w:val="auto"/>
      <w:sz w:val="20"/>
      <w:szCs w:val="20"/>
      <w:lang w:eastAsia="en-US" w:bidi="ar-SA"/>
    </w:rPr>
  </w:style>
  <w:style w:type="character" w:customStyle="1" w:styleId="29">
    <w:name w:val="Основной текст 2 Знак"/>
    <w:basedOn w:val="a2"/>
    <w:link w:val="2"/>
    <w:uiPriority w:val="99"/>
    <w:semiHidden/>
    <w:rsid w:val="0013254E"/>
    <w:rPr>
      <w:rFonts w:ascii="Calibri" w:eastAsia="Calibri" w:hAnsi="Calibri" w:cs="Times New Roman"/>
      <w:sz w:val="20"/>
      <w:szCs w:val="20"/>
      <w:lang w:eastAsia="en-US" w:bidi="ar-SA"/>
    </w:rPr>
  </w:style>
  <w:style w:type="paragraph" w:styleId="aff2">
    <w:name w:val="footnote text"/>
    <w:basedOn w:val="a1"/>
    <w:link w:val="aff3"/>
    <w:uiPriority w:val="99"/>
    <w:semiHidden/>
    <w:unhideWhenUsed/>
    <w:rsid w:val="0013254E"/>
    <w:pPr>
      <w:widowControl/>
      <w:tabs>
        <w:tab w:val="num" w:pos="0"/>
      </w:tabs>
    </w:pPr>
    <w:rPr>
      <w:rFonts w:ascii="Calibri" w:eastAsia="Calibri" w:hAnsi="Calibri" w:cs="Times New Roman"/>
      <w:color w:val="auto"/>
      <w:sz w:val="20"/>
      <w:szCs w:val="20"/>
      <w:lang w:eastAsia="en-US" w:bidi="ar-SA"/>
    </w:rPr>
  </w:style>
  <w:style w:type="character" w:customStyle="1" w:styleId="aff3">
    <w:name w:val="Текст сноски Знак"/>
    <w:basedOn w:val="a2"/>
    <w:link w:val="aff2"/>
    <w:uiPriority w:val="99"/>
    <w:semiHidden/>
    <w:rsid w:val="0013254E"/>
    <w:rPr>
      <w:rFonts w:ascii="Calibri" w:eastAsia="Calibri" w:hAnsi="Calibri" w:cs="Times New Roman"/>
      <w:sz w:val="20"/>
      <w:szCs w:val="20"/>
      <w:lang w:eastAsia="en-US" w:bidi="ar-SA"/>
    </w:rPr>
  </w:style>
  <w:style w:type="character" w:styleId="aff4">
    <w:name w:val="footnote reference"/>
    <w:basedOn w:val="a2"/>
    <w:uiPriority w:val="99"/>
    <w:semiHidden/>
    <w:unhideWhenUsed/>
    <w:rsid w:val="0013254E"/>
    <w:rPr>
      <w:vertAlign w:val="superscript"/>
    </w:rPr>
  </w:style>
  <w:style w:type="table" w:customStyle="1" w:styleId="16">
    <w:name w:val="Сетка таблицы1"/>
    <w:basedOn w:val="a3"/>
    <w:next w:val="af5"/>
    <w:uiPriority w:val="59"/>
    <w:rsid w:val="0013254E"/>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1"/>
    <w:link w:val="2b"/>
    <w:uiPriority w:val="99"/>
    <w:semiHidden/>
    <w:unhideWhenUsed/>
    <w:rsid w:val="0013254E"/>
    <w:pPr>
      <w:widowControl/>
      <w:tabs>
        <w:tab w:val="num" w:pos="0"/>
      </w:tabs>
      <w:spacing w:after="120" w:line="480" w:lineRule="auto"/>
      <w:ind w:left="283"/>
    </w:pPr>
    <w:rPr>
      <w:rFonts w:ascii="Calibri" w:eastAsia="Calibri" w:hAnsi="Calibri" w:cs="Times New Roman"/>
      <w:color w:val="auto"/>
      <w:sz w:val="20"/>
      <w:szCs w:val="20"/>
      <w:lang w:eastAsia="en-US" w:bidi="ar-SA"/>
    </w:rPr>
  </w:style>
  <w:style w:type="character" w:customStyle="1" w:styleId="2b">
    <w:name w:val="Основной текст с отступом 2 Знак"/>
    <w:basedOn w:val="a2"/>
    <w:link w:val="2a"/>
    <w:uiPriority w:val="99"/>
    <w:semiHidden/>
    <w:rsid w:val="0013254E"/>
    <w:rPr>
      <w:rFonts w:ascii="Calibri" w:eastAsia="Calibri" w:hAnsi="Calibri" w:cs="Times New Roman"/>
      <w:sz w:val="20"/>
      <w:szCs w:val="20"/>
      <w:lang w:eastAsia="en-US" w:bidi="ar-SA"/>
    </w:rPr>
  </w:style>
  <w:style w:type="paragraph" w:customStyle="1" w:styleId="17">
    <w:name w:val="Абзац списка1"/>
    <w:basedOn w:val="a1"/>
    <w:rsid w:val="0013254E"/>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13254E"/>
    <w:rPr>
      <w:rFonts w:ascii="Times New Roman" w:hAnsi="Times New Roman" w:cs="Times New Roman"/>
      <w:color w:val="000000"/>
      <w:sz w:val="24"/>
      <w:szCs w:val="24"/>
    </w:rPr>
  </w:style>
  <w:style w:type="paragraph" w:styleId="aff5">
    <w:name w:val="Body Text Indent"/>
    <w:basedOn w:val="a1"/>
    <w:link w:val="aff6"/>
    <w:uiPriority w:val="99"/>
    <w:unhideWhenUsed/>
    <w:rsid w:val="0013254E"/>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f6">
    <w:name w:val="Основной текст с отступом Знак"/>
    <w:basedOn w:val="a2"/>
    <w:link w:val="aff5"/>
    <w:uiPriority w:val="99"/>
    <w:rsid w:val="0013254E"/>
    <w:rPr>
      <w:rFonts w:ascii="Calibri" w:eastAsia="Calibri" w:hAnsi="Calibri" w:cs="Times New Roman"/>
      <w:sz w:val="22"/>
      <w:szCs w:val="22"/>
      <w:lang w:eastAsia="en-US" w:bidi="ar-SA"/>
    </w:rPr>
  </w:style>
  <w:style w:type="paragraph" w:customStyle="1" w:styleId="123">
    <w:name w:val="Список нумерованный 1)2)3)"/>
    <w:qFormat/>
    <w:rsid w:val="0013254E"/>
    <w:pPr>
      <w:widowControl/>
      <w:numPr>
        <w:numId w:val="4"/>
      </w:numPr>
      <w:spacing w:line="360" w:lineRule="auto"/>
      <w:jc w:val="both"/>
    </w:pPr>
    <w:rPr>
      <w:rFonts w:ascii="Times New Roman" w:eastAsia="Times New Roman" w:hAnsi="Times New Roman" w:cs="Times New Roman"/>
      <w:lang w:bidi="ar-SA"/>
    </w:rPr>
  </w:style>
  <w:style w:type="paragraph" w:customStyle="1" w:styleId="0">
    <w:name w:val="Заг 0"/>
    <w:basedOn w:val="a1"/>
    <w:qFormat/>
    <w:rsid w:val="0013254E"/>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f7">
    <w:name w:val="No Spacing"/>
    <w:link w:val="aff8"/>
    <w:uiPriority w:val="1"/>
    <w:qFormat/>
    <w:rsid w:val="0013254E"/>
    <w:pPr>
      <w:widowControl/>
    </w:pPr>
    <w:rPr>
      <w:rFonts w:ascii="Calibri" w:eastAsia="Times New Roman" w:hAnsi="Calibri" w:cs="Times New Roman"/>
      <w:sz w:val="22"/>
      <w:szCs w:val="22"/>
      <w:lang w:eastAsia="en-US" w:bidi="ar-SA"/>
    </w:rPr>
  </w:style>
  <w:style w:type="character" w:customStyle="1" w:styleId="aff8">
    <w:name w:val="Без интервала Знак"/>
    <w:basedOn w:val="a2"/>
    <w:link w:val="aff7"/>
    <w:uiPriority w:val="1"/>
    <w:rsid w:val="0013254E"/>
    <w:rPr>
      <w:rFonts w:ascii="Calibri" w:eastAsia="Times New Roman" w:hAnsi="Calibri" w:cs="Times New Roman"/>
      <w:sz w:val="22"/>
      <w:szCs w:val="22"/>
      <w:lang w:eastAsia="en-US" w:bidi="ar-SA"/>
    </w:rPr>
  </w:style>
  <w:style w:type="paragraph" w:customStyle="1" w:styleId="20">
    <w:name w:val="Список маркированный 2"/>
    <w:basedOn w:val="a1"/>
    <w:link w:val="2c"/>
    <w:qFormat/>
    <w:rsid w:val="0013254E"/>
    <w:pPr>
      <w:widowControl/>
      <w:numPr>
        <w:numId w:val="5"/>
      </w:numPr>
      <w:tabs>
        <w:tab w:val="left" w:pos="1560"/>
      </w:tabs>
      <w:spacing w:line="360" w:lineRule="auto"/>
      <w:jc w:val="both"/>
    </w:pPr>
    <w:rPr>
      <w:rFonts w:ascii="Arial" w:eastAsia="Calibri" w:hAnsi="Arial" w:cs="Times New Roman"/>
      <w:color w:val="auto"/>
      <w:lang w:eastAsia="en-US" w:bidi="ar-SA"/>
    </w:rPr>
  </w:style>
  <w:style w:type="character" w:customStyle="1" w:styleId="2c">
    <w:name w:val="Список маркированный 2 Знак"/>
    <w:link w:val="20"/>
    <w:rsid w:val="0013254E"/>
    <w:rPr>
      <w:rFonts w:ascii="Arial" w:eastAsia="Calibri" w:hAnsi="Arial" w:cs="Times New Roman"/>
      <w:lang w:eastAsia="en-US" w:bidi="ar-SA"/>
    </w:rPr>
  </w:style>
  <w:style w:type="paragraph" w:customStyle="1" w:styleId="-">
    <w:name w:val="Таблица - Текст основной"/>
    <w:basedOn w:val="a1"/>
    <w:link w:val="-0"/>
    <w:qFormat/>
    <w:rsid w:val="0013254E"/>
    <w:pPr>
      <w:spacing w:line="312" w:lineRule="auto"/>
    </w:pPr>
    <w:rPr>
      <w:rFonts w:ascii="Arial" w:eastAsia="Times New Roman" w:hAnsi="Arial" w:cs="Arial"/>
      <w:color w:val="auto"/>
      <w:sz w:val="18"/>
      <w:szCs w:val="20"/>
      <w:lang w:bidi="ar-SA"/>
    </w:rPr>
  </w:style>
  <w:style w:type="character" w:customStyle="1" w:styleId="-0">
    <w:name w:val="Таблица - Текст основной Знак"/>
    <w:basedOn w:val="a2"/>
    <w:link w:val="-"/>
    <w:rsid w:val="0013254E"/>
    <w:rPr>
      <w:rFonts w:ascii="Arial" w:eastAsia="Times New Roman" w:hAnsi="Arial" w:cs="Arial"/>
      <w:sz w:val="18"/>
      <w:szCs w:val="20"/>
      <w:lang w:bidi="ar-SA"/>
    </w:rPr>
  </w:style>
  <w:style w:type="paragraph" w:customStyle="1" w:styleId="-1">
    <w:name w:val="Таблица - Текст центр"/>
    <w:basedOn w:val="-"/>
    <w:qFormat/>
    <w:rsid w:val="0013254E"/>
    <w:pPr>
      <w:jc w:val="center"/>
    </w:pPr>
  </w:style>
  <w:style w:type="paragraph" w:customStyle="1" w:styleId="ConsPlusNormal">
    <w:name w:val="ConsPlusNormal"/>
    <w:link w:val="ConsPlusNormal0"/>
    <w:rsid w:val="0013254E"/>
    <w:pPr>
      <w:autoSpaceDE w:val="0"/>
      <w:autoSpaceDN w:val="0"/>
      <w:adjustRightInd w:val="0"/>
      <w:ind w:firstLine="720"/>
    </w:pPr>
    <w:rPr>
      <w:rFonts w:ascii="Arial" w:eastAsia="Times New Roman" w:hAnsi="Arial" w:cs="Arial"/>
      <w:sz w:val="20"/>
      <w:szCs w:val="20"/>
      <w:lang w:bidi="ar-SA"/>
    </w:rPr>
  </w:style>
  <w:style w:type="character" w:customStyle="1" w:styleId="ae">
    <w:name w:val="Абзац списка Знак"/>
    <w:basedOn w:val="a2"/>
    <w:link w:val="ad"/>
    <w:uiPriority w:val="34"/>
    <w:rsid w:val="0013254E"/>
    <w:rPr>
      <w:rFonts w:asciiTheme="minorHAnsi" w:eastAsiaTheme="minorHAnsi" w:hAnsiTheme="minorHAnsi" w:cstheme="minorBidi"/>
      <w:sz w:val="22"/>
      <w:szCs w:val="22"/>
      <w:lang w:eastAsia="en-US" w:bidi="ar-SA"/>
    </w:rPr>
  </w:style>
  <w:style w:type="paragraph" w:customStyle="1" w:styleId="aff9">
    <w:name w:val="Стиль_таблица"/>
    <w:basedOn w:val="-"/>
    <w:link w:val="18"/>
    <w:qFormat/>
    <w:rsid w:val="0013254E"/>
    <w:pPr>
      <w:spacing w:line="240" w:lineRule="auto"/>
      <w:jc w:val="right"/>
    </w:pPr>
    <w:rPr>
      <w:rFonts w:ascii="Times New Roman" w:hAnsi="Times New Roman" w:cs="Times New Roman"/>
    </w:rPr>
  </w:style>
  <w:style w:type="character" w:customStyle="1" w:styleId="18">
    <w:name w:val="Стиль_таблица Знак1"/>
    <w:basedOn w:val="-0"/>
    <w:link w:val="aff9"/>
    <w:rsid w:val="0013254E"/>
    <w:rPr>
      <w:rFonts w:ascii="Times New Roman" w:eastAsia="Times New Roman" w:hAnsi="Times New Roman" w:cs="Times New Roman"/>
      <w:sz w:val="18"/>
      <w:szCs w:val="20"/>
      <w:lang w:bidi="ar-SA"/>
    </w:rPr>
  </w:style>
  <w:style w:type="character" w:customStyle="1" w:styleId="affa">
    <w:name w:val="Стиль_таблица Знак"/>
    <w:basedOn w:val="-0"/>
    <w:rsid w:val="0013254E"/>
    <w:rPr>
      <w:rFonts w:ascii="Arial" w:eastAsia="Times New Roman" w:hAnsi="Arial" w:cs="Arial"/>
      <w:sz w:val="18"/>
      <w:szCs w:val="20"/>
      <w:lang w:bidi="ar-SA"/>
    </w:rPr>
  </w:style>
  <w:style w:type="paragraph" w:styleId="affb">
    <w:name w:val="annotation subject"/>
    <w:basedOn w:val="aff0"/>
    <w:next w:val="aff0"/>
    <w:link w:val="affc"/>
    <w:uiPriority w:val="99"/>
    <w:semiHidden/>
    <w:unhideWhenUsed/>
    <w:rsid w:val="0013254E"/>
    <w:pPr>
      <w:tabs>
        <w:tab w:val="num" w:pos="0"/>
      </w:tabs>
    </w:pPr>
    <w:rPr>
      <w:rFonts w:ascii="Calibri" w:eastAsia="Calibri" w:hAnsi="Calibri"/>
      <w:b/>
      <w:bCs/>
      <w:lang w:eastAsia="en-US"/>
    </w:rPr>
  </w:style>
  <w:style w:type="character" w:customStyle="1" w:styleId="affc">
    <w:name w:val="Тема примечания Знак"/>
    <w:basedOn w:val="aff1"/>
    <w:link w:val="affb"/>
    <w:uiPriority w:val="99"/>
    <w:semiHidden/>
    <w:rsid w:val="0013254E"/>
    <w:rPr>
      <w:rFonts w:ascii="Calibri" w:eastAsia="Calibri" w:hAnsi="Calibri" w:cs="Times New Roman"/>
      <w:b/>
      <w:bCs/>
      <w:sz w:val="20"/>
      <w:szCs w:val="20"/>
      <w:lang w:eastAsia="en-US" w:bidi="ar-SA"/>
    </w:rPr>
  </w:style>
  <w:style w:type="paragraph" w:styleId="affd">
    <w:name w:val="caption"/>
    <w:basedOn w:val="a1"/>
    <w:next w:val="a1"/>
    <w:uiPriority w:val="35"/>
    <w:unhideWhenUsed/>
    <w:qFormat/>
    <w:rsid w:val="0013254E"/>
    <w:pPr>
      <w:widowControl/>
      <w:tabs>
        <w:tab w:val="num" w:pos="0"/>
      </w:tabs>
    </w:pPr>
    <w:rPr>
      <w:rFonts w:ascii="Calibri" w:eastAsia="Calibri" w:hAnsi="Calibri" w:cs="Times New Roman"/>
      <w:b/>
      <w:bCs/>
      <w:color w:val="auto"/>
      <w:sz w:val="20"/>
      <w:szCs w:val="20"/>
      <w:lang w:eastAsia="en-US" w:bidi="ar-SA"/>
    </w:rPr>
  </w:style>
  <w:style w:type="paragraph" w:customStyle="1" w:styleId="110">
    <w:name w:val="Раздел 1.1."/>
    <w:basedOn w:val="21"/>
    <w:link w:val="111"/>
    <w:qFormat/>
    <w:rsid w:val="0013254E"/>
    <w:pPr>
      <w:pageBreakBefore w:val="0"/>
      <w:tabs>
        <w:tab w:val="num" w:pos="0"/>
      </w:tabs>
      <w:suppressAutoHyphens w:val="0"/>
      <w:ind w:firstLine="709"/>
    </w:pPr>
    <w:rPr>
      <w:iCs w:val="0"/>
    </w:rPr>
  </w:style>
  <w:style w:type="character" w:customStyle="1" w:styleId="111">
    <w:name w:val="Раздел 1.1. Знак"/>
    <w:basedOn w:val="22"/>
    <w:link w:val="110"/>
    <w:rsid w:val="0013254E"/>
    <w:rPr>
      <w:rFonts w:ascii="Times New Roman" w:eastAsia="Calibri" w:hAnsi="Times New Roman" w:cs="Times New Roman"/>
      <w:b/>
      <w:iCs w:val="0"/>
      <w:color w:val="000000"/>
      <w:szCs w:val="23"/>
      <w:lang w:eastAsia="en-US" w:bidi="ar-SA"/>
    </w:rPr>
  </w:style>
  <w:style w:type="paragraph" w:customStyle="1" w:styleId="affe">
    <w:name w:val="текст"/>
    <w:basedOn w:val="ad"/>
    <w:link w:val="afff"/>
    <w:qFormat/>
    <w:rsid w:val="0013254E"/>
    <w:pPr>
      <w:tabs>
        <w:tab w:val="num" w:pos="0"/>
      </w:tabs>
      <w:spacing w:after="0" w:line="240" w:lineRule="auto"/>
      <w:ind w:left="0" w:firstLine="709"/>
      <w:jc w:val="both"/>
    </w:pPr>
    <w:rPr>
      <w:rFonts w:ascii="Times New Roman" w:eastAsia="Calibri" w:hAnsi="Times New Roman" w:cs="Times New Roman"/>
    </w:rPr>
  </w:style>
  <w:style w:type="character" w:customStyle="1" w:styleId="afff">
    <w:name w:val="текст Знак"/>
    <w:basedOn w:val="ae"/>
    <w:link w:val="affe"/>
    <w:rsid w:val="0013254E"/>
    <w:rPr>
      <w:rFonts w:ascii="Times New Roman" w:eastAsia="Calibri" w:hAnsi="Times New Roman" w:cs="Times New Roman"/>
      <w:sz w:val="22"/>
      <w:szCs w:val="22"/>
      <w:lang w:eastAsia="en-US" w:bidi="ar-SA"/>
    </w:rPr>
  </w:style>
  <w:style w:type="paragraph" w:customStyle="1" w:styleId="19">
    <w:name w:val="ЧАСТЬ 1"/>
    <w:basedOn w:val="10"/>
    <w:link w:val="1a"/>
    <w:qFormat/>
    <w:rsid w:val="0013254E"/>
    <w:pPr>
      <w:pageBreakBefore/>
      <w:spacing w:before="0" w:after="240"/>
      <w:ind w:firstLine="709"/>
      <w:jc w:val="both"/>
    </w:pPr>
    <w:rPr>
      <w:rFonts w:ascii="Times New Roman" w:eastAsia="Calibri" w:hAnsi="Times New Roman"/>
      <w:caps/>
      <w:sz w:val="28"/>
    </w:rPr>
  </w:style>
  <w:style w:type="character" w:customStyle="1" w:styleId="1a">
    <w:name w:val="ЧАСТЬ 1 Знак"/>
    <w:basedOn w:val="11"/>
    <w:link w:val="19"/>
    <w:rsid w:val="0013254E"/>
    <w:rPr>
      <w:rFonts w:ascii="Times New Roman" w:eastAsia="Calibri" w:hAnsi="Times New Roman" w:cs="Times New Roman"/>
      <w:b/>
      <w:bCs/>
      <w:caps/>
      <w:kern w:val="32"/>
      <w:sz w:val="28"/>
      <w:szCs w:val="32"/>
      <w:lang w:bidi="ar-SA"/>
    </w:rPr>
  </w:style>
  <w:style w:type="character" w:customStyle="1" w:styleId="14">
    <w:name w:val="1_ЧАСТЬ Знак"/>
    <w:basedOn w:val="11"/>
    <w:link w:val="13"/>
    <w:rsid w:val="0013254E"/>
    <w:rPr>
      <w:rFonts w:ascii="Times New Roman" w:eastAsia="Calibri" w:hAnsi="Times New Roman" w:cs="Times New Roman"/>
      <w:b/>
      <w:bCs/>
      <w:caps/>
      <w:kern w:val="1"/>
      <w:sz w:val="28"/>
      <w:szCs w:val="32"/>
      <w:lang w:eastAsia="en-US" w:bidi="ar-SA"/>
    </w:rPr>
  </w:style>
  <w:style w:type="paragraph" w:customStyle="1" w:styleId="43">
    <w:name w:val="4_таблица"/>
    <w:basedOn w:val="aff9"/>
    <w:link w:val="44"/>
    <w:qFormat/>
    <w:rsid w:val="0013254E"/>
  </w:style>
  <w:style w:type="character" w:customStyle="1" w:styleId="44">
    <w:name w:val="4_таблица Знак"/>
    <w:basedOn w:val="18"/>
    <w:link w:val="43"/>
    <w:rsid w:val="0013254E"/>
    <w:rPr>
      <w:rFonts w:ascii="Times New Roman" w:eastAsia="Times New Roman" w:hAnsi="Times New Roman" w:cs="Times New Roman"/>
      <w:sz w:val="18"/>
      <w:szCs w:val="20"/>
      <w:lang w:bidi="ar-SA"/>
    </w:rPr>
  </w:style>
  <w:style w:type="paragraph" w:customStyle="1" w:styleId="afff0">
    <w:name w:val="Осн_текст"/>
    <w:basedOn w:val="af2"/>
    <w:link w:val="afff1"/>
    <w:qFormat/>
    <w:rsid w:val="0013254E"/>
    <w:pPr>
      <w:spacing w:after="0"/>
      <w:ind w:firstLine="539"/>
      <w:jc w:val="both"/>
    </w:pPr>
    <w:rPr>
      <w:rFonts w:eastAsia="Calibri"/>
      <w:sz w:val="28"/>
      <w:szCs w:val="24"/>
      <w:lang w:eastAsia="en-US"/>
    </w:rPr>
  </w:style>
  <w:style w:type="character" w:customStyle="1" w:styleId="afff1">
    <w:name w:val="Осн_текст Знак"/>
    <w:link w:val="afff0"/>
    <w:locked/>
    <w:rsid w:val="0013254E"/>
    <w:rPr>
      <w:rFonts w:ascii="Times New Roman" w:eastAsia="Calibri" w:hAnsi="Times New Roman" w:cs="Times New Roman"/>
      <w:sz w:val="28"/>
      <w:lang w:eastAsia="en-US" w:bidi="ar-SA"/>
    </w:rPr>
  </w:style>
  <w:style w:type="character" w:styleId="afff2">
    <w:name w:val="Placeholder Text"/>
    <w:basedOn w:val="a2"/>
    <w:uiPriority w:val="99"/>
    <w:semiHidden/>
    <w:rsid w:val="0013254E"/>
    <w:rPr>
      <w:color w:val="808080"/>
    </w:rPr>
  </w:style>
  <w:style w:type="paragraph" w:customStyle="1" w:styleId="style13222631300000000552consplusnormal">
    <w:name w:val="style_13222631300000000552consplusnormal"/>
    <w:basedOn w:val="a1"/>
    <w:rsid w:val="0013254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f3">
    <w:name w:val="Колонтитул верхний"/>
    <w:basedOn w:val="aff7"/>
    <w:link w:val="afff4"/>
    <w:qFormat/>
    <w:rsid w:val="0013254E"/>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f4">
    <w:name w:val="Колонтитул верхний Знак"/>
    <w:link w:val="afff3"/>
    <w:rsid w:val="0013254E"/>
    <w:rPr>
      <w:rFonts w:ascii="Cambria" w:eastAsia="Times New Roman" w:hAnsi="Cambria" w:cs="Times New Roman"/>
      <w:bCs/>
      <w:color w:val="365F91"/>
      <w:kern w:val="1"/>
      <w:sz w:val="20"/>
      <w:szCs w:val="20"/>
      <w:lang w:eastAsia="ar-SA" w:bidi="ar-SA"/>
    </w:rPr>
  </w:style>
  <w:style w:type="paragraph" w:customStyle="1" w:styleId="45">
    <w:name w:val="4_текст"/>
    <w:basedOn w:val="af2"/>
    <w:link w:val="46"/>
    <w:qFormat/>
    <w:rsid w:val="0013254E"/>
    <w:pPr>
      <w:suppressAutoHyphens/>
      <w:spacing w:after="0"/>
      <w:ind w:firstLine="720"/>
      <w:jc w:val="both"/>
    </w:pPr>
    <w:rPr>
      <w:rFonts w:eastAsia="Calibri"/>
      <w:lang w:eastAsia="en-US"/>
    </w:rPr>
  </w:style>
  <w:style w:type="character" w:customStyle="1" w:styleId="46">
    <w:name w:val="4_текст Знак"/>
    <w:basedOn w:val="af3"/>
    <w:link w:val="45"/>
    <w:rsid w:val="0013254E"/>
    <w:rPr>
      <w:rFonts w:ascii="Times New Roman" w:eastAsia="Calibri" w:hAnsi="Times New Roman" w:cs="Times New Roman"/>
      <w:sz w:val="22"/>
      <w:szCs w:val="22"/>
      <w:lang w:eastAsia="en-US" w:bidi="ar-SA"/>
    </w:rPr>
  </w:style>
  <w:style w:type="character" w:styleId="afff5">
    <w:name w:val="Emphasis"/>
    <w:basedOn w:val="a2"/>
    <w:uiPriority w:val="20"/>
    <w:qFormat/>
    <w:rsid w:val="0013254E"/>
    <w:rPr>
      <w:i/>
      <w:iCs/>
    </w:rPr>
  </w:style>
  <w:style w:type="numbering" w:customStyle="1" w:styleId="39">
    <w:name w:val="Нет списка3"/>
    <w:next w:val="a4"/>
    <w:uiPriority w:val="99"/>
    <w:semiHidden/>
    <w:unhideWhenUsed/>
    <w:rsid w:val="00FD5578"/>
  </w:style>
  <w:style w:type="table" w:customStyle="1" w:styleId="2d">
    <w:name w:val="Сетка таблицы2"/>
    <w:basedOn w:val="a3"/>
    <w:next w:val="af5"/>
    <w:uiPriority w:val="59"/>
    <w:rsid w:val="00FD5578"/>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4"/>
    <w:uiPriority w:val="99"/>
    <w:semiHidden/>
    <w:unhideWhenUsed/>
    <w:rsid w:val="00FD5578"/>
  </w:style>
  <w:style w:type="table" w:customStyle="1" w:styleId="3a">
    <w:name w:val="Сетка таблицы3"/>
    <w:basedOn w:val="a3"/>
    <w:next w:val="af5"/>
    <w:uiPriority w:val="59"/>
    <w:rsid w:val="00FD5578"/>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883E33"/>
  </w:style>
  <w:style w:type="paragraph" w:styleId="afff6">
    <w:name w:val="Document Map"/>
    <w:basedOn w:val="a1"/>
    <w:link w:val="afff7"/>
    <w:semiHidden/>
    <w:rsid w:val="00883E33"/>
    <w:pPr>
      <w:widowControl/>
      <w:shd w:val="clear" w:color="auto" w:fill="000080"/>
    </w:pPr>
    <w:rPr>
      <w:rFonts w:ascii="Tahoma" w:eastAsia="Times New Roman" w:hAnsi="Tahoma" w:cs="Tahoma"/>
      <w:color w:val="auto"/>
      <w:sz w:val="20"/>
      <w:szCs w:val="20"/>
      <w:lang w:bidi="ar-SA"/>
    </w:rPr>
  </w:style>
  <w:style w:type="character" w:customStyle="1" w:styleId="afff7">
    <w:name w:val="Схема документа Знак"/>
    <w:basedOn w:val="a2"/>
    <w:link w:val="afff6"/>
    <w:semiHidden/>
    <w:rsid w:val="00883E33"/>
    <w:rPr>
      <w:rFonts w:ascii="Tahoma" w:eastAsia="Times New Roman" w:hAnsi="Tahoma" w:cs="Tahoma"/>
      <w:sz w:val="20"/>
      <w:szCs w:val="20"/>
      <w:shd w:val="clear" w:color="auto" w:fill="000080"/>
      <w:lang w:bidi="ar-SA"/>
    </w:rPr>
  </w:style>
  <w:style w:type="character" w:styleId="afff8">
    <w:name w:val="page number"/>
    <w:rsid w:val="00883E33"/>
    <w:rPr>
      <w:rFonts w:cs="Times New Roman"/>
    </w:rPr>
  </w:style>
  <w:style w:type="paragraph" w:customStyle="1" w:styleId="afff9">
    <w:name w:val="Полужирный"/>
    <w:basedOn w:val="a1"/>
    <w:rsid w:val="00883E33"/>
    <w:pPr>
      <w:widowControl/>
      <w:ind w:firstLine="709"/>
      <w:jc w:val="both"/>
    </w:pPr>
    <w:rPr>
      <w:rFonts w:ascii="Times New Roman" w:eastAsia="Calibri" w:hAnsi="Times New Roman" w:cs="Times New Roman"/>
      <w:b/>
      <w:color w:val="auto"/>
      <w:sz w:val="28"/>
      <w:lang w:bidi="ar-SA"/>
    </w:rPr>
  </w:style>
  <w:style w:type="character" w:customStyle="1" w:styleId="FooterChar">
    <w:name w:val="Footer Char"/>
    <w:locked/>
    <w:rsid w:val="00883E33"/>
    <w:rPr>
      <w:rFonts w:ascii="Times New Roman" w:hAnsi="Times New Roman" w:cs="Times New Roman"/>
      <w:sz w:val="24"/>
      <w:szCs w:val="24"/>
      <w:lang w:val="x-none" w:eastAsia="ru-RU"/>
    </w:rPr>
  </w:style>
  <w:style w:type="paragraph" w:customStyle="1" w:styleId="ConsPlusDocList">
    <w:name w:val="ConsPlusDocList"/>
    <w:rsid w:val="00883E33"/>
    <w:pPr>
      <w:autoSpaceDE w:val="0"/>
      <w:autoSpaceDN w:val="0"/>
      <w:adjustRightInd w:val="0"/>
    </w:pPr>
    <w:rPr>
      <w:rFonts w:ascii="Tahoma" w:eastAsia="Times New Roman" w:hAnsi="Tahoma" w:cs="Tahoma"/>
      <w:sz w:val="18"/>
      <w:szCs w:val="18"/>
      <w:lang w:bidi="ar-SA"/>
    </w:rPr>
  </w:style>
  <w:style w:type="paragraph" w:customStyle="1" w:styleId="headertexttopleveltextcentertext">
    <w:name w:val="headertext topleveltext centertext"/>
    <w:basedOn w:val="a1"/>
    <w:rsid w:val="00883E3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topleveltext">
    <w:name w:val="formattext topleveltext"/>
    <w:basedOn w:val="a1"/>
    <w:rsid w:val="00883E3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ienie">
    <w:name w:val="nienie"/>
    <w:basedOn w:val="a1"/>
    <w:rsid w:val="00883E33"/>
    <w:pPr>
      <w:keepLines/>
      <w:ind w:left="709" w:hanging="284"/>
      <w:jc w:val="both"/>
    </w:pPr>
    <w:rPr>
      <w:rFonts w:ascii="Peterburg" w:eastAsia="Times New Roman" w:hAnsi="Peterburg" w:cs="Peterburg"/>
      <w:color w:val="auto"/>
      <w:lang w:bidi="ar-SA"/>
    </w:rPr>
  </w:style>
  <w:style w:type="character" w:customStyle="1" w:styleId="button-search">
    <w:name w:val="button-search"/>
    <w:basedOn w:val="a2"/>
    <w:rsid w:val="00883E33"/>
  </w:style>
  <w:style w:type="paragraph" w:styleId="afffa">
    <w:name w:val="Body Text First Indent"/>
    <w:basedOn w:val="af2"/>
    <w:link w:val="afffb"/>
    <w:uiPriority w:val="99"/>
    <w:semiHidden/>
    <w:unhideWhenUsed/>
    <w:rsid w:val="00883E33"/>
    <w:pPr>
      <w:ind w:firstLine="210"/>
    </w:pPr>
  </w:style>
  <w:style w:type="character" w:customStyle="1" w:styleId="afffb">
    <w:name w:val="Красная строка Знак"/>
    <w:basedOn w:val="af3"/>
    <w:link w:val="afffa"/>
    <w:uiPriority w:val="99"/>
    <w:semiHidden/>
    <w:rsid w:val="00883E33"/>
    <w:rPr>
      <w:rFonts w:ascii="Times New Roman" w:eastAsia="Times New Roman" w:hAnsi="Times New Roman" w:cs="Times New Roman"/>
      <w:sz w:val="22"/>
      <w:szCs w:val="22"/>
      <w:lang w:bidi="ar-SA"/>
    </w:rPr>
  </w:style>
  <w:style w:type="paragraph" w:styleId="3b">
    <w:name w:val="Body Text Indent 3"/>
    <w:basedOn w:val="a1"/>
    <w:link w:val="3c"/>
    <w:uiPriority w:val="99"/>
    <w:semiHidden/>
    <w:unhideWhenUsed/>
    <w:rsid w:val="00883E33"/>
    <w:pPr>
      <w:widowControl/>
      <w:spacing w:after="120"/>
      <w:ind w:left="283"/>
    </w:pPr>
    <w:rPr>
      <w:rFonts w:ascii="Times New Roman" w:eastAsia="Times New Roman" w:hAnsi="Times New Roman" w:cs="Times New Roman"/>
      <w:color w:val="auto"/>
      <w:sz w:val="16"/>
      <w:szCs w:val="16"/>
      <w:lang w:bidi="ar-SA"/>
    </w:rPr>
  </w:style>
  <w:style w:type="character" w:customStyle="1" w:styleId="3c">
    <w:name w:val="Основной текст с отступом 3 Знак"/>
    <w:basedOn w:val="a2"/>
    <w:link w:val="3b"/>
    <w:uiPriority w:val="99"/>
    <w:semiHidden/>
    <w:rsid w:val="00883E33"/>
    <w:rPr>
      <w:rFonts w:ascii="Times New Roman" w:eastAsia="Times New Roman" w:hAnsi="Times New Roman" w:cs="Times New Roman"/>
      <w:sz w:val="16"/>
      <w:szCs w:val="16"/>
      <w:lang w:bidi="ar-SA"/>
    </w:rPr>
  </w:style>
  <w:style w:type="table" w:customStyle="1" w:styleId="TableGrid">
    <w:name w:val="TableGrid"/>
    <w:rsid w:val="00883E33"/>
    <w:pPr>
      <w:widowControl/>
    </w:pPr>
    <w:rPr>
      <w:rFonts w:ascii="Calibri" w:eastAsia="Times New Roman" w:hAnsi="Calibri" w:cs="Times New Roman"/>
      <w:sz w:val="22"/>
      <w:szCs w:val="22"/>
      <w:lang w:bidi="ar-SA"/>
    </w:rPr>
    <w:tblPr>
      <w:tblCellMar>
        <w:top w:w="0" w:type="dxa"/>
        <w:left w:w="0" w:type="dxa"/>
        <w:bottom w:w="0" w:type="dxa"/>
        <w:right w:w="0" w:type="dxa"/>
      </w:tblCellMar>
    </w:tblPr>
  </w:style>
  <w:style w:type="character" w:customStyle="1" w:styleId="ConsPlusNormal0">
    <w:name w:val="ConsPlusNormal Знак"/>
    <w:basedOn w:val="a2"/>
    <w:link w:val="ConsPlusNormal"/>
    <w:rsid w:val="00883E33"/>
    <w:rPr>
      <w:rFonts w:ascii="Arial" w:eastAsia="Times New Roman" w:hAnsi="Arial" w:cs="Arial"/>
      <w:sz w:val="20"/>
      <w:szCs w:val="20"/>
      <w:lang w:bidi="ar-SA"/>
    </w:rPr>
  </w:style>
  <w:style w:type="numbering" w:customStyle="1" w:styleId="61">
    <w:name w:val="Нет списка6"/>
    <w:next w:val="a4"/>
    <w:uiPriority w:val="99"/>
    <w:semiHidden/>
    <w:unhideWhenUsed/>
    <w:rsid w:val="0021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01223">
      <w:bodyDiv w:val="1"/>
      <w:marLeft w:val="0"/>
      <w:marRight w:val="0"/>
      <w:marTop w:val="0"/>
      <w:marBottom w:val="0"/>
      <w:divBdr>
        <w:top w:val="none" w:sz="0" w:space="0" w:color="auto"/>
        <w:left w:val="none" w:sz="0" w:space="0" w:color="auto"/>
        <w:bottom w:val="none" w:sz="0" w:space="0" w:color="auto"/>
        <w:right w:val="none" w:sz="0" w:space="0" w:color="auto"/>
      </w:divBdr>
    </w:div>
    <w:div w:id="461264746">
      <w:bodyDiv w:val="1"/>
      <w:marLeft w:val="0"/>
      <w:marRight w:val="0"/>
      <w:marTop w:val="0"/>
      <w:marBottom w:val="0"/>
      <w:divBdr>
        <w:top w:val="none" w:sz="0" w:space="0" w:color="auto"/>
        <w:left w:val="none" w:sz="0" w:space="0" w:color="auto"/>
        <w:bottom w:val="none" w:sz="0" w:space="0" w:color="auto"/>
        <w:right w:val="none" w:sz="0" w:space="0" w:color="auto"/>
      </w:divBdr>
    </w:div>
    <w:div w:id="866331094">
      <w:bodyDiv w:val="1"/>
      <w:marLeft w:val="0"/>
      <w:marRight w:val="0"/>
      <w:marTop w:val="0"/>
      <w:marBottom w:val="0"/>
      <w:divBdr>
        <w:top w:val="none" w:sz="0" w:space="0" w:color="auto"/>
        <w:left w:val="none" w:sz="0" w:space="0" w:color="auto"/>
        <w:bottom w:val="none" w:sz="0" w:space="0" w:color="auto"/>
        <w:right w:val="none" w:sz="0" w:space="0" w:color="auto"/>
      </w:divBdr>
    </w:div>
    <w:div w:id="100173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D7F60-2ACE-400F-A249-F2AAFBAC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88</Pages>
  <Words>28680</Words>
  <Characters>163482</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19</cp:revision>
  <cp:lastPrinted>2023-12-07T10:18:00Z</cp:lastPrinted>
  <dcterms:created xsi:type="dcterms:W3CDTF">2023-10-03T06:20:00Z</dcterms:created>
  <dcterms:modified xsi:type="dcterms:W3CDTF">2023-12-07T10:41:00Z</dcterms:modified>
</cp:coreProperties>
</file>