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2CA4" w:rsidRPr="002A18CD" w:rsidRDefault="00235874">
      <w:pPr>
        <w:rPr>
          <w:color w:val="auto"/>
          <w:sz w:val="2"/>
          <w:szCs w:val="2"/>
        </w:rPr>
      </w:pPr>
      <w:r w:rsidRPr="002A18CD">
        <w:rPr>
          <w:noProof/>
          <w:color w:val="auto"/>
          <w:lang w:bidi="ar-SA"/>
        </w:rPr>
        <w:drawing>
          <wp:anchor distT="0" distB="0" distL="309880" distR="283210" simplePos="0" relativeHeight="377487104" behindDoc="0" locked="0" layoutInCell="1" allowOverlap="1">
            <wp:simplePos x="0" y="0"/>
            <wp:positionH relativeFrom="margin">
              <wp:posOffset>2937510</wp:posOffset>
            </wp:positionH>
            <wp:positionV relativeFrom="paragraph">
              <wp:posOffset>-34290</wp:posOffset>
            </wp:positionV>
            <wp:extent cx="568800" cy="705600"/>
            <wp:effectExtent l="0" t="0" r="3175" b="0"/>
            <wp:wrapNone/>
            <wp:docPr id="2" name="Рисунок 2" descr="C:\Users\60FB~1\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60FB~1\AppData\Local\Temp\FineReader12.00\media\image1.jpeg"/>
                    <pic:cNvPicPr>
                      <a:picLocks noChangeAspect="1" noChangeArrowheads="1"/>
                    </pic:cNvPicPr>
                  </pic:nvPicPr>
                  <pic:blipFill>
                    <a:blip r:embed="rId8" cstate="print">
                      <a:lum bright="-20000" contrast="60000"/>
                      <a:extLst>
                        <a:ext uri="{BEBA8EAE-BF5A-486C-A8C5-ECC9F3942E4B}">
                          <a14:imgProps xmlns:a14="http://schemas.microsoft.com/office/drawing/2010/main">
                            <a14:imgLayer r:embed="rId9">
                              <a14:imgEffect>
                                <a14:sharpenSoften amount="-25000"/>
                              </a14:imgEffect>
                              <a14:imgEffect>
                                <a14:colorTemperature colorTemp="5900"/>
                              </a14:imgEffect>
                            </a14:imgLayer>
                          </a14:imgProps>
                        </a:ext>
                        <a:ext uri="{28A0092B-C50C-407E-A947-70E740481C1C}">
                          <a14:useLocalDpi xmlns:a14="http://schemas.microsoft.com/office/drawing/2010/main" val="0"/>
                        </a:ext>
                      </a:extLst>
                    </a:blip>
                    <a:srcRect/>
                    <a:stretch>
                      <a:fillRect/>
                    </a:stretch>
                  </pic:blipFill>
                  <pic:spPr bwMode="auto">
                    <a:xfrm>
                      <a:off x="0" y="0"/>
                      <a:ext cx="568800" cy="705600"/>
                    </a:xfrm>
                    <a:prstGeom prst="rect">
                      <a:avLst/>
                    </a:prstGeom>
                    <a:noFill/>
                  </pic:spPr>
                </pic:pic>
              </a:graphicData>
            </a:graphic>
            <wp14:sizeRelH relativeFrom="page">
              <wp14:pctWidth>0</wp14:pctWidth>
            </wp14:sizeRelH>
            <wp14:sizeRelV relativeFrom="page">
              <wp14:pctHeight>0</wp14:pctHeight>
            </wp14:sizeRelV>
          </wp:anchor>
        </w:drawing>
      </w:r>
    </w:p>
    <w:p w:rsidR="00C7184A" w:rsidRPr="00141849" w:rsidRDefault="00C7184A" w:rsidP="00141849"/>
    <w:p w:rsidR="00786F88" w:rsidRPr="00141849" w:rsidRDefault="00786F88" w:rsidP="00141849">
      <w:pPr>
        <w:sectPr w:rsidR="00786F88" w:rsidRPr="00141849" w:rsidSect="00EA71CE">
          <w:pgSz w:w="11900" w:h="16840"/>
          <w:pgMar w:top="1134" w:right="567" w:bottom="1134" w:left="1134" w:header="0" w:footer="6" w:gutter="0"/>
          <w:cols w:num="2" w:space="859"/>
          <w:noEndnote/>
          <w:docGrid w:linePitch="360"/>
        </w:sectPr>
      </w:pPr>
    </w:p>
    <w:p w:rsidR="00562CA4" w:rsidRPr="00141849" w:rsidRDefault="00AC5495" w:rsidP="00141849">
      <w:pPr>
        <w:jc w:val="center"/>
        <w:rPr>
          <w:rFonts w:ascii="Times New Roman" w:hAnsi="Times New Roman" w:cs="Times New Roman"/>
          <w:b/>
        </w:rPr>
      </w:pPr>
      <w:r w:rsidRPr="00141849">
        <w:rPr>
          <w:rFonts w:ascii="Times New Roman" w:hAnsi="Times New Roman" w:cs="Times New Roman"/>
          <w:b/>
        </w:rPr>
        <w:lastRenderedPageBreak/>
        <w:t>СОВЕТ</w:t>
      </w:r>
      <w:r w:rsidR="00645BDA" w:rsidRPr="00141849">
        <w:rPr>
          <w:rFonts w:ascii="Times New Roman" w:hAnsi="Times New Roman" w:cs="Times New Roman"/>
          <w:b/>
        </w:rPr>
        <w:t xml:space="preserve"> ВЫСОКОГОРСКОГО</w:t>
      </w:r>
      <w:r w:rsidR="00645BDA" w:rsidRPr="00141849">
        <w:rPr>
          <w:rFonts w:ascii="Times New Roman" w:hAnsi="Times New Roman" w:cs="Times New Roman"/>
          <w:b/>
        </w:rPr>
        <w:br/>
        <w:t>МУНИЦИПАЛЬНОГО РАЙОНА</w:t>
      </w:r>
      <w:r w:rsidR="00645BDA" w:rsidRPr="00141849">
        <w:rPr>
          <w:rFonts w:ascii="Times New Roman" w:hAnsi="Times New Roman" w:cs="Times New Roman"/>
          <w:b/>
        </w:rPr>
        <w:br/>
        <w:t>РЕСПУБЛИКИ ТАТАРСТАН</w:t>
      </w:r>
    </w:p>
    <w:p w:rsidR="008252BD" w:rsidRPr="00141849" w:rsidRDefault="008252BD" w:rsidP="00141849">
      <w:pPr>
        <w:jc w:val="center"/>
        <w:rPr>
          <w:rFonts w:ascii="Times New Roman" w:hAnsi="Times New Roman" w:cs="Times New Roman"/>
          <w:b/>
        </w:rPr>
      </w:pPr>
    </w:p>
    <w:p w:rsidR="00786F88" w:rsidRPr="00141849" w:rsidRDefault="00786F88" w:rsidP="00141849">
      <w:pPr>
        <w:jc w:val="center"/>
        <w:rPr>
          <w:rFonts w:ascii="Times New Roman" w:hAnsi="Times New Roman" w:cs="Times New Roman"/>
          <w:b/>
        </w:rPr>
      </w:pPr>
    </w:p>
    <w:p w:rsidR="00786F88" w:rsidRPr="00141849" w:rsidRDefault="00141849" w:rsidP="00141849">
      <w:pPr>
        <w:jc w:val="center"/>
        <w:rPr>
          <w:rFonts w:ascii="Times New Roman" w:hAnsi="Times New Roman" w:cs="Times New Roman"/>
          <w:b/>
        </w:rPr>
      </w:pPr>
      <w:r w:rsidRPr="00141849">
        <w:rPr>
          <w:rFonts w:ascii="Times New Roman" w:hAnsi="Times New Roman" w:cs="Times New Roman"/>
          <w:b/>
        </w:rPr>
        <w:t xml:space="preserve">   </w:t>
      </w:r>
      <w:r w:rsidR="00786F88" w:rsidRPr="00141849">
        <w:rPr>
          <w:rFonts w:ascii="Times New Roman" w:hAnsi="Times New Roman" w:cs="Times New Roman"/>
          <w:b/>
        </w:rPr>
        <w:lastRenderedPageBreak/>
        <w:t>ТАТАРСТАН РЕСПУБЛИКАСЫ</w:t>
      </w:r>
      <w:r w:rsidR="00786F88" w:rsidRPr="00141849">
        <w:rPr>
          <w:rFonts w:ascii="Times New Roman" w:hAnsi="Times New Roman" w:cs="Times New Roman"/>
          <w:b/>
        </w:rPr>
        <w:br/>
        <w:t>БИЕКТАУ МУНИЦИПАЛЬ</w:t>
      </w:r>
    </w:p>
    <w:p w:rsidR="00786F88" w:rsidRPr="00141849" w:rsidRDefault="00786F88" w:rsidP="00141849">
      <w:pPr>
        <w:jc w:val="center"/>
        <w:rPr>
          <w:rFonts w:ascii="Times New Roman" w:hAnsi="Times New Roman" w:cs="Times New Roman"/>
          <w:b/>
        </w:rPr>
        <w:sectPr w:rsidR="00786F88" w:rsidRPr="00141849" w:rsidSect="00786F88">
          <w:type w:val="continuous"/>
          <w:pgSz w:w="11900" w:h="16840"/>
          <w:pgMar w:top="1134" w:right="567" w:bottom="1276" w:left="1134" w:header="0" w:footer="6" w:gutter="0"/>
          <w:cols w:num="3" w:space="280" w:equalWidth="0">
            <w:col w:w="4253" w:space="280"/>
            <w:col w:w="1134" w:space="279"/>
            <w:col w:w="4253"/>
          </w:cols>
          <w:noEndnote/>
          <w:docGrid w:linePitch="360"/>
        </w:sectPr>
      </w:pPr>
      <w:r w:rsidRPr="00141849">
        <w:rPr>
          <w:rFonts w:ascii="Times New Roman" w:hAnsi="Times New Roman" w:cs="Times New Roman"/>
          <w:b/>
        </w:rPr>
        <w:t>РАЙОН СОВЕТЫ</w:t>
      </w:r>
    </w:p>
    <w:p w:rsidR="00786F88" w:rsidRPr="00141849" w:rsidRDefault="00786F88" w:rsidP="00141849"/>
    <w:p w:rsidR="00786F88" w:rsidRPr="00141849" w:rsidRDefault="00786F88" w:rsidP="00141849">
      <w:pPr>
        <w:sectPr w:rsidR="00786F88" w:rsidRPr="00141849" w:rsidSect="00786F88">
          <w:type w:val="continuous"/>
          <w:pgSz w:w="11900" w:h="16840"/>
          <w:pgMar w:top="1134" w:right="567" w:bottom="1276" w:left="1134" w:header="0" w:footer="6" w:gutter="0"/>
          <w:cols w:num="3" w:space="280" w:equalWidth="0">
            <w:col w:w="4253" w:space="280"/>
            <w:col w:w="1134" w:space="279"/>
            <w:col w:w="4253"/>
          </w:cols>
          <w:noEndnote/>
          <w:docGrid w:linePitch="360"/>
        </w:sectPr>
      </w:pPr>
    </w:p>
    <w:p w:rsidR="00786F88" w:rsidRPr="00141849" w:rsidRDefault="00141849" w:rsidP="00141849">
      <w:pPr>
        <w:rPr>
          <w:rFonts w:ascii="Times New Roman" w:hAnsi="Times New Roman" w:cs="Times New Roman"/>
          <w:sz w:val="18"/>
          <w:szCs w:val="18"/>
        </w:rPr>
      </w:pPr>
      <w:r>
        <w:rPr>
          <w:rFonts w:ascii="Times New Roman" w:hAnsi="Times New Roman" w:cs="Times New Roman"/>
          <w:sz w:val="18"/>
          <w:szCs w:val="18"/>
        </w:rPr>
        <w:lastRenderedPageBreak/>
        <w:t xml:space="preserve">     </w:t>
      </w:r>
      <w:r w:rsidR="00786F88" w:rsidRPr="00141849">
        <w:rPr>
          <w:rFonts w:ascii="Times New Roman" w:hAnsi="Times New Roman" w:cs="Times New Roman"/>
          <w:sz w:val="18"/>
          <w:szCs w:val="18"/>
        </w:rPr>
        <w:t xml:space="preserve">Кооперативная ул., 5, пос. ж/д станция Высокая Гора,      </w:t>
      </w:r>
      <w:r>
        <w:rPr>
          <w:rFonts w:ascii="Times New Roman" w:hAnsi="Times New Roman" w:cs="Times New Roman"/>
          <w:sz w:val="18"/>
          <w:szCs w:val="18"/>
        </w:rPr>
        <w:t xml:space="preserve">                            </w:t>
      </w:r>
      <w:r w:rsidR="00786F88" w:rsidRPr="00141849">
        <w:rPr>
          <w:rFonts w:ascii="Times New Roman" w:hAnsi="Times New Roman" w:cs="Times New Roman"/>
          <w:sz w:val="18"/>
          <w:szCs w:val="18"/>
        </w:rPr>
        <w:t xml:space="preserve"> Кооперативная ур., 5, Биектау т/ю станциясе поселогы,</w:t>
      </w:r>
    </w:p>
    <w:p w:rsidR="00786F88" w:rsidRDefault="00141849" w:rsidP="00141849">
      <w:pPr>
        <w:rPr>
          <w:rFonts w:ascii="Times New Roman" w:hAnsi="Times New Roman" w:cs="Times New Roman"/>
          <w:sz w:val="18"/>
          <w:szCs w:val="18"/>
        </w:rPr>
      </w:pPr>
      <w:r>
        <w:rPr>
          <w:rFonts w:ascii="Times New Roman" w:hAnsi="Times New Roman" w:cs="Times New Roman"/>
          <w:sz w:val="18"/>
          <w:szCs w:val="18"/>
        </w:rPr>
        <w:t xml:space="preserve">     </w:t>
      </w:r>
      <w:r w:rsidR="00786F88" w:rsidRPr="00141849">
        <w:rPr>
          <w:rFonts w:ascii="Times New Roman" w:hAnsi="Times New Roman" w:cs="Times New Roman"/>
          <w:sz w:val="18"/>
          <w:szCs w:val="18"/>
        </w:rPr>
        <w:t xml:space="preserve">Высокогорский район, Республика Татарстан, 422700                </w:t>
      </w:r>
      <w:r>
        <w:rPr>
          <w:rFonts w:ascii="Times New Roman" w:hAnsi="Times New Roman" w:cs="Times New Roman"/>
          <w:sz w:val="18"/>
          <w:szCs w:val="18"/>
        </w:rPr>
        <w:t xml:space="preserve">                      </w:t>
      </w:r>
      <w:r w:rsidR="00786F88" w:rsidRPr="00141849">
        <w:rPr>
          <w:rFonts w:ascii="Times New Roman" w:hAnsi="Times New Roman" w:cs="Times New Roman"/>
          <w:sz w:val="18"/>
          <w:szCs w:val="18"/>
        </w:rPr>
        <w:t xml:space="preserve">  Биектау районы, Татарстан Республикасы, 422700</w:t>
      </w:r>
    </w:p>
    <w:p w:rsidR="00141849" w:rsidRPr="00141849" w:rsidRDefault="00141849" w:rsidP="00141849">
      <w:pPr>
        <w:rPr>
          <w:rFonts w:ascii="Times New Roman" w:hAnsi="Times New Roman" w:cs="Times New Roman"/>
          <w:sz w:val="18"/>
          <w:szCs w:val="18"/>
        </w:rPr>
      </w:pPr>
    </w:p>
    <w:p w:rsidR="00786F88" w:rsidRDefault="00786F88" w:rsidP="00141849">
      <w:pPr>
        <w:jc w:val="center"/>
        <w:rPr>
          <w:rFonts w:ascii="Times New Roman" w:hAnsi="Times New Roman" w:cs="Times New Roman"/>
          <w:sz w:val="18"/>
          <w:szCs w:val="18"/>
        </w:rPr>
      </w:pPr>
      <w:r w:rsidRPr="00141849">
        <w:rPr>
          <w:rFonts w:ascii="Times New Roman" w:hAnsi="Times New Roman" w:cs="Times New Roman"/>
          <w:sz w:val="18"/>
          <w:szCs w:val="18"/>
        </w:rPr>
        <w:t xml:space="preserve">Тел.: +7 (84365) 2-30-50, факс: 2-30-86, e-mail: </w:t>
      </w:r>
      <w:hyperlink r:id="rId10" w:history="1">
        <w:r w:rsidRPr="00835F7E">
          <w:rPr>
            <w:rStyle w:val="a5"/>
            <w:rFonts w:ascii="Times New Roman" w:hAnsi="Times New Roman" w:cs="Times New Roman"/>
            <w:color w:val="000000" w:themeColor="text1"/>
            <w:sz w:val="18"/>
            <w:szCs w:val="18"/>
          </w:rPr>
          <w:t>biektau@tatar.ru</w:t>
        </w:r>
      </w:hyperlink>
      <w:r w:rsidRPr="00835F7E">
        <w:rPr>
          <w:rFonts w:ascii="Times New Roman" w:hAnsi="Times New Roman" w:cs="Times New Roman"/>
          <w:color w:val="000000" w:themeColor="text1"/>
          <w:sz w:val="18"/>
          <w:szCs w:val="18"/>
        </w:rPr>
        <w:t xml:space="preserve">, </w:t>
      </w:r>
      <w:hyperlink r:id="rId11" w:history="1">
        <w:r w:rsidR="00141849" w:rsidRPr="00835F7E">
          <w:rPr>
            <w:rStyle w:val="a5"/>
            <w:rFonts w:ascii="Times New Roman" w:hAnsi="Times New Roman" w:cs="Times New Roman"/>
            <w:color w:val="000000" w:themeColor="text1"/>
            <w:sz w:val="18"/>
            <w:szCs w:val="18"/>
          </w:rPr>
          <w:t>www.vysokaya-gora.tatarstan.ru</w:t>
        </w:r>
      </w:hyperlink>
    </w:p>
    <w:p w:rsidR="00141849" w:rsidRPr="00141849" w:rsidRDefault="00141849" w:rsidP="00141849">
      <w:pPr>
        <w:jc w:val="center"/>
        <w:rPr>
          <w:rFonts w:ascii="Times New Roman" w:hAnsi="Times New Roman" w:cs="Times New Roman"/>
          <w:sz w:val="18"/>
          <w:szCs w:val="18"/>
        </w:rPr>
      </w:pPr>
      <w:r>
        <w:rPr>
          <w:rFonts w:ascii="Times New Roman" w:hAnsi="Times New Roman" w:cs="Times New Roman"/>
          <w:sz w:val="18"/>
          <w:szCs w:val="18"/>
        </w:rPr>
        <w:t>_________________________________________________________________________________________________________________</w:t>
      </w:r>
    </w:p>
    <w:p w:rsidR="00786F88" w:rsidRPr="00141849" w:rsidRDefault="00786F88" w:rsidP="00141849"/>
    <w:p w:rsidR="00786F88" w:rsidRPr="00141849" w:rsidRDefault="00141849" w:rsidP="00141849">
      <w:pPr>
        <w:rPr>
          <w:rFonts w:ascii="Times New Roman" w:hAnsi="Times New Roman" w:cs="Times New Roman"/>
          <w:b/>
          <w:sz w:val="28"/>
          <w:szCs w:val="28"/>
        </w:rPr>
      </w:pPr>
      <w:r w:rsidRPr="00141849">
        <w:rPr>
          <w:rFonts w:ascii="Times New Roman" w:hAnsi="Times New Roman" w:cs="Times New Roman"/>
          <w:b/>
          <w:sz w:val="28"/>
          <w:szCs w:val="28"/>
        </w:rPr>
        <w:t xml:space="preserve">                     </w:t>
      </w:r>
      <w:r w:rsidR="00786F88" w:rsidRPr="00141849">
        <w:rPr>
          <w:rFonts w:ascii="Times New Roman" w:hAnsi="Times New Roman" w:cs="Times New Roman"/>
          <w:b/>
          <w:sz w:val="28"/>
          <w:szCs w:val="28"/>
        </w:rPr>
        <w:t xml:space="preserve">РЕШЕНИЕ                                    </w:t>
      </w:r>
      <w:r w:rsidRPr="00141849">
        <w:rPr>
          <w:rFonts w:ascii="Times New Roman" w:hAnsi="Times New Roman" w:cs="Times New Roman"/>
          <w:b/>
          <w:sz w:val="28"/>
          <w:szCs w:val="28"/>
        </w:rPr>
        <w:t xml:space="preserve">      </w:t>
      </w:r>
      <w:r w:rsidR="00786F88" w:rsidRPr="00141849">
        <w:rPr>
          <w:rFonts w:ascii="Times New Roman" w:hAnsi="Times New Roman" w:cs="Times New Roman"/>
          <w:b/>
          <w:sz w:val="28"/>
          <w:szCs w:val="28"/>
        </w:rPr>
        <w:t xml:space="preserve">                         КАРАР</w:t>
      </w:r>
    </w:p>
    <w:p w:rsidR="00786F88" w:rsidRPr="00141849" w:rsidRDefault="00786F88" w:rsidP="00141849">
      <w:pPr>
        <w:rPr>
          <w:rFonts w:ascii="Times New Roman" w:hAnsi="Times New Roman" w:cs="Times New Roman"/>
          <w:b/>
          <w:sz w:val="28"/>
          <w:szCs w:val="28"/>
        </w:rPr>
      </w:pPr>
      <w:r w:rsidRPr="00141849">
        <w:rPr>
          <w:rFonts w:ascii="Times New Roman" w:hAnsi="Times New Roman" w:cs="Times New Roman"/>
          <w:b/>
          <w:sz w:val="28"/>
          <w:szCs w:val="28"/>
        </w:rPr>
        <w:t xml:space="preserve">       </w:t>
      </w:r>
      <w:r w:rsidR="00141849">
        <w:rPr>
          <w:rFonts w:ascii="Times New Roman" w:hAnsi="Times New Roman" w:cs="Times New Roman"/>
          <w:b/>
          <w:sz w:val="28"/>
          <w:szCs w:val="28"/>
        </w:rPr>
        <w:t xml:space="preserve">           </w:t>
      </w:r>
      <w:r w:rsidRPr="00141849">
        <w:rPr>
          <w:rFonts w:ascii="Times New Roman" w:hAnsi="Times New Roman" w:cs="Times New Roman"/>
          <w:b/>
          <w:sz w:val="28"/>
          <w:szCs w:val="28"/>
        </w:rPr>
        <w:t xml:space="preserve"> ___________ 2023 г.                                        </w:t>
      </w:r>
      <w:r w:rsidR="00141849" w:rsidRPr="00141849">
        <w:rPr>
          <w:rFonts w:ascii="Times New Roman" w:hAnsi="Times New Roman" w:cs="Times New Roman"/>
          <w:b/>
          <w:sz w:val="28"/>
          <w:szCs w:val="28"/>
        </w:rPr>
        <w:t xml:space="preserve">     </w:t>
      </w:r>
      <w:r w:rsidRPr="00141849">
        <w:rPr>
          <w:rFonts w:ascii="Times New Roman" w:hAnsi="Times New Roman" w:cs="Times New Roman"/>
          <w:b/>
          <w:sz w:val="28"/>
          <w:szCs w:val="28"/>
        </w:rPr>
        <w:t xml:space="preserve">            № ___</w:t>
      </w:r>
    </w:p>
    <w:p w:rsidR="00141849" w:rsidRPr="00141849" w:rsidRDefault="00141849" w:rsidP="00141849">
      <w:r>
        <w:rPr>
          <w:rFonts w:ascii="Times New Roman" w:hAnsi="Times New Roman" w:cs="Times New Roman"/>
          <w:b/>
          <w:sz w:val="28"/>
          <w:szCs w:val="28"/>
        </w:rPr>
        <w:t xml:space="preserve">   </w:t>
      </w:r>
    </w:p>
    <w:p w:rsidR="00786F88" w:rsidRDefault="00786F88" w:rsidP="00141849"/>
    <w:p w:rsidR="00141849" w:rsidRPr="0028542B" w:rsidRDefault="00141849" w:rsidP="00141849">
      <w:pPr>
        <w:autoSpaceDE w:val="0"/>
        <w:autoSpaceDN w:val="0"/>
        <w:adjustRightInd w:val="0"/>
        <w:ind w:firstLine="720"/>
        <w:jc w:val="center"/>
        <w:rPr>
          <w:rFonts w:ascii="Times New Roman" w:eastAsiaTheme="minorEastAsia" w:hAnsi="Times New Roman" w:cs="Times New Roman"/>
          <w:b/>
          <w:color w:val="auto"/>
          <w:sz w:val="28"/>
          <w:szCs w:val="28"/>
          <w:lang w:val="tt-RU" w:bidi="ar-SA"/>
        </w:rPr>
      </w:pPr>
      <w:r w:rsidRPr="0028542B">
        <w:rPr>
          <w:rFonts w:ascii="Times New Roman" w:eastAsiaTheme="minorEastAsia" w:hAnsi="Times New Roman" w:cs="Times New Roman"/>
          <w:b/>
          <w:color w:val="auto"/>
          <w:sz w:val="28"/>
          <w:szCs w:val="28"/>
          <w:lang w:val="tt-RU" w:bidi="ar-SA"/>
        </w:rPr>
        <w:t>О внесении изменений в Правила землепользования и застройки</w:t>
      </w:r>
    </w:p>
    <w:p w:rsidR="00141849" w:rsidRPr="0028542B" w:rsidRDefault="00141849" w:rsidP="00141849">
      <w:pPr>
        <w:autoSpaceDE w:val="0"/>
        <w:autoSpaceDN w:val="0"/>
        <w:adjustRightInd w:val="0"/>
        <w:ind w:firstLine="720"/>
        <w:jc w:val="center"/>
        <w:rPr>
          <w:rFonts w:ascii="Times New Roman" w:eastAsiaTheme="minorEastAsia" w:hAnsi="Times New Roman" w:cs="Times New Roman"/>
          <w:b/>
          <w:color w:val="auto"/>
          <w:sz w:val="28"/>
          <w:szCs w:val="28"/>
          <w:lang w:val="tt-RU" w:bidi="ar-SA"/>
        </w:rPr>
      </w:pPr>
      <w:r>
        <w:rPr>
          <w:rFonts w:ascii="Times New Roman" w:eastAsiaTheme="minorEastAsia" w:hAnsi="Times New Roman" w:cs="Times New Roman"/>
          <w:b/>
          <w:color w:val="auto"/>
          <w:sz w:val="28"/>
          <w:szCs w:val="28"/>
          <w:lang w:val="tt-RU" w:bidi="ar-SA"/>
        </w:rPr>
        <w:t xml:space="preserve">Семиозерского </w:t>
      </w:r>
      <w:r w:rsidRPr="0028542B">
        <w:rPr>
          <w:rFonts w:ascii="Times New Roman" w:eastAsiaTheme="minorEastAsia" w:hAnsi="Times New Roman" w:cs="Times New Roman"/>
          <w:b/>
          <w:color w:val="auto"/>
          <w:sz w:val="28"/>
          <w:szCs w:val="28"/>
          <w:lang w:val="tt-RU" w:bidi="ar-SA"/>
        </w:rPr>
        <w:t>сельского поселения</w:t>
      </w:r>
    </w:p>
    <w:p w:rsidR="00141849" w:rsidRPr="0028542B" w:rsidRDefault="00141849" w:rsidP="00141849">
      <w:pPr>
        <w:autoSpaceDE w:val="0"/>
        <w:autoSpaceDN w:val="0"/>
        <w:adjustRightInd w:val="0"/>
        <w:ind w:firstLine="720"/>
        <w:jc w:val="center"/>
        <w:rPr>
          <w:rFonts w:ascii="Times New Roman" w:eastAsiaTheme="minorEastAsia" w:hAnsi="Times New Roman" w:cs="Times New Roman"/>
          <w:b/>
          <w:color w:val="auto"/>
          <w:sz w:val="28"/>
          <w:szCs w:val="28"/>
          <w:lang w:val="tt-RU" w:bidi="ar-SA"/>
        </w:rPr>
      </w:pPr>
      <w:r w:rsidRPr="0028542B">
        <w:rPr>
          <w:rFonts w:ascii="Times New Roman" w:eastAsiaTheme="minorEastAsia" w:hAnsi="Times New Roman" w:cs="Times New Roman"/>
          <w:b/>
          <w:color w:val="auto"/>
          <w:sz w:val="28"/>
          <w:szCs w:val="28"/>
          <w:lang w:val="tt-RU" w:bidi="ar-SA"/>
        </w:rPr>
        <w:t>Высокогорского муниципального района Республики Татарстан</w:t>
      </w:r>
    </w:p>
    <w:p w:rsidR="00141849" w:rsidRPr="0028542B" w:rsidRDefault="00141849" w:rsidP="00141849">
      <w:pPr>
        <w:autoSpaceDE w:val="0"/>
        <w:autoSpaceDN w:val="0"/>
        <w:adjustRightInd w:val="0"/>
        <w:ind w:firstLine="720"/>
        <w:jc w:val="center"/>
        <w:rPr>
          <w:rFonts w:ascii="Times New Roman" w:eastAsiaTheme="minorEastAsia" w:hAnsi="Times New Roman" w:cs="Times New Roman"/>
          <w:b/>
          <w:color w:val="auto"/>
          <w:sz w:val="28"/>
          <w:szCs w:val="28"/>
          <w:lang w:val="tt-RU" w:bidi="ar-SA"/>
        </w:rPr>
      </w:pPr>
    </w:p>
    <w:p w:rsidR="00141849" w:rsidRDefault="00141849" w:rsidP="00141849">
      <w:pPr>
        <w:ind w:firstLine="709"/>
        <w:jc w:val="both"/>
        <w:rPr>
          <w:rFonts w:ascii="Times New Roman" w:eastAsiaTheme="minorEastAsia" w:hAnsi="Times New Roman" w:cs="Times New Roman"/>
          <w:color w:val="auto"/>
          <w:sz w:val="28"/>
          <w:szCs w:val="28"/>
          <w:lang w:val="tt-RU" w:bidi="ar-SA"/>
        </w:rPr>
      </w:pPr>
      <w:r w:rsidRPr="008E5AE9">
        <w:rPr>
          <w:rFonts w:ascii="Times New Roman" w:eastAsiaTheme="minorEastAsia" w:hAnsi="Times New Roman" w:cs="Times New Roman"/>
          <w:color w:val="auto"/>
          <w:sz w:val="28"/>
          <w:szCs w:val="28"/>
          <w:lang w:val="tt-RU" w:bidi="ar-SA"/>
        </w:rPr>
        <w:t>В соответствии стать</w:t>
      </w:r>
      <w:r>
        <w:rPr>
          <w:rFonts w:ascii="Times New Roman" w:eastAsiaTheme="minorEastAsia" w:hAnsi="Times New Roman" w:cs="Times New Roman"/>
          <w:color w:val="auto"/>
          <w:sz w:val="28"/>
          <w:szCs w:val="28"/>
          <w:lang w:val="tt-RU" w:bidi="ar-SA"/>
        </w:rPr>
        <w:t>ей</w:t>
      </w:r>
      <w:r w:rsidRPr="008E5AE9">
        <w:rPr>
          <w:rFonts w:ascii="Times New Roman" w:eastAsiaTheme="minorEastAsia" w:hAnsi="Times New Roman" w:cs="Times New Roman"/>
          <w:color w:val="auto"/>
          <w:sz w:val="28"/>
          <w:szCs w:val="28"/>
          <w:lang w:val="tt-RU" w:bidi="ar-SA"/>
        </w:rPr>
        <w:t xml:space="preserve"> 14 Федерального закона от 6 октября 2003 года № 131-ФЗ “Об общих принципах организации местного самоуправления в Российской Федерации”, статьями 5.1, 33 Градостроительного кодекса Российской Федерации, протоколом публичных слушаний по проекту внесения изменений в правила землепользования и застройки </w:t>
      </w:r>
      <w:r>
        <w:rPr>
          <w:rFonts w:ascii="Times New Roman" w:eastAsiaTheme="minorEastAsia" w:hAnsi="Times New Roman" w:cs="Times New Roman"/>
          <w:color w:val="auto"/>
          <w:sz w:val="28"/>
          <w:szCs w:val="28"/>
          <w:lang w:val="tt-RU" w:bidi="ar-SA"/>
        </w:rPr>
        <w:t xml:space="preserve">Семиозерского </w:t>
      </w:r>
      <w:r w:rsidRPr="008E5AE9">
        <w:rPr>
          <w:rFonts w:ascii="Times New Roman" w:eastAsiaTheme="minorEastAsia" w:hAnsi="Times New Roman" w:cs="Times New Roman"/>
          <w:color w:val="auto"/>
          <w:sz w:val="28"/>
          <w:szCs w:val="28"/>
          <w:lang w:val="tt-RU" w:bidi="ar-SA"/>
        </w:rPr>
        <w:t xml:space="preserve">сельского поселения Высокогорского муниципального района от </w:t>
      </w:r>
      <w:r>
        <w:rPr>
          <w:rFonts w:ascii="Times New Roman" w:eastAsiaTheme="minorEastAsia" w:hAnsi="Times New Roman" w:cs="Times New Roman"/>
          <w:color w:val="auto"/>
          <w:sz w:val="28"/>
          <w:szCs w:val="28"/>
          <w:lang w:val="tt-RU" w:bidi="ar-SA"/>
        </w:rPr>
        <w:t>06.11.</w:t>
      </w:r>
      <w:r w:rsidRPr="008E5AE9">
        <w:rPr>
          <w:rFonts w:ascii="Times New Roman" w:eastAsiaTheme="minorEastAsia" w:hAnsi="Times New Roman" w:cs="Times New Roman"/>
          <w:color w:val="auto"/>
          <w:sz w:val="28"/>
          <w:szCs w:val="28"/>
          <w:lang w:val="tt-RU" w:bidi="ar-SA"/>
        </w:rPr>
        <w:t xml:space="preserve">2023, заключением о результатах публичных слушаний по проекту внесения изменений в правила землепользования и застройки </w:t>
      </w:r>
      <w:r w:rsidR="002475AC">
        <w:rPr>
          <w:rFonts w:ascii="Times New Roman" w:eastAsiaTheme="minorEastAsia" w:hAnsi="Times New Roman" w:cs="Times New Roman"/>
          <w:color w:val="auto"/>
          <w:sz w:val="28"/>
          <w:szCs w:val="28"/>
          <w:lang w:val="tt-RU" w:bidi="ar-SA"/>
        </w:rPr>
        <w:t>Семиозерского</w:t>
      </w:r>
      <w:bookmarkStart w:id="0" w:name="_GoBack"/>
      <w:bookmarkEnd w:id="0"/>
      <w:r w:rsidRPr="008E5AE9">
        <w:rPr>
          <w:rFonts w:ascii="Times New Roman" w:eastAsiaTheme="minorEastAsia" w:hAnsi="Times New Roman" w:cs="Times New Roman"/>
          <w:color w:val="auto"/>
          <w:sz w:val="28"/>
          <w:szCs w:val="28"/>
          <w:lang w:val="tt-RU" w:bidi="ar-SA"/>
        </w:rPr>
        <w:t xml:space="preserve"> сельского поселения Высокогорского муниципального района от </w:t>
      </w:r>
      <w:r>
        <w:rPr>
          <w:rFonts w:ascii="Times New Roman" w:eastAsiaTheme="minorEastAsia" w:hAnsi="Times New Roman" w:cs="Times New Roman"/>
          <w:color w:val="auto"/>
          <w:sz w:val="28"/>
          <w:szCs w:val="28"/>
          <w:lang w:val="tt-RU" w:bidi="ar-SA"/>
        </w:rPr>
        <w:t>06.11.2023</w:t>
      </w:r>
      <w:r w:rsidRPr="008E5AE9">
        <w:rPr>
          <w:rFonts w:ascii="Times New Roman" w:eastAsiaTheme="minorEastAsia" w:hAnsi="Times New Roman" w:cs="Times New Roman"/>
          <w:color w:val="auto"/>
          <w:sz w:val="28"/>
          <w:szCs w:val="28"/>
          <w:lang w:val="tt-RU" w:bidi="ar-SA"/>
        </w:rPr>
        <w:t>, Совет Высокогорского муниципального района</w:t>
      </w:r>
    </w:p>
    <w:p w:rsidR="00141849" w:rsidRPr="008E5AE9" w:rsidRDefault="00141849" w:rsidP="00141849">
      <w:pPr>
        <w:ind w:firstLine="709"/>
        <w:jc w:val="both"/>
        <w:rPr>
          <w:rFonts w:ascii="Times New Roman" w:eastAsiaTheme="minorEastAsia" w:hAnsi="Times New Roman" w:cs="Times New Roman"/>
          <w:color w:val="auto"/>
          <w:sz w:val="28"/>
          <w:szCs w:val="28"/>
          <w:lang w:val="tt-RU" w:bidi="ar-SA"/>
        </w:rPr>
      </w:pPr>
    </w:p>
    <w:p w:rsidR="00141849" w:rsidRPr="0028542B" w:rsidRDefault="00141849" w:rsidP="00141849">
      <w:pPr>
        <w:autoSpaceDE w:val="0"/>
        <w:autoSpaceDN w:val="0"/>
        <w:adjustRightInd w:val="0"/>
        <w:ind w:firstLine="720"/>
        <w:jc w:val="center"/>
        <w:rPr>
          <w:rFonts w:ascii="Times New Roman" w:eastAsiaTheme="minorEastAsia" w:hAnsi="Times New Roman" w:cs="Times New Roman"/>
          <w:b/>
          <w:color w:val="auto"/>
          <w:sz w:val="28"/>
          <w:szCs w:val="28"/>
          <w:lang w:val="tt-RU" w:bidi="ar-SA"/>
        </w:rPr>
      </w:pPr>
      <w:r w:rsidRPr="0028542B">
        <w:rPr>
          <w:rFonts w:ascii="Times New Roman" w:eastAsiaTheme="minorEastAsia" w:hAnsi="Times New Roman" w:cs="Times New Roman"/>
          <w:b/>
          <w:color w:val="auto"/>
          <w:sz w:val="28"/>
          <w:szCs w:val="28"/>
          <w:lang w:val="tt-RU" w:bidi="ar-SA"/>
        </w:rPr>
        <w:t>РЕШИЛ:</w:t>
      </w:r>
    </w:p>
    <w:p w:rsidR="00141849" w:rsidRPr="0028542B" w:rsidRDefault="00141849" w:rsidP="00141849">
      <w:pPr>
        <w:autoSpaceDE w:val="0"/>
        <w:autoSpaceDN w:val="0"/>
        <w:adjustRightInd w:val="0"/>
        <w:ind w:firstLine="720"/>
        <w:jc w:val="both"/>
        <w:rPr>
          <w:rFonts w:ascii="Times New Roman" w:eastAsiaTheme="minorEastAsia" w:hAnsi="Times New Roman" w:cs="Times New Roman"/>
          <w:color w:val="auto"/>
          <w:sz w:val="28"/>
          <w:szCs w:val="28"/>
          <w:lang w:val="tt-RU" w:bidi="ar-SA"/>
        </w:rPr>
      </w:pPr>
      <w:r w:rsidRPr="0028542B">
        <w:rPr>
          <w:rFonts w:ascii="Times New Roman" w:eastAsiaTheme="minorEastAsia" w:hAnsi="Times New Roman" w:cs="Times New Roman"/>
          <w:color w:val="auto"/>
          <w:sz w:val="28"/>
          <w:szCs w:val="28"/>
          <w:lang w:val="tt-RU" w:bidi="ar-SA"/>
        </w:rPr>
        <w:t>1.</w:t>
      </w:r>
      <w:r w:rsidRPr="0028542B">
        <w:rPr>
          <w:rFonts w:ascii="Times New Roman" w:eastAsiaTheme="minorEastAsia" w:hAnsi="Times New Roman" w:cs="Times New Roman"/>
          <w:color w:val="auto"/>
          <w:sz w:val="28"/>
          <w:szCs w:val="28"/>
          <w:lang w:val="tt-RU" w:bidi="ar-SA"/>
        </w:rPr>
        <w:tab/>
        <w:t xml:space="preserve">Внести в Правила землепользования и застройки </w:t>
      </w:r>
      <w:r>
        <w:rPr>
          <w:rFonts w:ascii="Times New Roman" w:eastAsiaTheme="minorEastAsia" w:hAnsi="Times New Roman" w:cs="Times New Roman"/>
          <w:color w:val="auto"/>
          <w:sz w:val="28"/>
          <w:szCs w:val="28"/>
          <w:lang w:val="tt-RU" w:bidi="ar-SA"/>
        </w:rPr>
        <w:t xml:space="preserve">Семиозерского </w:t>
      </w:r>
      <w:r w:rsidRPr="0028542B">
        <w:rPr>
          <w:rFonts w:ascii="Times New Roman" w:eastAsiaTheme="minorEastAsia" w:hAnsi="Times New Roman" w:cs="Times New Roman"/>
          <w:color w:val="auto"/>
          <w:sz w:val="28"/>
          <w:szCs w:val="28"/>
          <w:lang w:val="tt-RU" w:bidi="ar-SA"/>
        </w:rPr>
        <w:t xml:space="preserve">сельского поселения Высокогорского муниципального района Республики Татарстан, утвержденные решением Совета Высокогорского муниципального района от </w:t>
      </w:r>
      <w:r w:rsidRPr="00E832EE">
        <w:rPr>
          <w:rFonts w:ascii="Times New Roman" w:eastAsiaTheme="minorEastAsia" w:hAnsi="Times New Roman" w:cs="Times New Roman"/>
          <w:color w:val="auto"/>
          <w:sz w:val="28"/>
          <w:szCs w:val="28"/>
          <w:lang w:val="tt-RU" w:bidi="ar-SA"/>
        </w:rPr>
        <w:t xml:space="preserve">28.12.2022 № 251 </w:t>
      </w:r>
      <w:r>
        <w:rPr>
          <w:rFonts w:ascii="Times New Roman" w:eastAsiaTheme="minorEastAsia" w:hAnsi="Times New Roman" w:cs="Times New Roman"/>
          <w:color w:val="auto"/>
          <w:sz w:val="28"/>
          <w:szCs w:val="28"/>
          <w:lang w:val="tt-RU" w:bidi="ar-SA"/>
        </w:rPr>
        <w:t>(в редакции от 2</w:t>
      </w:r>
      <w:r w:rsidRPr="00E832EE">
        <w:rPr>
          <w:rFonts w:ascii="Times New Roman" w:eastAsiaTheme="minorEastAsia" w:hAnsi="Times New Roman" w:cs="Times New Roman"/>
          <w:color w:val="auto"/>
          <w:sz w:val="28"/>
          <w:szCs w:val="28"/>
          <w:lang w:val="tt-RU" w:bidi="ar-SA"/>
        </w:rPr>
        <w:t>9.06.202</w:t>
      </w:r>
      <w:r>
        <w:rPr>
          <w:rFonts w:ascii="Times New Roman" w:eastAsiaTheme="minorEastAsia" w:hAnsi="Times New Roman" w:cs="Times New Roman"/>
          <w:color w:val="auto"/>
          <w:sz w:val="28"/>
          <w:szCs w:val="28"/>
          <w:lang w:val="tt-RU" w:bidi="ar-SA"/>
        </w:rPr>
        <w:t>3</w:t>
      </w:r>
      <w:r w:rsidRPr="00E832EE">
        <w:rPr>
          <w:rFonts w:ascii="Times New Roman" w:eastAsiaTheme="minorEastAsia" w:hAnsi="Times New Roman" w:cs="Times New Roman"/>
          <w:color w:val="auto"/>
          <w:sz w:val="28"/>
          <w:szCs w:val="28"/>
          <w:lang w:val="tt-RU" w:bidi="ar-SA"/>
        </w:rPr>
        <w:t xml:space="preserve"> № 305</w:t>
      </w:r>
      <w:r>
        <w:rPr>
          <w:rFonts w:ascii="Times New Roman" w:eastAsiaTheme="minorEastAsia" w:hAnsi="Times New Roman" w:cs="Times New Roman"/>
          <w:color w:val="auto"/>
          <w:sz w:val="28"/>
          <w:szCs w:val="28"/>
          <w:lang w:val="tt-RU" w:bidi="ar-SA"/>
        </w:rPr>
        <w:t>)</w:t>
      </w:r>
      <w:r w:rsidRPr="0028542B">
        <w:rPr>
          <w:rFonts w:ascii="Times New Roman" w:eastAsiaTheme="minorEastAsia" w:hAnsi="Times New Roman" w:cs="Times New Roman"/>
          <w:color w:val="auto"/>
          <w:sz w:val="28"/>
          <w:szCs w:val="28"/>
          <w:lang w:val="tt-RU" w:bidi="ar-SA"/>
        </w:rPr>
        <w:t>, изменения</w:t>
      </w:r>
      <w:r>
        <w:rPr>
          <w:rFonts w:ascii="Times New Roman" w:eastAsiaTheme="minorEastAsia" w:hAnsi="Times New Roman" w:cs="Times New Roman"/>
          <w:color w:val="auto"/>
          <w:sz w:val="28"/>
          <w:szCs w:val="28"/>
          <w:lang w:val="tt-RU" w:bidi="ar-SA"/>
        </w:rPr>
        <w:t xml:space="preserve"> согласно приложению.</w:t>
      </w:r>
      <w:r w:rsidRPr="0028542B">
        <w:rPr>
          <w:rFonts w:ascii="Times New Roman" w:eastAsiaTheme="minorEastAsia" w:hAnsi="Times New Roman" w:cs="Times New Roman"/>
          <w:color w:val="auto"/>
          <w:sz w:val="28"/>
          <w:szCs w:val="28"/>
          <w:lang w:val="tt-RU" w:bidi="ar-SA"/>
        </w:rPr>
        <w:t xml:space="preserve"> </w:t>
      </w:r>
    </w:p>
    <w:p w:rsidR="00141849" w:rsidRPr="0028542B" w:rsidRDefault="00141849" w:rsidP="00141849">
      <w:pPr>
        <w:autoSpaceDE w:val="0"/>
        <w:autoSpaceDN w:val="0"/>
        <w:adjustRightInd w:val="0"/>
        <w:ind w:firstLine="720"/>
        <w:jc w:val="both"/>
        <w:rPr>
          <w:rFonts w:ascii="Times New Roman" w:eastAsiaTheme="minorEastAsia" w:hAnsi="Times New Roman" w:cs="Times New Roman"/>
          <w:color w:val="auto"/>
          <w:sz w:val="28"/>
          <w:szCs w:val="28"/>
          <w:lang w:val="tt-RU" w:bidi="ar-SA"/>
        </w:rPr>
      </w:pPr>
      <w:r w:rsidRPr="0028542B">
        <w:rPr>
          <w:rFonts w:ascii="Times New Roman" w:eastAsiaTheme="minorEastAsia" w:hAnsi="Times New Roman" w:cs="Times New Roman"/>
          <w:color w:val="auto"/>
          <w:sz w:val="28"/>
          <w:szCs w:val="28"/>
          <w:lang w:val="tt-RU" w:bidi="ar-SA"/>
        </w:rPr>
        <w:t>2. Опубликовать (обнародовать) настоящее решение путем размещения на официальном сайте Высокогорского муниципального района Республики Татарстан http://vysokaya-gora.tatarstan.ru, и на официальном портале правовой информации Республики Татарстан http://pravo.tatarstan.ru.</w:t>
      </w:r>
    </w:p>
    <w:p w:rsidR="00141849" w:rsidRDefault="00141849" w:rsidP="00141849">
      <w:pPr>
        <w:autoSpaceDE w:val="0"/>
        <w:autoSpaceDN w:val="0"/>
        <w:adjustRightInd w:val="0"/>
        <w:ind w:firstLine="720"/>
        <w:jc w:val="both"/>
        <w:rPr>
          <w:rFonts w:ascii="Times New Roman" w:eastAsiaTheme="minorEastAsia" w:hAnsi="Times New Roman" w:cs="Times New Roman"/>
          <w:color w:val="auto"/>
          <w:sz w:val="28"/>
          <w:szCs w:val="28"/>
          <w:lang w:val="tt-RU" w:bidi="ar-SA"/>
        </w:rPr>
      </w:pPr>
      <w:r w:rsidRPr="0028542B">
        <w:rPr>
          <w:rFonts w:ascii="Times New Roman" w:eastAsiaTheme="minorEastAsia" w:hAnsi="Times New Roman" w:cs="Times New Roman"/>
          <w:color w:val="auto"/>
          <w:sz w:val="28"/>
          <w:szCs w:val="28"/>
          <w:lang w:val="tt-RU" w:bidi="ar-SA"/>
        </w:rPr>
        <w:t>3. Настоящее решение вступает в силу после его официального опубликования (обнародования).</w:t>
      </w:r>
    </w:p>
    <w:p w:rsidR="00141849" w:rsidRPr="0028542B" w:rsidRDefault="00141849" w:rsidP="00141849">
      <w:pPr>
        <w:autoSpaceDE w:val="0"/>
        <w:autoSpaceDN w:val="0"/>
        <w:adjustRightInd w:val="0"/>
        <w:ind w:firstLine="720"/>
        <w:jc w:val="both"/>
        <w:rPr>
          <w:rFonts w:ascii="Times New Roman" w:eastAsiaTheme="minorEastAsia" w:hAnsi="Times New Roman" w:cs="Times New Roman"/>
          <w:color w:val="auto"/>
          <w:sz w:val="28"/>
          <w:szCs w:val="28"/>
          <w:lang w:val="tt-RU" w:bidi="ar-SA"/>
        </w:rPr>
      </w:pPr>
    </w:p>
    <w:p w:rsidR="00141849" w:rsidRDefault="00141849" w:rsidP="00141849">
      <w:pPr>
        <w:widowControl/>
        <w:jc w:val="both"/>
        <w:rPr>
          <w:rFonts w:ascii="Times New Roman" w:eastAsia="Times New Roman" w:hAnsi="Times New Roman" w:cs="Times New Roman"/>
          <w:color w:val="auto"/>
          <w:kern w:val="2"/>
          <w:sz w:val="28"/>
          <w:szCs w:val="28"/>
          <w:lang w:eastAsia="en-US" w:bidi="ar-SA"/>
        </w:rPr>
      </w:pPr>
      <w:r>
        <w:rPr>
          <w:rFonts w:ascii="Times New Roman" w:eastAsia="Times New Roman" w:hAnsi="Times New Roman" w:cs="Times New Roman"/>
          <w:color w:val="auto"/>
          <w:kern w:val="2"/>
          <w:sz w:val="28"/>
          <w:szCs w:val="28"/>
          <w:lang w:eastAsia="en-US" w:bidi="ar-SA"/>
        </w:rPr>
        <w:t>Председатель Совета,</w:t>
      </w:r>
    </w:p>
    <w:p w:rsidR="00141849" w:rsidRDefault="00141849" w:rsidP="00141849">
      <w:pPr>
        <w:widowControl/>
        <w:jc w:val="both"/>
        <w:rPr>
          <w:rFonts w:ascii="Times New Roman" w:eastAsia="Times New Roman" w:hAnsi="Times New Roman" w:cs="Times New Roman"/>
          <w:color w:val="auto"/>
          <w:kern w:val="2"/>
          <w:sz w:val="28"/>
          <w:szCs w:val="28"/>
          <w:lang w:eastAsia="en-US" w:bidi="ar-SA"/>
        </w:rPr>
      </w:pPr>
      <w:r>
        <w:rPr>
          <w:rFonts w:ascii="Times New Roman" w:eastAsia="Times New Roman" w:hAnsi="Times New Roman" w:cs="Times New Roman"/>
          <w:color w:val="auto"/>
          <w:kern w:val="2"/>
          <w:sz w:val="28"/>
          <w:szCs w:val="28"/>
          <w:lang w:eastAsia="en-US" w:bidi="ar-SA"/>
        </w:rPr>
        <w:t>Глава муниципального района                                                             Р.Ф.Хисамутдинов</w:t>
      </w:r>
    </w:p>
    <w:p w:rsidR="00141849" w:rsidRDefault="00141849" w:rsidP="00141849">
      <w:pPr>
        <w:autoSpaceDE w:val="0"/>
        <w:autoSpaceDN w:val="0"/>
        <w:adjustRightInd w:val="0"/>
        <w:ind w:firstLine="720"/>
        <w:jc w:val="both"/>
        <w:rPr>
          <w:rFonts w:ascii="Arial" w:eastAsiaTheme="minorEastAsia" w:hAnsi="Arial" w:cs="Arial"/>
          <w:color w:val="auto"/>
          <w:lang w:bidi="ar-SA"/>
        </w:rPr>
      </w:pPr>
    </w:p>
    <w:p w:rsidR="00141849" w:rsidRDefault="00141849" w:rsidP="00141849"/>
    <w:p w:rsidR="00141849" w:rsidRPr="00141849" w:rsidRDefault="00141849" w:rsidP="00141849">
      <w:pPr>
        <w:sectPr w:rsidR="00141849" w:rsidRPr="00141849" w:rsidSect="00786F88">
          <w:type w:val="continuous"/>
          <w:pgSz w:w="11900" w:h="16840"/>
          <w:pgMar w:top="1134" w:right="567" w:bottom="1276" w:left="1134" w:header="0" w:footer="6" w:gutter="0"/>
          <w:cols w:space="280"/>
          <w:noEndnote/>
          <w:docGrid w:linePitch="360"/>
        </w:sectPr>
      </w:pPr>
    </w:p>
    <w:p w:rsidR="00E832EE" w:rsidRPr="00786F88" w:rsidRDefault="00141849" w:rsidP="00786F88">
      <w:pPr>
        <w:ind w:left="5670"/>
        <w:rPr>
          <w:rFonts w:ascii="Times New Roman" w:hAnsi="Times New Roman" w:cs="Times New Roman"/>
        </w:rPr>
      </w:pPr>
      <w:bookmarkStart w:id="1" w:name="_Toc6502778"/>
      <w:bookmarkStart w:id="2" w:name="_Toc6502779"/>
      <w:bookmarkStart w:id="3" w:name="_Toc6502813"/>
      <w:bookmarkStart w:id="4" w:name="_Toc6502808"/>
      <w:r>
        <w:rPr>
          <w:rFonts w:ascii="Times New Roman" w:hAnsi="Times New Roman" w:cs="Times New Roman"/>
        </w:rPr>
        <w:lastRenderedPageBreak/>
        <w:t>Ут</w:t>
      </w:r>
      <w:r w:rsidR="00786F88" w:rsidRPr="00786F88">
        <w:rPr>
          <w:rFonts w:ascii="Times New Roman" w:hAnsi="Times New Roman" w:cs="Times New Roman"/>
        </w:rPr>
        <w:t>верждено</w:t>
      </w:r>
    </w:p>
    <w:p w:rsidR="00786F88" w:rsidRPr="00786F88" w:rsidRDefault="00786F88" w:rsidP="00786F88">
      <w:pPr>
        <w:ind w:left="5670"/>
        <w:rPr>
          <w:rFonts w:ascii="Times New Roman" w:hAnsi="Times New Roman" w:cs="Times New Roman"/>
        </w:rPr>
      </w:pPr>
      <w:r w:rsidRPr="00786F88">
        <w:rPr>
          <w:rFonts w:ascii="Times New Roman" w:hAnsi="Times New Roman" w:cs="Times New Roman"/>
        </w:rPr>
        <w:t xml:space="preserve">Решением Совета Высокогорского муниципального района </w:t>
      </w:r>
      <w:r>
        <w:rPr>
          <w:rFonts w:ascii="Times New Roman" w:hAnsi="Times New Roman" w:cs="Times New Roman"/>
        </w:rPr>
        <w:t xml:space="preserve">                               </w:t>
      </w:r>
      <w:r w:rsidRPr="00786F88">
        <w:rPr>
          <w:rFonts w:ascii="Times New Roman" w:hAnsi="Times New Roman" w:cs="Times New Roman"/>
        </w:rPr>
        <w:t>от _________2023 №_____</w:t>
      </w:r>
    </w:p>
    <w:p w:rsidR="00786F88" w:rsidRPr="00786F88" w:rsidRDefault="00786F88" w:rsidP="00786F88">
      <w:pPr>
        <w:ind w:left="5670"/>
      </w:pPr>
    </w:p>
    <w:p w:rsidR="00786F88" w:rsidRPr="00786F88" w:rsidRDefault="00786F88" w:rsidP="00E832EE">
      <w:pPr>
        <w:widowControl/>
        <w:spacing w:before="2000"/>
        <w:rPr>
          <w:rFonts w:ascii="Times New Roman" w:eastAsia="Times New Roman" w:hAnsi="Times New Roman" w:cs="Times New Roman"/>
          <w:color w:val="auto"/>
          <w:lang w:bidi="ar-SA"/>
        </w:rPr>
      </w:pPr>
    </w:p>
    <w:p w:rsidR="00E832EE" w:rsidRPr="00E832EE" w:rsidRDefault="00E832EE" w:rsidP="00E832EE">
      <w:pPr>
        <w:widowControl/>
        <w:jc w:val="center"/>
        <w:rPr>
          <w:rFonts w:ascii="Times New Roman" w:eastAsia="Times New Roman" w:hAnsi="Times New Roman" w:cs="Times New Roman"/>
          <w:b/>
          <w:color w:val="auto"/>
          <w:sz w:val="28"/>
          <w:szCs w:val="28"/>
          <w:lang w:bidi="ar-SA"/>
        </w:rPr>
      </w:pPr>
      <w:r w:rsidRPr="00E832EE">
        <w:rPr>
          <w:rFonts w:ascii="Times New Roman" w:eastAsia="Times New Roman" w:hAnsi="Times New Roman" w:cs="Times New Roman"/>
          <w:b/>
          <w:color w:val="auto"/>
          <w:sz w:val="28"/>
          <w:szCs w:val="28"/>
          <w:lang w:bidi="ar-SA"/>
        </w:rPr>
        <w:t>ПРАВИЛА</w:t>
      </w:r>
    </w:p>
    <w:p w:rsidR="00E832EE" w:rsidRPr="00E832EE" w:rsidRDefault="00E832EE" w:rsidP="00E832EE">
      <w:pPr>
        <w:widowControl/>
        <w:jc w:val="center"/>
        <w:rPr>
          <w:rFonts w:ascii="Times New Roman" w:eastAsia="Times New Roman" w:hAnsi="Times New Roman" w:cs="Times New Roman"/>
          <w:b/>
          <w:color w:val="auto"/>
          <w:sz w:val="28"/>
          <w:szCs w:val="28"/>
          <w:lang w:bidi="ar-SA"/>
        </w:rPr>
      </w:pPr>
      <w:r w:rsidRPr="00E832EE">
        <w:rPr>
          <w:rFonts w:ascii="Times New Roman" w:eastAsia="Times New Roman" w:hAnsi="Times New Roman" w:cs="Times New Roman"/>
          <w:b/>
          <w:color w:val="auto"/>
          <w:sz w:val="28"/>
          <w:szCs w:val="28"/>
          <w:lang w:bidi="ar-SA"/>
        </w:rPr>
        <w:t>ЗЕМЛЕПОЛЬЗОВАНИЯ И ЗАСТРОЙКИ</w:t>
      </w:r>
    </w:p>
    <w:p w:rsidR="00E832EE" w:rsidRPr="00E832EE" w:rsidRDefault="00E832EE" w:rsidP="00E832EE">
      <w:pPr>
        <w:widowControl/>
        <w:rPr>
          <w:rFonts w:ascii="Times New Roman" w:eastAsia="Times New Roman" w:hAnsi="Times New Roman" w:cs="Times New Roman"/>
          <w:color w:val="auto"/>
          <w:sz w:val="28"/>
          <w:szCs w:val="28"/>
          <w:lang w:bidi="ar-SA"/>
        </w:rPr>
      </w:pPr>
    </w:p>
    <w:p w:rsidR="00E832EE" w:rsidRPr="00E832EE" w:rsidRDefault="00E832EE" w:rsidP="00E832EE">
      <w:pPr>
        <w:widowControl/>
        <w:rPr>
          <w:rFonts w:ascii="Times New Roman" w:eastAsia="Times New Roman" w:hAnsi="Times New Roman" w:cs="Times New Roman"/>
          <w:color w:val="auto"/>
          <w:sz w:val="28"/>
          <w:szCs w:val="28"/>
          <w:lang w:bidi="ar-SA"/>
        </w:rPr>
      </w:pPr>
    </w:p>
    <w:p w:rsidR="00E832EE" w:rsidRPr="00E832EE" w:rsidRDefault="00E832EE" w:rsidP="00E832EE">
      <w:pPr>
        <w:widowControl/>
        <w:jc w:val="center"/>
        <w:rPr>
          <w:rFonts w:ascii="Times New Roman" w:eastAsia="Times New Roman" w:hAnsi="Times New Roman" w:cs="Times New Roman"/>
          <w:color w:val="auto"/>
          <w:sz w:val="28"/>
          <w:szCs w:val="28"/>
          <w:lang w:bidi="ar-SA"/>
        </w:rPr>
      </w:pPr>
      <w:r w:rsidRPr="00E832EE">
        <w:rPr>
          <w:rFonts w:ascii="Times New Roman" w:eastAsia="Times New Roman" w:hAnsi="Times New Roman" w:cs="Times New Roman"/>
          <w:color w:val="auto"/>
          <w:sz w:val="28"/>
          <w:szCs w:val="28"/>
          <w:lang w:bidi="ar-SA"/>
        </w:rPr>
        <w:t>МУНИЦИПАЛЬНОГО ОБРАЗОВАНИЯ</w:t>
      </w:r>
    </w:p>
    <w:p w:rsidR="00E832EE" w:rsidRPr="00E832EE" w:rsidRDefault="00E832EE" w:rsidP="00E832EE">
      <w:pPr>
        <w:widowControl/>
        <w:jc w:val="center"/>
        <w:rPr>
          <w:rFonts w:ascii="Times New Roman" w:eastAsia="Times New Roman" w:hAnsi="Times New Roman" w:cs="Times New Roman"/>
          <w:color w:val="auto"/>
          <w:sz w:val="28"/>
          <w:szCs w:val="28"/>
          <w:lang w:bidi="ar-SA"/>
        </w:rPr>
      </w:pPr>
      <w:r w:rsidRPr="00E832EE">
        <w:rPr>
          <w:rFonts w:ascii="Times New Roman" w:eastAsia="Times New Roman" w:hAnsi="Times New Roman" w:cs="Times New Roman"/>
          <w:color w:val="auto"/>
          <w:sz w:val="28"/>
          <w:szCs w:val="28"/>
          <w:lang w:bidi="ar-SA"/>
        </w:rPr>
        <w:t>«СЕМИОЗЕРСКОЕ СЕЛЬСКОЕ ПОСЕЛЕНИЕ»</w:t>
      </w:r>
    </w:p>
    <w:p w:rsidR="00E832EE" w:rsidRPr="00E832EE" w:rsidRDefault="00E832EE" w:rsidP="00E832EE">
      <w:pPr>
        <w:widowControl/>
        <w:jc w:val="center"/>
        <w:rPr>
          <w:rFonts w:ascii="Times New Roman" w:eastAsia="Times New Roman" w:hAnsi="Times New Roman" w:cs="Times New Roman"/>
          <w:color w:val="auto"/>
          <w:sz w:val="28"/>
          <w:szCs w:val="28"/>
          <w:lang w:bidi="ar-SA"/>
        </w:rPr>
      </w:pPr>
      <w:r w:rsidRPr="00E832EE">
        <w:rPr>
          <w:rFonts w:ascii="Times New Roman" w:eastAsia="Times New Roman" w:hAnsi="Times New Roman" w:cs="Times New Roman"/>
          <w:color w:val="auto"/>
          <w:sz w:val="28"/>
          <w:szCs w:val="28"/>
          <w:lang w:bidi="ar-SA"/>
        </w:rPr>
        <w:t>ВЫСОКОГОРСКОГО МУНИЦИПАЛЬНОГО РАЙОНА</w:t>
      </w:r>
    </w:p>
    <w:p w:rsidR="00E832EE" w:rsidRPr="00E832EE" w:rsidRDefault="00E832EE" w:rsidP="00E832EE">
      <w:pPr>
        <w:widowControl/>
        <w:jc w:val="center"/>
        <w:rPr>
          <w:rFonts w:ascii="Times New Roman" w:eastAsia="Times New Roman" w:hAnsi="Times New Roman" w:cs="Times New Roman"/>
          <w:color w:val="auto"/>
          <w:sz w:val="28"/>
          <w:szCs w:val="28"/>
          <w:lang w:bidi="ar-SA"/>
        </w:rPr>
      </w:pPr>
      <w:r w:rsidRPr="00E832EE">
        <w:rPr>
          <w:rFonts w:ascii="Times New Roman" w:eastAsia="Times New Roman" w:hAnsi="Times New Roman" w:cs="Times New Roman"/>
          <w:color w:val="auto"/>
          <w:sz w:val="28"/>
          <w:szCs w:val="28"/>
          <w:lang w:bidi="ar-SA"/>
        </w:rPr>
        <w:t>РЕСПУБЛИКИ ТАТАРСТАН</w:t>
      </w:r>
    </w:p>
    <w:p w:rsidR="00E832EE" w:rsidRPr="00E832EE" w:rsidRDefault="00E832EE" w:rsidP="00E832EE">
      <w:pPr>
        <w:widowControl/>
        <w:jc w:val="center"/>
        <w:rPr>
          <w:rFonts w:ascii="Times New Roman" w:eastAsia="Times New Roman" w:hAnsi="Times New Roman" w:cs="Times New Roman"/>
          <w:color w:val="auto"/>
          <w:sz w:val="28"/>
          <w:szCs w:val="28"/>
          <w:lang w:bidi="ar-SA"/>
        </w:rPr>
      </w:pPr>
    </w:p>
    <w:p w:rsidR="00E832EE" w:rsidRPr="00E832EE" w:rsidRDefault="00E832EE" w:rsidP="00E832EE">
      <w:pPr>
        <w:widowControl/>
        <w:jc w:val="center"/>
        <w:rPr>
          <w:rFonts w:ascii="Times New Roman" w:eastAsia="Times New Roman" w:hAnsi="Times New Roman" w:cs="Times New Roman"/>
          <w:color w:val="auto"/>
          <w:sz w:val="28"/>
          <w:szCs w:val="28"/>
          <w:lang w:bidi="ar-SA"/>
        </w:rPr>
      </w:pPr>
    </w:p>
    <w:p w:rsidR="00E832EE" w:rsidRPr="00E832EE" w:rsidRDefault="00E832EE" w:rsidP="00E832EE">
      <w:pPr>
        <w:widowControl/>
        <w:jc w:val="center"/>
        <w:rPr>
          <w:rFonts w:ascii="Times New Roman" w:eastAsia="Times New Roman" w:hAnsi="Times New Roman" w:cs="Times New Roman"/>
          <w:color w:val="auto"/>
          <w:sz w:val="28"/>
          <w:szCs w:val="28"/>
          <w:lang w:bidi="ar-SA"/>
        </w:rPr>
      </w:pPr>
    </w:p>
    <w:p w:rsidR="00E832EE" w:rsidRPr="00E832EE" w:rsidRDefault="00E832EE" w:rsidP="00E832EE">
      <w:pPr>
        <w:widowControl/>
        <w:jc w:val="center"/>
        <w:rPr>
          <w:rFonts w:ascii="Times New Roman" w:eastAsia="Times New Roman" w:hAnsi="Times New Roman" w:cs="Times New Roman"/>
          <w:color w:val="auto"/>
          <w:sz w:val="28"/>
          <w:szCs w:val="28"/>
          <w:lang w:bidi="ar-SA"/>
        </w:rPr>
      </w:pPr>
      <w:r w:rsidRPr="00E832EE">
        <w:rPr>
          <w:rFonts w:ascii="Times New Roman" w:eastAsia="Times New Roman" w:hAnsi="Times New Roman" w:cs="Times New Roman"/>
          <w:color w:val="auto"/>
          <w:sz w:val="28"/>
          <w:szCs w:val="28"/>
          <w:lang w:bidi="ar-SA"/>
        </w:rPr>
        <w:t>Том 1</w:t>
      </w:r>
    </w:p>
    <w:p w:rsidR="00E832EE" w:rsidRPr="00E832EE" w:rsidRDefault="00E832EE" w:rsidP="00E832EE">
      <w:pPr>
        <w:widowControl/>
        <w:jc w:val="center"/>
        <w:rPr>
          <w:rFonts w:ascii="Times New Roman" w:eastAsia="Times New Roman" w:hAnsi="Times New Roman" w:cs="Times New Roman"/>
          <w:color w:val="auto"/>
          <w:sz w:val="28"/>
          <w:szCs w:val="28"/>
          <w:lang w:bidi="ar-SA"/>
        </w:rPr>
      </w:pPr>
    </w:p>
    <w:p w:rsidR="00E832EE" w:rsidRPr="00E832EE" w:rsidRDefault="00E832EE" w:rsidP="00E832EE">
      <w:pPr>
        <w:widowControl/>
        <w:jc w:val="center"/>
        <w:rPr>
          <w:rFonts w:ascii="Times New Roman" w:eastAsia="Times New Roman" w:hAnsi="Times New Roman" w:cs="Times New Roman"/>
          <w:color w:val="auto"/>
          <w:sz w:val="28"/>
          <w:szCs w:val="28"/>
          <w:lang w:bidi="ar-SA"/>
        </w:rPr>
      </w:pPr>
      <w:r w:rsidRPr="00E832EE">
        <w:rPr>
          <w:rFonts w:ascii="Times New Roman" w:eastAsia="Times New Roman" w:hAnsi="Times New Roman" w:cs="Times New Roman"/>
          <w:color w:val="auto"/>
          <w:sz w:val="28"/>
          <w:szCs w:val="28"/>
          <w:lang w:bidi="ar-SA"/>
        </w:rPr>
        <w:t>ПОРЯДОК ПРИМЕНЕНИЯ И ПОРЯДОК ВНЕСЕНИЯ ИЗМЕНЕНИЙ</w:t>
      </w:r>
    </w:p>
    <w:p w:rsidR="00E832EE" w:rsidRPr="00E832EE" w:rsidRDefault="00E832EE" w:rsidP="00E832EE">
      <w:pPr>
        <w:widowControl/>
        <w:jc w:val="center"/>
        <w:rPr>
          <w:rFonts w:ascii="Times New Roman" w:eastAsia="Times New Roman" w:hAnsi="Times New Roman" w:cs="Times New Roman"/>
          <w:color w:val="auto"/>
          <w:sz w:val="28"/>
          <w:szCs w:val="28"/>
          <w:lang w:bidi="ar-SA"/>
        </w:rPr>
      </w:pPr>
      <w:r w:rsidRPr="00E832EE">
        <w:rPr>
          <w:rFonts w:ascii="Times New Roman" w:eastAsia="Times New Roman" w:hAnsi="Times New Roman" w:cs="Times New Roman"/>
          <w:color w:val="auto"/>
          <w:sz w:val="28"/>
          <w:szCs w:val="28"/>
          <w:lang w:bidi="ar-SA"/>
        </w:rPr>
        <w:t>В ПРАВИЛА ЗЕМЛЕПОЛЬЗОВАНИЯ И ЗАСТРОЙКИ</w:t>
      </w:r>
    </w:p>
    <w:p w:rsidR="00E832EE" w:rsidRPr="00E832EE" w:rsidRDefault="00E832EE" w:rsidP="00E832EE">
      <w:pPr>
        <w:widowControl/>
        <w:rPr>
          <w:rFonts w:ascii="Times New Roman" w:eastAsia="Times New Roman" w:hAnsi="Times New Roman" w:cs="Times New Roman"/>
          <w:color w:val="auto"/>
          <w:sz w:val="28"/>
          <w:szCs w:val="28"/>
          <w:lang w:bidi="ar-SA"/>
        </w:rPr>
      </w:pPr>
    </w:p>
    <w:p w:rsidR="00E832EE" w:rsidRPr="00E832EE" w:rsidRDefault="00E832EE" w:rsidP="00E832EE">
      <w:pPr>
        <w:widowControl/>
        <w:rPr>
          <w:rFonts w:ascii="Times New Roman" w:eastAsia="Times New Roman" w:hAnsi="Times New Roman" w:cs="Times New Roman"/>
          <w:color w:val="auto"/>
          <w:lang w:bidi="ar-SA"/>
        </w:rPr>
      </w:pPr>
    </w:p>
    <w:p w:rsidR="00E832EE" w:rsidRPr="00E832EE" w:rsidRDefault="00E832EE" w:rsidP="00E832EE">
      <w:pPr>
        <w:widowControl/>
        <w:rPr>
          <w:rFonts w:ascii="Times New Roman" w:eastAsia="Times New Roman" w:hAnsi="Times New Roman" w:cs="Times New Roman"/>
          <w:color w:val="auto"/>
          <w:lang w:bidi="ar-SA"/>
        </w:rPr>
      </w:pPr>
    </w:p>
    <w:p w:rsidR="00E832EE" w:rsidRPr="00E832EE" w:rsidRDefault="00E832EE" w:rsidP="00E832EE">
      <w:pPr>
        <w:widowControl/>
        <w:rPr>
          <w:rFonts w:ascii="Times New Roman" w:eastAsia="Times New Roman" w:hAnsi="Times New Roman" w:cs="Times New Roman"/>
          <w:color w:val="auto"/>
          <w:lang w:bidi="ar-SA"/>
        </w:rPr>
      </w:pPr>
    </w:p>
    <w:p w:rsidR="00E832EE" w:rsidRPr="00E832EE" w:rsidRDefault="00E832EE" w:rsidP="00E832EE">
      <w:pPr>
        <w:widowControl/>
        <w:rPr>
          <w:rFonts w:ascii="Times New Roman" w:eastAsia="Times New Roman" w:hAnsi="Times New Roman" w:cs="Times New Roman"/>
          <w:color w:val="auto"/>
          <w:lang w:bidi="ar-SA"/>
        </w:rPr>
      </w:pPr>
    </w:p>
    <w:p w:rsidR="00E832EE" w:rsidRPr="00E832EE" w:rsidRDefault="00E832EE" w:rsidP="00E832EE">
      <w:pPr>
        <w:widowControl/>
        <w:rPr>
          <w:rFonts w:ascii="Times New Roman" w:eastAsia="Times New Roman" w:hAnsi="Times New Roman" w:cs="Times New Roman"/>
          <w:color w:val="auto"/>
          <w:lang w:bidi="ar-SA"/>
        </w:rPr>
      </w:pPr>
    </w:p>
    <w:p w:rsidR="00E832EE" w:rsidRPr="00E832EE" w:rsidRDefault="00E832EE" w:rsidP="00E832EE">
      <w:pPr>
        <w:widowControl/>
        <w:rPr>
          <w:rFonts w:ascii="Times New Roman" w:eastAsia="Times New Roman" w:hAnsi="Times New Roman" w:cs="Times New Roman"/>
          <w:color w:val="auto"/>
          <w:lang w:bidi="ar-SA"/>
        </w:rPr>
      </w:pPr>
    </w:p>
    <w:p w:rsidR="00E832EE" w:rsidRPr="00E832EE" w:rsidRDefault="00E832EE" w:rsidP="00E832EE">
      <w:pPr>
        <w:widowControl/>
        <w:rPr>
          <w:rFonts w:ascii="Times New Roman" w:eastAsia="Times New Roman" w:hAnsi="Times New Roman" w:cs="Times New Roman"/>
          <w:color w:val="auto"/>
          <w:lang w:bidi="ar-SA"/>
        </w:rPr>
      </w:pPr>
    </w:p>
    <w:p w:rsidR="00E832EE" w:rsidRPr="00E832EE" w:rsidRDefault="00E832EE" w:rsidP="00E832EE">
      <w:pPr>
        <w:widowControl/>
        <w:rPr>
          <w:rFonts w:ascii="Times New Roman" w:eastAsia="Times New Roman" w:hAnsi="Times New Roman" w:cs="Times New Roman"/>
          <w:color w:val="auto"/>
          <w:lang w:bidi="ar-SA"/>
        </w:rPr>
      </w:pPr>
    </w:p>
    <w:p w:rsidR="00E832EE" w:rsidRPr="00E832EE" w:rsidRDefault="00E832EE" w:rsidP="00E832EE">
      <w:pPr>
        <w:widowControl/>
        <w:rPr>
          <w:rFonts w:ascii="Times New Roman" w:eastAsia="Times New Roman" w:hAnsi="Times New Roman" w:cs="Times New Roman"/>
          <w:color w:val="auto"/>
          <w:lang w:bidi="ar-SA"/>
        </w:rPr>
      </w:pPr>
    </w:p>
    <w:p w:rsidR="00E832EE" w:rsidRPr="00E832EE" w:rsidRDefault="00E832EE" w:rsidP="00E832EE">
      <w:pPr>
        <w:widowControl/>
        <w:rPr>
          <w:rFonts w:ascii="Times New Roman" w:eastAsia="Times New Roman" w:hAnsi="Times New Roman" w:cs="Times New Roman"/>
          <w:color w:val="auto"/>
          <w:lang w:bidi="ar-SA"/>
        </w:rPr>
      </w:pPr>
    </w:p>
    <w:p w:rsidR="00E832EE" w:rsidRPr="00E832EE" w:rsidRDefault="00E832EE" w:rsidP="00E832EE">
      <w:pPr>
        <w:widowControl/>
        <w:rPr>
          <w:rFonts w:ascii="Times New Roman" w:eastAsia="Times New Roman" w:hAnsi="Times New Roman" w:cs="Times New Roman"/>
          <w:color w:val="auto"/>
          <w:lang w:bidi="ar-SA"/>
        </w:rPr>
      </w:pPr>
    </w:p>
    <w:p w:rsidR="00E832EE" w:rsidRPr="00E832EE" w:rsidRDefault="00E832EE" w:rsidP="00E832EE">
      <w:pPr>
        <w:widowControl/>
        <w:rPr>
          <w:rFonts w:ascii="Times New Roman" w:eastAsia="Times New Roman" w:hAnsi="Times New Roman" w:cs="Times New Roman"/>
          <w:color w:val="auto"/>
          <w:lang w:bidi="ar-SA"/>
        </w:rPr>
      </w:pPr>
    </w:p>
    <w:p w:rsidR="00E832EE" w:rsidRPr="00E832EE" w:rsidRDefault="00E832EE" w:rsidP="00E832EE">
      <w:pPr>
        <w:widowControl/>
        <w:rPr>
          <w:rFonts w:ascii="Times New Roman" w:eastAsia="Times New Roman" w:hAnsi="Times New Roman" w:cs="Times New Roman"/>
          <w:color w:val="auto"/>
          <w:lang w:bidi="ar-SA"/>
        </w:rPr>
      </w:pPr>
    </w:p>
    <w:p w:rsidR="00E832EE" w:rsidRPr="00E832EE" w:rsidRDefault="00E832EE" w:rsidP="00E832EE">
      <w:pPr>
        <w:widowControl/>
        <w:rPr>
          <w:rFonts w:ascii="Times New Roman" w:eastAsia="Times New Roman" w:hAnsi="Times New Roman" w:cs="Times New Roman"/>
          <w:color w:val="auto"/>
          <w:lang w:bidi="ar-SA"/>
        </w:rPr>
      </w:pPr>
    </w:p>
    <w:p w:rsidR="00E832EE" w:rsidRPr="00E832EE" w:rsidRDefault="00E832EE" w:rsidP="00E832EE">
      <w:pPr>
        <w:widowControl/>
        <w:rPr>
          <w:rFonts w:ascii="Times New Roman" w:eastAsia="Times New Roman" w:hAnsi="Times New Roman" w:cs="Times New Roman"/>
          <w:color w:val="auto"/>
          <w:lang w:bidi="ar-SA"/>
        </w:rPr>
      </w:pPr>
    </w:p>
    <w:p w:rsidR="00E832EE" w:rsidRPr="00E832EE" w:rsidRDefault="00E832EE" w:rsidP="00E832EE">
      <w:pPr>
        <w:widowControl/>
        <w:rPr>
          <w:rFonts w:ascii="Times New Roman" w:eastAsia="Times New Roman" w:hAnsi="Times New Roman" w:cs="Times New Roman"/>
          <w:color w:val="auto"/>
          <w:lang w:bidi="ar-SA"/>
        </w:rPr>
      </w:pPr>
    </w:p>
    <w:p w:rsidR="00E832EE" w:rsidRPr="00E832EE" w:rsidRDefault="00E832EE" w:rsidP="00E832EE">
      <w:pPr>
        <w:widowControl/>
        <w:rPr>
          <w:rFonts w:ascii="Times New Roman" w:eastAsia="Times New Roman" w:hAnsi="Times New Roman" w:cs="Times New Roman"/>
          <w:color w:val="auto"/>
          <w:lang w:bidi="ar-SA"/>
        </w:rPr>
      </w:pPr>
    </w:p>
    <w:p w:rsidR="00E832EE" w:rsidRPr="00E832EE" w:rsidRDefault="00E832EE" w:rsidP="00E832EE">
      <w:pPr>
        <w:widowControl/>
        <w:rPr>
          <w:rFonts w:ascii="Times New Roman" w:eastAsia="Times New Roman" w:hAnsi="Times New Roman" w:cs="Times New Roman"/>
          <w:color w:val="auto"/>
          <w:lang w:bidi="ar-SA"/>
        </w:rPr>
      </w:pPr>
    </w:p>
    <w:p w:rsidR="00E832EE" w:rsidRPr="00E832EE" w:rsidRDefault="00E832EE" w:rsidP="00E832EE">
      <w:pPr>
        <w:widowControl/>
        <w:rPr>
          <w:rFonts w:ascii="Times New Roman" w:eastAsia="Times New Roman" w:hAnsi="Times New Roman" w:cs="Times New Roman"/>
          <w:color w:val="auto"/>
          <w:lang w:bidi="ar-SA"/>
        </w:rPr>
      </w:pPr>
    </w:p>
    <w:p w:rsidR="00E832EE" w:rsidRPr="00E832EE" w:rsidRDefault="00E832EE" w:rsidP="00E832EE">
      <w:pPr>
        <w:widowControl/>
        <w:rPr>
          <w:rFonts w:ascii="Times New Roman" w:eastAsia="Times New Roman" w:hAnsi="Times New Roman" w:cs="Times New Roman"/>
          <w:color w:val="auto"/>
          <w:lang w:bidi="ar-SA"/>
        </w:rPr>
      </w:pPr>
    </w:p>
    <w:p w:rsidR="00E832EE" w:rsidRPr="00E832EE" w:rsidRDefault="00E832EE" w:rsidP="00E832EE">
      <w:pPr>
        <w:widowControl/>
        <w:jc w:val="center"/>
        <w:rPr>
          <w:rFonts w:ascii="Times New Roman" w:eastAsia="Times New Roman" w:hAnsi="Times New Roman" w:cs="Times New Roman"/>
          <w:color w:val="auto"/>
          <w:lang w:bidi="ar-SA"/>
        </w:rPr>
      </w:pPr>
      <w:r w:rsidRPr="00E832EE">
        <w:rPr>
          <w:rFonts w:ascii="Times New Roman" w:eastAsia="Times New Roman" w:hAnsi="Times New Roman" w:cs="Times New Roman"/>
          <w:color w:val="auto"/>
          <w:lang w:bidi="ar-SA"/>
        </w:rPr>
        <w:t>2023 г.</w:t>
      </w:r>
    </w:p>
    <w:p w:rsidR="00E832EE" w:rsidRPr="00E832EE" w:rsidRDefault="00E832EE" w:rsidP="00E832EE">
      <w:pPr>
        <w:widowControl/>
        <w:jc w:val="center"/>
        <w:rPr>
          <w:rFonts w:ascii="Times New Roman" w:eastAsia="Times New Roman" w:hAnsi="Times New Roman" w:cs="Times New Roman"/>
          <w:color w:val="auto"/>
          <w:lang w:bidi="ar-SA"/>
        </w:rPr>
      </w:pPr>
    </w:p>
    <w:p w:rsidR="00E832EE" w:rsidRPr="00E832EE" w:rsidRDefault="00E832EE" w:rsidP="00E832EE">
      <w:pPr>
        <w:widowControl/>
        <w:jc w:val="center"/>
        <w:rPr>
          <w:rFonts w:ascii="Times New Roman" w:eastAsia="Times New Roman" w:hAnsi="Times New Roman" w:cs="Times New Roman"/>
          <w:b/>
          <w:bCs/>
          <w:color w:val="auto"/>
          <w:lang w:bidi="ar-SA"/>
        </w:rPr>
      </w:pPr>
      <w:r w:rsidRPr="00E832EE">
        <w:rPr>
          <w:rFonts w:ascii="Times New Roman" w:eastAsia="Times New Roman" w:hAnsi="Times New Roman" w:cs="Times New Roman"/>
          <w:b/>
          <w:bCs/>
          <w:color w:val="auto"/>
          <w:lang w:bidi="ar-SA"/>
        </w:rPr>
        <w:lastRenderedPageBreak/>
        <w:t>СОСТАВ ДОКУМЕНТОВ ПРАВИЛ ЗЕМЛЕПОЛЬЗОВАНИЯ И ЗАСТРОЙКИ</w:t>
      </w:r>
    </w:p>
    <w:p w:rsidR="00E832EE" w:rsidRPr="00E832EE" w:rsidRDefault="00E832EE" w:rsidP="00E832EE">
      <w:pPr>
        <w:widowControl/>
        <w:rPr>
          <w:rFonts w:ascii="Times New Roman" w:eastAsia="Times New Roman" w:hAnsi="Times New Roman" w:cs="Times New Roman"/>
          <w:color w:val="auto"/>
          <w:lang w:bidi="ar-SA"/>
        </w:rPr>
      </w:pPr>
    </w:p>
    <w:p w:rsidR="00E832EE" w:rsidRPr="00E832EE" w:rsidRDefault="00E832EE" w:rsidP="00E832EE">
      <w:pPr>
        <w:widowControl/>
        <w:ind w:firstLine="709"/>
        <w:jc w:val="both"/>
        <w:rPr>
          <w:rFonts w:ascii="Times New Roman" w:eastAsia="Times New Roman" w:hAnsi="Times New Roman" w:cs="Times New Roman"/>
          <w:color w:val="auto"/>
          <w:lang w:bidi="ar-SA"/>
        </w:rPr>
      </w:pPr>
      <w:r w:rsidRPr="00E832EE">
        <w:rPr>
          <w:rFonts w:ascii="Times New Roman" w:eastAsia="Times New Roman" w:hAnsi="Times New Roman" w:cs="Times New Roman"/>
          <w:color w:val="auto"/>
          <w:lang w:bidi="ar-SA"/>
        </w:rPr>
        <w:t>В состав документов Правил землепользования и застройки Семиозерского сельского поселения Высокогорского муниципального района Республики Татарстан (далее – Правила землепользования и застройки), входит:</w:t>
      </w:r>
    </w:p>
    <w:p w:rsidR="00E832EE" w:rsidRPr="00E832EE" w:rsidRDefault="00E832EE" w:rsidP="00E832EE">
      <w:pPr>
        <w:widowControl/>
        <w:ind w:firstLine="709"/>
        <w:rPr>
          <w:rFonts w:ascii="Times New Roman" w:eastAsia="Times New Roman" w:hAnsi="Times New Roman" w:cs="Times New Roman"/>
          <w:color w:val="auto"/>
          <w:lang w:bidi="ar-SA"/>
        </w:rPr>
      </w:pPr>
      <w:r w:rsidRPr="00E832EE">
        <w:rPr>
          <w:rFonts w:ascii="Times New Roman" w:eastAsia="Times New Roman" w:hAnsi="Times New Roman" w:cs="Times New Roman"/>
          <w:color w:val="auto"/>
          <w:lang w:bidi="ar-SA"/>
        </w:rPr>
        <w:t>1. Текстовая часть в составе:</w:t>
      </w:r>
    </w:p>
    <w:p w:rsidR="00E832EE" w:rsidRPr="00E832EE" w:rsidRDefault="00E832EE" w:rsidP="00E832EE">
      <w:pPr>
        <w:widowControl/>
        <w:ind w:firstLine="709"/>
        <w:rPr>
          <w:rFonts w:ascii="Times New Roman" w:eastAsia="Times New Roman" w:hAnsi="Times New Roman" w:cs="Times New Roman"/>
          <w:color w:val="auto"/>
          <w:lang w:bidi="ar-SA"/>
        </w:rPr>
      </w:pPr>
      <w:r w:rsidRPr="00E832EE">
        <w:rPr>
          <w:rFonts w:ascii="Times New Roman" w:eastAsia="Times New Roman" w:hAnsi="Times New Roman" w:cs="Times New Roman"/>
          <w:color w:val="auto"/>
          <w:lang w:bidi="ar-SA"/>
        </w:rPr>
        <w:t>- Введение;</w:t>
      </w:r>
    </w:p>
    <w:p w:rsidR="00E832EE" w:rsidRPr="00E832EE" w:rsidRDefault="00E832EE" w:rsidP="00E832EE">
      <w:pPr>
        <w:widowControl/>
        <w:ind w:firstLine="709"/>
        <w:rPr>
          <w:rFonts w:ascii="Times New Roman" w:eastAsia="Times New Roman" w:hAnsi="Times New Roman" w:cs="Times New Roman"/>
          <w:color w:val="auto"/>
          <w:lang w:bidi="ar-SA"/>
        </w:rPr>
      </w:pPr>
      <w:r w:rsidRPr="00E832EE">
        <w:rPr>
          <w:rFonts w:ascii="Times New Roman" w:eastAsia="Times New Roman" w:hAnsi="Times New Roman" w:cs="Times New Roman"/>
          <w:color w:val="auto"/>
          <w:lang w:bidi="ar-SA"/>
        </w:rPr>
        <w:t>- Том 1. Порядок применения и внесения изменений в Правила землепользования и застройки;</w:t>
      </w:r>
    </w:p>
    <w:p w:rsidR="00E832EE" w:rsidRPr="00E832EE" w:rsidRDefault="00E832EE" w:rsidP="00E832EE">
      <w:pPr>
        <w:widowControl/>
        <w:ind w:firstLine="709"/>
        <w:rPr>
          <w:rFonts w:ascii="Times New Roman" w:eastAsia="Times New Roman" w:hAnsi="Times New Roman" w:cs="Times New Roman"/>
          <w:color w:val="auto"/>
          <w:lang w:bidi="ar-SA"/>
        </w:rPr>
      </w:pPr>
      <w:r w:rsidRPr="00E832EE">
        <w:rPr>
          <w:rFonts w:ascii="Times New Roman" w:eastAsia="Times New Roman" w:hAnsi="Times New Roman" w:cs="Times New Roman"/>
          <w:color w:val="auto"/>
          <w:lang w:bidi="ar-SA"/>
        </w:rPr>
        <w:t>- Том 2. Карты градостроительного зонирования. Градостроительные регламенты.</w:t>
      </w:r>
    </w:p>
    <w:p w:rsidR="00E832EE" w:rsidRPr="00E832EE" w:rsidRDefault="00E832EE" w:rsidP="00E832EE">
      <w:pPr>
        <w:widowControl/>
        <w:ind w:firstLine="709"/>
        <w:rPr>
          <w:rFonts w:ascii="Times New Roman" w:eastAsia="Times New Roman" w:hAnsi="Times New Roman" w:cs="Times New Roman"/>
          <w:color w:val="auto"/>
          <w:lang w:bidi="ar-SA"/>
        </w:rPr>
      </w:pPr>
      <w:r w:rsidRPr="00E832EE">
        <w:rPr>
          <w:rFonts w:ascii="Times New Roman" w:eastAsia="Times New Roman" w:hAnsi="Times New Roman" w:cs="Times New Roman"/>
          <w:color w:val="auto"/>
          <w:lang w:bidi="ar-SA"/>
        </w:rPr>
        <w:t>2. Графическая часть в составе:</w:t>
      </w:r>
    </w:p>
    <w:p w:rsidR="00E832EE" w:rsidRPr="00E832EE" w:rsidRDefault="00E832EE" w:rsidP="00E832EE">
      <w:pPr>
        <w:widowControl/>
        <w:ind w:firstLine="709"/>
        <w:rPr>
          <w:rFonts w:ascii="Times New Roman" w:eastAsia="Times New Roman" w:hAnsi="Times New Roman" w:cs="Times New Roman"/>
          <w:color w:val="auto"/>
          <w:lang w:bidi="ar-SA"/>
        </w:rPr>
      </w:pPr>
      <w:r w:rsidRPr="00E832EE">
        <w:rPr>
          <w:rFonts w:ascii="Times New Roman" w:eastAsia="Times New Roman" w:hAnsi="Times New Roman" w:cs="Times New Roman"/>
          <w:color w:val="auto"/>
          <w:lang w:bidi="ar-SA"/>
        </w:rPr>
        <w:t>- Карта градостроительного зонирования. Территориальные зоны,</w:t>
      </w:r>
    </w:p>
    <w:p w:rsidR="00E832EE" w:rsidRPr="00E832EE" w:rsidRDefault="00E832EE" w:rsidP="00E832EE">
      <w:pPr>
        <w:widowControl/>
        <w:ind w:firstLine="709"/>
        <w:rPr>
          <w:rFonts w:ascii="Times New Roman" w:eastAsia="Times New Roman" w:hAnsi="Times New Roman" w:cs="Times New Roman"/>
          <w:color w:val="auto"/>
          <w:lang w:bidi="ar-SA"/>
        </w:rPr>
      </w:pPr>
      <w:r w:rsidRPr="00E832EE">
        <w:rPr>
          <w:rFonts w:ascii="Times New Roman" w:eastAsia="Times New Roman" w:hAnsi="Times New Roman" w:cs="Times New Roman"/>
          <w:color w:val="auto"/>
          <w:lang w:bidi="ar-SA"/>
        </w:rPr>
        <w:t>- Карта градостроительного зонирования. Зоны с особыми условиями использования территории.</w:t>
      </w:r>
    </w:p>
    <w:p w:rsidR="00E832EE" w:rsidRPr="00E832EE" w:rsidRDefault="00E832EE" w:rsidP="00E832EE">
      <w:pPr>
        <w:widowControl/>
        <w:ind w:firstLine="709"/>
        <w:rPr>
          <w:rFonts w:ascii="Times New Roman" w:eastAsia="Times New Roman" w:hAnsi="Times New Roman" w:cs="Times New Roman"/>
          <w:color w:val="auto"/>
          <w:lang w:bidi="ar-SA"/>
        </w:rPr>
      </w:pPr>
      <w:r w:rsidRPr="00E832EE">
        <w:rPr>
          <w:rFonts w:ascii="Times New Roman" w:eastAsia="Times New Roman" w:hAnsi="Times New Roman" w:cs="Times New Roman"/>
          <w:color w:val="auto"/>
          <w:lang w:bidi="ar-SA"/>
        </w:rPr>
        <w:t>3. Приложение:</w:t>
      </w:r>
    </w:p>
    <w:p w:rsidR="00E832EE" w:rsidRPr="00E832EE" w:rsidRDefault="00E832EE" w:rsidP="00E832EE">
      <w:pPr>
        <w:widowControl/>
        <w:ind w:firstLine="709"/>
        <w:rPr>
          <w:rFonts w:ascii="Times New Roman" w:eastAsia="Times New Roman" w:hAnsi="Times New Roman" w:cs="Times New Roman"/>
          <w:color w:val="auto"/>
          <w:lang w:bidi="ar-SA"/>
        </w:rPr>
      </w:pPr>
      <w:r w:rsidRPr="00E832EE">
        <w:rPr>
          <w:rFonts w:ascii="Times New Roman" w:eastAsia="Times New Roman" w:hAnsi="Times New Roman" w:cs="Times New Roman"/>
          <w:color w:val="auto"/>
          <w:lang w:bidi="ar-SA"/>
        </w:rPr>
        <w:t>- Сведения о границах территориальных зон.</w:t>
      </w:r>
    </w:p>
    <w:p w:rsidR="00E832EE" w:rsidRPr="00E832EE" w:rsidRDefault="00E832EE" w:rsidP="00E832EE">
      <w:pPr>
        <w:pageBreakBefore/>
        <w:spacing w:before="240" w:line="259" w:lineRule="auto"/>
        <w:rPr>
          <w:rFonts w:ascii="Times New Roman" w:eastAsia="Times New Roman" w:hAnsi="Times New Roman" w:cs="Times New Roman"/>
          <w:b/>
          <w:lang w:val="x-none" w:eastAsia="x-none" w:bidi="ar-SA"/>
        </w:rPr>
      </w:pPr>
      <w:r w:rsidRPr="00E832EE">
        <w:rPr>
          <w:rFonts w:ascii="Times New Roman" w:eastAsia="Times New Roman" w:hAnsi="Times New Roman" w:cs="Times New Roman"/>
          <w:b/>
          <w:lang w:val="x-none" w:eastAsia="x-none" w:bidi="ar-SA"/>
        </w:rPr>
        <w:lastRenderedPageBreak/>
        <w:t>ОГЛАВЛЕНИЕ</w:t>
      </w:r>
    </w:p>
    <w:p w:rsidR="00E832EE" w:rsidRPr="00E832EE" w:rsidRDefault="00E832EE" w:rsidP="00E832EE">
      <w:pPr>
        <w:widowControl/>
        <w:tabs>
          <w:tab w:val="right" w:leader="dot" w:pos="9628"/>
        </w:tabs>
        <w:rPr>
          <w:rFonts w:ascii="Times New Roman" w:eastAsia="Times New Roman" w:hAnsi="Times New Roman" w:cs="Times New Roman"/>
          <w:color w:val="auto"/>
          <w:lang w:bidi="ar-SA"/>
        </w:rPr>
      </w:pPr>
    </w:p>
    <w:p w:rsidR="00E832EE" w:rsidRPr="00E832EE" w:rsidRDefault="00E832EE" w:rsidP="00E832EE">
      <w:pPr>
        <w:widowControl/>
        <w:tabs>
          <w:tab w:val="right" w:leader="dot" w:pos="9628"/>
        </w:tabs>
        <w:rPr>
          <w:rFonts w:ascii="Times New Roman" w:eastAsia="Times New Roman" w:hAnsi="Times New Roman" w:cs="Times New Roman"/>
          <w:noProof/>
          <w:color w:val="auto"/>
          <w:lang w:bidi="ar-SA"/>
        </w:rPr>
      </w:pPr>
      <w:r w:rsidRPr="00E832EE">
        <w:rPr>
          <w:rFonts w:ascii="Times New Roman" w:eastAsia="Times New Roman" w:hAnsi="Times New Roman" w:cs="Times New Roman"/>
          <w:color w:val="auto"/>
          <w:lang w:bidi="ar-SA"/>
        </w:rPr>
        <w:fldChar w:fldCharType="begin"/>
      </w:r>
      <w:r w:rsidRPr="00E832EE">
        <w:rPr>
          <w:rFonts w:ascii="Times New Roman" w:eastAsia="Times New Roman" w:hAnsi="Times New Roman" w:cs="Times New Roman"/>
          <w:color w:val="auto"/>
          <w:lang w:bidi="ar-SA"/>
        </w:rPr>
        <w:instrText xml:space="preserve"> TOC \o "1-3" \h \z \u </w:instrText>
      </w:r>
      <w:r w:rsidRPr="00E832EE">
        <w:rPr>
          <w:rFonts w:ascii="Times New Roman" w:eastAsia="Times New Roman" w:hAnsi="Times New Roman" w:cs="Times New Roman"/>
          <w:color w:val="auto"/>
          <w:lang w:bidi="ar-SA"/>
        </w:rPr>
        <w:fldChar w:fldCharType="separate"/>
      </w:r>
      <w:hyperlink w:anchor="_Toc148350564" w:history="1">
        <w:r w:rsidRPr="002D6847">
          <w:rPr>
            <w:rFonts w:ascii="Times New Roman" w:eastAsia="Times New Roman" w:hAnsi="Times New Roman" w:cs="Times New Roman"/>
            <w:noProof/>
            <w:color w:val="0563C1"/>
            <w:u w:val="single"/>
            <w:lang w:bidi="ar-SA"/>
          </w:rPr>
          <w:t>ВВЕДЕНИЕ</w:t>
        </w:r>
        <w:r w:rsidRPr="00E832EE">
          <w:rPr>
            <w:rFonts w:ascii="Times New Roman" w:eastAsia="Times New Roman" w:hAnsi="Times New Roman" w:cs="Times New Roman"/>
            <w:noProof/>
            <w:webHidden/>
            <w:color w:val="auto"/>
            <w:lang w:bidi="ar-SA"/>
          </w:rPr>
          <w:tab/>
        </w:r>
        <w:r w:rsidRPr="00E832EE">
          <w:rPr>
            <w:rFonts w:ascii="Times New Roman" w:eastAsia="Times New Roman" w:hAnsi="Times New Roman" w:cs="Times New Roman"/>
            <w:noProof/>
            <w:webHidden/>
            <w:color w:val="auto"/>
            <w:lang w:bidi="ar-SA"/>
          </w:rPr>
          <w:fldChar w:fldCharType="begin"/>
        </w:r>
        <w:r w:rsidRPr="00E832EE">
          <w:rPr>
            <w:rFonts w:ascii="Times New Roman" w:eastAsia="Times New Roman" w:hAnsi="Times New Roman" w:cs="Times New Roman"/>
            <w:noProof/>
            <w:webHidden/>
            <w:color w:val="auto"/>
            <w:lang w:bidi="ar-SA"/>
          </w:rPr>
          <w:instrText xml:space="preserve"> PAGEREF _Toc148350564 \h </w:instrText>
        </w:r>
        <w:r w:rsidRPr="00E832EE">
          <w:rPr>
            <w:rFonts w:ascii="Times New Roman" w:eastAsia="Times New Roman" w:hAnsi="Times New Roman" w:cs="Times New Roman"/>
            <w:noProof/>
            <w:webHidden/>
            <w:color w:val="auto"/>
            <w:lang w:bidi="ar-SA"/>
          </w:rPr>
        </w:r>
        <w:r w:rsidRPr="00E832EE">
          <w:rPr>
            <w:rFonts w:ascii="Times New Roman" w:eastAsia="Times New Roman" w:hAnsi="Times New Roman" w:cs="Times New Roman"/>
            <w:noProof/>
            <w:webHidden/>
            <w:color w:val="auto"/>
            <w:lang w:bidi="ar-SA"/>
          </w:rPr>
          <w:fldChar w:fldCharType="separate"/>
        </w:r>
        <w:r w:rsidR="002475AC">
          <w:rPr>
            <w:rFonts w:ascii="Times New Roman" w:eastAsia="Times New Roman" w:hAnsi="Times New Roman" w:cs="Times New Roman"/>
            <w:noProof/>
            <w:webHidden/>
            <w:color w:val="auto"/>
            <w:lang w:bidi="ar-SA"/>
          </w:rPr>
          <w:t>5</w:t>
        </w:r>
        <w:r w:rsidRPr="00E832EE">
          <w:rPr>
            <w:rFonts w:ascii="Times New Roman" w:eastAsia="Times New Roman" w:hAnsi="Times New Roman" w:cs="Times New Roman"/>
            <w:noProof/>
            <w:webHidden/>
            <w:color w:val="auto"/>
            <w:lang w:bidi="ar-SA"/>
          </w:rPr>
          <w:fldChar w:fldCharType="end"/>
        </w:r>
      </w:hyperlink>
    </w:p>
    <w:p w:rsidR="00E832EE" w:rsidRPr="00E832EE" w:rsidRDefault="00FD626F" w:rsidP="00E832EE">
      <w:pPr>
        <w:widowControl/>
        <w:tabs>
          <w:tab w:val="right" w:leader="dot" w:pos="9628"/>
        </w:tabs>
        <w:rPr>
          <w:rFonts w:ascii="Times New Roman" w:eastAsia="Times New Roman" w:hAnsi="Times New Roman" w:cs="Times New Roman"/>
          <w:noProof/>
          <w:color w:val="auto"/>
          <w:lang w:bidi="ar-SA"/>
        </w:rPr>
      </w:pPr>
      <w:hyperlink w:anchor="_Toc148350565" w:history="1">
        <w:r w:rsidR="00E832EE" w:rsidRPr="002D6847">
          <w:rPr>
            <w:rFonts w:ascii="Times New Roman" w:eastAsia="Times New Roman" w:hAnsi="Times New Roman" w:cs="Times New Roman"/>
            <w:noProof/>
            <w:color w:val="0563C1"/>
            <w:u w:val="single"/>
            <w:lang w:bidi="ar-SA"/>
          </w:rPr>
          <w:t xml:space="preserve">ЧАСТЬ </w:t>
        </w:r>
        <w:r w:rsidR="00E832EE" w:rsidRPr="002D6847">
          <w:rPr>
            <w:rFonts w:ascii="Times New Roman" w:eastAsia="Times New Roman" w:hAnsi="Times New Roman" w:cs="Times New Roman"/>
            <w:noProof/>
            <w:color w:val="0563C1"/>
            <w:u w:val="single"/>
            <w:lang w:val="en-US" w:bidi="ar-SA"/>
          </w:rPr>
          <w:t>I</w:t>
        </w:r>
        <w:r w:rsidR="00E832EE" w:rsidRPr="002D6847">
          <w:rPr>
            <w:rFonts w:ascii="Times New Roman" w:eastAsia="Times New Roman" w:hAnsi="Times New Roman" w:cs="Times New Roman"/>
            <w:noProof/>
            <w:color w:val="0563C1"/>
            <w:u w:val="single"/>
            <w:lang w:bidi="ar-SA"/>
          </w:rPr>
          <w:t>. ПОРЯДОК ПРИМЕНЕНИЯ ПРАВИЛ ЗЕМЛЕПОЛЬЗОВАНИЯ И ЗАСТРОЙКИ, ПОРЯДОК ВНЕСЕНИЯ ИЗМЕНЕНИЙ В ПРАВИЛА ЗЕМЛЕПОЛЬЗОВАНИЯ И ЗАСТРОЙКИ</w:t>
        </w:r>
        <w:r w:rsidR="00E832EE" w:rsidRPr="00E832EE">
          <w:rPr>
            <w:rFonts w:ascii="Times New Roman" w:eastAsia="Times New Roman" w:hAnsi="Times New Roman" w:cs="Times New Roman"/>
            <w:noProof/>
            <w:webHidden/>
            <w:color w:val="auto"/>
            <w:lang w:bidi="ar-SA"/>
          </w:rPr>
          <w:tab/>
        </w:r>
        <w:r w:rsidR="00E832EE" w:rsidRPr="00E832EE">
          <w:rPr>
            <w:rFonts w:ascii="Times New Roman" w:eastAsia="Times New Roman" w:hAnsi="Times New Roman" w:cs="Times New Roman"/>
            <w:noProof/>
            <w:webHidden/>
            <w:color w:val="auto"/>
            <w:lang w:bidi="ar-SA"/>
          </w:rPr>
          <w:fldChar w:fldCharType="begin"/>
        </w:r>
        <w:r w:rsidR="00E832EE" w:rsidRPr="00E832EE">
          <w:rPr>
            <w:rFonts w:ascii="Times New Roman" w:eastAsia="Times New Roman" w:hAnsi="Times New Roman" w:cs="Times New Roman"/>
            <w:noProof/>
            <w:webHidden/>
            <w:color w:val="auto"/>
            <w:lang w:bidi="ar-SA"/>
          </w:rPr>
          <w:instrText xml:space="preserve"> PAGEREF _Toc148350565 \h </w:instrText>
        </w:r>
        <w:r w:rsidR="00E832EE" w:rsidRPr="00E832EE">
          <w:rPr>
            <w:rFonts w:ascii="Times New Roman" w:eastAsia="Times New Roman" w:hAnsi="Times New Roman" w:cs="Times New Roman"/>
            <w:noProof/>
            <w:webHidden/>
            <w:color w:val="auto"/>
            <w:lang w:bidi="ar-SA"/>
          </w:rPr>
        </w:r>
        <w:r w:rsidR="00E832EE" w:rsidRPr="00E832EE">
          <w:rPr>
            <w:rFonts w:ascii="Times New Roman" w:eastAsia="Times New Roman" w:hAnsi="Times New Roman" w:cs="Times New Roman"/>
            <w:noProof/>
            <w:webHidden/>
            <w:color w:val="auto"/>
            <w:lang w:bidi="ar-SA"/>
          </w:rPr>
          <w:fldChar w:fldCharType="separate"/>
        </w:r>
        <w:r w:rsidR="002475AC">
          <w:rPr>
            <w:rFonts w:ascii="Times New Roman" w:eastAsia="Times New Roman" w:hAnsi="Times New Roman" w:cs="Times New Roman"/>
            <w:noProof/>
            <w:webHidden/>
            <w:color w:val="auto"/>
            <w:lang w:bidi="ar-SA"/>
          </w:rPr>
          <w:t>6</w:t>
        </w:r>
        <w:r w:rsidR="00E832EE" w:rsidRPr="00E832EE">
          <w:rPr>
            <w:rFonts w:ascii="Times New Roman" w:eastAsia="Times New Roman" w:hAnsi="Times New Roman" w:cs="Times New Roman"/>
            <w:noProof/>
            <w:webHidden/>
            <w:color w:val="auto"/>
            <w:lang w:bidi="ar-SA"/>
          </w:rPr>
          <w:fldChar w:fldCharType="end"/>
        </w:r>
      </w:hyperlink>
    </w:p>
    <w:p w:rsidR="00E832EE" w:rsidRPr="00E832EE" w:rsidRDefault="00FD626F" w:rsidP="00E832EE">
      <w:pPr>
        <w:widowControl/>
        <w:tabs>
          <w:tab w:val="right" w:leader="dot" w:pos="9628"/>
        </w:tabs>
        <w:ind w:left="220"/>
        <w:rPr>
          <w:rFonts w:ascii="Times New Roman" w:eastAsia="Times New Roman" w:hAnsi="Times New Roman" w:cs="Times New Roman"/>
          <w:noProof/>
          <w:color w:val="auto"/>
          <w:lang w:bidi="ar-SA"/>
        </w:rPr>
      </w:pPr>
      <w:hyperlink w:anchor="_Toc148350566" w:history="1">
        <w:r w:rsidR="00E832EE" w:rsidRPr="002D6847">
          <w:rPr>
            <w:rFonts w:ascii="Times New Roman" w:eastAsia="Times New Roman" w:hAnsi="Times New Roman" w:cs="Times New Roman"/>
            <w:noProof/>
            <w:color w:val="0563C1"/>
            <w:u w:val="single"/>
            <w:lang w:bidi="ar-SA"/>
          </w:rPr>
          <w:t xml:space="preserve">ГЛАВА </w:t>
        </w:r>
        <w:r w:rsidR="00E832EE" w:rsidRPr="002D6847">
          <w:rPr>
            <w:rFonts w:ascii="Times New Roman" w:eastAsia="Times New Roman" w:hAnsi="Times New Roman" w:cs="Times New Roman"/>
            <w:noProof/>
            <w:color w:val="0563C1"/>
            <w:u w:val="single"/>
            <w:lang w:val="en-US" w:bidi="ar-SA"/>
          </w:rPr>
          <w:t>I</w:t>
        </w:r>
        <w:r w:rsidR="00E832EE" w:rsidRPr="002D6847">
          <w:rPr>
            <w:rFonts w:ascii="Times New Roman" w:eastAsia="Times New Roman" w:hAnsi="Times New Roman" w:cs="Times New Roman"/>
            <w:noProof/>
            <w:color w:val="0563C1"/>
            <w:u w:val="single"/>
            <w:lang w:bidi="ar-SA"/>
          </w:rPr>
          <w:t>. Общие положения</w:t>
        </w:r>
        <w:r w:rsidR="00E832EE" w:rsidRPr="00E832EE">
          <w:rPr>
            <w:rFonts w:ascii="Times New Roman" w:eastAsia="Times New Roman" w:hAnsi="Times New Roman" w:cs="Times New Roman"/>
            <w:noProof/>
            <w:webHidden/>
            <w:color w:val="auto"/>
            <w:lang w:bidi="ar-SA"/>
          </w:rPr>
          <w:tab/>
        </w:r>
        <w:r w:rsidR="00E832EE" w:rsidRPr="00E832EE">
          <w:rPr>
            <w:rFonts w:ascii="Times New Roman" w:eastAsia="Times New Roman" w:hAnsi="Times New Roman" w:cs="Times New Roman"/>
            <w:noProof/>
            <w:webHidden/>
            <w:color w:val="auto"/>
            <w:lang w:bidi="ar-SA"/>
          </w:rPr>
          <w:fldChar w:fldCharType="begin"/>
        </w:r>
        <w:r w:rsidR="00E832EE" w:rsidRPr="00E832EE">
          <w:rPr>
            <w:rFonts w:ascii="Times New Roman" w:eastAsia="Times New Roman" w:hAnsi="Times New Roman" w:cs="Times New Roman"/>
            <w:noProof/>
            <w:webHidden/>
            <w:color w:val="auto"/>
            <w:lang w:bidi="ar-SA"/>
          </w:rPr>
          <w:instrText xml:space="preserve"> PAGEREF _Toc148350566 \h </w:instrText>
        </w:r>
        <w:r w:rsidR="00E832EE" w:rsidRPr="00E832EE">
          <w:rPr>
            <w:rFonts w:ascii="Times New Roman" w:eastAsia="Times New Roman" w:hAnsi="Times New Roman" w:cs="Times New Roman"/>
            <w:noProof/>
            <w:webHidden/>
            <w:color w:val="auto"/>
            <w:lang w:bidi="ar-SA"/>
          </w:rPr>
        </w:r>
        <w:r w:rsidR="00E832EE" w:rsidRPr="00E832EE">
          <w:rPr>
            <w:rFonts w:ascii="Times New Roman" w:eastAsia="Times New Roman" w:hAnsi="Times New Roman" w:cs="Times New Roman"/>
            <w:noProof/>
            <w:webHidden/>
            <w:color w:val="auto"/>
            <w:lang w:bidi="ar-SA"/>
          </w:rPr>
          <w:fldChar w:fldCharType="separate"/>
        </w:r>
        <w:r w:rsidR="002475AC">
          <w:rPr>
            <w:rFonts w:ascii="Times New Roman" w:eastAsia="Times New Roman" w:hAnsi="Times New Roman" w:cs="Times New Roman"/>
            <w:noProof/>
            <w:webHidden/>
            <w:color w:val="auto"/>
            <w:lang w:bidi="ar-SA"/>
          </w:rPr>
          <w:t>6</w:t>
        </w:r>
        <w:r w:rsidR="00E832EE" w:rsidRPr="00E832EE">
          <w:rPr>
            <w:rFonts w:ascii="Times New Roman" w:eastAsia="Times New Roman" w:hAnsi="Times New Roman" w:cs="Times New Roman"/>
            <w:noProof/>
            <w:webHidden/>
            <w:color w:val="auto"/>
            <w:lang w:bidi="ar-SA"/>
          </w:rPr>
          <w:fldChar w:fldCharType="end"/>
        </w:r>
      </w:hyperlink>
    </w:p>
    <w:p w:rsidR="00E832EE" w:rsidRPr="00E832EE" w:rsidRDefault="00FD626F" w:rsidP="00E832EE">
      <w:pPr>
        <w:widowControl/>
        <w:tabs>
          <w:tab w:val="right" w:leader="dot" w:pos="9628"/>
        </w:tabs>
        <w:ind w:left="440"/>
        <w:rPr>
          <w:rFonts w:ascii="Times New Roman" w:eastAsia="Times New Roman" w:hAnsi="Times New Roman" w:cs="Times New Roman"/>
          <w:noProof/>
          <w:color w:val="auto"/>
          <w:lang w:bidi="ar-SA"/>
        </w:rPr>
      </w:pPr>
      <w:hyperlink w:anchor="_Toc148350567" w:history="1">
        <w:r w:rsidR="00E832EE" w:rsidRPr="002D6847">
          <w:rPr>
            <w:rFonts w:ascii="Times New Roman" w:eastAsia="Times New Roman" w:hAnsi="Times New Roman" w:cs="Times New Roman"/>
            <w:noProof/>
            <w:color w:val="0563C1"/>
            <w:u w:val="single"/>
            <w:lang w:bidi="ar-SA"/>
          </w:rPr>
          <w:t>Статья 1. Основания введения, назначение и состав Правил землепользования и застройки</w:t>
        </w:r>
        <w:r w:rsidR="00E832EE" w:rsidRPr="00E832EE">
          <w:rPr>
            <w:rFonts w:ascii="Times New Roman" w:eastAsia="Times New Roman" w:hAnsi="Times New Roman" w:cs="Times New Roman"/>
            <w:noProof/>
            <w:webHidden/>
            <w:color w:val="auto"/>
            <w:lang w:bidi="ar-SA"/>
          </w:rPr>
          <w:tab/>
        </w:r>
        <w:r w:rsidR="00E832EE" w:rsidRPr="00E832EE">
          <w:rPr>
            <w:rFonts w:ascii="Times New Roman" w:eastAsia="Times New Roman" w:hAnsi="Times New Roman" w:cs="Times New Roman"/>
            <w:noProof/>
            <w:webHidden/>
            <w:color w:val="auto"/>
            <w:lang w:bidi="ar-SA"/>
          </w:rPr>
          <w:fldChar w:fldCharType="begin"/>
        </w:r>
        <w:r w:rsidR="00E832EE" w:rsidRPr="00E832EE">
          <w:rPr>
            <w:rFonts w:ascii="Times New Roman" w:eastAsia="Times New Roman" w:hAnsi="Times New Roman" w:cs="Times New Roman"/>
            <w:noProof/>
            <w:webHidden/>
            <w:color w:val="auto"/>
            <w:lang w:bidi="ar-SA"/>
          </w:rPr>
          <w:instrText xml:space="preserve"> PAGEREF _Toc148350567 \h </w:instrText>
        </w:r>
        <w:r w:rsidR="00E832EE" w:rsidRPr="00E832EE">
          <w:rPr>
            <w:rFonts w:ascii="Times New Roman" w:eastAsia="Times New Roman" w:hAnsi="Times New Roman" w:cs="Times New Roman"/>
            <w:noProof/>
            <w:webHidden/>
            <w:color w:val="auto"/>
            <w:lang w:bidi="ar-SA"/>
          </w:rPr>
        </w:r>
        <w:r w:rsidR="00E832EE" w:rsidRPr="00E832EE">
          <w:rPr>
            <w:rFonts w:ascii="Times New Roman" w:eastAsia="Times New Roman" w:hAnsi="Times New Roman" w:cs="Times New Roman"/>
            <w:noProof/>
            <w:webHidden/>
            <w:color w:val="auto"/>
            <w:lang w:bidi="ar-SA"/>
          </w:rPr>
          <w:fldChar w:fldCharType="separate"/>
        </w:r>
        <w:r w:rsidR="002475AC">
          <w:rPr>
            <w:rFonts w:ascii="Times New Roman" w:eastAsia="Times New Roman" w:hAnsi="Times New Roman" w:cs="Times New Roman"/>
            <w:noProof/>
            <w:webHidden/>
            <w:color w:val="auto"/>
            <w:lang w:bidi="ar-SA"/>
          </w:rPr>
          <w:t>6</w:t>
        </w:r>
        <w:r w:rsidR="00E832EE" w:rsidRPr="00E832EE">
          <w:rPr>
            <w:rFonts w:ascii="Times New Roman" w:eastAsia="Times New Roman" w:hAnsi="Times New Roman" w:cs="Times New Roman"/>
            <w:noProof/>
            <w:webHidden/>
            <w:color w:val="auto"/>
            <w:lang w:bidi="ar-SA"/>
          </w:rPr>
          <w:fldChar w:fldCharType="end"/>
        </w:r>
      </w:hyperlink>
    </w:p>
    <w:p w:rsidR="00E832EE" w:rsidRPr="00E832EE" w:rsidRDefault="00FD626F" w:rsidP="00E832EE">
      <w:pPr>
        <w:widowControl/>
        <w:tabs>
          <w:tab w:val="right" w:leader="dot" w:pos="9628"/>
        </w:tabs>
        <w:ind w:left="440"/>
        <w:rPr>
          <w:rFonts w:ascii="Times New Roman" w:eastAsia="Times New Roman" w:hAnsi="Times New Roman" w:cs="Times New Roman"/>
          <w:noProof/>
          <w:color w:val="auto"/>
          <w:lang w:bidi="ar-SA"/>
        </w:rPr>
      </w:pPr>
      <w:hyperlink w:anchor="_Toc148350568" w:history="1">
        <w:r w:rsidR="00E832EE" w:rsidRPr="002D6847">
          <w:rPr>
            <w:rFonts w:ascii="Times New Roman" w:eastAsia="Times New Roman" w:hAnsi="Times New Roman" w:cs="Times New Roman"/>
            <w:noProof/>
            <w:color w:val="0563C1"/>
            <w:u w:val="single"/>
            <w:lang w:bidi="ar-SA"/>
          </w:rPr>
          <w:t>Статья 2. Открытость и доступность информации о землепользовании и застройке</w:t>
        </w:r>
        <w:r w:rsidR="00E832EE" w:rsidRPr="00E832EE">
          <w:rPr>
            <w:rFonts w:ascii="Times New Roman" w:eastAsia="Times New Roman" w:hAnsi="Times New Roman" w:cs="Times New Roman"/>
            <w:noProof/>
            <w:webHidden/>
            <w:color w:val="auto"/>
            <w:lang w:bidi="ar-SA"/>
          </w:rPr>
          <w:tab/>
        </w:r>
        <w:r w:rsidR="00E832EE" w:rsidRPr="00E832EE">
          <w:rPr>
            <w:rFonts w:ascii="Times New Roman" w:eastAsia="Times New Roman" w:hAnsi="Times New Roman" w:cs="Times New Roman"/>
            <w:noProof/>
            <w:webHidden/>
            <w:color w:val="auto"/>
            <w:lang w:bidi="ar-SA"/>
          </w:rPr>
          <w:fldChar w:fldCharType="begin"/>
        </w:r>
        <w:r w:rsidR="00E832EE" w:rsidRPr="00E832EE">
          <w:rPr>
            <w:rFonts w:ascii="Times New Roman" w:eastAsia="Times New Roman" w:hAnsi="Times New Roman" w:cs="Times New Roman"/>
            <w:noProof/>
            <w:webHidden/>
            <w:color w:val="auto"/>
            <w:lang w:bidi="ar-SA"/>
          </w:rPr>
          <w:instrText xml:space="preserve"> PAGEREF _Toc148350568 \h </w:instrText>
        </w:r>
        <w:r w:rsidR="00E832EE" w:rsidRPr="00E832EE">
          <w:rPr>
            <w:rFonts w:ascii="Times New Roman" w:eastAsia="Times New Roman" w:hAnsi="Times New Roman" w:cs="Times New Roman"/>
            <w:noProof/>
            <w:webHidden/>
            <w:color w:val="auto"/>
            <w:lang w:bidi="ar-SA"/>
          </w:rPr>
        </w:r>
        <w:r w:rsidR="00E832EE" w:rsidRPr="00E832EE">
          <w:rPr>
            <w:rFonts w:ascii="Times New Roman" w:eastAsia="Times New Roman" w:hAnsi="Times New Roman" w:cs="Times New Roman"/>
            <w:noProof/>
            <w:webHidden/>
            <w:color w:val="auto"/>
            <w:lang w:bidi="ar-SA"/>
          </w:rPr>
          <w:fldChar w:fldCharType="separate"/>
        </w:r>
        <w:r w:rsidR="002475AC">
          <w:rPr>
            <w:rFonts w:ascii="Times New Roman" w:eastAsia="Times New Roman" w:hAnsi="Times New Roman" w:cs="Times New Roman"/>
            <w:noProof/>
            <w:webHidden/>
            <w:color w:val="auto"/>
            <w:lang w:bidi="ar-SA"/>
          </w:rPr>
          <w:t>7</w:t>
        </w:r>
        <w:r w:rsidR="00E832EE" w:rsidRPr="00E832EE">
          <w:rPr>
            <w:rFonts w:ascii="Times New Roman" w:eastAsia="Times New Roman" w:hAnsi="Times New Roman" w:cs="Times New Roman"/>
            <w:noProof/>
            <w:webHidden/>
            <w:color w:val="auto"/>
            <w:lang w:bidi="ar-SA"/>
          </w:rPr>
          <w:fldChar w:fldCharType="end"/>
        </w:r>
      </w:hyperlink>
    </w:p>
    <w:p w:rsidR="00E832EE" w:rsidRPr="00E832EE" w:rsidRDefault="00FD626F" w:rsidP="00E832EE">
      <w:pPr>
        <w:widowControl/>
        <w:tabs>
          <w:tab w:val="right" w:leader="dot" w:pos="9628"/>
        </w:tabs>
        <w:ind w:left="440"/>
        <w:rPr>
          <w:rFonts w:ascii="Times New Roman" w:eastAsia="Times New Roman" w:hAnsi="Times New Roman" w:cs="Times New Roman"/>
          <w:noProof/>
          <w:color w:val="auto"/>
          <w:lang w:bidi="ar-SA"/>
        </w:rPr>
      </w:pPr>
      <w:hyperlink w:anchor="_Toc148350569" w:history="1">
        <w:r w:rsidR="00E832EE" w:rsidRPr="002D6847">
          <w:rPr>
            <w:rFonts w:ascii="Times New Roman" w:eastAsia="Times New Roman" w:hAnsi="Times New Roman" w:cs="Times New Roman"/>
            <w:noProof/>
            <w:color w:val="0563C1"/>
            <w:u w:val="single"/>
            <w:lang w:bidi="ar-SA"/>
          </w:rPr>
          <w:t>Статья 3. Вступление в силу Правил землепользования и застройки</w:t>
        </w:r>
        <w:r w:rsidR="00E832EE" w:rsidRPr="00E832EE">
          <w:rPr>
            <w:rFonts w:ascii="Times New Roman" w:eastAsia="Times New Roman" w:hAnsi="Times New Roman" w:cs="Times New Roman"/>
            <w:noProof/>
            <w:webHidden/>
            <w:color w:val="auto"/>
            <w:lang w:bidi="ar-SA"/>
          </w:rPr>
          <w:tab/>
        </w:r>
        <w:r w:rsidR="00E832EE" w:rsidRPr="00E832EE">
          <w:rPr>
            <w:rFonts w:ascii="Times New Roman" w:eastAsia="Times New Roman" w:hAnsi="Times New Roman" w:cs="Times New Roman"/>
            <w:noProof/>
            <w:webHidden/>
            <w:color w:val="auto"/>
            <w:lang w:bidi="ar-SA"/>
          </w:rPr>
          <w:fldChar w:fldCharType="begin"/>
        </w:r>
        <w:r w:rsidR="00E832EE" w:rsidRPr="00E832EE">
          <w:rPr>
            <w:rFonts w:ascii="Times New Roman" w:eastAsia="Times New Roman" w:hAnsi="Times New Roman" w:cs="Times New Roman"/>
            <w:noProof/>
            <w:webHidden/>
            <w:color w:val="auto"/>
            <w:lang w:bidi="ar-SA"/>
          </w:rPr>
          <w:instrText xml:space="preserve"> PAGEREF _Toc148350569 \h </w:instrText>
        </w:r>
        <w:r w:rsidR="00E832EE" w:rsidRPr="00E832EE">
          <w:rPr>
            <w:rFonts w:ascii="Times New Roman" w:eastAsia="Times New Roman" w:hAnsi="Times New Roman" w:cs="Times New Roman"/>
            <w:noProof/>
            <w:webHidden/>
            <w:color w:val="auto"/>
            <w:lang w:bidi="ar-SA"/>
          </w:rPr>
        </w:r>
        <w:r w:rsidR="00E832EE" w:rsidRPr="00E832EE">
          <w:rPr>
            <w:rFonts w:ascii="Times New Roman" w:eastAsia="Times New Roman" w:hAnsi="Times New Roman" w:cs="Times New Roman"/>
            <w:noProof/>
            <w:webHidden/>
            <w:color w:val="auto"/>
            <w:lang w:bidi="ar-SA"/>
          </w:rPr>
          <w:fldChar w:fldCharType="separate"/>
        </w:r>
        <w:r w:rsidR="002475AC">
          <w:rPr>
            <w:rFonts w:ascii="Times New Roman" w:eastAsia="Times New Roman" w:hAnsi="Times New Roman" w:cs="Times New Roman"/>
            <w:noProof/>
            <w:webHidden/>
            <w:color w:val="auto"/>
            <w:lang w:bidi="ar-SA"/>
          </w:rPr>
          <w:t>7</w:t>
        </w:r>
        <w:r w:rsidR="00E832EE" w:rsidRPr="00E832EE">
          <w:rPr>
            <w:rFonts w:ascii="Times New Roman" w:eastAsia="Times New Roman" w:hAnsi="Times New Roman" w:cs="Times New Roman"/>
            <w:noProof/>
            <w:webHidden/>
            <w:color w:val="auto"/>
            <w:lang w:bidi="ar-SA"/>
          </w:rPr>
          <w:fldChar w:fldCharType="end"/>
        </w:r>
      </w:hyperlink>
    </w:p>
    <w:p w:rsidR="00E832EE" w:rsidRPr="00E832EE" w:rsidRDefault="00FD626F" w:rsidP="00E832EE">
      <w:pPr>
        <w:widowControl/>
        <w:tabs>
          <w:tab w:val="right" w:leader="dot" w:pos="9628"/>
        </w:tabs>
        <w:ind w:left="440"/>
        <w:rPr>
          <w:rFonts w:ascii="Times New Roman" w:eastAsia="Times New Roman" w:hAnsi="Times New Roman" w:cs="Times New Roman"/>
          <w:noProof/>
          <w:color w:val="auto"/>
          <w:lang w:bidi="ar-SA"/>
        </w:rPr>
      </w:pPr>
      <w:hyperlink w:anchor="_Toc148350570" w:history="1">
        <w:r w:rsidR="00E832EE" w:rsidRPr="002D6847">
          <w:rPr>
            <w:rFonts w:ascii="Times New Roman" w:eastAsia="Times New Roman" w:hAnsi="Times New Roman" w:cs="Times New Roman"/>
            <w:noProof/>
            <w:color w:val="0563C1"/>
            <w:u w:val="single"/>
            <w:lang w:bidi="ar-SA"/>
          </w:rPr>
          <w:t>Статья 4. Ответственность за нарушение Правил землепользования и застройки</w:t>
        </w:r>
        <w:r w:rsidR="00E832EE" w:rsidRPr="00E832EE">
          <w:rPr>
            <w:rFonts w:ascii="Times New Roman" w:eastAsia="Times New Roman" w:hAnsi="Times New Roman" w:cs="Times New Roman"/>
            <w:noProof/>
            <w:webHidden/>
            <w:color w:val="auto"/>
            <w:lang w:bidi="ar-SA"/>
          </w:rPr>
          <w:tab/>
        </w:r>
        <w:r w:rsidR="00E832EE" w:rsidRPr="00E832EE">
          <w:rPr>
            <w:rFonts w:ascii="Times New Roman" w:eastAsia="Times New Roman" w:hAnsi="Times New Roman" w:cs="Times New Roman"/>
            <w:noProof/>
            <w:webHidden/>
            <w:color w:val="auto"/>
            <w:lang w:bidi="ar-SA"/>
          </w:rPr>
          <w:fldChar w:fldCharType="begin"/>
        </w:r>
        <w:r w:rsidR="00E832EE" w:rsidRPr="00E832EE">
          <w:rPr>
            <w:rFonts w:ascii="Times New Roman" w:eastAsia="Times New Roman" w:hAnsi="Times New Roman" w:cs="Times New Roman"/>
            <w:noProof/>
            <w:webHidden/>
            <w:color w:val="auto"/>
            <w:lang w:bidi="ar-SA"/>
          </w:rPr>
          <w:instrText xml:space="preserve"> PAGEREF _Toc148350570 \h </w:instrText>
        </w:r>
        <w:r w:rsidR="00E832EE" w:rsidRPr="00E832EE">
          <w:rPr>
            <w:rFonts w:ascii="Times New Roman" w:eastAsia="Times New Roman" w:hAnsi="Times New Roman" w:cs="Times New Roman"/>
            <w:noProof/>
            <w:webHidden/>
            <w:color w:val="auto"/>
            <w:lang w:bidi="ar-SA"/>
          </w:rPr>
        </w:r>
        <w:r w:rsidR="00E832EE" w:rsidRPr="00E832EE">
          <w:rPr>
            <w:rFonts w:ascii="Times New Roman" w:eastAsia="Times New Roman" w:hAnsi="Times New Roman" w:cs="Times New Roman"/>
            <w:noProof/>
            <w:webHidden/>
            <w:color w:val="auto"/>
            <w:lang w:bidi="ar-SA"/>
          </w:rPr>
          <w:fldChar w:fldCharType="separate"/>
        </w:r>
        <w:r w:rsidR="002475AC">
          <w:rPr>
            <w:rFonts w:ascii="Times New Roman" w:eastAsia="Times New Roman" w:hAnsi="Times New Roman" w:cs="Times New Roman"/>
            <w:noProof/>
            <w:webHidden/>
            <w:color w:val="auto"/>
            <w:lang w:bidi="ar-SA"/>
          </w:rPr>
          <w:t>7</w:t>
        </w:r>
        <w:r w:rsidR="00E832EE" w:rsidRPr="00E832EE">
          <w:rPr>
            <w:rFonts w:ascii="Times New Roman" w:eastAsia="Times New Roman" w:hAnsi="Times New Roman" w:cs="Times New Roman"/>
            <w:noProof/>
            <w:webHidden/>
            <w:color w:val="auto"/>
            <w:lang w:bidi="ar-SA"/>
          </w:rPr>
          <w:fldChar w:fldCharType="end"/>
        </w:r>
      </w:hyperlink>
    </w:p>
    <w:p w:rsidR="00E832EE" w:rsidRPr="00E832EE" w:rsidRDefault="00FD626F" w:rsidP="00E832EE">
      <w:pPr>
        <w:widowControl/>
        <w:tabs>
          <w:tab w:val="right" w:leader="dot" w:pos="9628"/>
        </w:tabs>
        <w:ind w:left="220"/>
        <w:rPr>
          <w:rFonts w:ascii="Times New Roman" w:eastAsia="Times New Roman" w:hAnsi="Times New Roman" w:cs="Times New Roman"/>
          <w:noProof/>
          <w:color w:val="auto"/>
          <w:lang w:bidi="ar-SA"/>
        </w:rPr>
      </w:pPr>
      <w:hyperlink w:anchor="_Toc148350571" w:history="1">
        <w:r w:rsidR="00E832EE" w:rsidRPr="002D6847">
          <w:rPr>
            <w:rFonts w:ascii="Times New Roman" w:eastAsia="Times New Roman" w:hAnsi="Times New Roman" w:cs="Times New Roman"/>
            <w:noProof/>
            <w:color w:val="0563C1"/>
            <w:u w:val="single"/>
            <w:lang w:bidi="ar-SA"/>
          </w:rPr>
          <w:t xml:space="preserve">ГЛАВА </w:t>
        </w:r>
        <w:r w:rsidR="00E832EE" w:rsidRPr="002D6847">
          <w:rPr>
            <w:rFonts w:ascii="Times New Roman" w:eastAsia="Times New Roman" w:hAnsi="Times New Roman" w:cs="Times New Roman"/>
            <w:noProof/>
            <w:color w:val="0563C1"/>
            <w:u w:val="single"/>
            <w:lang w:val="en-US" w:bidi="ar-SA"/>
          </w:rPr>
          <w:t>II</w:t>
        </w:r>
        <w:r w:rsidR="00E832EE" w:rsidRPr="002D6847">
          <w:rPr>
            <w:rFonts w:ascii="Times New Roman" w:eastAsia="Times New Roman" w:hAnsi="Times New Roman" w:cs="Times New Roman"/>
            <w:noProof/>
            <w:color w:val="0563C1"/>
            <w:u w:val="single"/>
            <w:lang w:bidi="ar-SA"/>
          </w:rPr>
          <w:t>. Положения о регулировании землепользования и застройки органами местного самоуправления</w:t>
        </w:r>
        <w:r w:rsidR="00E832EE" w:rsidRPr="00E832EE">
          <w:rPr>
            <w:rFonts w:ascii="Times New Roman" w:eastAsia="Times New Roman" w:hAnsi="Times New Roman" w:cs="Times New Roman"/>
            <w:noProof/>
            <w:webHidden/>
            <w:color w:val="auto"/>
            <w:lang w:bidi="ar-SA"/>
          </w:rPr>
          <w:tab/>
        </w:r>
        <w:r w:rsidR="00E832EE" w:rsidRPr="00E832EE">
          <w:rPr>
            <w:rFonts w:ascii="Times New Roman" w:eastAsia="Times New Roman" w:hAnsi="Times New Roman" w:cs="Times New Roman"/>
            <w:noProof/>
            <w:webHidden/>
            <w:color w:val="auto"/>
            <w:lang w:bidi="ar-SA"/>
          </w:rPr>
          <w:fldChar w:fldCharType="begin"/>
        </w:r>
        <w:r w:rsidR="00E832EE" w:rsidRPr="00E832EE">
          <w:rPr>
            <w:rFonts w:ascii="Times New Roman" w:eastAsia="Times New Roman" w:hAnsi="Times New Roman" w:cs="Times New Roman"/>
            <w:noProof/>
            <w:webHidden/>
            <w:color w:val="auto"/>
            <w:lang w:bidi="ar-SA"/>
          </w:rPr>
          <w:instrText xml:space="preserve"> PAGEREF _Toc148350571 \h </w:instrText>
        </w:r>
        <w:r w:rsidR="00E832EE" w:rsidRPr="00E832EE">
          <w:rPr>
            <w:rFonts w:ascii="Times New Roman" w:eastAsia="Times New Roman" w:hAnsi="Times New Roman" w:cs="Times New Roman"/>
            <w:noProof/>
            <w:webHidden/>
            <w:color w:val="auto"/>
            <w:lang w:bidi="ar-SA"/>
          </w:rPr>
        </w:r>
        <w:r w:rsidR="00E832EE" w:rsidRPr="00E832EE">
          <w:rPr>
            <w:rFonts w:ascii="Times New Roman" w:eastAsia="Times New Roman" w:hAnsi="Times New Roman" w:cs="Times New Roman"/>
            <w:noProof/>
            <w:webHidden/>
            <w:color w:val="auto"/>
            <w:lang w:bidi="ar-SA"/>
          </w:rPr>
          <w:fldChar w:fldCharType="separate"/>
        </w:r>
        <w:r w:rsidR="002475AC">
          <w:rPr>
            <w:rFonts w:ascii="Times New Roman" w:eastAsia="Times New Roman" w:hAnsi="Times New Roman" w:cs="Times New Roman"/>
            <w:noProof/>
            <w:webHidden/>
            <w:color w:val="auto"/>
            <w:lang w:bidi="ar-SA"/>
          </w:rPr>
          <w:t>7</w:t>
        </w:r>
        <w:r w:rsidR="00E832EE" w:rsidRPr="00E832EE">
          <w:rPr>
            <w:rFonts w:ascii="Times New Roman" w:eastAsia="Times New Roman" w:hAnsi="Times New Roman" w:cs="Times New Roman"/>
            <w:noProof/>
            <w:webHidden/>
            <w:color w:val="auto"/>
            <w:lang w:bidi="ar-SA"/>
          </w:rPr>
          <w:fldChar w:fldCharType="end"/>
        </w:r>
      </w:hyperlink>
    </w:p>
    <w:p w:rsidR="00E832EE" w:rsidRPr="00E832EE" w:rsidRDefault="00FD626F" w:rsidP="00E832EE">
      <w:pPr>
        <w:widowControl/>
        <w:tabs>
          <w:tab w:val="right" w:leader="dot" w:pos="9628"/>
        </w:tabs>
        <w:ind w:left="440"/>
        <w:rPr>
          <w:rFonts w:ascii="Times New Roman" w:eastAsia="Times New Roman" w:hAnsi="Times New Roman" w:cs="Times New Roman"/>
          <w:noProof/>
          <w:color w:val="auto"/>
          <w:lang w:bidi="ar-SA"/>
        </w:rPr>
      </w:pPr>
      <w:hyperlink w:anchor="_Toc148350572" w:history="1">
        <w:r w:rsidR="00E832EE" w:rsidRPr="002D6847">
          <w:rPr>
            <w:rFonts w:ascii="Times New Roman" w:eastAsia="Times New Roman" w:hAnsi="Times New Roman" w:cs="Times New Roman"/>
            <w:noProof/>
            <w:color w:val="0563C1"/>
            <w:u w:val="single"/>
            <w:lang w:bidi="ar-SA"/>
          </w:rPr>
          <w:t>Статья 5. Полномочия органов местного самоуправления</w:t>
        </w:r>
        <w:r w:rsidR="00E832EE" w:rsidRPr="00E832EE">
          <w:rPr>
            <w:rFonts w:ascii="Times New Roman" w:eastAsia="Times New Roman" w:hAnsi="Times New Roman" w:cs="Times New Roman"/>
            <w:noProof/>
            <w:webHidden/>
            <w:color w:val="auto"/>
            <w:lang w:bidi="ar-SA"/>
          </w:rPr>
          <w:tab/>
        </w:r>
        <w:r w:rsidR="00E832EE" w:rsidRPr="00E832EE">
          <w:rPr>
            <w:rFonts w:ascii="Times New Roman" w:eastAsia="Times New Roman" w:hAnsi="Times New Roman" w:cs="Times New Roman"/>
            <w:noProof/>
            <w:webHidden/>
            <w:color w:val="auto"/>
            <w:lang w:bidi="ar-SA"/>
          </w:rPr>
          <w:fldChar w:fldCharType="begin"/>
        </w:r>
        <w:r w:rsidR="00E832EE" w:rsidRPr="00E832EE">
          <w:rPr>
            <w:rFonts w:ascii="Times New Roman" w:eastAsia="Times New Roman" w:hAnsi="Times New Roman" w:cs="Times New Roman"/>
            <w:noProof/>
            <w:webHidden/>
            <w:color w:val="auto"/>
            <w:lang w:bidi="ar-SA"/>
          </w:rPr>
          <w:instrText xml:space="preserve"> PAGEREF _Toc148350572 \h </w:instrText>
        </w:r>
        <w:r w:rsidR="00E832EE" w:rsidRPr="00E832EE">
          <w:rPr>
            <w:rFonts w:ascii="Times New Roman" w:eastAsia="Times New Roman" w:hAnsi="Times New Roman" w:cs="Times New Roman"/>
            <w:noProof/>
            <w:webHidden/>
            <w:color w:val="auto"/>
            <w:lang w:bidi="ar-SA"/>
          </w:rPr>
        </w:r>
        <w:r w:rsidR="00E832EE" w:rsidRPr="00E832EE">
          <w:rPr>
            <w:rFonts w:ascii="Times New Roman" w:eastAsia="Times New Roman" w:hAnsi="Times New Roman" w:cs="Times New Roman"/>
            <w:noProof/>
            <w:webHidden/>
            <w:color w:val="auto"/>
            <w:lang w:bidi="ar-SA"/>
          </w:rPr>
          <w:fldChar w:fldCharType="separate"/>
        </w:r>
        <w:r w:rsidR="002475AC">
          <w:rPr>
            <w:rFonts w:ascii="Times New Roman" w:eastAsia="Times New Roman" w:hAnsi="Times New Roman" w:cs="Times New Roman"/>
            <w:noProof/>
            <w:webHidden/>
            <w:color w:val="auto"/>
            <w:lang w:bidi="ar-SA"/>
          </w:rPr>
          <w:t>7</w:t>
        </w:r>
        <w:r w:rsidR="00E832EE" w:rsidRPr="00E832EE">
          <w:rPr>
            <w:rFonts w:ascii="Times New Roman" w:eastAsia="Times New Roman" w:hAnsi="Times New Roman" w:cs="Times New Roman"/>
            <w:noProof/>
            <w:webHidden/>
            <w:color w:val="auto"/>
            <w:lang w:bidi="ar-SA"/>
          </w:rPr>
          <w:fldChar w:fldCharType="end"/>
        </w:r>
      </w:hyperlink>
    </w:p>
    <w:p w:rsidR="00E832EE" w:rsidRPr="00E832EE" w:rsidRDefault="00FD626F" w:rsidP="00E832EE">
      <w:pPr>
        <w:widowControl/>
        <w:tabs>
          <w:tab w:val="right" w:leader="dot" w:pos="9628"/>
        </w:tabs>
        <w:ind w:left="440"/>
        <w:rPr>
          <w:rFonts w:ascii="Times New Roman" w:eastAsia="Times New Roman" w:hAnsi="Times New Roman" w:cs="Times New Roman"/>
          <w:noProof/>
          <w:color w:val="auto"/>
          <w:lang w:bidi="ar-SA"/>
        </w:rPr>
      </w:pPr>
      <w:hyperlink w:anchor="_Toc148350573" w:history="1">
        <w:r w:rsidR="00E832EE" w:rsidRPr="002D6847">
          <w:rPr>
            <w:rFonts w:ascii="Times New Roman" w:eastAsia="Times New Roman" w:hAnsi="Times New Roman" w:cs="Times New Roman"/>
            <w:noProof/>
            <w:color w:val="0563C1"/>
            <w:u w:val="single"/>
            <w:lang w:bidi="ar-SA"/>
          </w:rPr>
          <w:t>Статья 6. Комиссия по подготовке проекта Правил землепользования и застройки</w:t>
        </w:r>
        <w:r w:rsidR="00E832EE" w:rsidRPr="00E832EE">
          <w:rPr>
            <w:rFonts w:ascii="Times New Roman" w:eastAsia="Times New Roman" w:hAnsi="Times New Roman" w:cs="Times New Roman"/>
            <w:noProof/>
            <w:webHidden/>
            <w:color w:val="auto"/>
            <w:lang w:bidi="ar-SA"/>
          </w:rPr>
          <w:tab/>
        </w:r>
        <w:r w:rsidR="00E832EE" w:rsidRPr="00E832EE">
          <w:rPr>
            <w:rFonts w:ascii="Times New Roman" w:eastAsia="Times New Roman" w:hAnsi="Times New Roman" w:cs="Times New Roman"/>
            <w:noProof/>
            <w:webHidden/>
            <w:color w:val="auto"/>
            <w:lang w:bidi="ar-SA"/>
          </w:rPr>
          <w:fldChar w:fldCharType="begin"/>
        </w:r>
        <w:r w:rsidR="00E832EE" w:rsidRPr="00E832EE">
          <w:rPr>
            <w:rFonts w:ascii="Times New Roman" w:eastAsia="Times New Roman" w:hAnsi="Times New Roman" w:cs="Times New Roman"/>
            <w:noProof/>
            <w:webHidden/>
            <w:color w:val="auto"/>
            <w:lang w:bidi="ar-SA"/>
          </w:rPr>
          <w:instrText xml:space="preserve"> PAGEREF _Toc148350573 \h </w:instrText>
        </w:r>
        <w:r w:rsidR="00E832EE" w:rsidRPr="00E832EE">
          <w:rPr>
            <w:rFonts w:ascii="Times New Roman" w:eastAsia="Times New Roman" w:hAnsi="Times New Roman" w:cs="Times New Roman"/>
            <w:noProof/>
            <w:webHidden/>
            <w:color w:val="auto"/>
            <w:lang w:bidi="ar-SA"/>
          </w:rPr>
        </w:r>
        <w:r w:rsidR="00E832EE" w:rsidRPr="00E832EE">
          <w:rPr>
            <w:rFonts w:ascii="Times New Roman" w:eastAsia="Times New Roman" w:hAnsi="Times New Roman" w:cs="Times New Roman"/>
            <w:noProof/>
            <w:webHidden/>
            <w:color w:val="auto"/>
            <w:lang w:bidi="ar-SA"/>
          </w:rPr>
          <w:fldChar w:fldCharType="separate"/>
        </w:r>
        <w:r w:rsidR="002475AC">
          <w:rPr>
            <w:rFonts w:ascii="Times New Roman" w:eastAsia="Times New Roman" w:hAnsi="Times New Roman" w:cs="Times New Roman"/>
            <w:noProof/>
            <w:webHidden/>
            <w:color w:val="auto"/>
            <w:lang w:bidi="ar-SA"/>
          </w:rPr>
          <w:t>8</w:t>
        </w:r>
        <w:r w:rsidR="00E832EE" w:rsidRPr="00E832EE">
          <w:rPr>
            <w:rFonts w:ascii="Times New Roman" w:eastAsia="Times New Roman" w:hAnsi="Times New Roman" w:cs="Times New Roman"/>
            <w:noProof/>
            <w:webHidden/>
            <w:color w:val="auto"/>
            <w:lang w:bidi="ar-SA"/>
          </w:rPr>
          <w:fldChar w:fldCharType="end"/>
        </w:r>
      </w:hyperlink>
    </w:p>
    <w:p w:rsidR="00E832EE" w:rsidRPr="00E832EE" w:rsidRDefault="00FD626F" w:rsidP="00E832EE">
      <w:pPr>
        <w:widowControl/>
        <w:tabs>
          <w:tab w:val="right" w:leader="dot" w:pos="9628"/>
        </w:tabs>
        <w:ind w:left="440"/>
        <w:rPr>
          <w:rFonts w:ascii="Times New Roman" w:eastAsia="Times New Roman" w:hAnsi="Times New Roman" w:cs="Times New Roman"/>
          <w:noProof/>
          <w:color w:val="auto"/>
          <w:lang w:bidi="ar-SA"/>
        </w:rPr>
      </w:pPr>
      <w:hyperlink w:anchor="_Toc148350574" w:history="1">
        <w:r w:rsidR="00E832EE" w:rsidRPr="002D6847">
          <w:rPr>
            <w:rFonts w:ascii="Times New Roman" w:eastAsia="Times New Roman" w:hAnsi="Times New Roman" w:cs="Times New Roman"/>
            <w:noProof/>
            <w:color w:val="0563C1"/>
            <w:u w:val="single"/>
            <w:lang w:bidi="ar-SA"/>
          </w:rPr>
          <w:t>Статья 7. Общие положения, относящиеся к ранее возникшим правам</w:t>
        </w:r>
        <w:r w:rsidR="00E832EE" w:rsidRPr="00E832EE">
          <w:rPr>
            <w:rFonts w:ascii="Times New Roman" w:eastAsia="Times New Roman" w:hAnsi="Times New Roman" w:cs="Times New Roman"/>
            <w:noProof/>
            <w:webHidden/>
            <w:color w:val="auto"/>
            <w:lang w:bidi="ar-SA"/>
          </w:rPr>
          <w:tab/>
        </w:r>
        <w:r w:rsidR="00E832EE" w:rsidRPr="00E832EE">
          <w:rPr>
            <w:rFonts w:ascii="Times New Roman" w:eastAsia="Times New Roman" w:hAnsi="Times New Roman" w:cs="Times New Roman"/>
            <w:noProof/>
            <w:webHidden/>
            <w:color w:val="auto"/>
            <w:lang w:bidi="ar-SA"/>
          </w:rPr>
          <w:fldChar w:fldCharType="begin"/>
        </w:r>
        <w:r w:rsidR="00E832EE" w:rsidRPr="00E832EE">
          <w:rPr>
            <w:rFonts w:ascii="Times New Roman" w:eastAsia="Times New Roman" w:hAnsi="Times New Roman" w:cs="Times New Roman"/>
            <w:noProof/>
            <w:webHidden/>
            <w:color w:val="auto"/>
            <w:lang w:bidi="ar-SA"/>
          </w:rPr>
          <w:instrText xml:space="preserve"> PAGEREF _Toc148350574 \h </w:instrText>
        </w:r>
        <w:r w:rsidR="00E832EE" w:rsidRPr="00E832EE">
          <w:rPr>
            <w:rFonts w:ascii="Times New Roman" w:eastAsia="Times New Roman" w:hAnsi="Times New Roman" w:cs="Times New Roman"/>
            <w:noProof/>
            <w:webHidden/>
            <w:color w:val="auto"/>
            <w:lang w:bidi="ar-SA"/>
          </w:rPr>
        </w:r>
        <w:r w:rsidR="00E832EE" w:rsidRPr="00E832EE">
          <w:rPr>
            <w:rFonts w:ascii="Times New Roman" w:eastAsia="Times New Roman" w:hAnsi="Times New Roman" w:cs="Times New Roman"/>
            <w:noProof/>
            <w:webHidden/>
            <w:color w:val="auto"/>
            <w:lang w:bidi="ar-SA"/>
          </w:rPr>
          <w:fldChar w:fldCharType="separate"/>
        </w:r>
        <w:r w:rsidR="002475AC">
          <w:rPr>
            <w:rFonts w:ascii="Times New Roman" w:eastAsia="Times New Roman" w:hAnsi="Times New Roman" w:cs="Times New Roman"/>
            <w:noProof/>
            <w:webHidden/>
            <w:color w:val="auto"/>
            <w:lang w:bidi="ar-SA"/>
          </w:rPr>
          <w:t>9</w:t>
        </w:r>
        <w:r w:rsidR="00E832EE" w:rsidRPr="00E832EE">
          <w:rPr>
            <w:rFonts w:ascii="Times New Roman" w:eastAsia="Times New Roman" w:hAnsi="Times New Roman" w:cs="Times New Roman"/>
            <w:noProof/>
            <w:webHidden/>
            <w:color w:val="auto"/>
            <w:lang w:bidi="ar-SA"/>
          </w:rPr>
          <w:fldChar w:fldCharType="end"/>
        </w:r>
      </w:hyperlink>
    </w:p>
    <w:p w:rsidR="00E832EE" w:rsidRPr="00E832EE" w:rsidRDefault="00FD626F" w:rsidP="00E832EE">
      <w:pPr>
        <w:widowControl/>
        <w:tabs>
          <w:tab w:val="right" w:leader="dot" w:pos="9628"/>
        </w:tabs>
        <w:ind w:left="440"/>
        <w:rPr>
          <w:rFonts w:ascii="Times New Roman" w:eastAsia="Times New Roman" w:hAnsi="Times New Roman" w:cs="Times New Roman"/>
          <w:noProof/>
          <w:color w:val="auto"/>
          <w:lang w:bidi="ar-SA"/>
        </w:rPr>
      </w:pPr>
      <w:hyperlink w:anchor="_Toc148350575" w:history="1">
        <w:r w:rsidR="00E832EE" w:rsidRPr="002D6847">
          <w:rPr>
            <w:rFonts w:ascii="Times New Roman" w:eastAsia="Times New Roman" w:hAnsi="Times New Roman" w:cs="Times New Roman"/>
            <w:noProof/>
            <w:color w:val="0563C1"/>
            <w:u w:val="single"/>
            <w:lang w:bidi="ar-SA"/>
          </w:rPr>
          <w:t>Статья 8. Территориальные зоны</w:t>
        </w:r>
        <w:r w:rsidR="00E832EE" w:rsidRPr="00E832EE">
          <w:rPr>
            <w:rFonts w:ascii="Times New Roman" w:eastAsia="Times New Roman" w:hAnsi="Times New Roman" w:cs="Times New Roman"/>
            <w:noProof/>
            <w:webHidden/>
            <w:color w:val="auto"/>
            <w:lang w:bidi="ar-SA"/>
          </w:rPr>
          <w:tab/>
        </w:r>
        <w:r w:rsidR="00E832EE" w:rsidRPr="00E832EE">
          <w:rPr>
            <w:rFonts w:ascii="Times New Roman" w:eastAsia="Times New Roman" w:hAnsi="Times New Roman" w:cs="Times New Roman"/>
            <w:noProof/>
            <w:webHidden/>
            <w:color w:val="auto"/>
            <w:lang w:bidi="ar-SA"/>
          </w:rPr>
          <w:fldChar w:fldCharType="begin"/>
        </w:r>
        <w:r w:rsidR="00E832EE" w:rsidRPr="00E832EE">
          <w:rPr>
            <w:rFonts w:ascii="Times New Roman" w:eastAsia="Times New Roman" w:hAnsi="Times New Roman" w:cs="Times New Roman"/>
            <w:noProof/>
            <w:webHidden/>
            <w:color w:val="auto"/>
            <w:lang w:bidi="ar-SA"/>
          </w:rPr>
          <w:instrText xml:space="preserve"> PAGEREF _Toc148350575 \h </w:instrText>
        </w:r>
        <w:r w:rsidR="00E832EE" w:rsidRPr="00E832EE">
          <w:rPr>
            <w:rFonts w:ascii="Times New Roman" w:eastAsia="Times New Roman" w:hAnsi="Times New Roman" w:cs="Times New Roman"/>
            <w:noProof/>
            <w:webHidden/>
            <w:color w:val="auto"/>
            <w:lang w:bidi="ar-SA"/>
          </w:rPr>
        </w:r>
        <w:r w:rsidR="00E832EE" w:rsidRPr="00E832EE">
          <w:rPr>
            <w:rFonts w:ascii="Times New Roman" w:eastAsia="Times New Roman" w:hAnsi="Times New Roman" w:cs="Times New Roman"/>
            <w:noProof/>
            <w:webHidden/>
            <w:color w:val="auto"/>
            <w:lang w:bidi="ar-SA"/>
          </w:rPr>
          <w:fldChar w:fldCharType="separate"/>
        </w:r>
        <w:r w:rsidR="002475AC">
          <w:rPr>
            <w:rFonts w:ascii="Times New Roman" w:eastAsia="Times New Roman" w:hAnsi="Times New Roman" w:cs="Times New Roman"/>
            <w:noProof/>
            <w:webHidden/>
            <w:color w:val="auto"/>
            <w:lang w:bidi="ar-SA"/>
          </w:rPr>
          <w:t>10</w:t>
        </w:r>
        <w:r w:rsidR="00E832EE" w:rsidRPr="00E832EE">
          <w:rPr>
            <w:rFonts w:ascii="Times New Roman" w:eastAsia="Times New Roman" w:hAnsi="Times New Roman" w:cs="Times New Roman"/>
            <w:noProof/>
            <w:webHidden/>
            <w:color w:val="auto"/>
            <w:lang w:bidi="ar-SA"/>
          </w:rPr>
          <w:fldChar w:fldCharType="end"/>
        </w:r>
      </w:hyperlink>
    </w:p>
    <w:p w:rsidR="00E832EE" w:rsidRPr="00E832EE" w:rsidRDefault="00FD626F" w:rsidP="00E832EE">
      <w:pPr>
        <w:widowControl/>
        <w:tabs>
          <w:tab w:val="right" w:leader="dot" w:pos="9628"/>
        </w:tabs>
        <w:ind w:left="440"/>
        <w:rPr>
          <w:rFonts w:ascii="Times New Roman" w:eastAsia="Times New Roman" w:hAnsi="Times New Roman" w:cs="Times New Roman"/>
          <w:noProof/>
          <w:color w:val="auto"/>
          <w:lang w:bidi="ar-SA"/>
        </w:rPr>
      </w:pPr>
      <w:hyperlink w:anchor="_Toc148350576" w:history="1">
        <w:r w:rsidR="00E832EE" w:rsidRPr="002D6847">
          <w:rPr>
            <w:rFonts w:ascii="Times New Roman" w:eastAsia="Times New Roman" w:hAnsi="Times New Roman" w:cs="Times New Roman"/>
            <w:noProof/>
            <w:color w:val="0563C1"/>
            <w:u w:val="single"/>
            <w:lang w:bidi="ar-SA"/>
          </w:rPr>
          <w:t>Статья 9. Градостроительные регламенты и их применение</w:t>
        </w:r>
        <w:r w:rsidR="00E832EE" w:rsidRPr="00E832EE">
          <w:rPr>
            <w:rFonts w:ascii="Times New Roman" w:eastAsia="Times New Roman" w:hAnsi="Times New Roman" w:cs="Times New Roman"/>
            <w:noProof/>
            <w:webHidden/>
            <w:color w:val="auto"/>
            <w:lang w:bidi="ar-SA"/>
          </w:rPr>
          <w:tab/>
        </w:r>
        <w:r w:rsidR="00E832EE" w:rsidRPr="00E832EE">
          <w:rPr>
            <w:rFonts w:ascii="Times New Roman" w:eastAsia="Times New Roman" w:hAnsi="Times New Roman" w:cs="Times New Roman"/>
            <w:noProof/>
            <w:webHidden/>
            <w:color w:val="auto"/>
            <w:lang w:bidi="ar-SA"/>
          </w:rPr>
          <w:fldChar w:fldCharType="begin"/>
        </w:r>
        <w:r w:rsidR="00E832EE" w:rsidRPr="00E832EE">
          <w:rPr>
            <w:rFonts w:ascii="Times New Roman" w:eastAsia="Times New Roman" w:hAnsi="Times New Roman" w:cs="Times New Roman"/>
            <w:noProof/>
            <w:webHidden/>
            <w:color w:val="auto"/>
            <w:lang w:bidi="ar-SA"/>
          </w:rPr>
          <w:instrText xml:space="preserve"> PAGEREF _Toc148350576 \h </w:instrText>
        </w:r>
        <w:r w:rsidR="00E832EE" w:rsidRPr="00E832EE">
          <w:rPr>
            <w:rFonts w:ascii="Times New Roman" w:eastAsia="Times New Roman" w:hAnsi="Times New Roman" w:cs="Times New Roman"/>
            <w:noProof/>
            <w:webHidden/>
            <w:color w:val="auto"/>
            <w:lang w:bidi="ar-SA"/>
          </w:rPr>
        </w:r>
        <w:r w:rsidR="00E832EE" w:rsidRPr="00E832EE">
          <w:rPr>
            <w:rFonts w:ascii="Times New Roman" w:eastAsia="Times New Roman" w:hAnsi="Times New Roman" w:cs="Times New Roman"/>
            <w:noProof/>
            <w:webHidden/>
            <w:color w:val="auto"/>
            <w:lang w:bidi="ar-SA"/>
          </w:rPr>
          <w:fldChar w:fldCharType="separate"/>
        </w:r>
        <w:r w:rsidR="002475AC">
          <w:rPr>
            <w:rFonts w:ascii="Times New Roman" w:eastAsia="Times New Roman" w:hAnsi="Times New Roman" w:cs="Times New Roman"/>
            <w:noProof/>
            <w:webHidden/>
            <w:color w:val="auto"/>
            <w:lang w:bidi="ar-SA"/>
          </w:rPr>
          <w:t>10</w:t>
        </w:r>
        <w:r w:rsidR="00E832EE" w:rsidRPr="00E832EE">
          <w:rPr>
            <w:rFonts w:ascii="Times New Roman" w:eastAsia="Times New Roman" w:hAnsi="Times New Roman" w:cs="Times New Roman"/>
            <w:noProof/>
            <w:webHidden/>
            <w:color w:val="auto"/>
            <w:lang w:bidi="ar-SA"/>
          </w:rPr>
          <w:fldChar w:fldCharType="end"/>
        </w:r>
      </w:hyperlink>
    </w:p>
    <w:p w:rsidR="00E832EE" w:rsidRPr="00E832EE" w:rsidRDefault="00FD626F" w:rsidP="00E832EE">
      <w:pPr>
        <w:widowControl/>
        <w:tabs>
          <w:tab w:val="right" w:leader="dot" w:pos="9628"/>
        </w:tabs>
        <w:ind w:left="440"/>
        <w:rPr>
          <w:rFonts w:ascii="Times New Roman" w:eastAsia="Times New Roman" w:hAnsi="Times New Roman" w:cs="Times New Roman"/>
          <w:noProof/>
          <w:color w:val="auto"/>
          <w:lang w:bidi="ar-SA"/>
        </w:rPr>
      </w:pPr>
      <w:hyperlink w:anchor="_Toc148350577" w:history="1">
        <w:r w:rsidR="00E832EE" w:rsidRPr="002D6847">
          <w:rPr>
            <w:rFonts w:ascii="Times New Roman" w:eastAsia="Times New Roman" w:hAnsi="Times New Roman" w:cs="Times New Roman"/>
            <w:noProof/>
            <w:color w:val="0563C1"/>
            <w:u w:val="single"/>
            <w:lang w:bidi="ar-SA"/>
          </w:rPr>
          <w:t>Статья 11. Порядок предоставления разрешения на условно разрешенный вид использования земельного участка или объекта капитального строительства</w:t>
        </w:r>
        <w:r w:rsidR="00E832EE" w:rsidRPr="00E832EE">
          <w:rPr>
            <w:rFonts w:ascii="Times New Roman" w:eastAsia="Times New Roman" w:hAnsi="Times New Roman" w:cs="Times New Roman"/>
            <w:noProof/>
            <w:webHidden/>
            <w:color w:val="auto"/>
            <w:lang w:bidi="ar-SA"/>
          </w:rPr>
          <w:tab/>
        </w:r>
        <w:r w:rsidR="00E832EE" w:rsidRPr="00E832EE">
          <w:rPr>
            <w:rFonts w:ascii="Times New Roman" w:eastAsia="Times New Roman" w:hAnsi="Times New Roman" w:cs="Times New Roman"/>
            <w:noProof/>
            <w:webHidden/>
            <w:color w:val="auto"/>
            <w:lang w:bidi="ar-SA"/>
          </w:rPr>
          <w:fldChar w:fldCharType="begin"/>
        </w:r>
        <w:r w:rsidR="00E832EE" w:rsidRPr="00E832EE">
          <w:rPr>
            <w:rFonts w:ascii="Times New Roman" w:eastAsia="Times New Roman" w:hAnsi="Times New Roman" w:cs="Times New Roman"/>
            <w:noProof/>
            <w:webHidden/>
            <w:color w:val="auto"/>
            <w:lang w:bidi="ar-SA"/>
          </w:rPr>
          <w:instrText xml:space="preserve"> PAGEREF _Toc148350577 \h </w:instrText>
        </w:r>
        <w:r w:rsidR="00E832EE" w:rsidRPr="00E832EE">
          <w:rPr>
            <w:rFonts w:ascii="Times New Roman" w:eastAsia="Times New Roman" w:hAnsi="Times New Roman" w:cs="Times New Roman"/>
            <w:noProof/>
            <w:webHidden/>
            <w:color w:val="auto"/>
            <w:lang w:bidi="ar-SA"/>
          </w:rPr>
        </w:r>
        <w:r w:rsidR="00E832EE" w:rsidRPr="00E832EE">
          <w:rPr>
            <w:rFonts w:ascii="Times New Roman" w:eastAsia="Times New Roman" w:hAnsi="Times New Roman" w:cs="Times New Roman"/>
            <w:noProof/>
            <w:webHidden/>
            <w:color w:val="auto"/>
            <w:lang w:bidi="ar-SA"/>
          </w:rPr>
          <w:fldChar w:fldCharType="separate"/>
        </w:r>
        <w:r w:rsidR="002475AC">
          <w:rPr>
            <w:rFonts w:ascii="Times New Roman" w:eastAsia="Times New Roman" w:hAnsi="Times New Roman" w:cs="Times New Roman"/>
            <w:noProof/>
            <w:webHidden/>
            <w:color w:val="auto"/>
            <w:lang w:bidi="ar-SA"/>
          </w:rPr>
          <w:t>13</w:t>
        </w:r>
        <w:r w:rsidR="00E832EE" w:rsidRPr="00E832EE">
          <w:rPr>
            <w:rFonts w:ascii="Times New Roman" w:eastAsia="Times New Roman" w:hAnsi="Times New Roman" w:cs="Times New Roman"/>
            <w:noProof/>
            <w:webHidden/>
            <w:color w:val="auto"/>
            <w:lang w:bidi="ar-SA"/>
          </w:rPr>
          <w:fldChar w:fldCharType="end"/>
        </w:r>
      </w:hyperlink>
    </w:p>
    <w:p w:rsidR="00E832EE" w:rsidRPr="00E832EE" w:rsidRDefault="00FD626F" w:rsidP="00E832EE">
      <w:pPr>
        <w:widowControl/>
        <w:tabs>
          <w:tab w:val="right" w:leader="dot" w:pos="9628"/>
        </w:tabs>
        <w:ind w:left="440"/>
        <w:rPr>
          <w:rFonts w:ascii="Times New Roman" w:eastAsia="Times New Roman" w:hAnsi="Times New Roman" w:cs="Times New Roman"/>
          <w:noProof/>
          <w:color w:val="auto"/>
          <w:lang w:bidi="ar-SA"/>
        </w:rPr>
      </w:pPr>
      <w:hyperlink w:anchor="_Toc148350578" w:history="1">
        <w:r w:rsidR="00E832EE" w:rsidRPr="002D6847">
          <w:rPr>
            <w:rFonts w:ascii="Times New Roman" w:eastAsia="Times New Roman" w:hAnsi="Times New Roman" w:cs="Times New Roman"/>
            <w:noProof/>
            <w:color w:val="0563C1"/>
            <w:u w:val="single"/>
            <w:lang w:bidi="ar-SA"/>
          </w:rPr>
          <w:t>Статья 12.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00E832EE" w:rsidRPr="00E832EE">
          <w:rPr>
            <w:rFonts w:ascii="Times New Roman" w:eastAsia="Times New Roman" w:hAnsi="Times New Roman" w:cs="Times New Roman"/>
            <w:noProof/>
            <w:webHidden/>
            <w:color w:val="auto"/>
            <w:lang w:bidi="ar-SA"/>
          </w:rPr>
          <w:tab/>
        </w:r>
        <w:r w:rsidR="00E832EE" w:rsidRPr="00E832EE">
          <w:rPr>
            <w:rFonts w:ascii="Times New Roman" w:eastAsia="Times New Roman" w:hAnsi="Times New Roman" w:cs="Times New Roman"/>
            <w:noProof/>
            <w:webHidden/>
            <w:color w:val="auto"/>
            <w:lang w:bidi="ar-SA"/>
          </w:rPr>
          <w:fldChar w:fldCharType="begin"/>
        </w:r>
        <w:r w:rsidR="00E832EE" w:rsidRPr="00E832EE">
          <w:rPr>
            <w:rFonts w:ascii="Times New Roman" w:eastAsia="Times New Roman" w:hAnsi="Times New Roman" w:cs="Times New Roman"/>
            <w:noProof/>
            <w:webHidden/>
            <w:color w:val="auto"/>
            <w:lang w:bidi="ar-SA"/>
          </w:rPr>
          <w:instrText xml:space="preserve"> PAGEREF _Toc148350578 \h </w:instrText>
        </w:r>
        <w:r w:rsidR="00E832EE" w:rsidRPr="00E832EE">
          <w:rPr>
            <w:rFonts w:ascii="Times New Roman" w:eastAsia="Times New Roman" w:hAnsi="Times New Roman" w:cs="Times New Roman"/>
            <w:noProof/>
            <w:webHidden/>
            <w:color w:val="auto"/>
            <w:lang w:bidi="ar-SA"/>
          </w:rPr>
        </w:r>
        <w:r w:rsidR="00E832EE" w:rsidRPr="00E832EE">
          <w:rPr>
            <w:rFonts w:ascii="Times New Roman" w:eastAsia="Times New Roman" w:hAnsi="Times New Roman" w:cs="Times New Roman"/>
            <w:noProof/>
            <w:webHidden/>
            <w:color w:val="auto"/>
            <w:lang w:bidi="ar-SA"/>
          </w:rPr>
          <w:fldChar w:fldCharType="separate"/>
        </w:r>
        <w:r w:rsidR="002475AC">
          <w:rPr>
            <w:rFonts w:ascii="Times New Roman" w:eastAsia="Times New Roman" w:hAnsi="Times New Roman" w:cs="Times New Roman"/>
            <w:noProof/>
            <w:webHidden/>
            <w:color w:val="auto"/>
            <w:lang w:bidi="ar-SA"/>
          </w:rPr>
          <w:t>15</w:t>
        </w:r>
        <w:r w:rsidR="00E832EE" w:rsidRPr="00E832EE">
          <w:rPr>
            <w:rFonts w:ascii="Times New Roman" w:eastAsia="Times New Roman" w:hAnsi="Times New Roman" w:cs="Times New Roman"/>
            <w:noProof/>
            <w:webHidden/>
            <w:color w:val="auto"/>
            <w:lang w:bidi="ar-SA"/>
          </w:rPr>
          <w:fldChar w:fldCharType="end"/>
        </w:r>
      </w:hyperlink>
    </w:p>
    <w:p w:rsidR="00E832EE" w:rsidRPr="00E832EE" w:rsidRDefault="00FD626F" w:rsidP="00E832EE">
      <w:pPr>
        <w:widowControl/>
        <w:tabs>
          <w:tab w:val="right" w:leader="dot" w:pos="9628"/>
        </w:tabs>
        <w:ind w:left="220"/>
        <w:rPr>
          <w:rFonts w:ascii="Times New Roman" w:eastAsia="Times New Roman" w:hAnsi="Times New Roman" w:cs="Times New Roman"/>
          <w:noProof/>
          <w:color w:val="auto"/>
          <w:lang w:bidi="ar-SA"/>
        </w:rPr>
      </w:pPr>
      <w:hyperlink w:anchor="_Toc148350579" w:history="1">
        <w:r w:rsidR="00E832EE" w:rsidRPr="002D6847">
          <w:rPr>
            <w:rFonts w:ascii="Times New Roman" w:eastAsia="Times New Roman" w:hAnsi="Times New Roman" w:cs="Times New Roman"/>
            <w:noProof/>
            <w:color w:val="0563C1"/>
            <w:u w:val="single"/>
            <w:lang w:bidi="ar-SA"/>
          </w:rPr>
          <w:t>ГЛАВА IV. Положения о подготовке документации по планировке территории органами местного самоуправления</w:t>
        </w:r>
        <w:r w:rsidR="00E832EE" w:rsidRPr="00E832EE">
          <w:rPr>
            <w:rFonts w:ascii="Times New Roman" w:eastAsia="Times New Roman" w:hAnsi="Times New Roman" w:cs="Times New Roman"/>
            <w:noProof/>
            <w:webHidden/>
            <w:color w:val="auto"/>
            <w:lang w:bidi="ar-SA"/>
          </w:rPr>
          <w:tab/>
        </w:r>
        <w:r w:rsidR="00E832EE" w:rsidRPr="00E832EE">
          <w:rPr>
            <w:rFonts w:ascii="Times New Roman" w:eastAsia="Times New Roman" w:hAnsi="Times New Roman" w:cs="Times New Roman"/>
            <w:noProof/>
            <w:webHidden/>
            <w:color w:val="auto"/>
            <w:lang w:bidi="ar-SA"/>
          </w:rPr>
          <w:fldChar w:fldCharType="begin"/>
        </w:r>
        <w:r w:rsidR="00E832EE" w:rsidRPr="00E832EE">
          <w:rPr>
            <w:rFonts w:ascii="Times New Roman" w:eastAsia="Times New Roman" w:hAnsi="Times New Roman" w:cs="Times New Roman"/>
            <w:noProof/>
            <w:webHidden/>
            <w:color w:val="auto"/>
            <w:lang w:bidi="ar-SA"/>
          </w:rPr>
          <w:instrText xml:space="preserve"> PAGEREF _Toc148350579 \h </w:instrText>
        </w:r>
        <w:r w:rsidR="00E832EE" w:rsidRPr="00E832EE">
          <w:rPr>
            <w:rFonts w:ascii="Times New Roman" w:eastAsia="Times New Roman" w:hAnsi="Times New Roman" w:cs="Times New Roman"/>
            <w:noProof/>
            <w:webHidden/>
            <w:color w:val="auto"/>
            <w:lang w:bidi="ar-SA"/>
          </w:rPr>
        </w:r>
        <w:r w:rsidR="00E832EE" w:rsidRPr="00E832EE">
          <w:rPr>
            <w:rFonts w:ascii="Times New Roman" w:eastAsia="Times New Roman" w:hAnsi="Times New Roman" w:cs="Times New Roman"/>
            <w:noProof/>
            <w:webHidden/>
            <w:color w:val="auto"/>
            <w:lang w:bidi="ar-SA"/>
          </w:rPr>
          <w:fldChar w:fldCharType="separate"/>
        </w:r>
        <w:r w:rsidR="002475AC">
          <w:rPr>
            <w:rFonts w:ascii="Times New Roman" w:eastAsia="Times New Roman" w:hAnsi="Times New Roman" w:cs="Times New Roman"/>
            <w:noProof/>
            <w:webHidden/>
            <w:color w:val="auto"/>
            <w:lang w:bidi="ar-SA"/>
          </w:rPr>
          <w:t>17</w:t>
        </w:r>
        <w:r w:rsidR="00E832EE" w:rsidRPr="00E832EE">
          <w:rPr>
            <w:rFonts w:ascii="Times New Roman" w:eastAsia="Times New Roman" w:hAnsi="Times New Roman" w:cs="Times New Roman"/>
            <w:noProof/>
            <w:webHidden/>
            <w:color w:val="auto"/>
            <w:lang w:bidi="ar-SA"/>
          </w:rPr>
          <w:fldChar w:fldCharType="end"/>
        </w:r>
      </w:hyperlink>
    </w:p>
    <w:p w:rsidR="00E832EE" w:rsidRPr="00E832EE" w:rsidRDefault="00FD626F" w:rsidP="00E832EE">
      <w:pPr>
        <w:widowControl/>
        <w:tabs>
          <w:tab w:val="left" w:pos="4795"/>
          <w:tab w:val="right" w:leader="dot" w:pos="9628"/>
        </w:tabs>
        <w:ind w:left="220"/>
        <w:rPr>
          <w:rFonts w:ascii="Times New Roman" w:eastAsia="Times New Roman" w:hAnsi="Times New Roman" w:cs="Times New Roman"/>
          <w:noProof/>
          <w:color w:val="auto"/>
          <w:lang w:bidi="ar-SA"/>
        </w:rPr>
      </w:pPr>
      <w:hyperlink w:anchor="_Toc148350580" w:history="1">
        <w:r w:rsidR="00E832EE" w:rsidRPr="002D6847">
          <w:rPr>
            <w:rFonts w:ascii="Times New Roman" w:eastAsia="Times New Roman" w:hAnsi="Times New Roman" w:cs="Times New Roman"/>
            <w:noProof/>
            <w:color w:val="0563C1"/>
            <w:u w:val="single"/>
            <w:lang w:bidi="ar-SA"/>
          </w:rPr>
          <w:t xml:space="preserve">Статья 13. Общие требования к документации по </w:t>
        </w:r>
        <w:r w:rsidR="00E832EE" w:rsidRPr="002D6847">
          <w:rPr>
            <w:rFonts w:ascii="Times New Roman" w:eastAsia="Times New Roman" w:hAnsi="Times New Roman" w:cs="Times New Roman"/>
            <w:noProof/>
            <w:color w:val="0563C1"/>
            <w:spacing w:val="-3"/>
            <w:u w:val="single"/>
            <w:lang w:bidi="ar-SA"/>
          </w:rPr>
          <w:t xml:space="preserve">планировке </w:t>
        </w:r>
        <w:r w:rsidR="00E832EE" w:rsidRPr="002D6847">
          <w:rPr>
            <w:rFonts w:ascii="Times New Roman" w:eastAsia="Times New Roman" w:hAnsi="Times New Roman" w:cs="Times New Roman"/>
            <w:noProof/>
            <w:color w:val="0563C1"/>
            <w:u w:val="single"/>
            <w:lang w:bidi="ar-SA"/>
          </w:rPr>
          <w:t>территории</w:t>
        </w:r>
        <w:r w:rsidR="00E832EE" w:rsidRPr="00E832EE">
          <w:rPr>
            <w:rFonts w:ascii="Times New Roman" w:eastAsia="Times New Roman" w:hAnsi="Times New Roman" w:cs="Times New Roman"/>
            <w:noProof/>
            <w:webHidden/>
            <w:color w:val="auto"/>
            <w:lang w:bidi="ar-SA"/>
          </w:rPr>
          <w:tab/>
        </w:r>
        <w:r w:rsidR="00E832EE" w:rsidRPr="00E832EE">
          <w:rPr>
            <w:rFonts w:ascii="Times New Roman" w:eastAsia="Times New Roman" w:hAnsi="Times New Roman" w:cs="Times New Roman"/>
            <w:noProof/>
            <w:webHidden/>
            <w:color w:val="auto"/>
            <w:lang w:bidi="ar-SA"/>
          </w:rPr>
          <w:fldChar w:fldCharType="begin"/>
        </w:r>
        <w:r w:rsidR="00E832EE" w:rsidRPr="00E832EE">
          <w:rPr>
            <w:rFonts w:ascii="Times New Roman" w:eastAsia="Times New Roman" w:hAnsi="Times New Roman" w:cs="Times New Roman"/>
            <w:noProof/>
            <w:webHidden/>
            <w:color w:val="auto"/>
            <w:lang w:bidi="ar-SA"/>
          </w:rPr>
          <w:instrText xml:space="preserve"> PAGEREF _Toc148350580 \h </w:instrText>
        </w:r>
        <w:r w:rsidR="00E832EE" w:rsidRPr="00E832EE">
          <w:rPr>
            <w:rFonts w:ascii="Times New Roman" w:eastAsia="Times New Roman" w:hAnsi="Times New Roman" w:cs="Times New Roman"/>
            <w:noProof/>
            <w:webHidden/>
            <w:color w:val="auto"/>
            <w:lang w:bidi="ar-SA"/>
          </w:rPr>
        </w:r>
        <w:r w:rsidR="00E832EE" w:rsidRPr="00E832EE">
          <w:rPr>
            <w:rFonts w:ascii="Times New Roman" w:eastAsia="Times New Roman" w:hAnsi="Times New Roman" w:cs="Times New Roman"/>
            <w:noProof/>
            <w:webHidden/>
            <w:color w:val="auto"/>
            <w:lang w:bidi="ar-SA"/>
          </w:rPr>
          <w:fldChar w:fldCharType="separate"/>
        </w:r>
        <w:r w:rsidR="002475AC">
          <w:rPr>
            <w:rFonts w:ascii="Times New Roman" w:eastAsia="Times New Roman" w:hAnsi="Times New Roman" w:cs="Times New Roman"/>
            <w:noProof/>
            <w:webHidden/>
            <w:color w:val="auto"/>
            <w:lang w:bidi="ar-SA"/>
          </w:rPr>
          <w:t>17</w:t>
        </w:r>
        <w:r w:rsidR="00E832EE" w:rsidRPr="00E832EE">
          <w:rPr>
            <w:rFonts w:ascii="Times New Roman" w:eastAsia="Times New Roman" w:hAnsi="Times New Roman" w:cs="Times New Roman"/>
            <w:noProof/>
            <w:webHidden/>
            <w:color w:val="auto"/>
            <w:lang w:bidi="ar-SA"/>
          </w:rPr>
          <w:fldChar w:fldCharType="end"/>
        </w:r>
      </w:hyperlink>
    </w:p>
    <w:p w:rsidR="00E832EE" w:rsidRPr="00E832EE" w:rsidRDefault="00FD626F" w:rsidP="00E832EE">
      <w:pPr>
        <w:widowControl/>
        <w:tabs>
          <w:tab w:val="right" w:leader="dot" w:pos="9628"/>
        </w:tabs>
        <w:ind w:left="440"/>
        <w:rPr>
          <w:rFonts w:ascii="Times New Roman" w:eastAsia="Times New Roman" w:hAnsi="Times New Roman" w:cs="Times New Roman"/>
          <w:noProof/>
          <w:color w:val="auto"/>
          <w:lang w:bidi="ar-SA"/>
        </w:rPr>
      </w:pPr>
      <w:hyperlink w:anchor="_Toc148350581" w:history="1">
        <w:r w:rsidR="00E832EE" w:rsidRPr="002D6847">
          <w:rPr>
            <w:rFonts w:ascii="Times New Roman" w:eastAsia="Times New Roman" w:hAnsi="Times New Roman" w:cs="Times New Roman"/>
            <w:noProof/>
            <w:color w:val="0563C1"/>
            <w:u w:val="single"/>
            <w:lang w:bidi="ar-SA"/>
          </w:rPr>
          <w:t>Статья 16. Особенности проведения общественных обсуждений или публичных слушаний по проекту Правил землепользования и застройки, проектам внесения изменений в Правила землепользования и застройки</w:t>
        </w:r>
        <w:r w:rsidR="00E832EE" w:rsidRPr="00E832EE">
          <w:rPr>
            <w:rFonts w:ascii="Times New Roman" w:eastAsia="Times New Roman" w:hAnsi="Times New Roman" w:cs="Times New Roman"/>
            <w:noProof/>
            <w:webHidden/>
            <w:color w:val="auto"/>
            <w:lang w:bidi="ar-SA"/>
          </w:rPr>
          <w:tab/>
        </w:r>
        <w:r w:rsidR="00E832EE" w:rsidRPr="00E832EE">
          <w:rPr>
            <w:rFonts w:ascii="Times New Roman" w:eastAsia="Times New Roman" w:hAnsi="Times New Roman" w:cs="Times New Roman"/>
            <w:noProof/>
            <w:webHidden/>
            <w:color w:val="auto"/>
            <w:lang w:bidi="ar-SA"/>
          </w:rPr>
          <w:fldChar w:fldCharType="begin"/>
        </w:r>
        <w:r w:rsidR="00E832EE" w:rsidRPr="00E832EE">
          <w:rPr>
            <w:rFonts w:ascii="Times New Roman" w:eastAsia="Times New Roman" w:hAnsi="Times New Roman" w:cs="Times New Roman"/>
            <w:noProof/>
            <w:webHidden/>
            <w:color w:val="auto"/>
            <w:lang w:bidi="ar-SA"/>
          </w:rPr>
          <w:instrText xml:space="preserve"> PAGEREF _Toc148350581 \h </w:instrText>
        </w:r>
        <w:r w:rsidR="00E832EE" w:rsidRPr="00E832EE">
          <w:rPr>
            <w:rFonts w:ascii="Times New Roman" w:eastAsia="Times New Roman" w:hAnsi="Times New Roman" w:cs="Times New Roman"/>
            <w:noProof/>
            <w:webHidden/>
            <w:color w:val="auto"/>
            <w:lang w:bidi="ar-SA"/>
          </w:rPr>
        </w:r>
        <w:r w:rsidR="00E832EE" w:rsidRPr="00E832EE">
          <w:rPr>
            <w:rFonts w:ascii="Times New Roman" w:eastAsia="Times New Roman" w:hAnsi="Times New Roman" w:cs="Times New Roman"/>
            <w:noProof/>
            <w:webHidden/>
            <w:color w:val="auto"/>
            <w:lang w:bidi="ar-SA"/>
          </w:rPr>
          <w:fldChar w:fldCharType="separate"/>
        </w:r>
        <w:r w:rsidR="002475AC">
          <w:rPr>
            <w:rFonts w:ascii="Times New Roman" w:eastAsia="Times New Roman" w:hAnsi="Times New Roman" w:cs="Times New Roman"/>
            <w:noProof/>
            <w:webHidden/>
            <w:color w:val="auto"/>
            <w:lang w:bidi="ar-SA"/>
          </w:rPr>
          <w:t>20</w:t>
        </w:r>
        <w:r w:rsidR="00E832EE" w:rsidRPr="00E832EE">
          <w:rPr>
            <w:rFonts w:ascii="Times New Roman" w:eastAsia="Times New Roman" w:hAnsi="Times New Roman" w:cs="Times New Roman"/>
            <w:noProof/>
            <w:webHidden/>
            <w:color w:val="auto"/>
            <w:lang w:bidi="ar-SA"/>
          </w:rPr>
          <w:fldChar w:fldCharType="end"/>
        </w:r>
      </w:hyperlink>
    </w:p>
    <w:p w:rsidR="00E832EE" w:rsidRPr="00E832EE" w:rsidRDefault="00FD626F" w:rsidP="00E832EE">
      <w:pPr>
        <w:widowControl/>
        <w:tabs>
          <w:tab w:val="right" w:leader="dot" w:pos="9628"/>
        </w:tabs>
        <w:ind w:left="440"/>
        <w:rPr>
          <w:rFonts w:ascii="Times New Roman" w:eastAsia="Times New Roman" w:hAnsi="Times New Roman" w:cs="Times New Roman"/>
          <w:noProof/>
          <w:color w:val="auto"/>
          <w:lang w:bidi="ar-SA"/>
        </w:rPr>
      </w:pPr>
      <w:hyperlink w:anchor="_Toc148350582" w:history="1">
        <w:r w:rsidR="00E832EE" w:rsidRPr="002D6847">
          <w:rPr>
            <w:rFonts w:ascii="Times New Roman" w:eastAsia="Times New Roman" w:hAnsi="Times New Roman" w:cs="Times New Roman"/>
            <w:noProof/>
            <w:color w:val="0563C1"/>
            <w:u w:val="single"/>
            <w:lang w:bidi="ar-SA"/>
          </w:rPr>
          <w:t>Статья 17. Общественные обсуждения или публичные слушания по проекту решения о предоставлении разрешения на условно разрешенный вид использования земельного участка или объекта капитального строительства</w:t>
        </w:r>
        <w:r w:rsidR="00E832EE" w:rsidRPr="00E832EE">
          <w:rPr>
            <w:rFonts w:ascii="Times New Roman" w:eastAsia="Times New Roman" w:hAnsi="Times New Roman" w:cs="Times New Roman"/>
            <w:noProof/>
            <w:webHidden/>
            <w:color w:val="auto"/>
            <w:lang w:bidi="ar-SA"/>
          </w:rPr>
          <w:tab/>
        </w:r>
        <w:r w:rsidR="00E832EE" w:rsidRPr="00E832EE">
          <w:rPr>
            <w:rFonts w:ascii="Times New Roman" w:eastAsia="Times New Roman" w:hAnsi="Times New Roman" w:cs="Times New Roman"/>
            <w:noProof/>
            <w:webHidden/>
            <w:color w:val="auto"/>
            <w:lang w:bidi="ar-SA"/>
          </w:rPr>
          <w:fldChar w:fldCharType="begin"/>
        </w:r>
        <w:r w:rsidR="00E832EE" w:rsidRPr="00E832EE">
          <w:rPr>
            <w:rFonts w:ascii="Times New Roman" w:eastAsia="Times New Roman" w:hAnsi="Times New Roman" w:cs="Times New Roman"/>
            <w:noProof/>
            <w:webHidden/>
            <w:color w:val="auto"/>
            <w:lang w:bidi="ar-SA"/>
          </w:rPr>
          <w:instrText xml:space="preserve"> PAGEREF _Toc148350582 \h </w:instrText>
        </w:r>
        <w:r w:rsidR="00E832EE" w:rsidRPr="00E832EE">
          <w:rPr>
            <w:rFonts w:ascii="Times New Roman" w:eastAsia="Times New Roman" w:hAnsi="Times New Roman" w:cs="Times New Roman"/>
            <w:noProof/>
            <w:webHidden/>
            <w:color w:val="auto"/>
            <w:lang w:bidi="ar-SA"/>
          </w:rPr>
        </w:r>
        <w:r w:rsidR="00E832EE" w:rsidRPr="00E832EE">
          <w:rPr>
            <w:rFonts w:ascii="Times New Roman" w:eastAsia="Times New Roman" w:hAnsi="Times New Roman" w:cs="Times New Roman"/>
            <w:noProof/>
            <w:webHidden/>
            <w:color w:val="auto"/>
            <w:lang w:bidi="ar-SA"/>
          </w:rPr>
          <w:fldChar w:fldCharType="separate"/>
        </w:r>
        <w:r w:rsidR="002475AC">
          <w:rPr>
            <w:rFonts w:ascii="Times New Roman" w:eastAsia="Times New Roman" w:hAnsi="Times New Roman" w:cs="Times New Roman"/>
            <w:noProof/>
            <w:webHidden/>
            <w:color w:val="auto"/>
            <w:lang w:bidi="ar-SA"/>
          </w:rPr>
          <w:t>20</w:t>
        </w:r>
        <w:r w:rsidR="00E832EE" w:rsidRPr="00E832EE">
          <w:rPr>
            <w:rFonts w:ascii="Times New Roman" w:eastAsia="Times New Roman" w:hAnsi="Times New Roman" w:cs="Times New Roman"/>
            <w:noProof/>
            <w:webHidden/>
            <w:color w:val="auto"/>
            <w:lang w:bidi="ar-SA"/>
          </w:rPr>
          <w:fldChar w:fldCharType="end"/>
        </w:r>
      </w:hyperlink>
    </w:p>
    <w:p w:rsidR="00E832EE" w:rsidRPr="00E832EE" w:rsidRDefault="00FD626F" w:rsidP="00E832EE">
      <w:pPr>
        <w:widowControl/>
        <w:tabs>
          <w:tab w:val="right" w:leader="dot" w:pos="9628"/>
        </w:tabs>
        <w:ind w:left="440"/>
        <w:rPr>
          <w:rFonts w:ascii="Times New Roman" w:eastAsia="Times New Roman" w:hAnsi="Times New Roman" w:cs="Times New Roman"/>
          <w:noProof/>
          <w:color w:val="auto"/>
          <w:lang w:bidi="ar-SA"/>
        </w:rPr>
      </w:pPr>
      <w:hyperlink w:anchor="_Toc148350583" w:history="1">
        <w:r w:rsidR="00E832EE" w:rsidRPr="002D6847">
          <w:rPr>
            <w:rFonts w:ascii="Times New Roman" w:eastAsia="Times New Roman" w:hAnsi="Times New Roman" w:cs="Times New Roman"/>
            <w:noProof/>
            <w:color w:val="0563C1"/>
            <w:u w:val="single"/>
            <w:lang w:bidi="ar-SA"/>
          </w:rPr>
          <w:t>Статья 18. Общественные обсуждения или публичные слушания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00E832EE" w:rsidRPr="00E832EE">
          <w:rPr>
            <w:rFonts w:ascii="Times New Roman" w:eastAsia="Times New Roman" w:hAnsi="Times New Roman" w:cs="Times New Roman"/>
            <w:noProof/>
            <w:webHidden/>
            <w:color w:val="auto"/>
            <w:lang w:bidi="ar-SA"/>
          </w:rPr>
          <w:tab/>
        </w:r>
        <w:r w:rsidR="00E832EE" w:rsidRPr="00E832EE">
          <w:rPr>
            <w:rFonts w:ascii="Times New Roman" w:eastAsia="Times New Roman" w:hAnsi="Times New Roman" w:cs="Times New Roman"/>
            <w:noProof/>
            <w:webHidden/>
            <w:color w:val="auto"/>
            <w:lang w:bidi="ar-SA"/>
          </w:rPr>
          <w:fldChar w:fldCharType="begin"/>
        </w:r>
        <w:r w:rsidR="00E832EE" w:rsidRPr="00E832EE">
          <w:rPr>
            <w:rFonts w:ascii="Times New Roman" w:eastAsia="Times New Roman" w:hAnsi="Times New Roman" w:cs="Times New Roman"/>
            <w:noProof/>
            <w:webHidden/>
            <w:color w:val="auto"/>
            <w:lang w:bidi="ar-SA"/>
          </w:rPr>
          <w:instrText xml:space="preserve"> PAGEREF _Toc148350583 \h </w:instrText>
        </w:r>
        <w:r w:rsidR="00E832EE" w:rsidRPr="00E832EE">
          <w:rPr>
            <w:rFonts w:ascii="Times New Roman" w:eastAsia="Times New Roman" w:hAnsi="Times New Roman" w:cs="Times New Roman"/>
            <w:noProof/>
            <w:webHidden/>
            <w:color w:val="auto"/>
            <w:lang w:bidi="ar-SA"/>
          </w:rPr>
        </w:r>
        <w:r w:rsidR="00E832EE" w:rsidRPr="00E832EE">
          <w:rPr>
            <w:rFonts w:ascii="Times New Roman" w:eastAsia="Times New Roman" w:hAnsi="Times New Roman" w:cs="Times New Roman"/>
            <w:noProof/>
            <w:webHidden/>
            <w:color w:val="auto"/>
            <w:lang w:bidi="ar-SA"/>
          </w:rPr>
          <w:fldChar w:fldCharType="separate"/>
        </w:r>
        <w:r w:rsidR="002475AC">
          <w:rPr>
            <w:rFonts w:ascii="Times New Roman" w:eastAsia="Times New Roman" w:hAnsi="Times New Roman" w:cs="Times New Roman"/>
            <w:noProof/>
            <w:webHidden/>
            <w:color w:val="auto"/>
            <w:lang w:bidi="ar-SA"/>
          </w:rPr>
          <w:t>21</w:t>
        </w:r>
        <w:r w:rsidR="00E832EE" w:rsidRPr="00E832EE">
          <w:rPr>
            <w:rFonts w:ascii="Times New Roman" w:eastAsia="Times New Roman" w:hAnsi="Times New Roman" w:cs="Times New Roman"/>
            <w:noProof/>
            <w:webHidden/>
            <w:color w:val="auto"/>
            <w:lang w:bidi="ar-SA"/>
          </w:rPr>
          <w:fldChar w:fldCharType="end"/>
        </w:r>
      </w:hyperlink>
    </w:p>
    <w:p w:rsidR="00E832EE" w:rsidRPr="00E832EE" w:rsidRDefault="00FD626F" w:rsidP="00E832EE">
      <w:pPr>
        <w:widowControl/>
        <w:tabs>
          <w:tab w:val="right" w:leader="dot" w:pos="9628"/>
        </w:tabs>
        <w:ind w:left="220"/>
        <w:rPr>
          <w:rFonts w:ascii="Times New Roman" w:eastAsia="Times New Roman" w:hAnsi="Times New Roman" w:cs="Times New Roman"/>
          <w:noProof/>
          <w:color w:val="auto"/>
          <w:lang w:bidi="ar-SA"/>
        </w:rPr>
      </w:pPr>
      <w:hyperlink w:anchor="_Toc148350584" w:history="1">
        <w:r w:rsidR="00E832EE" w:rsidRPr="002D6847">
          <w:rPr>
            <w:rFonts w:ascii="Times New Roman" w:eastAsia="Times New Roman" w:hAnsi="Times New Roman" w:cs="Times New Roman"/>
            <w:noProof/>
            <w:color w:val="0563C1"/>
            <w:u w:val="single"/>
            <w:lang w:bidi="ar-SA"/>
          </w:rPr>
          <w:t>ГЛАВА VI. Положения о внесении изменений в Правила землепользования и застройки</w:t>
        </w:r>
        <w:r w:rsidR="00E832EE" w:rsidRPr="00E832EE">
          <w:rPr>
            <w:rFonts w:ascii="Times New Roman" w:eastAsia="Times New Roman" w:hAnsi="Times New Roman" w:cs="Times New Roman"/>
            <w:noProof/>
            <w:webHidden/>
            <w:color w:val="auto"/>
            <w:lang w:bidi="ar-SA"/>
          </w:rPr>
          <w:tab/>
        </w:r>
        <w:r w:rsidR="00E832EE" w:rsidRPr="00E832EE">
          <w:rPr>
            <w:rFonts w:ascii="Times New Roman" w:eastAsia="Times New Roman" w:hAnsi="Times New Roman" w:cs="Times New Roman"/>
            <w:noProof/>
            <w:webHidden/>
            <w:color w:val="auto"/>
            <w:lang w:bidi="ar-SA"/>
          </w:rPr>
          <w:fldChar w:fldCharType="begin"/>
        </w:r>
        <w:r w:rsidR="00E832EE" w:rsidRPr="00E832EE">
          <w:rPr>
            <w:rFonts w:ascii="Times New Roman" w:eastAsia="Times New Roman" w:hAnsi="Times New Roman" w:cs="Times New Roman"/>
            <w:noProof/>
            <w:webHidden/>
            <w:color w:val="auto"/>
            <w:lang w:bidi="ar-SA"/>
          </w:rPr>
          <w:instrText xml:space="preserve"> PAGEREF _Toc148350584 \h </w:instrText>
        </w:r>
        <w:r w:rsidR="00E832EE" w:rsidRPr="00E832EE">
          <w:rPr>
            <w:rFonts w:ascii="Times New Roman" w:eastAsia="Times New Roman" w:hAnsi="Times New Roman" w:cs="Times New Roman"/>
            <w:noProof/>
            <w:webHidden/>
            <w:color w:val="auto"/>
            <w:lang w:bidi="ar-SA"/>
          </w:rPr>
        </w:r>
        <w:r w:rsidR="00E832EE" w:rsidRPr="00E832EE">
          <w:rPr>
            <w:rFonts w:ascii="Times New Roman" w:eastAsia="Times New Roman" w:hAnsi="Times New Roman" w:cs="Times New Roman"/>
            <w:noProof/>
            <w:webHidden/>
            <w:color w:val="auto"/>
            <w:lang w:bidi="ar-SA"/>
          </w:rPr>
          <w:fldChar w:fldCharType="separate"/>
        </w:r>
        <w:r w:rsidR="002475AC">
          <w:rPr>
            <w:rFonts w:ascii="Times New Roman" w:eastAsia="Times New Roman" w:hAnsi="Times New Roman" w:cs="Times New Roman"/>
            <w:noProof/>
            <w:webHidden/>
            <w:color w:val="auto"/>
            <w:lang w:bidi="ar-SA"/>
          </w:rPr>
          <w:t>22</w:t>
        </w:r>
        <w:r w:rsidR="00E832EE" w:rsidRPr="00E832EE">
          <w:rPr>
            <w:rFonts w:ascii="Times New Roman" w:eastAsia="Times New Roman" w:hAnsi="Times New Roman" w:cs="Times New Roman"/>
            <w:noProof/>
            <w:webHidden/>
            <w:color w:val="auto"/>
            <w:lang w:bidi="ar-SA"/>
          </w:rPr>
          <w:fldChar w:fldCharType="end"/>
        </w:r>
      </w:hyperlink>
    </w:p>
    <w:p w:rsidR="00E832EE" w:rsidRPr="00E832EE" w:rsidRDefault="00FD626F" w:rsidP="00E832EE">
      <w:pPr>
        <w:widowControl/>
        <w:tabs>
          <w:tab w:val="right" w:leader="dot" w:pos="9628"/>
        </w:tabs>
        <w:ind w:left="440"/>
        <w:rPr>
          <w:rFonts w:ascii="Times New Roman" w:eastAsia="Times New Roman" w:hAnsi="Times New Roman" w:cs="Times New Roman"/>
          <w:noProof/>
          <w:color w:val="auto"/>
          <w:lang w:bidi="ar-SA"/>
        </w:rPr>
      </w:pPr>
      <w:hyperlink w:anchor="_Toc148350585" w:history="1">
        <w:r w:rsidR="00E832EE" w:rsidRPr="002D6847">
          <w:rPr>
            <w:rFonts w:ascii="Times New Roman" w:eastAsia="Times New Roman" w:hAnsi="Times New Roman" w:cs="Times New Roman"/>
            <w:noProof/>
            <w:color w:val="0563C1"/>
            <w:u w:val="single"/>
            <w:lang w:bidi="ar-SA"/>
          </w:rPr>
          <w:t>Статья 19. Порядок внесения изменений в Правила землепользования и застройки</w:t>
        </w:r>
        <w:r w:rsidR="00E832EE" w:rsidRPr="00E832EE">
          <w:rPr>
            <w:rFonts w:ascii="Times New Roman" w:eastAsia="Times New Roman" w:hAnsi="Times New Roman" w:cs="Times New Roman"/>
            <w:noProof/>
            <w:webHidden/>
            <w:color w:val="auto"/>
            <w:lang w:bidi="ar-SA"/>
          </w:rPr>
          <w:tab/>
        </w:r>
        <w:r w:rsidR="00E832EE" w:rsidRPr="00E832EE">
          <w:rPr>
            <w:rFonts w:ascii="Times New Roman" w:eastAsia="Times New Roman" w:hAnsi="Times New Roman" w:cs="Times New Roman"/>
            <w:noProof/>
            <w:webHidden/>
            <w:color w:val="auto"/>
            <w:lang w:bidi="ar-SA"/>
          </w:rPr>
          <w:fldChar w:fldCharType="begin"/>
        </w:r>
        <w:r w:rsidR="00E832EE" w:rsidRPr="00E832EE">
          <w:rPr>
            <w:rFonts w:ascii="Times New Roman" w:eastAsia="Times New Roman" w:hAnsi="Times New Roman" w:cs="Times New Roman"/>
            <w:noProof/>
            <w:webHidden/>
            <w:color w:val="auto"/>
            <w:lang w:bidi="ar-SA"/>
          </w:rPr>
          <w:instrText xml:space="preserve"> PAGEREF _Toc148350585 \h </w:instrText>
        </w:r>
        <w:r w:rsidR="00E832EE" w:rsidRPr="00E832EE">
          <w:rPr>
            <w:rFonts w:ascii="Times New Roman" w:eastAsia="Times New Roman" w:hAnsi="Times New Roman" w:cs="Times New Roman"/>
            <w:noProof/>
            <w:webHidden/>
            <w:color w:val="auto"/>
            <w:lang w:bidi="ar-SA"/>
          </w:rPr>
        </w:r>
        <w:r w:rsidR="00E832EE" w:rsidRPr="00E832EE">
          <w:rPr>
            <w:rFonts w:ascii="Times New Roman" w:eastAsia="Times New Roman" w:hAnsi="Times New Roman" w:cs="Times New Roman"/>
            <w:noProof/>
            <w:webHidden/>
            <w:color w:val="auto"/>
            <w:lang w:bidi="ar-SA"/>
          </w:rPr>
          <w:fldChar w:fldCharType="separate"/>
        </w:r>
        <w:r w:rsidR="002475AC">
          <w:rPr>
            <w:rFonts w:ascii="Times New Roman" w:eastAsia="Times New Roman" w:hAnsi="Times New Roman" w:cs="Times New Roman"/>
            <w:noProof/>
            <w:webHidden/>
            <w:color w:val="auto"/>
            <w:lang w:bidi="ar-SA"/>
          </w:rPr>
          <w:t>22</w:t>
        </w:r>
        <w:r w:rsidR="00E832EE" w:rsidRPr="00E832EE">
          <w:rPr>
            <w:rFonts w:ascii="Times New Roman" w:eastAsia="Times New Roman" w:hAnsi="Times New Roman" w:cs="Times New Roman"/>
            <w:noProof/>
            <w:webHidden/>
            <w:color w:val="auto"/>
            <w:lang w:bidi="ar-SA"/>
          </w:rPr>
          <w:fldChar w:fldCharType="end"/>
        </w:r>
      </w:hyperlink>
    </w:p>
    <w:p w:rsidR="00E832EE" w:rsidRPr="00E832EE" w:rsidRDefault="00FD626F" w:rsidP="00E832EE">
      <w:pPr>
        <w:widowControl/>
        <w:tabs>
          <w:tab w:val="right" w:leader="dot" w:pos="9628"/>
        </w:tabs>
        <w:ind w:left="220"/>
        <w:rPr>
          <w:rFonts w:ascii="Times New Roman" w:eastAsia="Times New Roman" w:hAnsi="Times New Roman" w:cs="Times New Roman"/>
          <w:noProof/>
          <w:color w:val="auto"/>
          <w:lang w:bidi="ar-SA"/>
        </w:rPr>
      </w:pPr>
      <w:hyperlink w:anchor="_Toc148350586" w:history="1">
        <w:r w:rsidR="00E832EE" w:rsidRPr="002D6847">
          <w:rPr>
            <w:rFonts w:ascii="Times New Roman" w:eastAsia="Times New Roman" w:hAnsi="Times New Roman" w:cs="Times New Roman"/>
            <w:noProof/>
            <w:color w:val="0563C1"/>
            <w:u w:val="single"/>
            <w:lang w:bidi="ar-SA"/>
          </w:rPr>
          <w:t xml:space="preserve">ГЛАВА </w:t>
        </w:r>
        <w:r w:rsidR="00E832EE" w:rsidRPr="002D6847">
          <w:rPr>
            <w:rFonts w:ascii="Times New Roman" w:eastAsia="Times New Roman" w:hAnsi="Times New Roman" w:cs="Times New Roman"/>
            <w:noProof/>
            <w:color w:val="0563C1"/>
            <w:u w:val="single"/>
            <w:lang w:val="en-US" w:bidi="ar-SA"/>
          </w:rPr>
          <w:t>VII</w:t>
        </w:r>
        <w:r w:rsidR="00E832EE" w:rsidRPr="002D6847">
          <w:rPr>
            <w:rFonts w:ascii="Times New Roman" w:eastAsia="Times New Roman" w:hAnsi="Times New Roman" w:cs="Times New Roman"/>
            <w:noProof/>
            <w:color w:val="0563C1"/>
            <w:u w:val="single"/>
            <w:lang w:bidi="ar-SA"/>
          </w:rPr>
          <w:t>. Положения о регулировании иных вопросов землепользования и застройки</w:t>
        </w:r>
        <w:r w:rsidR="00E832EE" w:rsidRPr="00E832EE">
          <w:rPr>
            <w:rFonts w:ascii="Times New Roman" w:eastAsia="Times New Roman" w:hAnsi="Times New Roman" w:cs="Times New Roman"/>
            <w:noProof/>
            <w:webHidden/>
            <w:color w:val="auto"/>
            <w:lang w:bidi="ar-SA"/>
          </w:rPr>
          <w:tab/>
        </w:r>
        <w:r w:rsidR="00E832EE" w:rsidRPr="00E832EE">
          <w:rPr>
            <w:rFonts w:ascii="Times New Roman" w:eastAsia="Times New Roman" w:hAnsi="Times New Roman" w:cs="Times New Roman"/>
            <w:noProof/>
            <w:webHidden/>
            <w:color w:val="auto"/>
            <w:lang w:bidi="ar-SA"/>
          </w:rPr>
          <w:fldChar w:fldCharType="begin"/>
        </w:r>
        <w:r w:rsidR="00E832EE" w:rsidRPr="00E832EE">
          <w:rPr>
            <w:rFonts w:ascii="Times New Roman" w:eastAsia="Times New Roman" w:hAnsi="Times New Roman" w:cs="Times New Roman"/>
            <w:noProof/>
            <w:webHidden/>
            <w:color w:val="auto"/>
            <w:lang w:bidi="ar-SA"/>
          </w:rPr>
          <w:instrText xml:space="preserve"> PAGEREF _Toc148350586 \h </w:instrText>
        </w:r>
        <w:r w:rsidR="00E832EE" w:rsidRPr="00E832EE">
          <w:rPr>
            <w:rFonts w:ascii="Times New Roman" w:eastAsia="Times New Roman" w:hAnsi="Times New Roman" w:cs="Times New Roman"/>
            <w:noProof/>
            <w:webHidden/>
            <w:color w:val="auto"/>
            <w:lang w:bidi="ar-SA"/>
          </w:rPr>
        </w:r>
        <w:r w:rsidR="00E832EE" w:rsidRPr="00E832EE">
          <w:rPr>
            <w:rFonts w:ascii="Times New Roman" w:eastAsia="Times New Roman" w:hAnsi="Times New Roman" w:cs="Times New Roman"/>
            <w:noProof/>
            <w:webHidden/>
            <w:color w:val="auto"/>
            <w:lang w:bidi="ar-SA"/>
          </w:rPr>
          <w:fldChar w:fldCharType="separate"/>
        </w:r>
        <w:r w:rsidR="002475AC">
          <w:rPr>
            <w:rFonts w:ascii="Times New Roman" w:eastAsia="Times New Roman" w:hAnsi="Times New Roman" w:cs="Times New Roman"/>
            <w:noProof/>
            <w:webHidden/>
            <w:color w:val="auto"/>
            <w:lang w:bidi="ar-SA"/>
          </w:rPr>
          <w:t>26</w:t>
        </w:r>
        <w:r w:rsidR="00E832EE" w:rsidRPr="00E832EE">
          <w:rPr>
            <w:rFonts w:ascii="Times New Roman" w:eastAsia="Times New Roman" w:hAnsi="Times New Roman" w:cs="Times New Roman"/>
            <w:noProof/>
            <w:webHidden/>
            <w:color w:val="auto"/>
            <w:lang w:bidi="ar-SA"/>
          </w:rPr>
          <w:fldChar w:fldCharType="end"/>
        </w:r>
      </w:hyperlink>
    </w:p>
    <w:p w:rsidR="00E832EE" w:rsidRPr="00E832EE" w:rsidRDefault="00FD626F" w:rsidP="00E832EE">
      <w:pPr>
        <w:widowControl/>
        <w:tabs>
          <w:tab w:val="right" w:leader="dot" w:pos="9628"/>
        </w:tabs>
        <w:ind w:left="440"/>
        <w:rPr>
          <w:rFonts w:ascii="Times New Roman" w:eastAsia="Times New Roman" w:hAnsi="Times New Roman" w:cs="Times New Roman"/>
          <w:noProof/>
          <w:color w:val="auto"/>
          <w:lang w:bidi="ar-SA"/>
        </w:rPr>
      </w:pPr>
      <w:hyperlink w:anchor="_Toc148350587" w:history="1">
        <w:r w:rsidR="00E832EE" w:rsidRPr="002D6847">
          <w:rPr>
            <w:rFonts w:ascii="Times New Roman" w:eastAsia="Times New Roman" w:hAnsi="Times New Roman" w:cs="Times New Roman"/>
            <w:noProof/>
            <w:color w:val="0563C1"/>
            <w:u w:val="single"/>
            <w:lang w:bidi="ar-SA"/>
          </w:rPr>
          <w:t>Статья 20. Внесение сведений о границах территориальных зон в Единый государственный реестр недвижимости</w:t>
        </w:r>
        <w:r w:rsidR="00E832EE" w:rsidRPr="00E832EE">
          <w:rPr>
            <w:rFonts w:ascii="Times New Roman" w:eastAsia="Times New Roman" w:hAnsi="Times New Roman" w:cs="Times New Roman"/>
            <w:noProof/>
            <w:webHidden/>
            <w:color w:val="auto"/>
            <w:lang w:bidi="ar-SA"/>
          </w:rPr>
          <w:tab/>
        </w:r>
        <w:r w:rsidR="00E832EE" w:rsidRPr="00E832EE">
          <w:rPr>
            <w:rFonts w:ascii="Times New Roman" w:eastAsia="Times New Roman" w:hAnsi="Times New Roman" w:cs="Times New Roman"/>
            <w:noProof/>
            <w:webHidden/>
            <w:color w:val="auto"/>
            <w:lang w:bidi="ar-SA"/>
          </w:rPr>
          <w:fldChar w:fldCharType="begin"/>
        </w:r>
        <w:r w:rsidR="00E832EE" w:rsidRPr="00E832EE">
          <w:rPr>
            <w:rFonts w:ascii="Times New Roman" w:eastAsia="Times New Roman" w:hAnsi="Times New Roman" w:cs="Times New Roman"/>
            <w:noProof/>
            <w:webHidden/>
            <w:color w:val="auto"/>
            <w:lang w:bidi="ar-SA"/>
          </w:rPr>
          <w:instrText xml:space="preserve"> PAGEREF _Toc148350587 \h </w:instrText>
        </w:r>
        <w:r w:rsidR="00E832EE" w:rsidRPr="00E832EE">
          <w:rPr>
            <w:rFonts w:ascii="Times New Roman" w:eastAsia="Times New Roman" w:hAnsi="Times New Roman" w:cs="Times New Roman"/>
            <w:noProof/>
            <w:webHidden/>
            <w:color w:val="auto"/>
            <w:lang w:bidi="ar-SA"/>
          </w:rPr>
        </w:r>
        <w:r w:rsidR="00E832EE" w:rsidRPr="00E832EE">
          <w:rPr>
            <w:rFonts w:ascii="Times New Roman" w:eastAsia="Times New Roman" w:hAnsi="Times New Roman" w:cs="Times New Roman"/>
            <w:noProof/>
            <w:webHidden/>
            <w:color w:val="auto"/>
            <w:lang w:bidi="ar-SA"/>
          </w:rPr>
          <w:fldChar w:fldCharType="separate"/>
        </w:r>
        <w:r w:rsidR="002475AC">
          <w:rPr>
            <w:rFonts w:ascii="Times New Roman" w:eastAsia="Times New Roman" w:hAnsi="Times New Roman" w:cs="Times New Roman"/>
            <w:noProof/>
            <w:webHidden/>
            <w:color w:val="auto"/>
            <w:lang w:bidi="ar-SA"/>
          </w:rPr>
          <w:t>26</w:t>
        </w:r>
        <w:r w:rsidR="00E832EE" w:rsidRPr="00E832EE">
          <w:rPr>
            <w:rFonts w:ascii="Times New Roman" w:eastAsia="Times New Roman" w:hAnsi="Times New Roman" w:cs="Times New Roman"/>
            <w:noProof/>
            <w:webHidden/>
            <w:color w:val="auto"/>
            <w:lang w:bidi="ar-SA"/>
          </w:rPr>
          <w:fldChar w:fldCharType="end"/>
        </w:r>
      </w:hyperlink>
    </w:p>
    <w:p w:rsidR="00E832EE" w:rsidRPr="00E832EE" w:rsidRDefault="00E832EE" w:rsidP="00E832EE">
      <w:pPr>
        <w:widowControl/>
        <w:rPr>
          <w:rFonts w:ascii="Times New Roman" w:eastAsia="Times New Roman" w:hAnsi="Times New Roman" w:cs="Times New Roman"/>
          <w:color w:val="auto"/>
          <w:lang w:bidi="ar-SA"/>
        </w:rPr>
      </w:pPr>
      <w:r w:rsidRPr="00E832EE">
        <w:rPr>
          <w:rFonts w:ascii="Times New Roman" w:eastAsia="Times New Roman" w:hAnsi="Times New Roman" w:cs="Times New Roman"/>
          <w:b/>
          <w:bCs/>
          <w:color w:val="auto"/>
          <w:lang w:bidi="ar-SA"/>
        </w:rPr>
        <w:fldChar w:fldCharType="end"/>
      </w:r>
    </w:p>
    <w:p w:rsidR="00E832EE" w:rsidRPr="00E832EE" w:rsidRDefault="00E832EE" w:rsidP="00E832EE">
      <w:pPr>
        <w:keepNext/>
        <w:pageBreakBefore/>
        <w:widowControl/>
        <w:suppressAutoHyphens/>
        <w:spacing w:after="240"/>
        <w:ind w:left="709"/>
        <w:jc w:val="both"/>
        <w:outlineLvl w:val="0"/>
        <w:rPr>
          <w:rFonts w:ascii="Times New Roman" w:eastAsia="Calibri" w:hAnsi="Times New Roman" w:cs="Times New Roman"/>
          <w:b/>
          <w:bCs/>
          <w:caps/>
          <w:color w:val="auto"/>
          <w:kern w:val="1"/>
          <w:lang w:val="x-none" w:eastAsia="en-US" w:bidi="ar-SA"/>
        </w:rPr>
      </w:pPr>
      <w:bookmarkStart w:id="5" w:name="_Toc148350564"/>
      <w:r w:rsidRPr="00E832EE">
        <w:rPr>
          <w:rFonts w:ascii="Times New Roman" w:eastAsia="Calibri" w:hAnsi="Times New Roman" w:cs="Times New Roman"/>
          <w:b/>
          <w:bCs/>
          <w:caps/>
          <w:color w:val="auto"/>
          <w:kern w:val="1"/>
          <w:lang w:val="x-none" w:eastAsia="en-US" w:bidi="ar-SA"/>
        </w:rPr>
        <w:lastRenderedPageBreak/>
        <w:t>ВВЕДЕНИЕ</w:t>
      </w:r>
      <w:bookmarkEnd w:id="1"/>
      <w:bookmarkEnd w:id="5"/>
    </w:p>
    <w:p w:rsidR="00E832EE" w:rsidRPr="00E832EE" w:rsidRDefault="00E832EE" w:rsidP="00E832EE">
      <w:pPr>
        <w:widowControl/>
        <w:suppressAutoHyphens/>
        <w:ind w:firstLine="720"/>
        <w:jc w:val="both"/>
        <w:rPr>
          <w:rFonts w:ascii="Times New Roman" w:eastAsia="Calibri" w:hAnsi="Times New Roman" w:cs="Times New Roman"/>
          <w:lang w:val="x-none" w:eastAsia="en-US" w:bidi="ar-SA"/>
        </w:rPr>
      </w:pPr>
      <w:r w:rsidRPr="00E832EE">
        <w:rPr>
          <w:rFonts w:ascii="Times New Roman" w:eastAsia="Calibri" w:hAnsi="Times New Roman" w:cs="Times New Roman"/>
          <w:lang w:val="x-none" w:eastAsia="en-US" w:bidi="ar-SA"/>
        </w:rPr>
        <w:t>Правила землепользования и застройки Семиозерского сельского поселения Высокогорского муниципального района Республики Татарстан, (далее – Правила) - документ градостроительного зонирования, разработанный государственным бюджетным учреждением «Фонд пространственных данных Республики Татарстан» в соответствии с Градостроительным кодексом Российской Федерации, Земельным кодексом Российской Федерации, Лесным кодексом Российской Федерации, Водным кодексом Российской Федерации, Постановлением Правительства РФ № 279 «Об информационном обеспечении градостроительной деятельности», Законом Республики Татарстан № 98-ЗРТ «О градостроительной деятельности в Республике Татарстан».</w:t>
      </w:r>
    </w:p>
    <w:p w:rsidR="00E832EE" w:rsidRPr="00E832EE" w:rsidRDefault="00E832EE" w:rsidP="00E832EE">
      <w:pPr>
        <w:widowControl/>
        <w:tabs>
          <w:tab w:val="num" w:pos="0"/>
        </w:tabs>
        <w:ind w:firstLine="709"/>
        <w:jc w:val="both"/>
        <w:rPr>
          <w:rFonts w:ascii="Times New Roman" w:eastAsia="Calibri" w:hAnsi="Times New Roman" w:cs="Times New Roman"/>
          <w:lang w:val="x-none" w:eastAsia="en-US" w:bidi="ar-SA"/>
        </w:rPr>
      </w:pPr>
      <w:r w:rsidRPr="00E832EE">
        <w:rPr>
          <w:rFonts w:ascii="Times New Roman" w:eastAsia="Calibri" w:hAnsi="Times New Roman" w:cs="Times New Roman"/>
          <w:lang w:val="x-none" w:eastAsia="en-US" w:bidi="ar-SA"/>
        </w:rPr>
        <w:t>При подготовке Правил также учитываются положения нормативных правовых актов Высокогорского муниципального района и Семиозерского сельского поселения Высокогорского муниципального района Республики Татарстан, иных документов, определяющих основные направления социально-экономического и градостроительного развития муниципального образования.</w:t>
      </w:r>
    </w:p>
    <w:p w:rsidR="00E832EE" w:rsidRPr="00E832EE" w:rsidRDefault="00E832EE" w:rsidP="00E832EE">
      <w:pPr>
        <w:widowControl/>
        <w:tabs>
          <w:tab w:val="num" w:pos="0"/>
        </w:tabs>
        <w:ind w:firstLine="709"/>
        <w:jc w:val="both"/>
        <w:rPr>
          <w:rFonts w:ascii="Times New Roman" w:eastAsia="Calibri" w:hAnsi="Times New Roman" w:cs="Times New Roman"/>
          <w:lang w:val="x-none" w:eastAsia="en-US" w:bidi="ar-SA"/>
        </w:rPr>
      </w:pPr>
      <w:r w:rsidRPr="00E832EE">
        <w:rPr>
          <w:rFonts w:ascii="Times New Roman" w:eastAsia="Calibri" w:hAnsi="Times New Roman" w:cs="Times New Roman"/>
          <w:lang w:val="x-none" w:eastAsia="en-US" w:bidi="ar-SA"/>
        </w:rPr>
        <w:t xml:space="preserve">Настоящие Правила устанавливают территориальные зоны, градостроительные регламенты, порядок применения настоящих Правил и внесения в них изменений в соответствии с законодательством, создают условия рационального использования территории Семиозерского сельского поселения Высокогорского муниципального района Республики Татарстан с целью </w:t>
      </w:r>
      <w:bookmarkStart w:id="6" w:name="dst100466"/>
      <w:bookmarkEnd w:id="6"/>
      <w:r w:rsidRPr="00E832EE">
        <w:rPr>
          <w:rFonts w:ascii="Times New Roman" w:eastAsia="Calibri" w:hAnsi="Times New Roman" w:cs="Times New Roman"/>
          <w:lang w:val="x-none" w:eastAsia="en-US" w:bidi="ar-SA"/>
        </w:rPr>
        <w:t>создания условий для устойчивого развития территории муниципального образования, сохранения окружающей среды,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bookmarkStart w:id="7" w:name="dst100469"/>
      <w:bookmarkEnd w:id="7"/>
      <w:r w:rsidRPr="00E832EE">
        <w:rPr>
          <w:rFonts w:ascii="Times New Roman" w:eastAsia="Calibri" w:hAnsi="Times New Roman" w:cs="Times New Roman"/>
          <w:lang w:val="x-none" w:eastAsia="en-US" w:bidi="ar-SA"/>
        </w:rPr>
        <w:t>, а также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E832EE" w:rsidRPr="00E832EE" w:rsidRDefault="00E832EE" w:rsidP="00E832EE">
      <w:pPr>
        <w:keepNext/>
        <w:pageBreakBefore/>
        <w:widowControl/>
        <w:suppressAutoHyphens/>
        <w:spacing w:after="240"/>
        <w:ind w:left="567"/>
        <w:jc w:val="both"/>
        <w:outlineLvl w:val="0"/>
        <w:rPr>
          <w:rFonts w:ascii="Times New Roman" w:eastAsia="Calibri" w:hAnsi="Times New Roman" w:cs="Times New Roman"/>
          <w:b/>
          <w:bCs/>
          <w:caps/>
          <w:kern w:val="1"/>
          <w:lang w:val="x-none" w:eastAsia="en-US" w:bidi="ar-SA"/>
        </w:rPr>
      </w:pPr>
      <w:bookmarkStart w:id="8" w:name="_Toc148350565"/>
      <w:r w:rsidRPr="00E832EE">
        <w:rPr>
          <w:rFonts w:ascii="Times New Roman" w:eastAsia="Calibri" w:hAnsi="Times New Roman" w:cs="Times New Roman"/>
          <w:b/>
          <w:bCs/>
          <w:kern w:val="1"/>
          <w:lang w:val="x-none" w:eastAsia="en-US" w:bidi="ar-SA"/>
        </w:rPr>
        <w:lastRenderedPageBreak/>
        <w:t xml:space="preserve">ЧАСТЬ </w:t>
      </w:r>
      <w:r w:rsidRPr="00E832EE">
        <w:rPr>
          <w:rFonts w:ascii="Times New Roman" w:eastAsia="Calibri" w:hAnsi="Times New Roman" w:cs="Times New Roman"/>
          <w:b/>
          <w:bCs/>
          <w:kern w:val="1"/>
          <w:lang w:val="en-US" w:eastAsia="en-US" w:bidi="ar-SA"/>
        </w:rPr>
        <w:t>I</w:t>
      </w:r>
      <w:r w:rsidRPr="00E832EE">
        <w:rPr>
          <w:rFonts w:ascii="Times New Roman" w:eastAsia="Calibri" w:hAnsi="Times New Roman" w:cs="Times New Roman"/>
          <w:b/>
          <w:bCs/>
          <w:kern w:val="1"/>
          <w:lang w:val="x-none" w:eastAsia="en-US" w:bidi="ar-SA"/>
        </w:rPr>
        <w:t>. ПОРЯДОК ПРИМЕНЕНИЯ ПРАВИЛ ЗЕМЛЕПОЛЬЗОВАНИЯ И ЗАСТРОЙКИ, ПОРЯДОК ВНЕСЕНИЯ ИЗМЕНЕНИЙ В ПРАВИЛА ЗЕМЛЕПОЛЬЗОВАНИЯ И ЗАСТРОЙКИ</w:t>
      </w:r>
      <w:bookmarkEnd w:id="2"/>
      <w:bookmarkEnd w:id="8"/>
    </w:p>
    <w:p w:rsidR="00E832EE" w:rsidRPr="00E832EE" w:rsidRDefault="00E832EE" w:rsidP="00E832EE">
      <w:pPr>
        <w:keepNext/>
        <w:widowControl/>
        <w:suppressAutoHyphens/>
        <w:ind w:firstLine="567"/>
        <w:jc w:val="both"/>
        <w:outlineLvl w:val="1"/>
        <w:rPr>
          <w:rFonts w:ascii="Times New Roman" w:eastAsia="Calibri" w:hAnsi="Times New Roman" w:cs="Times New Roman"/>
          <w:b/>
          <w:iCs/>
          <w:lang w:val="x-none" w:eastAsia="en-US" w:bidi="ar-SA"/>
        </w:rPr>
      </w:pPr>
      <w:bookmarkStart w:id="9" w:name="_Toc6502780"/>
      <w:bookmarkStart w:id="10" w:name="_Toc148350566"/>
      <w:r w:rsidRPr="00E832EE">
        <w:rPr>
          <w:rFonts w:ascii="Times New Roman" w:eastAsia="Calibri" w:hAnsi="Times New Roman" w:cs="Times New Roman"/>
          <w:b/>
          <w:iCs/>
          <w:lang w:val="x-none" w:eastAsia="en-US" w:bidi="ar-SA"/>
        </w:rPr>
        <w:t xml:space="preserve">ГЛАВА </w:t>
      </w:r>
      <w:r w:rsidRPr="00E832EE">
        <w:rPr>
          <w:rFonts w:ascii="Times New Roman" w:eastAsia="Calibri" w:hAnsi="Times New Roman" w:cs="Times New Roman"/>
          <w:b/>
          <w:iCs/>
          <w:lang w:val="en-US" w:eastAsia="en-US" w:bidi="ar-SA"/>
        </w:rPr>
        <w:t>I</w:t>
      </w:r>
      <w:r w:rsidRPr="00E832EE">
        <w:rPr>
          <w:rFonts w:ascii="Times New Roman" w:eastAsia="Calibri" w:hAnsi="Times New Roman" w:cs="Times New Roman"/>
          <w:b/>
          <w:iCs/>
          <w:lang w:val="x-none" w:eastAsia="en-US" w:bidi="ar-SA"/>
        </w:rPr>
        <w:t>. Общие положения</w:t>
      </w:r>
      <w:bookmarkEnd w:id="9"/>
      <w:bookmarkEnd w:id="10"/>
    </w:p>
    <w:p w:rsidR="00E832EE" w:rsidRPr="00E832EE" w:rsidRDefault="00E832EE" w:rsidP="00E832EE">
      <w:pPr>
        <w:widowControl/>
        <w:numPr>
          <w:ilvl w:val="0"/>
          <w:numId w:val="1"/>
        </w:numPr>
        <w:suppressAutoHyphens/>
        <w:contextualSpacing/>
        <w:jc w:val="both"/>
        <w:rPr>
          <w:rFonts w:ascii="Times New Roman" w:eastAsia="Calibri" w:hAnsi="Times New Roman" w:cs="Times New Roman"/>
          <w:b/>
          <w:i/>
          <w:lang w:val="x-none" w:eastAsia="en-US" w:bidi="ar-SA"/>
        </w:rPr>
      </w:pPr>
      <w:bookmarkStart w:id="11" w:name="_Toc6502781"/>
    </w:p>
    <w:bookmarkEnd w:id="11"/>
    <w:p w:rsidR="00E832EE" w:rsidRPr="00E832EE" w:rsidRDefault="00E832EE" w:rsidP="00E832EE">
      <w:pPr>
        <w:widowControl/>
        <w:suppressAutoHyphens/>
        <w:ind w:firstLine="720"/>
        <w:jc w:val="both"/>
        <w:rPr>
          <w:rFonts w:ascii="Times New Roman" w:eastAsia="Calibri" w:hAnsi="Times New Roman" w:cs="Times New Roman"/>
          <w:iCs/>
          <w:color w:val="auto"/>
          <w:lang w:val="x-none" w:eastAsia="en-US" w:bidi="ar-SA"/>
        </w:rPr>
      </w:pPr>
    </w:p>
    <w:p w:rsidR="00E832EE" w:rsidRPr="00E832EE" w:rsidRDefault="00E832EE" w:rsidP="00E832EE">
      <w:pPr>
        <w:widowControl/>
        <w:numPr>
          <w:ilvl w:val="0"/>
          <w:numId w:val="1"/>
        </w:numPr>
        <w:suppressAutoHyphens/>
        <w:ind w:firstLine="567"/>
        <w:contextualSpacing/>
        <w:jc w:val="both"/>
        <w:outlineLvl w:val="2"/>
        <w:rPr>
          <w:rFonts w:ascii="Times New Roman" w:eastAsia="Calibri" w:hAnsi="Times New Roman" w:cs="Times New Roman"/>
          <w:b/>
          <w:color w:val="auto"/>
          <w:lang w:val="x-none" w:eastAsia="en-US" w:bidi="ar-SA"/>
        </w:rPr>
      </w:pPr>
      <w:bookmarkStart w:id="12" w:name="_Toc6502782"/>
      <w:bookmarkStart w:id="13" w:name="_Toc148350567"/>
      <w:r w:rsidRPr="00E832EE">
        <w:rPr>
          <w:rFonts w:ascii="Times New Roman" w:eastAsia="Calibri" w:hAnsi="Times New Roman" w:cs="Times New Roman"/>
          <w:b/>
          <w:color w:val="auto"/>
          <w:lang w:val="x-none" w:eastAsia="en-US" w:bidi="ar-SA"/>
        </w:rPr>
        <w:t xml:space="preserve">Статья 1. </w:t>
      </w:r>
      <w:bookmarkEnd w:id="12"/>
      <w:r w:rsidRPr="00E832EE">
        <w:rPr>
          <w:rFonts w:ascii="Times New Roman" w:eastAsia="Calibri" w:hAnsi="Times New Roman" w:cs="Times New Roman"/>
          <w:b/>
          <w:color w:val="auto"/>
          <w:lang w:val="x-none" w:eastAsia="en-US" w:bidi="ar-SA"/>
        </w:rPr>
        <w:t>Основания введения, назначение и состав Правил землепользования и застройки</w:t>
      </w:r>
      <w:bookmarkEnd w:id="13"/>
    </w:p>
    <w:p w:rsidR="00E832EE" w:rsidRPr="00E832EE" w:rsidRDefault="00E832EE" w:rsidP="00E832EE">
      <w:pPr>
        <w:widowControl/>
        <w:suppressAutoHyphens/>
        <w:ind w:firstLine="720"/>
        <w:jc w:val="both"/>
        <w:rPr>
          <w:rFonts w:ascii="Times New Roman" w:eastAsia="Calibri" w:hAnsi="Times New Roman" w:cs="Times New Roman"/>
          <w:color w:val="auto"/>
          <w:lang w:val="x-none" w:eastAsia="en-US" w:bidi="ar-SA"/>
        </w:rPr>
      </w:pPr>
    </w:p>
    <w:p w:rsidR="00E832EE" w:rsidRPr="00E832EE" w:rsidRDefault="00E832EE" w:rsidP="00C767EF">
      <w:pPr>
        <w:widowControl/>
        <w:numPr>
          <w:ilvl w:val="0"/>
          <w:numId w:val="6"/>
        </w:numPr>
        <w:suppressAutoHyphens/>
        <w:ind w:left="0" w:firstLine="709"/>
        <w:jc w:val="both"/>
        <w:rPr>
          <w:rFonts w:ascii="Times New Roman" w:eastAsia="Calibri" w:hAnsi="Times New Roman" w:cs="Times New Roman"/>
          <w:color w:val="auto"/>
          <w:lang w:val="x-none" w:eastAsia="en-US" w:bidi="ar-SA"/>
        </w:rPr>
      </w:pPr>
      <w:r w:rsidRPr="00E832EE">
        <w:rPr>
          <w:rFonts w:ascii="Times New Roman" w:eastAsia="Calibri" w:hAnsi="Times New Roman" w:cs="Times New Roman"/>
          <w:color w:val="auto"/>
          <w:lang w:val="x-none" w:eastAsia="en-US" w:bidi="ar-SA"/>
        </w:rPr>
        <w:t>Правила землепользования и застройки имеют статус нормативного правового акта органа местного самоуправления Высокогорского муниципального района. Настоящие Правила в соответствии с Градостроительным кодексом Российской Федерации, Земельным кодексом Российской Федерации вводят в муниципальном образовании «Семиозерское сельское поселение» Высокогорского муниципального района Республики Татарстан (далее – муниципальное образование, поселение) систему регулирования землепользования и застройки.</w:t>
      </w:r>
    </w:p>
    <w:p w:rsidR="00E832EE" w:rsidRPr="00E832EE" w:rsidRDefault="00E832EE" w:rsidP="00C767EF">
      <w:pPr>
        <w:widowControl/>
        <w:numPr>
          <w:ilvl w:val="0"/>
          <w:numId w:val="6"/>
        </w:numPr>
        <w:suppressAutoHyphens/>
        <w:ind w:left="0" w:firstLine="709"/>
        <w:jc w:val="both"/>
        <w:rPr>
          <w:rFonts w:ascii="Times New Roman" w:eastAsia="Calibri" w:hAnsi="Times New Roman" w:cs="Times New Roman"/>
          <w:color w:val="auto"/>
          <w:lang w:val="x-none" w:eastAsia="en-US" w:bidi="ar-SA"/>
        </w:rPr>
      </w:pPr>
      <w:r w:rsidRPr="00E832EE">
        <w:rPr>
          <w:rFonts w:ascii="Times New Roman" w:eastAsia="Calibri" w:hAnsi="Times New Roman" w:cs="Times New Roman"/>
          <w:color w:val="auto"/>
          <w:lang w:val="x-none" w:eastAsia="en-US" w:bidi="ar-SA"/>
        </w:rPr>
        <w:t>Настоящие Правила разработаны в целях:</w:t>
      </w:r>
    </w:p>
    <w:p w:rsidR="00E832EE" w:rsidRPr="00E832EE" w:rsidRDefault="00E832EE" w:rsidP="00E832EE">
      <w:pPr>
        <w:widowControl/>
        <w:suppressAutoHyphens/>
        <w:ind w:firstLine="720"/>
        <w:jc w:val="both"/>
        <w:rPr>
          <w:rFonts w:ascii="Times New Roman" w:eastAsia="Calibri" w:hAnsi="Times New Roman" w:cs="Times New Roman"/>
          <w:lang w:val="x-none" w:eastAsia="en-US" w:bidi="ar-SA"/>
        </w:rPr>
      </w:pPr>
      <w:r w:rsidRPr="00E832EE">
        <w:rPr>
          <w:rFonts w:ascii="Times New Roman" w:eastAsia="Calibri" w:hAnsi="Times New Roman" w:cs="Times New Roman"/>
          <w:lang w:val="x-none" w:eastAsia="en-US" w:bidi="ar-SA"/>
        </w:rPr>
        <w:t>1) создания условий для устойчивого развития территории муниципального образования, сохранения окружающей среды и объектов культурного наследия;</w:t>
      </w:r>
    </w:p>
    <w:p w:rsidR="00E832EE" w:rsidRPr="00E832EE" w:rsidRDefault="00E832EE" w:rsidP="00E832EE">
      <w:pPr>
        <w:widowControl/>
        <w:suppressAutoHyphens/>
        <w:ind w:firstLine="720"/>
        <w:jc w:val="both"/>
        <w:rPr>
          <w:rFonts w:ascii="Times New Roman" w:eastAsia="Calibri" w:hAnsi="Times New Roman" w:cs="Times New Roman"/>
          <w:lang w:val="x-none" w:eastAsia="en-US" w:bidi="ar-SA"/>
        </w:rPr>
      </w:pPr>
      <w:r w:rsidRPr="00E832EE">
        <w:rPr>
          <w:rFonts w:ascii="Times New Roman" w:eastAsia="Calibri" w:hAnsi="Times New Roman" w:cs="Times New Roman"/>
          <w:lang w:val="x-none" w:eastAsia="en-US" w:bidi="ar-SA"/>
        </w:rPr>
        <w:t>2) создания условий для планировки территории муниципального образования;</w:t>
      </w:r>
    </w:p>
    <w:p w:rsidR="00E832EE" w:rsidRPr="00E832EE" w:rsidRDefault="00E832EE" w:rsidP="00E832EE">
      <w:pPr>
        <w:widowControl/>
        <w:suppressAutoHyphens/>
        <w:ind w:firstLine="720"/>
        <w:jc w:val="both"/>
        <w:rPr>
          <w:rFonts w:ascii="Times New Roman" w:eastAsia="Calibri" w:hAnsi="Times New Roman" w:cs="Times New Roman"/>
          <w:lang w:val="x-none" w:eastAsia="en-US" w:bidi="ar-SA"/>
        </w:rPr>
      </w:pPr>
      <w:r w:rsidRPr="00E832EE">
        <w:rPr>
          <w:rFonts w:ascii="Times New Roman" w:eastAsia="Calibri" w:hAnsi="Times New Roman" w:cs="Times New Roman"/>
          <w:lang w:val="x-none" w:eastAsia="en-US" w:bidi="ar-SA"/>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E832EE" w:rsidRPr="00E832EE" w:rsidRDefault="00E832EE" w:rsidP="00E832EE">
      <w:pPr>
        <w:widowControl/>
        <w:suppressAutoHyphens/>
        <w:ind w:firstLine="720"/>
        <w:jc w:val="both"/>
        <w:rPr>
          <w:rFonts w:ascii="Times New Roman" w:eastAsia="Calibri" w:hAnsi="Times New Roman" w:cs="Times New Roman"/>
          <w:color w:val="auto"/>
          <w:lang w:val="x-none" w:eastAsia="en-US" w:bidi="ar-SA"/>
        </w:rPr>
      </w:pPr>
      <w:r w:rsidRPr="00E832EE">
        <w:rPr>
          <w:rFonts w:ascii="Times New Roman" w:eastAsia="Calibri" w:hAnsi="Times New Roman" w:cs="Times New Roman"/>
          <w:color w:val="auto"/>
          <w:lang w:val="x-none" w:eastAsia="en-US" w:bidi="ar-SA"/>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E832EE" w:rsidRPr="00E832EE" w:rsidRDefault="00E832EE" w:rsidP="00C767EF">
      <w:pPr>
        <w:widowControl/>
        <w:numPr>
          <w:ilvl w:val="0"/>
          <w:numId w:val="6"/>
        </w:numPr>
        <w:suppressAutoHyphens/>
        <w:ind w:left="0" w:firstLine="709"/>
        <w:jc w:val="both"/>
        <w:rPr>
          <w:rFonts w:ascii="Times New Roman" w:eastAsia="Calibri" w:hAnsi="Times New Roman" w:cs="Times New Roman"/>
          <w:color w:val="auto"/>
          <w:lang w:val="x-none" w:eastAsia="en-US" w:bidi="ar-SA"/>
        </w:rPr>
      </w:pPr>
      <w:r w:rsidRPr="00E832EE">
        <w:rPr>
          <w:rFonts w:ascii="Times New Roman" w:eastAsia="Calibri" w:hAnsi="Times New Roman" w:cs="Times New Roman"/>
          <w:color w:val="auto"/>
          <w:lang w:val="x-none" w:eastAsia="en-US" w:bidi="ar-SA"/>
        </w:rPr>
        <w:t>Настоящие Правила применяются наряду с:</w:t>
      </w:r>
    </w:p>
    <w:p w:rsidR="00E832EE" w:rsidRPr="00E832EE" w:rsidRDefault="00E832EE" w:rsidP="00E832EE">
      <w:pPr>
        <w:widowControl/>
        <w:suppressAutoHyphens/>
        <w:ind w:firstLine="720"/>
        <w:jc w:val="both"/>
        <w:rPr>
          <w:rFonts w:ascii="Times New Roman" w:eastAsia="Calibri" w:hAnsi="Times New Roman" w:cs="Times New Roman"/>
          <w:lang w:val="x-none" w:eastAsia="en-US" w:bidi="ar-SA"/>
        </w:rPr>
      </w:pPr>
      <w:r w:rsidRPr="00E832EE">
        <w:rPr>
          <w:rFonts w:ascii="Times New Roman" w:eastAsia="Calibri" w:hAnsi="Times New Roman" w:cs="Times New Roman"/>
          <w:lang w:val="x-none" w:eastAsia="en-US" w:bidi="ar-SA"/>
        </w:rPr>
        <w:t>- техническими регламентами (до их вступления в силу в установленном порядке - нормативными техническими документами в части, не противоречащей Федеральному закону от 27.12.2002 г.  № 184-ФЗ «О техническом регулировании» и Градостроительному кодексу Российской Федерации);</w:t>
      </w:r>
    </w:p>
    <w:p w:rsidR="00E832EE" w:rsidRPr="00E832EE" w:rsidRDefault="00E832EE" w:rsidP="00E832EE">
      <w:pPr>
        <w:widowControl/>
        <w:suppressAutoHyphens/>
        <w:ind w:firstLine="720"/>
        <w:jc w:val="both"/>
        <w:rPr>
          <w:rFonts w:ascii="Times New Roman" w:eastAsia="Calibri" w:hAnsi="Times New Roman" w:cs="Times New Roman"/>
          <w:lang w:val="x-none" w:eastAsia="en-US" w:bidi="ar-SA"/>
        </w:rPr>
      </w:pPr>
      <w:r w:rsidRPr="00E832EE">
        <w:rPr>
          <w:rFonts w:ascii="Times New Roman" w:eastAsia="Calibri" w:hAnsi="Times New Roman" w:cs="Times New Roman"/>
          <w:lang w:val="x-none" w:eastAsia="en-US" w:bidi="ar-SA"/>
        </w:rPr>
        <w:t>- законодательством Российской Федерации и законодательством Республики Татарстан;</w:t>
      </w:r>
    </w:p>
    <w:p w:rsidR="00E832EE" w:rsidRPr="00E832EE" w:rsidRDefault="00E832EE" w:rsidP="00E832EE">
      <w:pPr>
        <w:widowControl/>
        <w:suppressAutoHyphens/>
        <w:ind w:firstLine="720"/>
        <w:jc w:val="both"/>
        <w:rPr>
          <w:rFonts w:ascii="Times New Roman" w:eastAsia="Calibri" w:hAnsi="Times New Roman" w:cs="Times New Roman"/>
          <w:lang w:val="x-none" w:eastAsia="en-US" w:bidi="ar-SA"/>
        </w:rPr>
      </w:pPr>
      <w:r w:rsidRPr="00E832EE">
        <w:rPr>
          <w:rFonts w:ascii="Times New Roman" w:eastAsia="Calibri" w:hAnsi="Times New Roman" w:cs="Times New Roman"/>
          <w:lang w:val="x-none" w:eastAsia="en-US" w:bidi="ar-SA"/>
        </w:rPr>
        <w:t>- нормативами градостроительного проектирования;</w:t>
      </w:r>
    </w:p>
    <w:p w:rsidR="00E832EE" w:rsidRPr="00E832EE" w:rsidRDefault="00E832EE" w:rsidP="00E832EE">
      <w:pPr>
        <w:widowControl/>
        <w:suppressAutoHyphens/>
        <w:ind w:firstLine="720"/>
        <w:jc w:val="both"/>
        <w:rPr>
          <w:rFonts w:ascii="Times New Roman" w:eastAsia="Calibri" w:hAnsi="Times New Roman" w:cs="Times New Roman"/>
          <w:lang w:val="x-none" w:eastAsia="en-US" w:bidi="ar-SA"/>
        </w:rPr>
      </w:pPr>
      <w:r w:rsidRPr="00E832EE">
        <w:rPr>
          <w:rFonts w:ascii="Times New Roman" w:eastAsia="Calibri" w:hAnsi="Times New Roman" w:cs="Times New Roman"/>
          <w:lang w:val="x-none" w:eastAsia="en-US" w:bidi="ar-SA"/>
        </w:rPr>
        <w:t>- нормативными правовыми актами Семиозерского сельского поселения Высокогорского муниципального района Республики Татарстан и  Высокогорского муниципального района Республики Татарстан по вопросам регулирования землепользования и застройки.</w:t>
      </w:r>
    </w:p>
    <w:p w:rsidR="00E832EE" w:rsidRPr="00E832EE" w:rsidRDefault="00E832EE" w:rsidP="00C767EF">
      <w:pPr>
        <w:widowControl/>
        <w:numPr>
          <w:ilvl w:val="0"/>
          <w:numId w:val="6"/>
        </w:numPr>
        <w:suppressAutoHyphens/>
        <w:ind w:left="0" w:firstLine="709"/>
        <w:jc w:val="both"/>
        <w:rPr>
          <w:rFonts w:ascii="Times New Roman" w:eastAsia="Calibri" w:hAnsi="Times New Roman" w:cs="Times New Roman"/>
          <w:color w:val="auto"/>
          <w:lang w:val="x-none" w:eastAsia="en-US" w:bidi="ar-SA"/>
        </w:rPr>
      </w:pPr>
      <w:r w:rsidRPr="00E832EE">
        <w:rPr>
          <w:rFonts w:ascii="Times New Roman" w:eastAsia="Calibri" w:hAnsi="Times New Roman" w:cs="Times New Roman"/>
          <w:color w:val="auto"/>
          <w:lang w:val="x-none" w:eastAsia="en-US" w:bidi="ar-SA"/>
        </w:rPr>
        <w:t>В состав настоящих Правил входят следующие документы:</w:t>
      </w:r>
    </w:p>
    <w:p w:rsidR="00E832EE" w:rsidRPr="00E832EE" w:rsidRDefault="00E832EE" w:rsidP="00E832EE">
      <w:pPr>
        <w:widowControl/>
        <w:suppressAutoHyphens/>
        <w:ind w:firstLine="720"/>
        <w:jc w:val="both"/>
        <w:rPr>
          <w:rFonts w:ascii="Times New Roman" w:eastAsia="Calibri" w:hAnsi="Times New Roman" w:cs="Times New Roman"/>
          <w:lang w:val="x-none" w:eastAsia="en-US" w:bidi="ar-SA"/>
        </w:rPr>
      </w:pPr>
      <w:r w:rsidRPr="00E832EE">
        <w:rPr>
          <w:rFonts w:ascii="Times New Roman" w:eastAsia="Calibri" w:hAnsi="Times New Roman" w:cs="Times New Roman"/>
          <w:lang w:val="x-none" w:eastAsia="en-US" w:bidi="ar-SA"/>
        </w:rPr>
        <w:t>Текстовая часть:</w:t>
      </w:r>
    </w:p>
    <w:p w:rsidR="00E832EE" w:rsidRPr="00E832EE" w:rsidRDefault="00E832EE" w:rsidP="00E832EE">
      <w:pPr>
        <w:widowControl/>
        <w:suppressAutoHyphens/>
        <w:ind w:firstLine="720"/>
        <w:jc w:val="both"/>
        <w:rPr>
          <w:rFonts w:ascii="Times New Roman" w:eastAsia="Calibri" w:hAnsi="Times New Roman" w:cs="Times New Roman"/>
          <w:lang w:val="x-none" w:eastAsia="en-US" w:bidi="ar-SA"/>
        </w:rPr>
      </w:pPr>
      <w:r w:rsidRPr="00E832EE">
        <w:rPr>
          <w:rFonts w:ascii="Times New Roman" w:eastAsia="Calibri" w:hAnsi="Times New Roman" w:cs="Times New Roman"/>
          <w:lang w:val="x-none" w:eastAsia="en-US" w:bidi="ar-SA"/>
        </w:rPr>
        <w:t>- Введение;</w:t>
      </w:r>
    </w:p>
    <w:p w:rsidR="00E832EE" w:rsidRPr="00E832EE" w:rsidRDefault="00E832EE" w:rsidP="00E832EE">
      <w:pPr>
        <w:widowControl/>
        <w:suppressAutoHyphens/>
        <w:ind w:firstLine="720"/>
        <w:jc w:val="both"/>
        <w:rPr>
          <w:rFonts w:ascii="Times New Roman" w:eastAsia="Calibri" w:hAnsi="Times New Roman" w:cs="Times New Roman"/>
          <w:lang w:val="x-none" w:eastAsia="en-US" w:bidi="ar-SA"/>
        </w:rPr>
      </w:pPr>
      <w:r w:rsidRPr="00E832EE">
        <w:rPr>
          <w:rFonts w:ascii="Times New Roman" w:eastAsia="Calibri" w:hAnsi="Times New Roman" w:cs="Times New Roman"/>
          <w:lang w:val="x-none" w:eastAsia="en-US" w:bidi="ar-SA"/>
        </w:rPr>
        <w:t>- Том 1. Порядок применения и внесения изменений в Правила землепользования и застройки;</w:t>
      </w:r>
    </w:p>
    <w:p w:rsidR="00E832EE" w:rsidRPr="00E832EE" w:rsidRDefault="00E832EE" w:rsidP="00E832EE">
      <w:pPr>
        <w:widowControl/>
        <w:suppressAutoHyphens/>
        <w:ind w:firstLine="720"/>
        <w:jc w:val="both"/>
        <w:rPr>
          <w:rFonts w:ascii="Times New Roman" w:eastAsia="Calibri" w:hAnsi="Times New Roman" w:cs="Times New Roman"/>
          <w:lang w:val="x-none" w:eastAsia="en-US" w:bidi="ar-SA"/>
        </w:rPr>
      </w:pPr>
      <w:r w:rsidRPr="00E832EE">
        <w:rPr>
          <w:rFonts w:ascii="Times New Roman" w:eastAsia="Calibri" w:hAnsi="Times New Roman" w:cs="Times New Roman"/>
          <w:lang w:val="x-none" w:eastAsia="en-US" w:bidi="ar-SA"/>
        </w:rPr>
        <w:t>- Том 2. Карты градостроительного зонирования. Градостроительные регламенты.</w:t>
      </w:r>
    </w:p>
    <w:p w:rsidR="00E832EE" w:rsidRPr="00E832EE" w:rsidRDefault="00E832EE" w:rsidP="00E832EE">
      <w:pPr>
        <w:widowControl/>
        <w:suppressAutoHyphens/>
        <w:ind w:firstLine="720"/>
        <w:jc w:val="both"/>
        <w:rPr>
          <w:rFonts w:ascii="Times New Roman" w:eastAsia="Calibri" w:hAnsi="Times New Roman" w:cs="Times New Roman"/>
          <w:lang w:val="x-none" w:eastAsia="en-US" w:bidi="ar-SA"/>
        </w:rPr>
      </w:pPr>
      <w:r w:rsidRPr="00E832EE">
        <w:rPr>
          <w:rFonts w:ascii="Times New Roman" w:eastAsia="Calibri" w:hAnsi="Times New Roman" w:cs="Times New Roman"/>
          <w:lang w:val="x-none" w:eastAsia="en-US" w:bidi="ar-SA"/>
        </w:rPr>
        <w:t>Графическая часть:</w:t>
      </w:r>
    </w:p>
    <w:p w:rsidR="00E832EE" w:rsidRPr="00E832EE" w:rsidRDefault="00E832EE" w:rsidP="00E832EE">
      <w:pPr>
        <w:widowControl/>
        <w:suppressAutoHyphens/>
        <w:ind w:firstLine="720"/>
        <w:jc w:val="both"/>
        <w:rPr>
          <w:rFonts w:ascii="Times New Roman" w:eastAsia="Calibri" w:hAnsi="Times New Roman" w:cs="Times New Roman"/>
          <w:lang w:val="x-none" w:eastAsia="en-US" w:bidi="ar-SA"/>
        </w:rPr>
      </w:pPr>
      <w:r w:rsidRPr="00E832EE">
        <w:rPr>
          <w:rFonts w:ascii="Times New Roman" w:eastAsia="Calibri" w:hAnsi="Times New Roman" w:cs="Times New Roman"/>
          <w:lang w:val="x-none" w:eastAsia="en-US" w:bidi="ar-SA"/>
        </w:rPr>
        <w:t>- Карта градостроительного зонирования. Территориальные зоны;</w:t>
      </w:r>
    </w:p>
    <w:p w:rsidR="00E832EE" w:rsidRPr="00E832EE" w:rsidRDefault="00E832EE" w:rsidP="00E832EE">
      <w:pPr>
        <w:widowControl/>
        <w:suppressAutoHyphens/>
        <w:ind w:left="709"/>
        <w:jc w:val="both"/>
        <w:rPr>
          <w:rFonts w:ascii="Times New Roman" w:eastAsia="Calibri" w:hAnsi="Times New Roman" w:cs="Times New Roman"/>
          <w:lang w:val="x-none" w:eastAsia="en-US" w:bidi="ar-SA"/>
        </w:rPr>
      </w:pPr>
      <w:r w:rsidRPr="00E832EE">
        <w:rPr>
          <w:rFonts w:ascii="Times New Roman" w:eastAsia="Calibri" w:hAnsi="Times New Roman" w:cs="Times New Roman"/>
          <w:lang w:val="x-none" w:eastAsia="en-US" w:bidi="ar-SA"/>
        </w:rPr>
        <w:t>- Карта градостроительного зонирования. Зоны с особыми условиями использования территории.</w:t>
      </w:r>
    </w:p>
    <w:p w:rsidR="00E832EE" w:rsidRPr="00E832EE" w:rsidRDefault="00E832EE" w:rsidP="00E832EE">
      <w:pPr>
        <w:widowControl/>
        <w:suppressAutoHyphens/>
        <w:ind w:firstLine="720"/>
        <w:jc w:val="both"/>
        <w:rPr>
          <w:rFonts w:ascii="Times New Roman" w:eastAsia="Calibri" w:hAnsi="Times New Roman" w:cs="Times New Roman"/>
          <w:lang w:val="x-none" w:eastAsia="en-US" w:bidi="ar-SA"/>
        </w:rPr>
      </w:pPr>
      <w:r w:rsidRPr="00E832EE">
        <w:rPr>
          <w:rFonts w:ascii="Times New Roman" w:eastAsia="Calibri" w:hAnsi="Times New Roman" w:cs="Times New Roman"/>
          <w:lang w:val="x-none" w:eastAsia="en-US" w:bidi="ar-SA"/>
        </w:rPr>
        <w:t>Приложение:</w:t>
      </w:r>
    </w:p>
    <w:p w:rsidR="00E832EE" w:rsidRPr="00E832EE" w:rsidRDefault="00E832EE" w:rsidP="00E832EE">
      <w:pPr>
        <w:widowControl/>
        <w:suppressAutoHyphens/>
        <w:ind w:firstLine="720"/>
        <w:jc w:val="both"/>
        <w:rPr>
          <w:rFonts w:ascii="Times New Roman" w:eastAsia="Calibri" w:hAnsi="Times New Roman" w:cs="Times New Roman"/>
          <w:lang w:val="x-none" w:eastAsia="en-US" w:bidi="ar-SA"/>
        </w:rPr>
      </w:pPr>
      <w:r w:rsidRPr="00E832EE">
        <w:rPr>
          <w:rFonts w:ascii="Times New Roman" w:eastAsia="Calibri" w:hAnsi="Times New Roman" w:cs="Times New Roman"/>
          <w:lang w:val="x-none" w:eastAsia="en-US" w:bidi="ar-SA"/>
        </w:rPr>
        <w:t>Сведения о границах территориальных зон.</w:t>
      </w:r>
    </w:p>
    <w:p w:rsidR="00E832EE" w:rsidRPr="00E832EE" w:rsidRDefault="00E832EE" w:rsidP="00C767EF">
      <w:pPr>
        <w:widowControl/>
        <w:numPr>
          <w:ilvl w:val="0"/>
          <w:numId w:val="6"/>
        </w:numPr>
        <w:suppressAutoHyphens/>
        <w:ind w:left="0" w:firstLine="709"/>
        <w:jc w:val="both"/>
        <w:rPr>
          <w:rFonts w:ascii="Times New Roman" w:eastAsia="Calibri" w:hAnsi="Times New Roman" w:cs="Times New Roman"/>
          <w:color w:val="auto"/>
          <w:lang w:val="x-none" w:eastAsia="en-US" w:bidi="ar-SA"/>
        </w:rPr>
      </w:pPr>
      <w:r w:rsidRPr="00E832EE">
        <w:rPr>
          <w:rFonts w:ascii="Times New Roman" w:eastAsia="Calibri" w:hAnsi="Times New Roman" w:cs="Times New Roman"/>
          <w:color w:val="auto"/>
          <w:lang w:val="x-none" w:eastAsia="en-US" w:bidi="ar-SA"/>
        </w:rPr>
        <w:t xml:space="preserve">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 контролирующими </w:t>
      </w:r>
      <w:r w:rsidRPr="00E832EE">
        <w:rPr>
          <w:rFonts w:ascii="Times New Roman" w:eastAsia="Calibri" w:hAnsi="Times New Roman" w:cs="Times New Roman"/>
          <w:color w:val="auto"/>
          <w:lang w:val="x-none" w:eastAsia="en-US" w:bidi="ar-SA"/>
        </w:rPr>
        <w:lastRenderedPageBreak/>
        <w:t xml:space="preserve">градостроительную деятельность на территории муниципального образования «Семиозерское сельское поселение» </w:t>
      </w:r>
      <w:r w:rsidRPr="00E832EE">
        <w:rPr>
          <w:rFonts w:ascii="Times New Roman" w:eastAsia="Calibri" w:hAnsi="Times New Roman" w:cs="Times New Roman"/>
          <w:lang w:val="x-none" w:eastAsia="en-US" w:bidi="ar-SA"/>
        </w:rPr>
        <w:t>Высокогорского муниципального района Республики Татарстан</w:t>
      </w:r>
      <w:r w:rsidRPr="00E832EE">
        <w:rPr>
          <w:rFonts w:ascii="Times New Roman" w:eastAsia="Calibri" w:hAnsi="Times New Roman" w:cs="Times New Roman"/>
          <w:color w:val="auto"/>
          <w:lang w:val="x-none" w:eastAsia="en-US" w:bidi="ar-SA"/>
        </w:rPr>
        <w:t>.</w:t>
      </w:r>
    </w:p>
    <w:p w:rsidR="00E832EE" w:rsidRPr="00E832EE" w:rsidRDefault="00E832EE" w:rsidP="00E832EE">
      <w:pPr>
        <w:widowControl/>
        <w:suppressAutoHyphens/>
        <w:ind w:firstLine="720"/>
        <w:jc w:val="both"/>
        <w:rPr>
          <w:rFonts w:ascii="Times New Roman" w:eastAsia="Calibri" w:hAnsi="Times New Roman" w:cs="Times New Roman"/>
          <w:color w:val="auto"/>
          <w:lang w:val="x-none" w:eastAsia="en-US" w:bidi="ar-SA"/>
        </w:rPr>
      </w:pPr>
    </w:p>
    <w:p w:rsidR="00E832EE" w:rsidRPr="00E832EE" w:rsidRDefault="00E832EE" w:rsidP="00E832EE">
      <w:pPr>
        <w:widowControl/>
        <w:numPr>
          <w:ilvl w:val="0"/>
          <w:numId w:val="1"/>
        </w:numPr>
        <w:suppressAutoHyphens/>
        <w:ind w:firstLine="567"/>
        <w:contextualSpacing/>
        <w:jc w:val="both"/>
        <w:outlineLvl w:val="2"/>
        <w:rPr>
          <w:rFonts w:ascii="Times New Roman" w:eastAsia="Calibri" w:hAnsi="Times New Roman" w:cs="Times New Roman"/>
          <w:b/>
          <w:i/>
          <w:color w:val="auto"/>
          <w:lang w:val="x-none" w:eastAsia="en-US" w:bidi="ar-SA"/>
        </w:rPr>
      </w:pPr>
      <w:bookmarkStart w:id="14" w:name="_Toc6502783"/>
      <w:bookmarkStart w:id="15" w:name="_Toc148350568"/>
      <w:r w:rsidRPr="00E832EE">
        <w:rPr>
          <w:rFonts w:ascii="Times New Roman" w:eastAsia="Calibri" w:hAnsi="Times New Roman" w:cs="Times New Roman"/>
          <w:b/>
          <w:color w:val="auto"/>
          <w:lang w:val="x-none" w:eastAsia="en-US" w:bidi="ar-SA"/>
        </w:rPr>
        <w:t>Статья 2. Открытость и доступность информации о землепользовании и застройке</w:t>
      </w:r>
      <w:bookmarkEnd w:id="14"/>
      <w:bookmarkEnd w:id="15"/>
    </w:p>
    <w:p w:rsidR="00E832EE" w:rsidRPr="00E832EE" w:rsidRDefault="00E832EE" w:rsidP="00E832EE">
      <w:pPr>
        <w:widowControl/>
        <w:suppressAutoHyphens/>
        <w:ind w:firstLine="720"/>
        <w:jc w:val="both"/>
        <w:rPr>
          <w:rFonts w:ascii="Times New Roman" w:eastAsia="Calibri" w:hAnsi="Times New Roman" w:cs="Times New Roman"/>
          <w:color w:val="auto"/>
          <w:lang w:val="x-none" w:eastAsia="en-US" w:bidi="ar-SA"/>
        </w:rPr>
      </w:pPr>
    </w:p>
    <w:p w:rsidR="00E832EE" w:rsidRPr="00E832EE" w:rsidRDefault="00E832EE" w:rsidP="00E832EE">
      <w:pPr>
        <w:widowControl/>
        <w:suppressAutoHyphens/>
        <w:ind w:firstLine="720"/>
        <w:jc w:val="both"/>
        <w:rPr>
          <w:rFonts w:ascii="Times New Roman" w:eastAsia="Calibri" w:hAnsi="Times New Roman" w:cs="Times New Roman"/>
          <w:color w:val="auto"/>
          <w:lang w:val="x-none" w:eastAsia="en-US" w:bidi="ar-SA"/>
        </w:rPr>
      </w:pPr>
      <w:bookmarkStart w:id="16" w:name="_Toc6502784"/>
      <w:r w:rsidRPr="00E832EE">
        <w:rPr>
          <w:rFonts w:ascii="Times New Roman" w:eastAsia="Calibri" w:hAnsi="Times New Roman" w:cs="Times New Roman"/>
          <w:color w:val="auto"/>
          <w:lang w:val="x-none" w:eastAsia="en-US" w:bidi="ar-SA"/>
        </w:rPr>
        <w:t>1.</w:t>
      </w:r>
      <w:r w:rsidRPr="00E832EE">
        <w:rPr>
          <w:rFonts w:ascii="Times New Roman" w:eastAsia="Calibri" w:hAnsi="Times New Roman" w:cs="Times New Roman"/>
          <w:color w:val="auto"/>
          <w:lang w:val="x-none" w:eastAsia="en-US" w:bidi="ar-SA"/>
        </w:rPr>
        <w:tab/>
        <w:t>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 органов государственной власти и органов местного самоуправления муниципального образования «Семиозерское сельское поселение» Высокогорского муниципального района Республики Татарстан.</w:t>
      </w:r>
    </w:p>
    <w:p w:rsidR="00E832EE" w:rsidRPr="00E832EE" w:rsidRDefault="00E832EE" w:rsidP="00E832EE">
      <w:pPr>
        <w:widowControl/>
        <w:suppressAutoHyphens/>
        <w:ind w:firstLine="720"/>
        <w:jc w:val="both"/>
        <w:rPr>
          <w:rFonts w:ascii="Times New Roman" w:eastAsia="Calibri" w:hAnsi="Times New Roman" w:cs="Times New Roman"/>
          <w:color w:val="auto"/>
          <w:lang w:val="x-none" w:eastAsia="en-US" w:bidi="ar-SA"/>
        </w:rPr>
      </w:pPr>
      <w:r w:rsidRPr="00E832EE">
        <w:rPr>
          <w:rFonts w:ascii="Times New Roman" w:eastAsia="Calibri" w:hAnsi="Times New Roman" w:cs="Times New Roman"/>
          <w:color w:val="auto"/>
          <w:lang w:val="x-none" w:eastAsia="en-US" w:bidi="ar-SA"/>
        </w:rPr>
        <w:t>2.  Органы местного самоуправления Высокогорского муниципального района обеспечивают возможность ознакомления с настоящими Правилами путем:</w:t>
      </w:r>
    </w:p>
    <w:p w:rsidR="00E832EE" w:rsidRPr="00E832EE" w:rsidRDefault="00E832EE" w:rsidP="00E832EE">
      <w:pPr>
        <w:widowControl/>
        <w:suppressAutoHyphens/>
        <w:ind w:firstLine="720"/>
        <w:jc w:val="both"/>
        <w:rPr>
          <w:rFonts w:ascii="Times New Roman" w:eastAsia="Calibri" w:hAnsi="Times New Roman" w:cs="Times New Roman"/>
          <w:color w:val="auto"/>
          <w:lang w:val="x-none" w:eastAsia="en-US" w:bidi="ar-SA"/>
        </w:rPr>
      </w:pPr>
      <w:r w:rsidRPr="00E832EE">
        <w:rPr>
          <w:rFonts w:ascii="Times New Roman" w:eastAsia="Calibri" w:hAnsi="Times New Roman" w:cs="Times New Roman"/>
          <w:color w:val="auto"/>
          <w:lang w:val="x-none" w:eastAsia="en-US" w:bidi="ar-SA"/>
        </w:rPr>
        <w:t>- опубликования (обнародования) настоящих Правил в порядке, установленном для официального опубликования (обнародования) нормативных правовых актов органов местного самоуправления, иной официальной информации, и размещения «на сайте муниципального образования в    информационно-телекоммуникационной сети «Интернет»;</w:t>
      </w:r>
    </w:p>
    <w:p w:rsidR="00E832EE" w:rsidRPr="00E832EE" w:rsidRDefault="00E832EE" w:rsidP="00E832EE">
      <w:pPr>
        <w:widowControl/>
        <w:suppressAutoHyphens/>
        <w:ind w:firstLine="720"/>
        <w:jc w:val="both"/>
        <w:rPr>
          <w:rFonts w:ascii="Times New Roman" w:eastAsia="Calibri" w:hAnsi="Times New Roman" w:cs="Times New Roman"/>
          <w:color w:val="auto"/>
          <w:lang w:val="x-none" w:eastAsia="en-US" w:bidi="ar-SA"/>
        </w:rPr>
      </w:pPr>
      <w:r w:rsidRPr="00E832EE">
        <w:rPr>
          <w:rFonts w:ascii="Times New Roman" w:eastAsia="Calibri" w:hAnsi="Times New Roman" w:cs="Times New Roman"/>
          <w:color w:val="auto"/>
          <w:lang w:val="x-none" w:eastAsia="en-US" w:bidi="ar-SA"/>
        </w:rPr>
        <w:t>- размещения Правил в Федеральной государственной информационной системе территориального планирования;</w:t>
      </w:r>
    </w:p>
    <w:p w:rsidR="00E832EE" w:rsidRPr="00E832EE" w:rsidRDefault="00E832EE" w:rsidP="00E832EE">
      <w:pPr>
        <w:widowControl/>
        <w:suppressAutoHyphens/>
        <w:ind w:firstLine="720"/>
        <w:jc w:val="both"/>
        <w:rPr>
          <w:rFonts w:ascii="Times New Roman" w:eastAsia="Calibri" w:hAnsi="Times New Roman" w:cs="Times New Roman"/>
          <w:color w:val="auto"/>
          <w:lang w:val="x-none" w:eastAsia="en-US" w:bidi="ar-SA"/>
        </w:rPr>
      </w:pPr>
      <w:r w:rsidRPr="00E832EE">
        <w:rPr>
          <w:rFonts w:ascii="Times New Roman" w:eastAsia="Calibri" w:hAnsi="Times New Roman" w:cs="Times New Roman"/>
          <w:color w:val="auto"/>
          <w:lang w:val="x-none" w:eastAsia="en-US" w:bidi="ar-SA"/>
        </w:rPr>
        <w:t>- создания возможности для ознакомления с настоящими Правилами в полном комплекте в органах и организациях, участвующих в вопросах регулирования землепользования и застройки на территории муниципального образования;</w:t>
      </w:r>
    </w:p>
    <w:p w:rsidR="00E832EE" w:rsidRPr="00E832EE" w:rsidRDefault="00E832EE" w:rsidP="00E832EE">
      <w:pPr>
        <w:widowControl/>
        <w:suppressAutoHyphens/>
        <w:ind w:firstLine="720"/>
        <w:jc w:val="both"/>
        <w:rPr>
          <w:rFonts w:ascii="Times New Roman" w:eastAsia="Calibri" w:hAnsi="Times New Roman" w:cs="Times New Roman"/>
          <w:color w:val="auto"/>
          <w:lang w:val="x-none" w:eastAsia="en-US" w:bidi="ar-SA"/>
        </w:rPr>
      </w:pPr>
      <w:r w:rsidRPr="00E832EE">
        <w:rPr>
          <w:rFonts w:ascii="Times New Roman" w:eastAsia="Calibri" w:hAnsi="Times New Roman" w:cs="Times New Roman"/>
          <w:color w:val="auto"/>
          <w:lang w:val="x-none" w:eastAsia="en-US" w:bidi="ar-SA"/>
        </w:rPr>
        <w:t>- предоставления физическим и юридическим лицам выписок из настоящих Правил, а также необходимых копий картографических материалов и их фрагментов, характеризующих условия землепользования и застройки применительно к отдельным земельным участкам и элементам планировочной структуры. Данные материалы предоставляются вышеуказанным лицам по письменному запросу. Стоимость указанных услуг определяется в порядке, установленном Правительством Российской Федерации.</w:t>
      </w:r>
    </w:p>
    <w:p w:rsidR="00E832EE" w:rsidRPr="00E832EE" w:rsidRDefault="00E832EE" w:rsidP="00E832EE">
      <w:pPr>
        <w:widowControl/>
        <w:suppressAutoHyphens/>
        <w:ind w:firstLine="720"/>
        <w:jc w:val="both"/>
        <w:rPr>
          <w:rFonts w:ascii="Times New Roman" w:eastAsia="Calibri" w:hAnsi="Times New Roman" w:cs="Times New Roman"/>
          <w:color w:val="auto"/>
          <w:lang w:val="x-none" w:eastAsia="en-US" w:bidi="ar-SA"/>
        </w:rPr>
      </w:pPr>
    </w:p>
    <w:p w:rsidR="00E832EE" w:rsidRPr="00E832EE" w:rsidRDefault="00E832EE" w:rsidP="00E832EE">
      <w:pPr>
        <w:widowControl/>
        <w:numPr>
          <w:ilvl w:val="0"/>
          <w:numId w:val="1"/>
        </w:numPr>
        <w:suppressAutoHyphens/>
        <w:ind w:firstLine="567"/>
        <w:contextualSpacing/>
        <w:jc w:val="both"/>
        <w:outlineLvl w:val="2"/>
        <w:rPr>
          <w:rFonts w:ascii="Times New Roman" w:eastAsia="Calibri" w:hAnsi="Times New Roman" w:cs="Times New Roman"/>
          <w:b/>
          <w:i/>
          <w:color w:val="auto"/>
          <w:lang w:val="x-none" w:eastAsia="en-US" w:bidi="ar-SA"/>
        </w:rPr>
      </w:pPr>
      <w:bookmarkStart w:id="17" w:name="_Toc148350569"/>
      <w:r w:rsidRPr="00E832EE">
        <w:rPr>
          <w:rFonts w:ascii="Times New Roman" w:eastAsia="Calibri" w:hAnsi="Times New Roman" w:cs="Times New Roman"/>
          <w:b/>
          <w:color w:val="auto"/>
          <w:lang w:val="x-none" w:eastAsia="en-US" w:bidi="ar-SA"/>
        </w:rPr>
        <w:t>Статья 3. Вступление в силу Правил землепользования и застройки</w:t>
      </w:r>
      <w:bookmarkEnd w:id="16"/>
      <w:bookmarkEnd w:id="17"/>
    </w:p>
    <w:p w:rsidR="00E832EE" w:rsidRPr="00E832EE" w:rsidRDefault="00E832EE" w:rsidP="00E832EE">
      <w:pPr>
        <w:widowControl/>
        <w:suppressAutoHyphens/>
        <w:ind w:firstLine="720"/>
        <w:jc w:val="both"/>
        <w:rPr>
          <w:rFonts w:ascii="Times New Roman" w:eastAsia="Calibri" w:hAnsi="Times New Roman" w:cs="Times New Roman"/>
          <w:color w:val="auto"/>
          <w:lang w:val="x-none" w:eastAsia="en-US" w:bidi="ar-SA"/>
        </w:rPr>
      </w:pPr>
    </w:p>
    <w:p w:rsidR="00E832EE" w:rsidRPr="00E832EE" w:rsidRDefault="00E832EE" w:rsidP="00E832EE">
      <w:pPr>
        <w:widowControl/>
        <w:suppressAutoHyphens/>
        <w:ind w:firstLine="720"/>
        <w:jc w:val="both"/>
        <w:rPr>
          <w:rFonts w:ascii="Times New Roman" w:eastAsia="Calibri" w:hAnsi="Times New Roman" w:cs="Times New Roman"/>
          <w:color w:val="auto"/>
          <w:lang w:val="x-none" w:eastAsia="en-US" w:bidi="ar-SA"/>
        </w:rPr>
      </w:pPr>
      <w:r w:rsidRPr="00E832EE">
        <w:rPr>
          <w:rFonts w:ascii="Times New Roman" w:eastAsia="Calibri" w:hAnsi="Times New Roman" w:cs="Times New Roman"/>
          <w:color w:val="auto"/>
          <w:lang w:val="x-none" w:eastAsia="en-US" w:bidi="ar-SA"/>
        </w:rPr>
        <w:t>Настоящие Правила вступают в силу после их официального опубликования (обнародования) в порядке, установленном для официального опубликования (обнародования) нормативных правовых актов органов местного самоуправления.</w:t>
      </w:r>
    </w:p>
    <w:p w:rsidR="00E832EE" w:rsidRPr="00E832EE" w:rsidRDefault="00E832EE" w:rsidP="00E832EE">
      <w:pPr>
        <w:widowControl/>
        <w:suppressAutoHyphens/>
        <w:ind w:firstLine="720"/>
        <w:jc w:val="both"/>
        <w:rPr>
          <w:rFonts w:ascii="Times New Roman" w:eastAsia="Calibri" w:hAnsi="Times New Roman" w:cs="Times New Roman"/>
          <w:color w:val="auto"/>
          <w:lang w:val="x-none" w:eastAsia="en-US" w:bidi="ar-SA"/>
        </w:rPr>
      </w:pPr>
      <w:r w:rsidRPr="00E832EE">
        <w:rPr>
          <w:rFonts w:ascii="Times New Roman" w:eastAsia="Calibri" w:hAnsi="Times New Roman" w:cs="Times New Roman"/>
          <w:color w:val="auto"/>
          <w:lang w:val="x-none" w:eastAsia="en-US" w:bidi="ar-SA"/>
        </w:rPr>
        <w:t>Правила действуют в части, не противоречащей правовым актам, имеющим большую юридическую силу.</w:t>
      </w:r>
    </w:p>
    <w:p w:rsidR="00E832EE" w:rsidRPr="00E832EE" w:rsidRDefault="00E832EE" w:rsidP="00E832EE">
      <w:pPr>
        <w:widowControl/>
        <w:suppressAutoHyphens/>
        <w:ind w:firstLine="720"/>
        <w:jc w:val="both"/>
        <w:rPr>
          <w:rFonts w:ascii="Times New Roman" w:eastAsia="Calibri" w:hAnsi="Times New Roman" w:cs="Times New Roman"/>
          <w:color w:val="auto"/>
          <w:lang w:val="x-none" w:eastAsia="en-US" w:bidi="ar-SA"/>
        </w:rPr>
      </w:pPr>
    </w:p>
    <w:p w:rsidR="00E832EE" w:rsidRPr="00E832EE" w:rsidRDefault="00E832EE" w:rsidP="00E832EE">
      <w:pPr>
        <w:widowControl/>
        <w:numPr>
          <w:ilvl w:val="0"/>
          <w:numId w:val="1"/>
        </w:numPr>
        <w:suppressAutoHyphens/>
        <w:ind w:firstLine="567"/>
        <w:contextualSpacing/>
        <w:jc w:val="both"/>
        <w:outlineLvl w:val="2"/>
        <w:rPr>
          <w:rFonts w:ascii="Times New Roman" w:eastAsia="Calibri" w:hAnsi="Times New Roman" w:cs="Times New Roman"/>
          <w:b/>
          <w:i/>
          <w:color w:val="auto"/>
          <w:lang w:val="x-none" w:eastAsia="en-US" w:bidi="ar-SA"/>
        </w:rPr>
      </w:pPr>
      <w:bookmarkStart w:id="18" w:name="_Toc6502785"/>
      <w:bookmarkStart w:id="19" w:name="_Toc148350570"/>
      <w:r w:rsidRPr="00E832EE">
        <w:rPr>
          <w:rFonts w:ascii="Times New Roman" w:eastAsia="Calibri" w:hAnsi="Times New Roman" w:cs="Times New Roman"/>
          <w:b/>
          <w:color w:val="auto"/>
          <w:lang w:val="x-none" w:eastAsia="en-US" w:bidi="ar-SA"/>
        </w:rPr>
        <w:t>Статья 4. Ответственность за нарушение Правил землепользования и застройки</w:t>
      </w:r>
      <w:bookmarkEnd w:id="18"/>
      <w:bookmarkEnd w:id="19"/>
    </w:p>
    <w:p w:rsidR="00E832EE" w:rsidRPr="00E832EE" w:rsidRDefault="00E832EE" w:rsidP="00E832EE">
      <w:pPr>
        <w:widowControl/>
        <w:suppressAutoHyphens/>
        <w:ind w:firstLine="720"/>
        <w:jc w:val="both"/>
        <w:rPr>
          <w:rFonts w:ascii="Times New Roman" w:eastAsia="Calibri" w:hAnsi="Times New Roman" w:cs="Times New Roman"/>
          <w:color w:val="auto"/>
          <w:lang w:val="x-none" w:eastAsia="en-US" w:bidi="ar-SA"/>
        </w:rPr>
      </w:pPr>
    </w:p>
    <w:p w:rsidR="00E832EE" w:rsidRPr="00E832EE" w:rsidRDefault="00E832EE" w:rsidP="00E832EE">
      <w:pPr>
        <w:widowControl/>
        <w:suppressAutoHyphens/>
        <w:ind w:firstLine="720"/>
        <w:jc w:val="both"/>
        <w:rPr>
          <w:rFonts w:ascii="Times New Roman" w:eastAsia="Calibri" w:hAnsi="Times New Roman" w:cs="Times New Roman"/>
          <w:color w:val="auto"/>
          <w:lang w:val="x-none" w:eastAsia="en-US" w:bidi="ar-SA"/>
        </w:rPr>
      </w:pPr>
      <w:r w:rsidRPr="00E832EE">
        <w:rPr>
          <w:rFonts w:ascii="Times New Roman" w:eastAsia="Calibri" w:hAnsi="Times New Roman" w:cs="Times New Roman"/>
          <w:color w:val="auto"/>
          <w:lang w:val="x-none" w:eastAsia="en-US" w:bidi="ar-SA"/>
        </w:rPr>
        <w:t>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 законодательством Республики Татарстан.</w:t>
      </w:r>
    </w:p>
    <w:p w:rsidR="00E832EE" w:rsidRPr="00E832EE" w:rsidRDefault="00E832EE" w:rsidP="00E832EE">
      <w:pPr>
        <w:widowControl/>
        <w:suppressAutoHyphens/>
        <w:ind w:left="1080"/>
        <w:jc w:val="both"/>
        <w:rPr>
          <w:rFonts w:ascii="Times New Roman" w:eastAsia="Calibri" w:hAnsi="Times New Roman" w:cs="Times New Roman"/>
          <w:color w:val="auto"/>
          <w:lang w:val="x-none" w:eastAsia="en-US" w:bidi="ar-SA"/>
        </w:rPr>
      </w:pPr>
    </w:p>
    <w:p w:rsidR="00E832EE" w:rsidRPr="00E832EE" w:rsidRDefault="00E832EE" w:rsidP="00E832EE">
      <w:pPr>
        <w:keepNext/>
        <w:widowControl/>
        <w:suppressAutoHyphens/>
        <w:ind w:firstLine="567"/>
        <w:jc w:val="both"/>
        <w:outlineLvl w:val="1"/>
        <w:rPr>
          <w:rFonts w:ascii="Times New Roman" w:eastAsia="Calibri" w:hAnsi="Times New Roman" w:cs="Times New Roman"/>
          <w:b/>
          <w:iCs/>
          <w:lang w:val="x-none" w:eastAsia="en-US" w:bidi="ar-SA"/>
        </w:rPr>
      </w:pPr>
      <w:bookmarkStart w:id="20" w:name="_Toc6502786"/>
      <w:bookmarkStart w:id="21" w:name="_Toc148350571"/>
      <w:r w:rsidRPr="00E832EE">
        <w:rPr>
          <w:rFonts w:ascii="Times New Roman" w:eastAsia="Calibri" w:hAnsi="Times New Roman" w:cs="Times New Roman"/>
          <w:b/>
          <w:iCs/>
          <w:lang w:val="x-none" w:eastAsia="en-US" w:bidi="ar-SA"/>
        </w:rPr>
        <w:t xml:space="preserve">ГЛАВА </w:t>
      </w:r>
      <w:r w:rsidRPr="00E832EE">
        <w:rPr>
          <w:rFonts w:ascii="Times New Roman" w:eastAsia="Calibri" w:hAnsi="Times New Roman" w:cs="Times New Roman"/>
          <w:b/>
          <w:iCs/>
          <w:lang w:val="en-US" w:eastAsia="en-US" w:bidi="ar-SA"/>
        </w:rPr>
        <w:t>II</w:t>
      </w:r>
      <w:r w:rsidRPr="00E832EE">
        <w:rPr>
          <w:rFonts w:ascii="Times New Roman" w:eastAsia="Calibri" w:hAnsi="Times New Roman" w:cs="Times New Roman"/>
          <w:b/>
          <w:iCs/>
          <w:lang w:val="x-none" w:eastAsia="en-US" w:bidi="ar-SA"/>
        </w:rPr>
        <w:t xml:space="preserve">. </w:t>
      </w:r>
      <w:bookmarkEnd w:id="20"/>
      <w:r w:rsidRPr="00E832EE">
        <w:rPr>
          <w:rFonts w:ascii="Times New Roman" w:eastAsia="Calibri" w:hAnsi="Times New Roman" w:cs="Times New Roman"/>
          <w:b/>
          <w:iCs/>
          <w:lang w:val="x-none" w:eastAsia="en-US" w:bidi="ar-SA"/>
        </w:rPr>
        <w:t>Положения о регулировании землепользования и застройки органами местного самоуправления</w:t>
      </w:r>
      <w:bookmarkEnd w:id="21"/>
    </w:p>
    <w:p w:rsidR="00E832EE" w:rsidRPr="00E832EE" w:rsidRDefault="00E832EE" w:rsidP="00E832EE">
      <w:pPr>
        <w:keepNext/>
        <w:widowControl/>
        <w:numPr>
          <w:ilvl w:val="0"/>
          <w:numId w:val="1"/>
        </w:numPr>
        <w:suppressAutoHyphens/>
        <w:contextualSpacing/>
        <w:jc w:val="both"/>
        <w:rPr>
          <w:rFonts w:ascii="Times New Roman" w:eastAsia="Calibri" w:hAnsi="Times New Roman" w:cs="Times New Roman"/>
          <w:b/>
          <w:i/>
          <w:color w:val="auto"/>
          <w:lang w:val="x-none" w:eastAsia="en-US" w:bidi="ar-SA"/>
        </w:rPr>
      </w:pPr>
      <w:bookmarkStart w:id="22" w:name="_Toc6502787"/>
    </w:p>
    <w:p w:rsidR="00E832EE" w:rsidRPr="00E832EE" w:rsidRDefault="00E832EE" w:rsidP="00E832EE">
      <w:pPr>
        <w:keepNext/>
        <w:widowControl/>
        <w:numPr>
          <w:ilvl w:val="0"/>
          <w:numId w:val="1"/>
        </w:numPr>
        <w:suppressAutoHyphens/>
        <w:ind w:firstLine="567"/>
        <w:contextualSpacing/>
        <w:jc w:val="both"/>
        <w:outlineLvl w:val="2"/>
        <w:rPr>
          <w:rFonts w:ascii="Times New Roman" w:eastAsia="Calibri" w:hAnsi="Times New Roman" w:cs="Times New Roman"/>
          <w:b/>
          <w:color w:val="auto"/>
          <w:lang w:val="x-none" w:eastAsia="en-US" w:bidi="ar-SA"/>
        </w:rPr>
      </w:pPr>
      <w:bookmarkStart w:id="23" w:name="_Toc148350572"/>
      <w:r w:rsidRPr="00E832EE">
        <w:rPr>
          <w:rFonts w:ascii="Times New Roman" w:eastAsia="Calibri" w:hAnsi="Times New Roman" w:cs="Times New Roman"/>
          <w:b/>
          <w:color w:val="auto"/>
          <w:lang w:val="x-none" w:eastAsia="en-US" w:bidi="ar-SA"/>
        </w:rPr>
        <w:t>Статья 5. Полномочия органов местного самоуправления</w:t>
      </w:r>
      <w:bookmarkEnd w:id="23"/>
    </w:p>
    <w:p w:rsidR="00E832EE" w:rsidRPr="00E832EE" w:rsidRDefault="00E832EE" w:rsidP="00E832EE">
      <w:pPr>
        <w:keepNext/>
        <w:widowControl/>
        <w:suppressAutoHyphens/>
        <w:ind w:firstLine="720"/>
        <w:jc w:val="both"/>
        <w:rPr>
          <w:rFonts w:ascii="Times New Roman" w:eastAsia="Calibri" w:hAnsi="Times New Roman" w:cs="Times New Roman"/>
          <w:color w:val="auto"/>
          <w:lang w:val="x-none" w:eastAsia="en-US" w:bidi="ar-SA"/>
        </w:rPr>
      </w:pPr>
    </w:p>
    <w:p w:rsidR="00E832EE" w:rsidRPr="00E832EE" w:rsidRDefault="00E832EE" w:rsidP="00E832EE">
      <w:pPr>
        <w:widowControl/>
        <w:suppressAutoHyphens/>
        <w:ind w:firstLine="720"/>
        <w:jc w:val="both"/>
        <w:rPr>
          <w:rFonts w:ascii="Times New Roman" w:eastAsia="Calibri" w:hAnsi="Times New Roman" w:cs="Times New Roman"/>
          <w:lang w:val="x-none" w:eastAsia="en-US" w:bidi="ar-SA"/>
        </w:rPr>
      </w:pPr>
      <w:r w:rsidRPr="00E832EE">
        <w:rPr>
          <w:rFonts w:ascii="Times New Roman" w:eastAsia="Calibri" w:hAnsi="Times New Roman" w:cs="Times New Roman"/>
          <w:lang w:val="x-none" w:eastAsia="en-US" w:bidi="ar-SA"/>
        </w:rPr>
        <w:t>1. Полномочия органов местного самоуправления в области землепользования и застройки определяются в соответствии с Федеральным законом от 06.10.2003 г. № 131-ФЗ «Об общих принципах организации местного самоуправления в Российской Федерации», Градостроительным кодексом Российской Федерации, Уставом Семиозерского сельского поселения Высокогорского муниципального района Республики Татарстан, Уставом Высокогорского муниципального района.</w:t>
      </w:r>
    </w:p>
    <w:p w:rsidR="00E832EE" w:rsidRPr="00E832EE" w:rsidRDefault="00E832EE" w:rsidP="00E832EE">
      <w:pPr>
        <w:widowControl/>
        <w:suppressAutoHyphens/>
        <w:ind w:firstLine="720"/>
        <w:jc w:val="both"/>
        <w:rPr>
          <w:rFonts w:ascii="Times New Roman" w:eastAsia="Calibri" w:hAnsi="Times New Roman" w:cs="Times New Roman"/>
          <w:lang w:val="x-none" w:eastAsia="en-US" w:bidi="ar-SA"/>
        </w:rPr>
      </w:pPr>
      <w:r w:rsidRPr="00E832EE">
        <w:rPr>
          <w:rFonts w:ascii="Times New Roman" w:eastAsia="Calibri" w:hAnsi="Times New Roman" w:cs="Times New Roman"/>
          <w:lang w:val="x-none" w:eastAsia="en-US" w:bidi="ar-SA"/>
        </w:rPr>
        <w:lastRenderedPageBreak/>
        <w:t>2. К полномочиям представительного органа местного самоуправления Высокогорского муниципального района (далее – Совета района) в области землепользования и застройки относятся:</w:t>
      </w:r>
    </w:p>
    <w:p w:rsidR="00E832EE" w:rsidRPr="00E832EE" w:rsidRDefault="00E832EE" w:rsidP="00E832EE">
      <w:pPr>
        <w:widowControl/>
        <w:suppressAutoHyphens/>
        <w:ind w:firstLine="720"/>
        <w:jc w:val="both"/>
        <w:rPr>
          <w:rFonts w:ascii="Times New Roman" w:eastAsia="Calibri" w:hAnsi="Times New Roman" w:cs="Times New Roman"/>
          <w:lang w:val="x-none" w:eastAsia="en-US" w:bidi="ar-SA"/>
        </w:rPr>
      </w:pPr>
      <w:r w:rsidRPr="00E832EE">
        <w:rPr>
          <w:rFonts w:ascii="Times New Roman" w:eastAsia="Calibri" w:hAnsi="Times New Roman" w:cs="Times New Roman"/>
          <w:lang w:val="x-none" w:eastAsia="en-US" w:bidi="ar-SA"/>
        </w:rPr>
        <w:t>- утверждение Правил землепользования и застройки, в том числе внесение изменений (дополнений) к Правилам землепользования и застройки;</w:t>
      </w:r>
    </w:p>
    <w:p w:rsidR="00E832EE" w:rsidRPr="00E832EE" w:rsidRDefault="00E832EE" w:rsidP="00E832EE">
      <w:pPr>
        <w:widowControl/>
        <w:suppressAutoHyphens/>
        <w:ind w:firstLine="720"/>
        <w:jc w:val="both"/>
        <w:rPr>
          <w:rFonts w:ascii="Times New Roman" w:eastAsia="Calibri" w:hAnsi="Times New Roman" w:cs="Times New Roman"/>
          <w:lang w:val="x-none" w:eastAsia="en-US" w:bidi="ar-SA"/>
        </w:rPr>
      </w:pPr>
      <w:r w:rsidRPr="00E832EE">
        <w:rPr>
          <w:rFonts w:ascii="Times New Roman" w:eastAsia="Calibri" w:hAnsi="Times New Roman" w:cs="Times New Roman"/>
          <w:lang w:val="x-none" w:eastAsia="en-US" w:bidi="ar-SA"/>
        </w:rPr>
        <w:t>- иные полномочия, отнесенные федеральными законами, законами Республики Татарстан к ведению представительных органов муниципальных районов, а также иные полномочия, отнесенные Уставом муниципального образования «Высокогорский муниципальный район» Республики Татарстан к компетенции Совета района.</w:t>
      </w:r>
    </w:p>
    <w:p w:rsidR="00E832EE" w:rsidRPr="00E832EE" w:rsidRDefault="00E832EE" w:rsidP="00E832EE">
      <w:pPr>
        <w:widowControl/>
        <w:suppressAutoHyphens/>
        <w:ind w:firstLine="720"/>
        <w:jc w:val="both"/>
        <w:rPr>
          <w:rFonts w:ascii="Times New Roman" w:eastAsia="Calibri" w:hAnsi="Times New Roman" w:cs="Times New Roman"/>
          <w:lang w:val="x-none" w:eastAsia="en-US" w:bidi="ar-SA"/>
        </w:rPr>
      </w:pPr>
      <w:r w:rsidRPr="00E832EE">
        <w:rPr>
          <w:rFonts w:ascii="Times New Roman" w:eastAsia="Calibri" w:hAnsi="Times New Roman" w:cs="Times New Roman"/>
          <w:lang w:val="x-none" w:eastAsia="en-US" w:bidi="ar-SA"/>
        </w:rPr>
        <w:t>3. К полномочиям исполнительного органа местного самоуправления Высокогорского муниципального района (далее – Исполнительного комитета муниципального района) в области землепользования и застройки относятся:</w:t>
      </w:r>
    </w:p>
    <w:p w:rsidR="00E832EE" w:rsidRPr="00E832EE" w:rsidRDefault="00E832EE" w:rsidP="00E832EE">
      <w:pPr>
        <w:widowControl/>
        <w:suppressAutoHyphens/>
        <w:ind w:firstLine="720"/>
        <w:jc w:val="both"/>
        <w:rPr>
          <w:rFonts w:ascii="Times New Roman" w:eastAsia="Calibri" w:hAnsi="Times New Roman" w:cs="Times New Roman"/>
          <w:lang w:val="x-none" w:eastAsia="en-US" w:bidi="ar-SA"/>
        </w:rPr>
      </w:pPr>
      <w:r w:rsidRPr="00E832EE">
        <w:rPr>
          <w:rFonts w:ascii="Times New Roman" w:eastAsia="Calibri" w:hAnsi="Times New Roman" w:cs="Times New Roman"/>
          <w:lang w:val="x-none" w:eastAsia="en-US" w:bidi="ar-SA"/>
        </w:rPr>
        <w:t>- выдача разрешений на условно разрешенный вид использования земельного участка или объекта капитального строительства;</w:t>
      </w:r>
    </w:p>
    <w:p w:rsidR="00E832EE" w:rsidRPr="00E832EE" w:rsidRDefault="00E832EE" w:rsidP="00E832EE">
      <w:pPr>
        <w:widowControl/>
        <w:suppressAutoHyphens/>
        <w:ind w:firstLine="720"/>
        <w:jc w:val="both"/>
        <w:rPr>
          <w:rFonts w:ascii="Times New Roman" w:eastAsia="Calibri" w:hAnsi="Times New Roman" w:cs="Times New Roman"/>
          <w:lang w:val="x-none" w:eastAsia="en-US" w:bidi="ar-SA"/>
        </w:rPr>
      </w:pPr>
      <w:r w:rsidRPr="00E832EE">
        <w:rPr>
          <w:rFonts w:ascii="Times New Roman" w:eastAsia="Calibri" w:hAnsi="Times New Roman" w:cs="Times New Roman"/>
          <w:lang w:val="x-none" w:eastAsia="en-US" w:bidi="ar-SA"/>
        </w:rPr>
        <w:t>- выдача разрешений на отклонение от предельных параметров разрешенного строительства, реконструкции объектов капитального строительства.</w:t>
      </w:r>
    </w:p>
    <w:p w:rsidR="00E832EE" w:rsidRPr="00E832EE" w:rsidRDefault="00E832EE" w:rsidP="00E832EE">
      <w:pPr>
        <w:widowControl/>
        <w:suppressAutoHyphens/>
        <w:ind w:firstLine="720"/>
        <w:jc w:val="both"/>
        <w:rPr>
          <w:rFonts w:ascii="Times New Roman" w:eastAsia="Calibri" w:hAnsi="Times New Roman" w:cs="Times New Roman"/>
          <w:lang w:val="x-none" w:eastAsia="en-US" w:bidi="ar-SA"/>
        </w:rPr>
      </w:pPr>
      <w:r w:rsidRPr="00E832EE">
        <w:rPr>
          <w:rFonts w:ascii="Times New Roman" w:eastAsia="Calibri" w:hAnsi="Times New Roman" w:cs="Times New Roman"/>
          <w:lang w:val="x-none" w:eastAsia="en-US" w:bidi="ar-SA"/>
        </w:rPr>
        <w:t>- разрабатывает и вносит на утверждение Совета района проекты документов территориального планирования района, иной градостроительной документации района и обеспечивает их реализацию;</w:t>
      </w:r>
    </w:p>
    <w:p w:rsidR="00E832EE" w:rsidRPr="00E832EE" w:rsidRDefault="00E832EE" w:rsidP="00E832EE">
      <w:pPr>
        <w:widowControl/>
        <w:suppressAutoHyphens/>
        <w:ind w:firstLine="720"/>
        <w:jc w:val="both"/>
        <w:rPr>
          <w:rFonts w:ascii="Times New Roman" w:eastAsia="Calibri" w:hAnsi="Times New Roman" w:cs="Times New Roman"/>
          <w:lang w:val="x-none" w:eastAsia="en-US" w:bidi="ar-SA"/>
        </w:rPr>
      </w:pPr>
      <w:r w:rsidRPr="00E832EE">
        <w:rPr>
          <w:rFonts w:ascii="Times New Roman" w:eastAsia="Calibri" w:hAnsi="Times New Roman" w:cs="Times New Roman"/>
          <w:lang w:val="x-none" w:eastAsia="en-US" w:bidi="ar-SA"/>
        </w:rPr>
        <w:t>- осуществляет ведение информационных систем обеспечения градостроительной деятельности, осуществляемой на территории района;</w:t>
      </w:r>
    </w:p>
    <w:p w:rsidR="00E832EE" w:rsidRPr="00E832EE" w:rsidRDefault="00E832EE" w:rsidP="00E832EE">
      <w:pPr>
        <w:widowControl/>
        <w:suppressAutoHyphens/>
        <w:ind w:firstLine="720"/>
        <w:jc w:val="both"/>
        <w:rPr>
          <w:rFonts w:ascii="Times New Roman" w:eastAsia="Calibri" w:hAnsi="Times New Roman" w:cs="Times New Roman"/>
          <w:lang w:val="x-none" w:eastAsia="en-US" w:bidi="ar-SA"/>
        </w:rPr>
      </w:pPr>
      <w:r w:rsidRPr="00E832EE">
        <w:rPr>
          <w:rFonts w:ascii="Times New Roman" w:eastAsia="Calibri" w:hAnsi="Times New Roman" w:cs="Times New Roman"/>
          <w:lang w:val="x-none" w:eastAsia="en-US" w:bidi="ar-SA"/>
        </w:rPr>
        <w:t xml:space="preserve">- осуществляет иные полномочия по вопросам местного значения района, за исключением полномочий, отнесенных законодательством, Уставом Высокогорского муниципального района, решениями Совета района к компетенции Совета района, Главы района или иных органов местного самоуправления района. </w:t>
      </w:r>
    </w:p>
    <w:p w:rsidR="00E832EE" w:rsidRPr="00E832EE" w:rsidRDefault="00E832EE" w:rsidP="00E832EE">
      <w:pPr>
        <w:widowControl/>
        <w:suppressAutoHyphens/>
        <w:ind w:firstLine="720"/>
        <w:jc w:val="both"/>
        <w:rPr>
          <w:rFonts w:ascii="Times New Roman" w:eastAsia="Calibri" w:hAnsi="Times New Roman" w:cs="Times New Roman"/>
          <w:lang w:val="x-none" w:eastAsia="en-US" w:bidi="ar-SA"/>
        </w:rPr>
      </w:pPr>
      <w:r w:rsidRPr="00E832EE">
        <w:rPr>
          <w:rFonts w:ascii="Times New Roman" w:eastAsia="Calibri" w:hAnsi="Times New Roman" w:cs="Times New Roman"/>
          <w:lang w:val="x-none" w:eastAsia="en-US" w:bidi="ar-SA"/>
        </w:rPr>
        <w:tab/>
      </w:r>
    </w:p>
    <w:p w:rsidR="00E832EE" w:rsidRPr="00E832EE" w:rsidRDefault="00E832EE" w:rsidP="00E832EE">
      <w:pPr>
        <w:widowControl/>
        <w:numPr>
          <w:ilvl w:val="0"/>
          <w:numId w:val="1"/>
        </w:numPr>
        <w:suppressAutoHyphens/>
        <w:ind w:firstLine="567"/>
        <w:contextualSpacing/>
        <w:jc w:val="both"/>
        <w:outlineLvl w:val="2"/>
        <w:rPr>
          <w:rFonts w:ascii="Times New Roman" w:eastAsia="Calibri" w:hAnsi="Times New Roman" w:cs="Times New Roman"/>
          <w:b/>
          <w:lang w:val="x-none" w:eastAsia="en-US" w:bidi="ar-SA"/>
        </w:rPr>
      </w:pPr>
      <w:bookmarkStart w:id="24" w:name="_Toc148350573"/>
      <w:r w:rsidRPr="00E832EE">
        <w:rPr>
          <w:rFonts w:ascii="Times New Roman" w:eastAsia="Calibri" w:hAnsi="Times New Roman" w:cs="Times New Roman"/>
          <w:b/>
          <w:lang w:val="x-none" w:eastAsia="en-US" w:bidi="ar-SA"/>
        </w:rPr>
        <w:t xml:space="preserve">Статья 6. </w:t>
      </w:r>
      <w:bookmarkEnd w:id="22"/>
      <w:r w:rsidRPr="00E832EE">
        <w:rPr>
          <w:rFonts w:ascii="Times New Roman" w:eastAsia="Calibri" w:hAnsi="Times New Roman" w:cs="Times New Roman"/>
          <w:b/>
          <w:lang w:val="x-none" w:eastAsia="en-US" w:bidi="ar-SA"/>
        </w:rPr>
        <w:t>Комиссия по подготовке проекта Правил землепользования и застройки</w:t>
      </w:r>
      <w:bookmarkEnd w:id="24"/>
    </w:p>
    <w:p w:rsidR="00E832EE" w:rsidRPr="00E832EE" w:rsidRDefault="00E832EE" w:rsidP="00E832EE">
      <w:pPr>
        <w:widowControl/>
        <w:suppressAutoHyphens/>
        <w:ind w:firstLine="720"/>
        <w:jc w:val="both"/>
        <w:rPr>
          <w:rFonts w:ascii="Times New Roman" w:eastAsia="Calibri" w:hAnsi="Times New Roman" w:cs="Times New Roman"/>
          <w:lang w:val="x-none" w:eastAsia="en-US" w:bidi="ar-SA"/>
        </w:rPr>
      </w:pPr>
    </w:p>
    <w:p w:rsidR="00E832EE" w:rsidRPr="00E832EE" w:rsidRDefault="00E832EE" w:rsidP="00E832EE">
      <w:pPr>
        <w:widowControl/>
        <w:suppressAutoHyphens/>
        <w:ind w:firstLine="720"/>
        <w:jc w:val="both"/>
        <w:rPr>
          <w:rFonts w:ascii="Times New Roman" w:eastAsia="Calibri" w:hAnsi="Times New Roman" w:cs="Times New Roman"/>
          <w:lang w:val="x-none" w:eastAsia="en-US" w:bidi="ar-SA"/>
        </w:rPr>
      </w:pPr>
      <w:r w:rsidRPr="00E832EE">
        <w:rPr>
          <w:rFonts w:ascii="Times New Roman" w:eastAsia="Calibri" w:hAnsi="Times New Roman" w:cs="Times New Roman"/>
          <w:lang w:val="x-none" w:eastAsia="en-US" w:bidi="ar-SA"/>
        </w:rPr>
        <w:t>1. Комиссия по подготовке проекта правил землепользования и застройки (далее - комиссия) является постоянно действующим коллегиальным органом, формируемым в целях подготовки проекта правил землепользования и застройки, проекта, предусматривающего внесение изменений в правила землепользования и застройки. Комиссия в соответствии с Градостроительным кодексом Российской Федерации может выступать организатором общественных обсуждений или публичных слушаний при их проведении.</w:t>
      </w:r>
    </w:p>
    <w:p w:rsidR="00E832EE" w:rsidRPr="00E832EE" w:rsidRDefault="00E832EE" w:rsidP="00E832EE">
      <w:pPr>
        <w:widowControl/>
        <w:suppressAutoHyphens/>
        <w:ind w:firstLine="720"/>
        <w:jc w:val="both"/>
        <w:rPr>
          <w:rFonts w:ascii="Times New Roman" w:eastAsia="Calibri" w:hAnsi="Times New Roman" w:cs="Times New Roman"/>
          <w:lang w:val="x-none" w:eastAsia="en-US" w:bidi="ar-SA"/>
        </w:rPr>
      </w:pPr>
      <w:r w:rsidRPr="00E832EE">
        <w:rPr>
          <w:rFonts w:ascii="Times New Roman" w:eastAsia="Calibri" w:hAnsi="Times New Roman" w:cs="Times New Roman"/>
          <w:lang w:val="x-none" w:eastAsia="en-US" w:bidi="ar-SA"/>
        </w:rPr>
        <w:t>2. Требования к составу и порядку деятельности комиссии устанавливаются в соответствии Градостроительным кодексом Российской Федерации, Законом Республики Татарстан № 98-ЗРТ «О градостроительной деятельности в Республике Татарстан», нормативными правовыми актами органов местного самоуправления.</w:t>
      </w:r>
    </w:p>
    <w:p w:rsidR="00E832EE" w:rsidRPr="00E832EE" w:rsidRDefault="00E832EE" w:rsidP="00E832EE">
      <w:pPr>
        <w:widowControl/>
        <w:suppressAutoHyphens/>
        <w:ind w:firstLine="720"/>
        <w:jc w:val="both"/>
        <w:rPr>
          <w:rFonts w:ascii="Times New Roman" w:eastAsia="Calibri" w:hAnsi="Times New Roman" w:cs="Times New Roman"/>
          <w:lang w:val="x-none" w:eastAsia="en-US" w:bidi="ar-SA"/>
        </w:rPr>
      </w:pPr>
      <w:r w:rsidRPr="00E832EE">
        <w:rPr>
          <w:rFonts w:ascii="Times New Roman" w:eastAsia="Calibri" w:hAnsi="Times New Roman" w:cs="Times New Roman"/>
          <w:lang w:val="x-none" w:eastAsia="en-US" w:bidi="ar-SA"/>
        </w:rPr>
        <w:t>3. Состав Комиссии утверждается постановлением Исполнительного комитета Высокогорского муниципального района.</w:t>
      </w:r>
    </w:p>
    <w:p w:rsidR="00E832EE" w:rsidRPr="00E832EE" w:rsidRDefault="00E832EE" w:rsidP="00E832EE">
      <w:pPr>
        <w:widowControl/>
        <w:suppressAutoHyphens/>
        <w:ind w:firstLine="720"/>
        <w:jc w:val="both"/>
        <w:rPr>
          <w:rFonts w:ascii="Times New Roman" w:eastAsia="Calibri" w:hAnsi="Times New Roman" w:cs="Times New Roman"/>
          <w:lang w:val="x-none" w:eastAsia="en-US" w:bidi="ar-SA"/>
        </w:rPr>
      </w:pPr>
      <w:r w:rsidRPr="00E832EE">
        <w:rPr>
          <w:rFonts w:ascii="Times New Roman" w:eastAsia="Calibri" w:hAnsi="Times New Roman" w:cs="Times New Roman"/>
          <w:lang w:val="x-none" w:eastAsia="en-US" w:bidi="ar-SA"/>
        </w:rPr>
        <w:t>4. К полномочиям Комиссии относятся:</w:t>
      </w:r>
    </w:p>
    <w:p w:rsidR="00E832EE" w:rsidRPr="00E832EE" w:rsidRDefault="00E832EE" w:rsidP="00E832EE">
      <w:pPr>
        <w:widowControl/>
        <w:suppressAutoHyphens/>
        <w:ind w:firstLine="720"/>
        <w:jc w:val="both"/>
        <w:rPr>
          <w:rFonts w:ascii="Times New Roman" w:eastAsia="Calibri" w:hAnsi="Times New Roman" w:cs="Times New Roman"/>
          <w:lang w:val="x-none" w:eastAsia="en-US" w:bidi="ar-SA"/>
        </w:rPr>
      </w:pPr>
      <w:r w:rsidRPr="00E832EE">
        <w:rPr>
          <w:rFonts w:ascii="Times New Roman" w:eastAsia="Calibri" w:hAnsi="Times New Roman" w:cs="Times New Roman"/>
          <w:lang w:val="x-none" w:eastAsia="en-US" w:bidi="ar-SA"/>
        </w:rPr>
        <w:t>- организация подготовки настоящих Правил;</w:t>
      </w:r>
    </w:p>
    <w:p w:rsidR="00E832EE" w:rsidRPr="00E832EE" w:rsidRDefault="00E832EE" w:rsidP="00E832EE">
      <w:pPr>
        <w:widowControl/>
        <w:suppressAutoHyphens/>
        <w:ind w:firstLine="720"/>
        <w:jc w:val="both"/>
        <w:rPr>
          <w:rFonts w:ascii="Times New Roman" w:eastAsia="Calibri" w:hAnsi="Times New Roman" w:cs="Times New Roman"/>
          <w:lang w:val="x-none" w:eastAsia="en-US" w:bidi="ar-SA"/>
        </w:rPr>
      </w:pPr>
      <w:r w:rsidRPr="00E832EE">
        <w:rPr>
          <w:rFonts w:ascii="Times New Roman" w:eastAsia="Calibri" w:hAnsi="Times New Roman" w:cs="Times New Roman"/>
          <w:lang w:val="x-none" w:eastAsia="en-US" w:bidi="ar-SA"/>
        </w:rPr>
        <w:t>- рассмотрение предложений граждан и юридических лиц по вопросам внесения изменений в Правила;</w:t>
      </w:r>
    </w:p>
    <w:p w:rsidR="00E832EE" w:rsidRPr="00E832EE" w:rsidRDefault="00E832EE" w:rsidP="00E832EE">
      <w:pPr>
        <w:widowControl/>
        <w:suppressAutoHyphens/>
        <w:ind w:firstLine="720"/>
        <w:jc w:val="both"/>
        <w:rPr>
          <w:rFonts w:ascii="Times New Roman" w:eastAsia="Calibri" w:hAnsi="Times New Roman" w:cs="Times New Roman"/>
          <w:lang w:val="x-none" w:eastAsia="en-US" w:bidi="ar-SA"/>
        </w:rPr>
      </w:pPr>
      <w:r w:rsidRPr="00E832EE">
        <w:rPr>
          <w:rFonts w:ascii="Times New Roman" w:eastAsia="Calibri" w:hAnsi="Times New Roman" w:cs="Times New Roman"/>
          <w:lang w:val="x-none" w:eastAsia="en-US" w:bidi="ar-SA"/>
        </w:rPr>
        <w:t>- организация и проведение общественных обсуждений и публичных слушаний по проекту Правил;</w:t>
      </w:r>
    </w:p>
    <w:p w:rsidR="00E832EE" w:rsidRPr="00E832EE" w:rsidRDefault="00E832EE" w:rsidP="00E832EE">
      <w:pPr>
        <w:widowControl/>
        <w:suppressAutoHyphens/>
        <w:ind w:firstLine="720"/>
        <w:jc w:val="both"/>
        <w:rPr>
          <w:rFonts w:ascii="Times New Roman" w:eastAsia="Calibri" w:hAnsi="Times New Roman" w:cs="Times New Roman"/>
          <w:lang w:val="x-none" w:eastAsia="en-US" w:bidi="ar-SA"/>
        </w:rPr>
      </w:pPr>
      <w:r w:rsidRPr="00E832EE">
        <w:rPr>
          <w:rFonts w:ascii="Times New Roman" w:eastAsia="Calibri" w:hAnsi="Times New Roman" w:cs="Times New Roman"/>
          <w:lang w:val="x-none" w:eastAsia="en-US" w:bidi="ar-SA"/>
        </w:rPr>
        <w:t>- подготовка заключений о результатах общественных обсуждений или публичных слушаний, подготовка рекомендаций и направление их Руководителю Исполнительного комитета поселения в соответствии с Градостроительным кодексом Российской Федерации;</w:t>
      </w:r>
    </w:p>
    <w:p w:rsidR="00E832EE" w:rsidRPr="00E832EE" w:rsidRDefault="00E832EE" w:rsidP="00E832EE">
      <w:pPr>
        <w:widowControl/>
        <w:suppressAutoHyphens/>
        <w:ind w:firstLine="720"/>
        <w:jc w:val="both"/>
        <w:rPr>
          <w:rFonts w:ascii="Times New Roman" w:eastAsia="Calibri" w:hAnsi="Times New Roman" w:cs="Times New Roman"/>
          <w:lang w:val="x-none" w:eastAsia="en-US" w:bidi="ar-SA"/>
        </w:rPr>
      </w:pPr>
      <w:r w:rsidRPr="00E832EE">
        <w:rPr>
          <w:rFonts w:ascii="Times New Roman" w:eastAsia="Calibri" w:hAnsi="Times New Roman" w:cs="Times New Roman"/>
          <w:lang w:val="x-none" w:eastAsia="en-US" w:bidi="ar-SA"/>
        </w:rPr>
        <w:t>- иные полномочия, возложенные на нее Положением о Комиссии.</w:t>
      </w:r>
    </w:p>
    <w:p w:rsidR="00E832EE" w:rsidRPr="00E832EE" w:rsidRDefault="00E832EE" w:rsidP="00E832EE">
      <w:pPr>
        <w:widowControl/>
        <w:suppressAutoHyphens/>
        <w:ind w:firstLine="720"/>
        <w:jc w:val="both"/>
        <w:rPr>
          <w:rFonts w:ascii="Times New Roman" w:eastAsia="Calibri" w:hAnsi="Times New Roman" w:cs="Times New Roman"/>
          <w:lang w:val="x-none" w:eastAsia="en-US" w:bidi="ar-SA"/>
        </w:rPr>
      </w:pPr>
      <w:r w:rsidRPr="00E832EE">
        <w:rPr>
          <w:rFonts w:ascii="Times New Roman" w:eastAsia="Calibri" w:hAnsi="Times New Roman" w:cs="Times New Roman"/>
          <w:lang w:val="x-none" w:eastAsia="en-US" w:bidi="ar-SA"/>
        </w:rPr>
        <w:t>5. Решения Комиссии вступают в силу с момента подписания протокола и являются рекомендацией для осуществления соответствующих действий органами местного самоуправления.</w:t>
      </w:r>
    </w:p>
    <w:p w:rsidR="00E832EE" w:rsidRPr="00E832EE" w:rsidRDefault="00E832EE" w:rsidP="00E832EE">
      <w:pPr>
        <w:widowControl/>
        <w:suppressAutoHyphens/>
        <w:ind w:firstLine="720"/>
        <w:jc w:val="both"/>
        <w:rPr>
          <w:rFonts w:ascii="Times New Roman" w:eastAsia="Calibri" w:hAnsi="Times New Roman" w:cs="Times New Roman"/>
          <w:lang w:val="x-none" w:eastAsia="en-US" w:bidi="ar-SA"/>
        </w:rPr>
      </w:pPr>
      <w:r w:rsidRPr="00E832EE">
        <w:rPr>
          <w:rFonts w:ascii="Times New Roman" w:eastAsia="Calibri" w:hAnsi="Times New Roman" w:cs="Times New Roman"/>
          <w:lang w:val="x-none" w:eastAsia="en-US" w:bidi="ar-SA"/>
        </w:rPr>
        <w:t>6. Информация о работе Комиссии является открытой для всех заинтересованных лиц.</w:t>
      </w:r>
    </w:p>
    <w:p w:rsidR="00E832EE" w:rsidRPr="00E832EE" w:rsidRDefault="00E832EE" w:rsidP="00E832EE">
      <w:pPr>
        <w:widowControl/>
        <w:suppressAutoHyphens/>
        <w:ind w:firstLine="720"/>
        <w:jc w:val="both"/>
        <w:rPr>
          <w:rFonts w:ascii="Times New Roman" w:eastAsia="Calibri" w:hAnsi="Times New Roman" w:cs="Times New Roman"/>
          <w:lang w:val="x-none" w:eastAsia="en-US" w:bidi="ar-SA"/>
        </w:rPr>
      </w:pPr>
    </w:p>
    <w:p w:rsidR="00E832EE" w:rsidRPr="00E832EE" w:rsidRDefault="00E832EE" w:rsidP="00E832EE">
      <w:pPr>
        <w:widowControl/>
        <w:numPr>
          <w:ilvl w:val="0"/>
          <w:numId w:val="1"/>
        </w:numPr>
        <w:suppressAutoHyphens/>
        <w:ind w:firstLine="567"/>
        <w:contextualSpacing/>
        <w:jc w:val="both"/>
        <w:outlineLvl w:val="2"/>
        <w:rPr>
          <w:rFonts w:ascii="Times New Roman" w:eastAsia="Calibri" w:hAnsi="Times New Roman" w:cs="Times New Roman"/>
          <w:b/>
          <w:color w:val="auto"/>
          <w:lang w:val="x-none" w:eastAsia="en-US" w:bidi="ar-SA"/>
        </w:rPr>
      </w:pPr>
      <w:bookmarkStart w:id="25" w:name="_Toc6502788"/>
      <w:bookmarkStart w:id="26" w:name="_Toc148350574"/>
      <w:r w:rsidRPr="00E832EE">
        <w:rPr>
          <w:rFonts w:ascii="Times New Roman" w:eastAsia="Calibri" w:hAnsi="Times New Roman" w:cs="Times New Roman"/>
          <w:b/>
          <w:color w:val="auto"/>
          <w:lang w:val="x-none" w:eastAsia="en-US" w:bidi="ar-SA"/>
        </w:rPr>
        <w:t xml:space="preserve">Статья 7. </w:t>
      </w:r>
      <w:bookmarkEnd w:id="25"/>
      <w:r w:rsidRPr="00E832EE">
        <w:rPr>
          <w:rFonts w:ascii="Times New Roman" w:eastAsia="Calibri" w:hAnsi="Times New Roman" w:cs="Times New Roman"/>
          <w:b/>
          <w:color w:val="auto"/>
          <w:lang w:val="x-none" w:eastAsia="en-US" w:bidi="ar-SA"/>
        </w:rPr>
        <w:t>Общие положения, относящиеся к ранее возникшим правам</w:t>
      </w:r>
      <w:bookmarkEnd w:id="26"/>
    </w:p>
    <w:p w:rsidR="00E832EE" w:rsidRPr="00E832EE" w:rsidRDefault="00E832EE" w:rsidP="00E832EE">
      <w:pPr>
        <w:widowControl/>
        <w:suppressAutoHyphens/>
        <w:ind w:firstLine="720"/>
        <w:jc w:val="both"/>
        <w:rPr>
          <w:rFonts w:ascii="Times New Roman" w:eastAsia="Calibri" w:hAnsi="Times New Roman" w:cs="Times New Roman"/>
          <w:lang w:val="x-none" w:eastAsia="en-US" w:bidi="ar-SA"/>
        </w:rPr>
      </w:pPr>
    </w:p>
    <w:p w:rsidR="00E832EE" w:rsidRPr="00E832EE" w:rsidRDefault="00E832EE" w:rsidP="00E832EE">
      <w:pPr>
        <w:widowControl/>
        <w:suppressAutoHyphens/>
        <w:ind w:firstLine="720"/>
        <w:jc w:val="both"/>
        <w:rPr>
          <w:rFonts w:ascii="Times New Roman" w:eastAsia="Calibri" w:hAnsi="Times New Roman" w:cs="Times New Roman"/>
          <w:lang w:val="x-none" w:eastAsia="en-US" w:bidi="ar-SA"/>
        </w:rPr>
      </w:pPr>
      <w:bookmarkStart w:id="27" w:name="_Toc6502789"/>
      <w:r w:rsidRPr="00E832EE">
        <w:rPr>
          <w:rFonts w:ascii="Times New Roman" w:eastAsia="Calibri" w:hAnsi="Times New Roman" w:cs="Times New Roman"/>
          <w:lang w:val="x-none" w:eastAsia="en-US" w:bidi="ar-SA"/>
        </w:rPr>
        <w:t>1.  Принятые до утверждения настоящих Правил нормативные правовые акты органов местного самоуправления по вопросам землепользования и застройки применяются в части, не противоречащей настоящим Правилам.</w:t>
      </w:r>
    </w:p>
    <w:p w:rsidR="00E832EE" w:rsidRPr="00E832EE" w:rsidRDefault="00E832EE" w:rsidP="00E832EE">
      <w:pPr>
        <w:widowControl/>
        <w:suppressAutoHyphens/>
        <w:ind w:firstLine="720"/>
        <w:jc w:val="both"/>
        <w:rPr>
          <w:rFonts w:ascii="Times New Roman" w:eastAsia="Calibri" w:hAnsi="Times New Roman" w:cs="Times New Roman"/>
          <w:lang w:val="x-none" w:eastAsia="en-US" w:bidi="ar-SA"/>
        </w:rPr>
      </w:pPr>
      <w:r w:rsidRPr="00E832EE">
        <w:rPr>
          <w:rFonts w:ascii="Times New Roman" w:eastAsia="Calibri" w:hAnsi="Times New Roman" w:cs="Times New Roman"/>
          <w:lang w:val="x-none" w:eastAsia="en-US" w:bidi="ar-SA"/>
        </w:rPr>
        <w:t>2. Земельный участок или объект капитального строительства не соответствуют настоящим Правилам, если:</w:t>
      </w:r>
    </w:p>
    <w:p w:rsidR="00E832EE" w:rsidRPr="00E832EE" w:rsidRDefault="00E832EE" w:rsidP="00E832EE">
      <w:pPr>
        <w:widowControl/>
        <w:suppressAutoHyphens/>
        <w:ind w:firstLine="720"/>
        <w:jc w:val="both"/>
        <w:rPr>
          <w:rFonts w:ascii="Times New Roman" w:eastAsia="Calibri" w:hAnsi="Times New Roman" w:cs="Times New Roman"/>
          <w:lang w:val="x-none" w:eastAsia="en-US" w:bidi="ar-SA"/>
        </w:rPr>
      </w:pPr>
      <w:r w:rsidRPr="00E832EE">
        <w:rPr>
          <w:rFonts w:ascii="Times New Roman" w:eastAsia="Calibri" w:hAnsi="Times New Roman" w:cs="Times New Roman"/>
          <w:lang w:val="x-none" w:eastAsia="en-US" w:bidi="ar-SA"/>
        </w:rPr>
        <w:t>виды их разрешенного использования не входят в перечень видов разрешенного использования; установленных для соответствующей территориальной зоны;</w:t>
      </w:r>
    </w:p>
    <w:p w:rsidR="00E832EE" w:rsidRPr="00E832EE" w:rsidRDefault="00E832EE" w:rsidP="00E832EE">
      <w:pPr>
        <w:widowControl/>
        <w:suppressAutoHyphens/>
        <w:ind w:firstLine="720"/>
        <w:jc w:val="both"/>
        <w:rPr>
          <w:rFonts w:ascii="Times New Roman" w:eastAsia="Calibri" w:hAnsi="Times New Roman" w:cs="Times New Roman"/>
          <w:lang w:val="x-none" w:eastAsia="en-US" w:bidi="ar-SA"/>
        </w:rPr>
      </w:pPr>
      <w:r w:rsidRPr="00E832EE">
        <w:rPr>
          <w:rFonts w:ascii="Times New Roman" w:eastAsia="Calibri" w:hAnsi="Times New Roman" w:cs="Times New Roman"/>
          <w:lang w:val="x-none" w:eastAsia="en-US" w:bidi="ar-SA"/>
        </w:rPr>
        <w:t>их размеры и параметры не соответствуют предельным значениям, установленным градостроительным регламентом соответствующей территориальной зоны.</w:t>
      </w:r>
    </w:p>
    <w:p w:rsidR="00E832EE" w:rsidRPr="00E832EE" w:rsidRDefault="00E832EE" w:rsidP="00E832EE">
      <w:pPr>
        <w:widowControl/>
        <w:suppressAutoHyphens/>
        <w:ind w:firstLine="720"/>
        <w:jc w:val="both"/>
        <w:rPr>
          <w:rFonts w:ascii="Times New Roman" w:eastAsia="Calibri" w:hAnsi="Times New Roman" w:cs="Times New Roman"/>
          <w:lang w:val="x-none" w:eastAsia="en-US" w:bidi="ar-SA"/>
        </w:rPr>
      </w:pPr>
      <w:r w:rsidRPr="00E832EE">
        <w:rPr>
          <w:rFonts w:ascii="Times New Roman" w:eastAsia="Calibri" w:hAnsi="Times New Roman" w:cs="Times New Roman"/>
          <w:lang w:val="x-none" w:eastAsia="en-US" w:bidi="ar-SA"/>
        </w:rPr>
        <w:t>3.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E832EE" w:rsidRPr="00E832EE" w:rsidRDefault="00E832EE" w:rsidP="00E832EE">
      <w:pPr>
        <w:widowControl/>
        <w:suppressAutoHyphens/>
        <w:ind w:firstLine="720"/>
        <w:jc w:val="both"/>
        <w:rPr>
          <w:rFonts w:ascii="Times New Roman" w:eastAsia="Calibri" w:hAnsi="Times New Roman" w:cs="Times New Roman"/>
          <w:lang w:val="x-none" w:eastAsia="en-US" w:bidi="ar-SA"/>
        </w:rPr>
      </w:pPr>
      <w:r w:rsidRPr="00E832EE">
        <w:rPr>
          <w:rFonts w:ascii="Times New Roman" w:eastAsia="Calibri" w:hAnsi="Times New Roman" w:cs="Times New Roman"/>
          <w:lang w:val="x-none" w:eastAsia="en-US" w:bidi="ar-SA"/>
        </w:rPr>
        <w:t>4. Реконструкция объектов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E832EE" w:rsidRPr="00E832EE" w:rsidRDefault="00E832EE" w:rsidP="00E832EE">
      <w:pPr>
        <w:widowControl/>
        <w:suppressAutoHyphens/>
        <w:ind w:firstLine="720"/>
        <w:jc w:val="both"/>
        <w:rPr>
          <w:rFonts w:ascii="Times New Roman" w:eastAsia="Calibri" w:hAnsi="Times New Roman" w:cs="Times New Roman"/>
          <w:color w:val="auto"/>
          <w:lang w:val="x-none" w:eastAsia="en-US" w:bidi="ar-SA"/>
        </w:rPr>
      </w:pPr>
      <w:r w:rsidRPr="00E832EE">
        <w:rPr>
          <w:rFonts w:ascii="Times New Roman" w:eastAsia="Calibri" w:hAnsi="Times New Roman" w:cs="Times New Roman"/>
          <w:lang w:val="x-none" w:eastAsia="en-US" w:bidi="ar-SA"/>
        </w:rPr>
        <w:t>5. В случае, если использование земельных участков или объектов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E832EE" w:rsidRPr="00E832EE" w:rsidRDefault="00E832EE" w:rsidP="00E832EE">
      <w:pPr>
        <w:pageBreakBefore/>
        <w:widowControl/>
        <w:numPr>
          <w:ilvl w:val="0"/>
          <w:numId w:val="1"/>
        </w:numPr>
        <w:suppressAutoHyphens/>
        <w:ind w:firstLine="567"/>
        <w:contextualSpacing/>
        <w:jc w:val="both"/>
        <w:outlineLvl w:val="2"/>
        <w:rPr>
          <w:rFonts w:ascii="Times New Roman" w:eastAsia="Calibri" w:hAnsi="Times New Roman" w:cs="Times New Roman"/>
          <w:b/>
          <w:i/>
          <w:color w:val="auto"/>
          <w:lang w:val="x-none" w:eastAsia="en-US" w:bidi="ar-SA"/>
        </w:rPr>
      </w:pPr>
      <w:bookmarkStart w:id="28" w:name="_Toc148350575"/>
      <w:r w:rsidRPr="00E832EE">
        <w:rPr>
          <w:rFonts w:ascii="Times New Roman" w:eastAsia="Calibri" w:hAnsi="Times New Roman" w:cs="Times New Roman"/>
          <w:b/>
          <w:color w:val="auto"/>
          <w:lang w:val="x-none" w:eastAsia="en-US" w:bidi="ar-SA"/>
        </w:rPr>
        <w:lastRenderedPageBreak/>
        <w:t xml:space="preserve">Статья 8. </w:t>
      </w:r>
      <w:bookmarkEnd w:id="27"/>
      <w:r w:rsidRPr="00E832EE">
        <w:rPr>
          <w:rFonts w:ascii="Times New Roman" w:eastAsia="Calibri" w:hAnsi="Times New Roman" w:cs="Times New Roman"/>
          <w:b/>
          <w:color w:val="auto"/>
          <w:lang w:val="x-none" w:eastAsia="en-US" w:bidi="ar-SA"/>
        </w:rPr>
        <w:t>Территориальные зоны</w:t>
      </w:r>
      <w:bookmarkEnd w:id="28"/>
    </w:p>
    <w:p w:rsidR="00E832EE" w:rsidRPr="00E832EE" w:rsidRDefault="00E832EE" w:rsidP="00E832EE">
      <w:pPr>
        <w:widowControl/>
        <w:suppressAutoHyphens/>
        <w:ind w:firstLine="720"/>
        <w:jc w:val="both"/>
        <w:rPr>
          <w:rFonts w:ascii="Times New Roman" w:eastAsia="Calibri" w:hAnsi="Times New Roman" w:cs="Times New Roman"/>
          <w:color w:val="auto"/>
          <w:lang w:val="x-none" w:eastAsia="en-US" w:bidi="ar-SA"/>
        </w:rPr>
      </w:pPr>
    </w:p>
    <w:p w:rsidR="00E832EE" w:rsidRPr="00E832EE" w:rsidRDefault="00E832EE" w:rsidP="00E832EE">
      <w:pPr>
        <w:widowControl/>
        <w:suppressAutoHyphens/>
        <w:ind w:firstLine="720"/>
        <w:jc w:val="both"/>
        <w:rPr>
          <w:rFonts w:ascii="Times New Roman" w:eastAsia="Calibri" w:hAnsi="Times New Roman" w:cs="Times New Roman"/>
          <w:color w:val="auto"/>
          <w:lang w:val="x-none" w:eastAsia="en-US" w:bidi="ar-SA"/>
        </w:rPr>
      </w:pPr>
      <w:bookmarkStart w:id="29" w:name="_Toc6502790"/>
      <w:r w:rsidRPr="00E832EE">
        <w:rPr>
          <w:rFonts w:ascii="Times New Roman" w:eastAsia="Calibri" w:hAnsi="Times New Roman" w:cs="Times New Roman"/>
          <w:color w:val="auto"/>
          <w:lang w:val="x-none" w:eastAsia="en-US" w:bidi="ar-SA"/>
        </w:rPr>
        <w:t>1.</w:t>
      </w:r>
      <w:r w:rsidRPr="00E832EE">
        <w:rPr>
          <w:rFonts w:ascii="Times New Roman" w:eastAsia="Calibri" w:hAnsi="Times New Roman" w:cs="Times New Roman"/>
          <w:color w:val="auto"/>
          <w:lang w:val="x-none" w:eastAsia="en-US" w:bidi="ar-SA"/>
        </w:rPr>
        <w:tab/>
        <w:t>При подготовке правил землепользования и застройки границы территориальных зон устанавливаются с учетом:</w:t>
      </w:r>
    </w:p>
    <w:p w:rsidR="00E832EE" w:rsidRPr="00E832EE" w:rsidRDefault="00E832EE" w:rsidP="00E832EE">
      <w:pPr>
        <w:widowControl/>
        <w:suppressAutoHyphens/>
        <w:ind w:firstLine="720"/>
        <w:jc w:val="both"/>
        <w:rPr>
          <w:rFonts w:ascii="Times New Roman" w:eastAsia="Calibri" w:hAnsi="Times New Roman" w:cs="Times New Roman"/>
          <w:lang w:val="x-none" w:eastAsia="en-US" w:bidi="ar-SA"/>
        </w:rPr>
      </w:pPr>
      <w:r w:rsidRPr="00E832EE">
        <w:rPr>
          <w:rFonts w:ascii="Times New Roman" w:eastAsia="Calibri" w:hAnsi="Times New Roman" w:cs="Times New Roman"/>
          <w:lang w:val="x-none" w:eastAsia="en-US" w:bidi="ar-SA"/>
        </w:rPr>
        <w:t>-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E832EE" w:rsidRPr="00E832EE" w:rsidRDefault="00E832EE" w:rsidP="00E832EE">
      <w:pPr>
        <w:widowControl/>
        <w:suppressAutoHyphens/>
        <w:ind w:firstLine="720"/>
        <w:jc w:val="both"/>
        <w:rPr>
          <w:rFonts w:ascii="Times New Roman" w:eastAsia="Calibri" w:hAnsi="Times New Roman" w:cs="Times New Roman"/>
          <w:lang w:val="x-none" w:eastAsia="en-US" w:bidi="ar-SA"/>
        </w:rPr>
      </w:pPr>
      <w:r w:rsidRPr="00E832EE">
        <w:rPr>
          <w:rFonts w:ascii="Times New Roman" w:eastAsia="Calibri" w:hAnsi="Times New Roman" w:cs="Times New Roman"/>
          <w:lang w:val="x-none" w:eastAsia="en-US" w:bidi="ar-SA"/>
        </w:rPr>
        <w:t>- функциональных зон и параметров их планируемого развития, определенных генеральным планом поселения (за исключением случая, установленного частью 6 статьи 18 Градостроительного кодекса Российской Федерации), генеральным планом муниципального округа, генеральным планом городского округа, схемой территориального планирования муниципального района;</w:t>
      </w:r>
    </w:p>
    <w:p w:rsidR="00E832EE" w:rsidRPr="00E832EE" w:rsidRDefault="00E832EE" w:rsidP="00E832EE">
      <w:pPr>
        <w:widowControl/>
        <w:suppressAutoHyphens/>
        <w:ind w:firstLine="720"/>
        <w:jc w:val="both"/>
        <w:rPr>
          <w:rFonts w:ascii="Times New Roman" w:eastAsia="Calibri" w:hAnsi="Times New Roman" w:cs="Times New Roman"/>
          <w:lang w:val="x-none" w:eastAsia="en-US" w:bidi="ar-SA"/>
        </w:rPr>
      </w:pPr>
      <w:r w:rsidRPr="00E832EE">
        <w:rPr>
          <w:rFonts w:ascii="Times New Roman" w:eastAsia="Calibri" w:hAnsi="Times New Roman" w:cs="Times New Roman"/>
          <w:lang w:val="x-none" w:eastAsia="en-US" w:bidi="ar-SA"/>
        </w:rPr>
        <w:t>- определенных Градостроительным кодексом Российской Федерации территориальных зон;</w:t>
      </w:r>
    </w:p>
    <w:p w:rsidR="00E832EE" w:rsidRPr="00E832EE" w:rsidRDefault="00E832EE" w:rsidP="00E832EE">
      <w:pPr>
        <w:widowControl/>
        <w:suppressAutoHyphens/>
        <w:ind w:firstLine="720"/>
        <w:jc w:val="both"/>
        <w:rPr>
          <w:rFonts w:ascii="Times New Roman" w:eastAsia="Calibri" w:hAnsi="Times New Roman" w:cs="Times New Roman"/>
          <w:lang w:val="x-none" w:eastAsia="en-US" w:bidi="ar-SA"/>
        </w:rPr>
      </w:pPr>
      <w:r w:rsidRPr="00E832EE">
        <w:rPr>
          <w:rFonts w:ascii="Times New Roman" w:eastAsia="Calibri" w:hAnsi="Times New Roman" w:cs="Times New Roman"/>
          <w:lang w:val="x-none" w:eastAsia="en-US" w:bidi="ar-SA"/>
        </w:rPr>
        <w:t>- сложившейся планировки территории и существующего землепользования;</w:t>
      </w:r>
    </w:p>
    <w:p w:rsidR="00E832EE" w:rsidRPr="00E832EE" w:rsidRDefault="00E832EE" w:rsidP="00E832EE">
      <w:pPr>
        <w:widowControl/>
        <w:suppressAutoHyphens/>
        <w:ind w:firstLine="720"/>
        <w:jc w:val="both"/>
        <w:rPr>
          <w:rFonts w:ascii="Times New Roman" w:eastAsia="Calibri" w:hAnsi="Times New Roman" w:cs="Times New Roman"/>
          <w:lang w:val="x-none" w:eastAsia="en-US" w:bidi="ar-SA"/>
        </w:rPr>
      </w:pPr>
      <w:r w:rsidRPr="00E832EE">
        <w:rPr>
          <w:rFonts w:ascii="Times New Roman" w:eastAsia="Calibri" w:hAnsi="Times New Roman" w:cs="Times New Roman"/>
          <w:lang w:val="x-none" w:eastAsia="en-US" w:bidi="ar-SA"/>
        </w:rPr>
        <w:t>- планируемых изменений границ земель различных категорий;</w:t>
      </w:r>
    </w:p>
    <w:p w:rsidR="00E832EE" w:rsidRPr="00E832EE" w:rsidRDefault="00E832EE" w:rsidP="00E832EE">
      <w:pPr>
        <w:widowControl/>
        <w:suppressAutoHyphens/>
        <w:ind w:firstLine="720"/>
        <w:jc w:val="both"/>
        <w:rPr>
          <w:rFonts w:ascii="Times New Roman" w:eastAsia="Calibri" w:hAnsi="Times New Roman" w:cs="Times New Roman"/>
          <w:lang w:val="x-none" w:eastAsia="en-US" w:bidi="ar-SA"/>
        </w:rPr>
      </w:pPr>
      <w:r w:rsidRPr="00E832EE">
        <w:rPr>
          <w:rFonts w:ascii="Times New Roman" w:eastAsia="Calibri" w:hAnsi="Times New Roman" w:cs="Times New Roman"/>
          <w:lang w:val="x-none" w:eastAsia="en-US" w:bidi="ar-SA"/>
        </w:rPr>
        <w:t>- предотвращения возможности причинения вреда объектам капитального строительства, расположенным на смежных земельных участках;</w:t>
      </w:r>
    </w:p>
    <w:p w:rsidR="00E832EE" w:rsidRPr="00E832EE" w:rsidRDefault="00E832EE" w:rsidP="00E832EE">
      <w:pPr>
        <w:widowControl/>
        <w:suppressAutoHyphens/>
        <w:ind w:firstLine="720"/>
        <w:jc w:val="both"/>
        <w:rPr>
          <w:rFonts w:ascii="Times New Roman" w:eastAsia="Calibri" w:hAnsi="Times New Roman" w:cs="Times New Roman"/>
          <w:lang w:val="x-none" w:eastAsia="en-US" w:bidi="ar-SA"/>
        </w:rPr>
      </w:pPr>
      <w:r w:rsidRPr="00E832EE">
        <w:rPr>
          <w:rFonts w:ascii="Times New Roman" w:eastAsia="Calibri" w:hAnsi="Times New Roman" w:cs="Times New Roman"/>
          <w:lang w:val="x-none" w:eastAsia="en-US" w:bidi="ar-SA"/>
        </w:rPr>
        <w:t>- историко-культурного опорного плана исторического поселения федерального значения или историко-культурного опорного плана исторического поселения регионального значения.</w:t>
      </w:r>
    </w:p>
    <w:p w:rsidR="00E832EE" w:rsidRPr="00E832EE" w:rsidRDefault="00E832EE" w:rsidP="00E832EE">
      <w:pPr>
        <w:widowControl/>
        <w:suppressAutoHyphens/>
        <w:ind w:firstLine="720"/>
        <w:jc w:val="both"/>
        <w:rPr>
          <w:rFonts w:ascii="Times New Roman" w:eastAsia="Calibri" w:hAnsi="Times New Roman" w:cs="Times New Roman"/>
          <w:color w:val="auto"/>
          <w:lang w:val="x-none" w:eastAsia="en-US" w:bidi="ar-SA"/>
        </w:rPr>
      </w:pPr>
      <w:r w:rsidRPr="00E832EE">
        <w:rPr>
          <w:rFonts w:ascii="Times New Roman" w:eastAsia="Calibri" w:hAnsi="Times New Roman" w:cs="Times New Roman"/>
          <w:color w:val="auto"/>
          <w:lang w:val="x-none" w:eastAsia="en-US" w:bidi="ar-SA"/>
        </w:rPr>
        <w:t>2.</w:t>
      </w:r>
      <w:r w:rsidRPr="00E832EE">
        <w:rPr>
          <w:rFonts w:ascii="Times New Roman" w:eastAsia="Calibri" w:hAnsi="Times New Roman" w:cs="Times New Roman"/>
          <w:color w:val="auto"/>
          <w:lang w:val="x-none" w:eastAsia="en-US" w:bidi="ar-SA"/>
        </w:rPr>
        <w:tab/>
        <w:t>Границы территориальных зон могут устанавливаться по:</w:t>
      </w:r>
    </w:p>
    <w:p w:rsidR="00E832EE" w:rsidRPr="00E832EE" w:rsidRDefault="00E832EE" w:rsidP="00E832EE">
      <w:pPr>
        <w:widowControl/>
        <w:suppressAutoHyphens/>
        <w:ind w:firstLine="720"/>
        <w:jc w:val="both"/>
        <w:rPr>
          <w:rFonts w:ascii="Times New Roman" w:eastAsia="Calibri" w:hAnsi="Times New Roman" w:cs="Times New Roman"/>
          <w:lang w:val="x-none" w:eastAsia="en-US" w:bidi="ar-SA"/>
        </w:rPr>
      </w:pPr>
      <w:r w:rsidRPr="00E832EE">
        <w:rPr>
          <w:rFonts w:ascii="Times New Roman" w:eastAsia="Calibri" w:hAnsi="Times New Roman" w:cs="Times New Roman"/>
          <w:lang w:val="x-none" w:eastAsia="en-US" w:bidi="ar-SA"/>
        </w:rPr>
        <w:t>- линиям магистралей, улиц, проездов, разделяющим транспортные потоки противоположных направлений;</w:t>
      </w:r>
    </w:p>
    <w:p w:rsidR="00E832EE" w:rsidRPr="00E832EE" w:rsidRDefault="00E832EE" w:rsidP="00E832EE">
      <w:pPr>
        <w:widowControl/>
        <w:suppressAutoHyphens/>
        <w:ind w:firstLine="720"/>
        <w:jc w:val="both"/>
        <w:rPr>
          <w:rFonts w:ascii="Times New Roman" w:eastAsia="Calibri" w:hAnsi="Times New Roman" w:cs="Times New Roman"/>
          <w:lang w:val="x-none" w:eastAsia="en-US" w:bidi="ar-SA"/>
        </w:rPr>
      </w:pPr>
      <w:r w:rsidRPr="00E832EE">
        <w:rPr>
          <w:rFonts w:ascii="Times New Roman" w:eastAsia="Calibri" w:hAnsi="Times New Roman" w:cs="Times New Roman"/>
          <w:lang w:val="x-none" w:eastAsia="en-US" w:bidi="ar-SA"/>
        </w:rPr>
        <w:t>- красным линиям;</w:t>
      </w:r>
    </w:p>
    <w:p w:rsidR="00E832EE" w:rsidRPr="00E832EE" w:rsidRDefault="00E832EE" w:rsidP="00E832EE">
      <w:pPr>
        <w:widowControl/>
        <w:suppressAutoHyphens/>
        <w:ind w:firstLine="720"/>
        <w:jc w:val="both"/>
        <w:rPr>
          <w:rFonts w:ascii="Times New Roman" w:eastAsia="Calibri" w:hAnsi="Times New Roman" w:cs="Times New Roman"/>
          <w:lang w:val="x-none" w:eastAsia="en-US" w:bidi="ar-SA"/>
        </w:rPr>
      </w:pPr>
      <w:r w:rsidRPr="00E832EE">
        <w:rPr>
          <w:rFonts w:ascii="Times New Roman" w:eastAsia="Calibri" w:hAnsi="Times New Roman" w:cs="Times New Roman"/>
          <w:lang w:val="x-none" w:eastAsia="en-US" w:bidi="ar-SA"/>
        </w:rPr>
        <w:t>- границам земельных участков;</w:t>
      </w:r>
    </w:p>
    <w:p w:rsidR="00E832EE" w:rsidRPr="00E832EE" w:rsidRDefault="00E832EE" w:rsidP="00E832EE">
      <w:pPr>
        <w:widowControl/>
        <w:suppressAutoHyphens/>
        <w:ind w:firstLine="720"/>
        <w:jc w:val="both"/>
        <w:rPr>
          <w:rFonts w:ascii="Times New Roman" w:eastAsia="Calibri" w:hAnsi="Times New Roman" w:cs="Times New Roman"/>
          <w:lang w:val="x-none" w:eastAsia="en-US" w:bidi="ar-SA"/>
        </w:rPr>
      </w:pPr>
      <w:r w:rsidRPr="00E832EE">
        <w:rPr>
          <w:rFonts w:ascii="Times New Roman" w:eastAsia="Calibri" w:hAnsi="Times New Roman" w:cs="Times New Roman"/>
          <w:lang w:val="x-none" w:eastAsia="en-US" w:bidi="ar-SA"/>
        </w:rPr>
        <w:t>- границам населенных пунктов в пределах муниципальных образований;</w:t>
      </w:r>
    </w:p>
    <w:p w:rsidR="00E832EE" w:rsidRPr="00E832EE" w:rsidRDefault="00E832EE" w:rsidP="00E832EE">
      <w:pPr>
        <w:widowControl/>
        <w:suppressAutoHyphens/>
        <w:ind w:firstLine="720"/>
        <w:jc w:val="both"/>
        <w:rPr>
          <w:rFonts w:ascii="Times New Roman" w:eastAsia="Calibri" w:hAnsi="Times New Roman" w:cs="Times New Roman"/>
          <w:lang w:val="x-none" w:eastAsia="en-US" w:bidi="ar-SA"/>
        </w:rPr>
      </w:pPr>
      <w:r w:rsidRPr="00E832EE">
        <w:rPr>
          <w:rFonts w:ascii="Times New Roman" w:eastAsia="Calibri" w:hAnsi="Times New Roman" w:cs="Times New Roman"/>
          <w:lang w:val="x-none" w:eastAsia="en-US" w:bidi="ar-SA"/>
        </w:rPr>
        <w:t>- границам муниципальных образований, в том числе границам внутригородских территорий городов федерального значения Москвы и Санкт- Петербурга;</w:t>
      </w:r>
    </w:p>
    <w:p w:rsidR="00E832EE" w:rsidRPr="00E832EE" w:rsidRDefault="00E832EE" w:rsidP="00E832EE">
      <w:pPr>
        <w:widowControl/>
        <w:suppressAutoHyphens/>
        <w:ind w:firstLine="720"/>
        <w:jc w:val="both"/>
        <w:rPr>
          <w:rFonts w:ascii="Times New Roman" w:eastAsia="Calibri" w:hAnsi="Times New Roman" w:cs="Times New Roman"/>
          <w:lang w:val="x-none" w:eastAsia="en-US" w:bidi="ar-SA"/>
        </w:rPr>
      </w:pPr>
      <w:r w:rsidRPr="00E832EE">
        <w:rPr>
          <w:rFonts w:ascii="Times New Roman" w:eastAsia="Calibri" w:hAnsi="Times New Roman" w:cs="Times New Roman"/>
          <w:lang w:val="x-none" w:eastAsia="en-US" w:bidi="ar-SA"/>
        </w:rPr>
        <w:t>- естественным границам природных объектов;</w:t>
      </w:r>
    </w:p>
    <w:p w:rsidR="00E832EE" w:rsidRPr="00E832EE" w:rsidRDefault="00E832EE" w:rsidP="00E832EE">
      <w:pPr>
        <w:widowControl/>
        <w:suppressAutoHyphens/>
        <w:ind w:firstLine="720"/>
        <w:jc w:val="both"/>
        <w:rPr>
          <w:rFonts w:ascii="Times New Roman" w:eastAsia="Calibri" w:hAnsi="Times New Roman" w:cs="Times New Roman"/>
          <w:lang w:val="x-none" w:eastAsia="en-US" w:bidi="ar-SA"/>
        </w:rPr>
      </w:pPr>
      <w:r w:rsidRPr="00E832EE">
        <w:rPr>
          <w:rFonts w:ascii="Times New Roman" w:eastAsia="Calibri" w:hAnsi="Times New Roman" w:cs="Times New Roman"/>
          <w:lang w:val="x-none" w:eastAsia="en-US" w:bidi="ar-SA"/>
        </w:rPr>
        <w:t>- иным границам.</w:t>
      </w:r>
    </w:p>
    <w:p w:rsidR="00E832EE" w:rsidRPr="00E832EE" w:rsidRDefault="00E832EE" w:rsidP="00E832EE">
      <w:pPr>
        <w:widowControl/>
        <w:suppressAutoHyphens/>
        <w:ind w:firstLine="720"/>
        <w:jc w:val="both"/>
        <w:rPr>
          <w:rFonts w:ascii="Times New Roman" w:eastAsia="Calibri" w:hAnsi="Times New Roman" w:cs="Times New Roman"/>
          <w:color w:val="auto"/>
          <w:lang w:val="x-none" w:eastAsia="en-US" w:bidi="ar-SA"/>
        </w:rPr>
      </w:pPr>
      <w:r w:rsidRPr="00E832EE">
        <w:rPr>
          <w:rFonts w:ascii="Times New Roman" w:eastAsia="Calibri" w:hAnsi="Times New Roman" w:cs="Times New Roman"/>
          <w:color w:val="auto"/>
          <w:lang w:val="x-none" w:eastAsia="en-US" w:bidi="ar-SA"/>
        </w:rPr>
        <w:t>3.</w:t>
      </w:r>
      <w:r w:rsidRPr="00E832EE">
        <w:rPr>
          <w:rFonts w:ascii="Times New Roman" w:eastAsia="Calibri" w:hAnsi="Times New Roman" w:cs="Times New Roman"/>
          <w:color w:val="auto"/>
          <w:lang w:val="x-none" w:eastAsia="en-US" w:bidi="ar-SA"/>
        </w:rPr>
        <w:tab/>
        <w:t>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E832EE" w:rsidRPr="00E832EE" w:rsidRDefault="00E832EE" w:rsidP="00E832EE">
      <w:pPr>
        <w:widowControl/>
        <w:suppressAutoHyphens/>
        <w:ind w:firstLine="720"/>
        <w:jc w:val="both"/>
        <w:rPr>
          <w:rFonts w:ascii="Times New Roman" w:eastAsia="Calibri" w:hAnsi="Times New Roman" w:cs="Times New Roman"/>
          <w:color w:val="auto"/>
          <w:lang w:val="x-none" w:eastAsia="en-US" w:bidi="ar-SA"/>
        </w:rPr>
      </w:pPr>
      <w:r w:rsidRPr="00E832EE">
        <w:rPr>
          <w:rFonts w:ascii="Times New Roman" w:eastAsia="Calibri" w:hAnsi="Times New Roman" w:cs="Times New Roman"/>
          <w:color w:val="auto"/>
          <w:lang w:val="x-none" w:eastAsia="en-US" w:bidi="ar-SA"/>
        </w:rPr>
        <w:t>4.</w:t>
      </w:r>
      <w:r w:rsidRPr="00E832EE">
        <w:rPr>
          <w:rFonts w:ascii="Times New Roman" w:eastAsia="Calibri" w:hAnsi="Times New Roman" w:cs="Times New Roman"/>
          <w:color w:val="auto"/>
          <w:lang w:val="x-none" w:eastAsia="en-US" w:bidi="ar-SA"/>
        </w:rPr>
        <w:tab/>
        <w:t>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w:t>
      </w:r>
    </w:p>
    <w:p w:rsidR="00E832EE" w:rsidRPr="00E832EE" w:rsidRDefault="00E832EE" w:rsidP="00E832EE">
      <w:pPr>
        <w:widowControl/>
        <w:suppressAutoHyphens/>
        <w:ind w:firstLine="720"/>
        <w:jc w:val="both"/>
        <w:rPr>
          <w:rFonts w:ascii="Times New Roman" w:eastAsia="Calibri" w:hAnsi="Times New Roman" w:cs="Times New Roman"/>
          <w:color w:val="auto"/>
          <w:lang w:val="x-none" w:eastAsia="en-US" w:bidi="ar-SA"/>
        </w:rPr>
      </w:pPr>
      <w:r w:rsidRPr="00E832EE">
        <w:rPr>
          <w:rFonts w:ascii="Times New Roman" w:eastAsia="Calibri" w:hAnsi="Times New Roman" w:cs="Times New Roman"/>
          <w:color w:val="auto"/>
          <w:lang w:val="x-none" w:eastAsia="en-US" w:bidi="ar-SA"/>
        </w:rPr>
        <w:t>5.</w:t>
      </w:r>
      <w:r w:rsidRPr="00E832EE">
        <w:rPr>
          <w:rFonts w:ascii="Times New Roman" w:eastAsia="Calibri" w:hAnsi="Times New Roman" w:cs="Times New Roman"/>
          <w:color w:val="auto"/>
          <w:lang w:val="x-none" w:eastAsia="en-US" w:bidi="ar-SA"/>
        </w:rPr>
        <w:tab/>
        <w:t>Для каждой территориальной зоны настоящими Правилами устанавливается градостроительный регламент.</w:t>
      </w:r>
    </w:p>
    <w:p w:rsidR="00E832EE" w:rsidRPr="00E832EE" w:rsidRDefault="00E832EE" w:rsidP="00E832EE">
      <w:pPr>
        <w:widowControl/>
        <w:suppressAutoHyphens/>
        <w:ind w:firstLine="720"/>
        <w:jc w:val="both"/>
        <w:rPr>
          <w:rFonts w:ascii="Times New Roman" w:eastAsia="Calibri" w:hAnsi="Times New Roman" w:cs="Times New Roman"/>
          <w:color w:val="auto"/>
          <w:lang w:val="x-none" w:eastAsia="en-US" w:bidi="ar-SA"/>
        </w:rPr>
      </w:pPr>
    </w:p>
    <w:p w:rsidR="00E832EE" w:rsidRPr="00E832EE" w:rsidRDefault="00E832EE" w:rsidP="00E832EE">
      <w:pPr>
        <w:widowControl/>
        <w:numPr>
          <w:ilvl w:val="0"/>
          <w:numId w:val="1"/>
        </w:numPr>
        <w:suppressAutoHyphens/>
        <w:ind w:firstLine="567"/>
        <w:contextualSpacing/>
        <w:jc w:val="both"/>
        <w:outlineLvl w:val="2"/>
        <w:rPr>
          <w:rFonts w:ascii="Times New Roman" w:eastAsia="Calibri" w:hAnsi="Times New Roman" w:cs="Times New Roman"/>
          <w:b/>
          <w:color w:val="auto"/>
          <w:lang w:val="x-none" w:eastAsia="en-US" w:bidi="ar-SA"/>
        </w:rPr>
      </w:pPr>
      <w:bookmarkStart w:id="30" w:name="_Toc148350576"/>
      <w:r w:rsidRPr="00E832EE">
        <w:rPr>
          <w:rFonts w:ascii="Times New Roman" w:eastAsia="Calibri" w:hAnsi="Times New Roman" w:cs="Times New Roman"/>
          <w:b/>
          <w:color w:val="auto"/>
          <w:lang w:val="x-none" w:eastAsia="en-US" w:bidi="ar-SA"/>
        </w:rPr>
        <w:t xml:space="preserve">Статья 9. </w:t>
      </w:r>
      <w:bookmarkEnd w:id="29"/>
      <w:r w:rsidRPr="00E832EE">
        <w:rPr>
          <w:rFonts w:ascii="Times New Roman" w:eastAsia="Calibri" w:hAnsi="Times New Roman" w:cs="Times New Roman"/>
          <w:b/>
          <w:color w:val="auto"/>
          <w:lang w:val="x-none" w:eastAsia="en-US" w:bidi="ar-SA"/>
        </w:rPr>
        <w:t>Градостроительные регламенты и их применение</w:t>
      </w:r>
      <w:bookmarkEnd w:id="30"/>
    </w:p>
    <w:p w:rsidR="00E832EE" w:rsidRPr="00E832EE" w:rsidRDefault="00E832EE" w:rsidP="00E832EE">
      <w:pPr>
        <w:widowControl/>
        <w:suppressAutoHyphens/>
        <w:ind w:firstLine="720"/>
        <w:jc w:val="both"/>
        <w:rPr>
          <w:rFonts w:ascii="Times New Roman" w:eastAsia="Calibri" w:hAnsi="Times New Roman" w:cs="Times New Roman"/>
          <w:color w:val="auto"/>
          <w:lang w:val="x-none" w:eastAsia="en-US" w:bidi="ar-SA"/>
        </w:rPr>
      </w:pPr>
    </w:p>
    <w:p w:rsidR="00E832EE" w:rsidRPr="00E832EE" w:rsidRDefault="00E832EE" w:rsidP="00E832EE">
      <w:pPr>
        <w:widowControl/>
        <w:suppressAutoHyphens/>
        <w:ind w:firstLine="720"/>
        <w:jc w:val="both"/>
        <w:rPr>
          <w:rFonts w:ascii="Times New Roman" w:eastAsia="Calibri" w:hAnsi="Times New Roman" w:cs="Times New Roman"/>
          <w:color w:val="auto"/>
          <w:lang w:val="x-none" w:eastAsia="en-US" w:bidi="ar-SA"/>
        </w:rPr>
      </w:pPr>
      <w:bookmarkStart w:id="31" w:name="_Toc6502795"/>
      <w:r w:rsidRPr="00E832EE">
        <w:rPr>
          <w:rFonts w:ascii="Times New Roman" w:eastAsia="Calibri" w:hAnsi="Times New Roman" w:cs="Times New Roman"/>
          <w:color w:val="auto"/>
          <w:lang w:val="x-none" w:eastAsia="en-US" w:bidi="ar-SA"/>
        </w:rPr>
        <w:t>1.</w:t>
      </w:r>
      <w:r w:rsidRPr="00E832EE">
        <w:rPr>
          <w:rFonts w:ascii="Times New Roman" w:eastAsia="Calibri" w:hAnsi="Times New Roman" w:cs="Times New Roman"/>
          <w:color w:val="auto"/>
          <w:lang w:val="x-none" w:eastAsia="en-US" w:bidi="ar-SA"/>
        </w:rPr>
        <w:tab/>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E832EE" w:rsidRPr="00E832EE" w:rsidRDefault="00E832EE" w:rsidP="00E832EE">
      <w:pPr>
        <w:widowControl/>
        <w:suppressAutoHyphens/>
        <w:ind w:firstLine="720"/>
        <w:jc w:val="both"/>
        <w:rPr>
          <w:rFonts w:ascii="Times New Roman" w:eastAsia="Calibri" w:hAnsi="Times New Roman" w:cs="Times New Roman"/>
          <w:color w:val="auto"/>
          <w:lang w:val="x-none" w:eastAsia="en-US" w:bidi="ar-SA"/>
        </w:rPr>
      </w:pPr>
      <w:r w:rsidRPr="00E832EE">
        <w:rPr>
          <w:rFonts w:ascii="Times New Roman" w:eastAsia="Calibri" w:hAnsi="Times New Roman" w:cs="Times New Roman"/>
          <w:color w:val="auto"/>
          <w:lang w:val="x-none" w:eastAsia="en-US" w:bidi="ar-SA"/>
        </w:rPr>
        <w:t>2.</w:t>
      </w:r>
      <w:r w:rsidRPr="00E832EE">
        <w:rPr>
          <w:rFonts w:ascii="Times New Roman" w:eastAsia="Calibri" w:hAnsi="Times New Roman" w:cs="Times New Roman"/>
          <w:color w:val="auto"/>
          <w:lang w:val="x-none" w:eastAsia="en-US" w:bidi="ar-SA"/>
        </w:rPr>
        <w:tab/>
        <w:t>Градостроительные регламенты устанавливаются с учетом:</w:t>
      </w:r>
    </w:p>
    <w:p w:rsidR="00E832EE" w:rsidRPr="00E832EE" w:rsidRDefault="00E832EE" w:rsidP="00E832EE">
      <w:pPr>
        <w:widowControl/>
        <w:suppressAutoHyphens/>
        <w:ind w:firstLine="720"/>
        <w:jc w:val="both"/>
        <w:rPr>
          <w:rFonts w:ascii="Times New Roman" w:eastAsia="Calibri" w:hAnsi="Times New Roman" w:cs="Times New Roman"/>
          <w:color w:val="auto"/>
          <w:lang w:val="x-none" w:eastAsia="en-US" w:bidi="ar-SA"/>
        </w:rPr>
      </w:pPr>
      <w:r w:rsidRPr="00E832EE">
        <w:rPr>
          <w:rFonts w:ascii="Times New Roman" w:eastAsia="Calibri" w:hAnsi="Times New Roman" w:cs="Times New Roman"/>
          <w:color w:val="auto"/>
          <w:lang w:val="x-none" w:eastAsia="en-US" w:bidi="ar-SA"/>
        </w:rPr>
        <w:t>- фактического использования земельных участков и объектов капитального строительства в границах территориальной зоны;</w:t>
      </w:r>
    </w:p>
    <w:p w:rsidR="00E832EE" w:rsidRPr="00E832EE" w:rsidRDefault="00E832EE" w:rsidP="00E832EE">
      <w:pPr>
        <w:widowControl/>
        <w:suppressAutoHyphens/>
        <w:ind w:firstLine="720"/>
        <w:jc w:val="both"/>
        <w:rPr>
          <w:rFonts w:ascii="Times New Roman" w:eastAsia="Calibri" w:hAnsi="Times New Roman" w:cs="Times New Roman"/>
          <w:color w:val="auto"/>
          <w:lang w:val="x-none" w:eastAsia="en-US" w:bidi="ar-SA"/>
        </w:rPr>
      </w:pPr>
      <w:r w:rsidRPr="00E832EE">
        <w:rPr>
          <w:rFonts w:ascii="Times New Roman" w:eastAsia="Calibri" w:hAnsi="Times New Roman" w:cs="Times New Roman"/>
          <w:color w:val="auto"/>
          <w:lang w:val="x-none" w:eastAsia="en-US" w:bidi="ar-SA"/>
        </w:rPr>
        <w:t>-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E832EE" w:rsidRPr="00E832EE" w:rsidRDefault="00E832EE" w:rsidP="00E832EE">
      <w:pPr>
        <w:widowControl/>
        <w:suppressAutoHyphens/>
        <w:ind w:firstLine="720"/>
        <w:jc w:val="both"/>
        <w:rPr>
          <w:rFonts w:ascii="Times New Roman" w:eastAsia="Calibri" w:hAnsi="Times New Roman" w:cs="Times New Roman"/>
          <w:color w:val="auto"/>
          <w:lang w:val="x-none" w:eastAsia="en-US" w:bidi="ar-SA"/>
        </w:rPr>
      </w:pPr>
      <w:r w:rsidRPr="00E832EE">
        <w:rPr>
          <w:rFonts w:ascii="Times New Roman" w:eastAsia="Calibri" w:hAnsi="Times New Roman" w:cs="Times New Roman"/>
          <w:color w:val="auto"/>
          <w:lang w:val="x-none" w:eastAsia="en-US" w:bidi="ar-SA"/>
        </w:rPr>
        <w:lastRenderedPageBreak/>
        <w:t>- 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rsidR="00E832EE" w:rsidRPr="00E832EE" w:rsidRDefault="00E832EE" w:rsidP="00E832EE">
      <w:pPr>
        <w:widowControl/>
        <w:suppressAutoHyphens/>
        <w:ind w:firstLine="720"/>
        <w:jc w:val="both"/>
        <w:rPr>
          <w:rFonts w:ascii="Times New Roman" w:eastAsia="Calibri" w:hAnsi="Times New Roman" w:cs="Times New Roman"/>
          <w:color w:val="auto"/>
          <w:lang w:val="x-none" w:eastAsia="en-US" w:bidi="ar-SA"/>
        </w:rPr>
      </w:pPr>
      <w:r w:rsidRPr="00E832EE">
        <w:rPr>
          <w:rFonts w:ascii="Times New Roman" w:eastAsia="Calibri" w:hAnsi="Times New Roman" w:cs="Times New Roman"/>
          <w:color w:val="auto"/>
          <w:lang w:val="x-none" w:eastAsia="en-US" w:bidi="ar-SA"/>
        </w:rPr>
        <w:t>- видов территориальных зон;</w:t>
      </w:r>
    </w:p>
    <w:p w:rsidR="00E832EE" w:rsidRPr="00E832EE" w:rsidRDefault="00E832EE" w:rsidP="00E832EE">
      <w:pPr>
        <w:widowControl/>
        <w:suppressAutoHyphens/>
        <w:ind w:firstLine="720"/>
        <w:jc w:val="both"/>
        <w:rPr>
          <w:rFonts w:ascii="Times New Roman" w:eastAsia="Calibri" w:hAnsi="Times New Roman" w:cs="Times New Roman"/>
          <w:color w:val="auto"/>
          <w:lang w:val="x-none" w:eastAsia="en-US" w:bidi="ar-SA"/>
        </w:rPr>
      </w:pPr>
      <w:r w:rsidRPr="00E832EE">
        <w:rPr>
          <w:rFonts w:ascii="Times New Roman" w:eastAsia="Calibri" w:hAnsi="Times New Roman" w:cs="Times New Roman"/>
          <w:color w:val="auto"/>
          <w:lang w:val="x-none" w:eastAsia="en-US" w:bidi="ar-SA"/>
        </w:rPr>
        <w:t>- требований охраны объектов культурного наследия, особо охраняемых природных территорий, иных природных объектов.</w:t>
      </w:r>
    </w:p>
    <w:p w:rsidR="00E832EE" w:rsidRPr="00E832EE" w:rsidRDefault="00E832EE" w:rsidP="00E832EE">
      <w:pPr>
        <w:widowControl/>
        <w:suppressAutoHyphens/>
        <w:ind w:firstLine="720"/>
        <w:jc w:val="both"/>
        <w:rPr>
          <w:rFonts w:ascii="Times New Roman" w:eastAsia="Calibri" w:hAnsi="Times New Roman" w:cs="Times New Roman"/>
          <w:color w:val="auto"/>
          <w:lang w:val="x-none" w:eastAsia="en-US" w:bidi="ar-SA"/>
        </w:rPr>
      </w:pPr>
      <w:r w:rsidRPr="00E832EE">
        <w:rPr>
          <w:rFonts w:ascii="Times New Roman" w:eastAsia="Calibri" w:hAnsi="Times New Roman" w:cs="Times New Roman"/>
          <w:color w:val="auto"/>
          <w:lang w:val="x-none" w:eastAsia="en-US" w:bidi="ar-SA"/>
        </w:rPr>
        <w:t>3.</w:t>
      </w:r>
      <w:r w:rsidRPr="00E832EE">
        <w:rPr>
          <w:rFonts w:ascii="Times New Roman" w:eastAsia="Calibri" w:hAnsi="Times New Roman" w:cs="Times New Roman"/>
          <w:color w:val="auto"/>
          <w:lang w:val="x-none" w:eastAsia="en-US" w:bidi="ar-SA"/>
        </w:rPr>
        <w:tab/>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E832EE" w:rsidRPr="00E832EE" w:rsidRDefault="00E832EE" w:rsidP="00E832EE">
      <w:pPr>
        <w:widowControl/>
        <w:suppressAutoHyphens/>
        <w:ind w:firstLine="720"/>
        <w:jc w:val="both"/>
        <w:rPr>
          <w:rFonts w:ascii="Times New Roman" w:eastAsia="Calibri" w:hAnsi="Times New Roman" w:cs="Times New Roman"/>
          <w:color w:val="auto"/>
          <w:lang w:val="x-none" w:eastAsia="en-US" w:bidi="ar-SA"/>
        </w:rPr>
      </w:pPr>
      <w:r w:rsidRPr="00E832EE">
        <w:rPr>
          <w:rFonts w:ascii="Times New Roman" w:eastAsia="Calibri" w:hAnsi="Times New Roman" w:cs="Times New Roman"/>
          <w:color w:val="auto"/>
          <w:lang w:val="x-none" w:eastAsia="en-US" w:bidi="ar-SA"/>
        </w:rPr>
        <w:t>- виды разрешенного использования земельных участков и объектов капитального строительства;</w:t>
      </w:r>
    </w:p>
    <w:p w:rsidR="00E832EE" w:rsidRPr="00E832EE" w:rsidRDefault="00E832EE" w:rsidP="00E832EE">
      <w:pPr>
        <w:widowControl/>
        <w:suppressAutoHyphens/>
        <w:ind w:firstLine="720"/>
        <w:jc w:val="both"/>
        <w:rPr>
          <w:rFonts w:ascii="Times New Roman" w:eastAsia="Calibri" w:hAnsi="Times New Roman" w:cs="Times New Roman"/>
          <w:color w:val="auto"/>
          <w:lang w:val="x-none" w:eastAsia="en-US" w:bidi="ar-SA"/>
        </w:rPr>
      </w:pPr>
      <w:r w:rsidRPr="00E832EE">
        <w:rPr>
          <w:rFonts w:ascii="Times New Roman" w:eastAsia="Calibri" w:hAnsi="Times New Roman" w:cs="Times New Roman"/>
          <w:color w:val="auto"/>
          <w:lang w:val="x-none" w:eastAsia="en-US" w:bidi="ar-SA"/>
        </w:rPr>
        <w:t>-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E832EE" w:rsidRPr="00E832EE" w:rsidRDefault="00E832EE" w:rsidP="00E832EE">
      <w:pPr>
        <w:widowControl/>
        <w:suppressAutoHyphens/>
        <w:ind w:firstLine="720"/>
        <w:jc w:val="both"/>
        <w:rPr>
          <w:rFonts w:ascii="Times New Roman" w:eastAsia="Calibri" w:hAnsi="Times New Roman" w:cs="Times New Roman"/>
          <w:color w:val="auto"/>
          <w:lang w:val="x-none" w:eastAsia="en-US" w:bidi="ar-SA"/>
        </w:rPr>
      </w:pPr>
      <w:r w:rsidRPr="00E832EE">
        <w:rPr>
          <w:rFonts w:ascii="Times New Roman" w:eastAsia="Calibri" w:hAnsi="Times New Roman" w:cs="Times New Roman"/>
          <w:color w:val="auto"/>
          <w:lang w:val="x-none" w:eastAsia="en-US" w:bidi="ar-SA"/>
        </w:rPr>
        <w:t xml:space="preserve">- требования к архитектурно-градостроительному облику объектов капитального строительства; </w:t>
      </w:r>
    </w:p>
    <w:p w:rsidR="00E832EE" w:rsidRPr="00E832EE" w:rsidRDefault="00E832EE" w:rsidP="00E832EE">
      <w:pPr>
        <w:widowControl/>
        <w:suppressAutoHyphens/>
        <w:ind w:firstLine="720"/>
        <w:jc w:val="both"/>
        <w:rPr>
          <w:rFonts w:ascii="Times New Roman" w:eastAsia="Calibri" w:hAnsi="Times New Roman" w:cs="Times New Roman"/>
          <w:color w:val="auto"/>
          <w:lang w:val="x-none" w:eastAsia="en-US" w:bidi="ar-SA"/>
        </w:rPr>
      </w:pPr>
      <w:r w:rsidRPr="00E832EE">
        <w:rPr>
          <w:rFonts w:ascii="Times New Roman" w:eastAsia="Calibri" w:hAnsi="Times New Roman" w:cs="Times New Roman"/>
          <w:color w:val="auto"/>
          <w:lang w:val="x-none" w:eastAsia="en-US" w:bidi="ar-SA"/>
        </w:rPr>
        <w:t>-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E832EE" w:rsidRPr="00E832EE" w:rsidRDefault="00E832EE" w:rsidP="00E832EE">
      <w:pPr>
        <w:widowControl/>
        <w:suppressAutoHyphens/>
        <w:ind w:firstLine="720"/>
        <w:jc w:val="both"/>
        <w:rPr>
          <w:rFonts w:ascii="Times New Roman" w:eastAsia="Calibri" w:hAnsi="Times New Roman" w:cs="Times New Roman"/>
          <w:color w:val="auto"/>
          <w:lang w:val="x-none" w:eastAsia="en-US" w:bidi="ar-SA"/>
        </w:rPr>
      </w:pPr>
      <w:r w:rsidRPr="00E832EE">
        <w:rPr>
          <w:rFonts w:ascii="Times New Roman" w:eastAsia="Calibri" w:hAnsi="Times New Roman" w:cs="Times New Roman"/>
          <w:color w:val="auto"/>
          <w:lang w:val="x-none" w:eastAsia="en-US" w:bidi="ar-SA"/>
        </w:rPr>
        <w:t>-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rsidR="00E832EE" w:rsidRPr="00E832EE" w:rsidRDefault="00E832EE" w:rsidP="00E832EE">
      <w:pPr>
        <w:widowControl/>
        <w:suppressAutoHyphens/>
        <w:ind w:firstLine="720"/>
        <w:jc w:val="both"/>
        <w:rPr>
          <w:rFonts w:ascii="Times New Roman" w:eastAsia="Calibri" w:hAnsi="Times New Roman" w:cs="Times New Roman"/>
          <w:color w:val="auto"/>
          <w:lang w:val="x-none" w:eastAsia="en-US" w:bidi="ar-SA"/>
        </w:rPr>
      </w:pPr>
      <w:r w:rsidRPr="00E832EE">
        <w:rPr>
          <w:rFonts w:ascii="Times New Roman" w:eastAsia="Calibri" w:hAnsi="Times New Roman" w:cs="Times New Roman"/>
          <w:color w:val="auto"/>
          <w:lang w:val="x-none" w:eastAsia="en-US" w:bidi="ar-SA"/>
        </w:rPr>
        <w:t>4.</w:t>
      </w:r>
      <w:r w:rsidRPr="00E832EE">
        <w:rPr>
          <w:rFonts w:ascii="Times New Roman" w:eastAsia="Calibri" w:hAnsi="Times New Roman" w:cs="Times New Roman"/>
          <w:color w:val="auto"/>
          <w:lang w:val="x-none" w:eastAsia="en-US" w:bidi="ar-SA"/>
        </w:rPr>
        <w:tab/>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E832EE" w:rsidRPr="00E832EE" w:rsidRDefault="00E832EE" w:rsidP="00E832EE">
      <w:pPr>
        <w:widowControl/>
        <w:suppressAutoHyphens/>
        <w:ind w:firstLine="720"/>
        <w:jc w:val="both"/>
        <w:rPr>
          <w:rFonts w:ascii="Times New Roman" w:eastAsia="Calibri" w:hAnsi="Times New Roman" w:cs="Times New Roman"/>
          <w:color w:val="auto"/>
          <w:lang w:val="x-none" w:eastAsia="en-US" w:bidi="ar-SA"/>
        </w:rPr>
      </w:pPr>
      <w:r w:rsidRPr="00E832EE">
        <w:rPr>
          <w:rFonts w:ascii="Times New Roman" w:eastAsia="Calibri" w:hAnsi="Times New Roman" w:cs="Times New Roman"/>
          <w:color w:val="auto"/>
          <w:lang w:val="x-none" w:eastAsia="en-US" w:bidi="ar-SA"/>
        </w:rPr>
        <w:t>5.</w:t>
      </w:r>
      <w:r w:rsidRPr="00E832EE">
        <w:rPr>
          <w:rFonts w:ascii="Times New Roman" w:eastAsia="Calibri" w:hAnsi="Times New Roman" w:cs="Times New Roman"/>
          <w:color w:val="auto"/>
          <w:lang w:val="x-none" w:eastAsia="en-US" w:bidi="ar-SA"/>
        </w:rPr>
        <w:tab/>
        <w:t>Действие градостроительного регламента не распространяется на земельные участки:</w:t>
      </w:r>
    </w:p>
    <w:p w:rsidR="00E832EE" w:rsidRPr="00E832EE" w:rsidRDefault="00E832EE" w:rsidP="00E832EE">
      <w:pPr>
        <w:widowControl/>
        <w:suppressAutoHyphens/>
        <w:ind w:firstLine="720"/>
        <w:jc w:val="both"/>
        <w:rPr>
          <w:rFonts w:ascii="Times New Roman" w:eastAsia="Calibri" w:hAnsi="Times New Roman" w:cs="Times New Roman"/>
          <w:color w:val="auto"/>
          <w:lang w:val="x-none" w:eastAsia="en-US" w:bidi="ar-SA"/>
        </w:rPr>
      </w:pPr>
      <w:r w:rsidRPr="00E832EE">
        <w:rPr>
          <w:rFonts w:ascii="Times New Roman" w:eastAsia="Calibri" w:hAnsi="Times New Roman" w:cs="Times New Roman"/>
          <w:color w:val="auto"/>
          <w:lang w:val="x-none" w:eastAsia="en-US" w:bidi="ar-SA"/>
        </w:rPr>
        <w:t>-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E832EE" w:rsidRPr="00E832EE" w:rsidRDefault="00E832EE" w:rsidP="00E832EE">
      <w:pPr>
        <w:widowControl/>
        <w:suppressAutoHyphens/>
        <w:ind w:firstLine="720"/>
        <w:jc w:val="both"/>
        <w:rPr>
          <w:rFonts w:ascii="Times New Roman" w:eastAsia="Calibri" w:hAnsi="Times New Roman" w:cs="Times New Roman"/>
          <w:color w:val="auto"/>
          <w:lang w:val="x-none" w:eastAsia="en-US" w:bidi="ar-SA"/>
        </w:rPr>
      </w:pPr>
      <w:r w:rsidRPr="00E832EE">
        <w:rPr>
          <w:rFonts w:ascii="Times New Roman" w:eastAsia="Calibri" w:hAnsi="Times New Roman" w:cs="Times New Roman"/>
          <w:color w:val="auto"/>
          <w:lang w:val="x-none" w:eastAsia="en-US" w:bidi="ar-SA"/>
        </w:rPr>
        <w:t>- в границах территорий общего пользования;</w:t>
      </w:r>
    </w:p>
    <w:p w:rsidR="00E832EE" w:rsidRPr="00E832EE" w:rsidRDefault="00E832EE" w:rsidP="00E832EE">
      <w:pPr>
        <w:widowControl/>
        <w:suppressAutoHyphens/>
        <w:ind w:firstLine="720"/>
        <w:jc w:val="both"/>
        <w:rPr>
          <w:rFonts w:ascii="Times New Roman" w:eastAsia="Calibri" w:hAnsi="Times New Roman" w:cs="Times New Roman"/>
          <w:color w:val="auto"/>
          <w:lang w:val="x-none" w:eastAsia="en-US" w:bidi="ar-SA"/>
        </w:rPr>
      </w:pPr>
      <w:r w:rsidRPr="00E832EE">
        <w:rPr>
          <w:rFonts w:ascii="Times New Roman" w:eastAsia="Calibri" w:hAnsi="Times New Roman" w:cs="Times New Roman"/>
          <w:color w:val="auto"/>
          <w:lang w:val="x-none" w:eastAsia="en-US" w:bidi="ar-SA"/>
        </w:rPr>
        <w:t>- предназначенные для размещения линейных объектов и (или) занятые линейными объектами;</w:t>
      </w:r>
    </w:p>
    <w:p w:rsidR="00E832EE" w:rsidRPr="00E832EE" w:rsidRDefault="00E832EE" w:rsidP="00E832EE">
      <w:pPr>
        <w:widowControl/>
        <w:suppressAutoHyphens/>
        <w:ind w:firstLine="720"/>
        <w:jc w:val="both"/>
        <w:rPr>
          <w:rFonts w:ascii="Times New Roman" w:eastAsia="Calibri" w:hAnsi="Times New Roman" w:cs="Times New Roman"/>
          <w:color w:val="auto"/>
          <w:lang w:val="x-none" w:eastAsia="en-US" w:bidi="ar-SA"/>
        </w:rPr>
      </w:pPr>
      <w:r w:rsidRPr="00E832EE">
        <w:rPr>
          <w:rFonts w:ascii="Times New Roman" w:eastAsia="Calibri" w:hAnsi="Times New Roman" w:cs="Times New Roman"/>
          <w:color w:val="auto"/>
          <w:lang w:val="x-none" w:eastAsia="en-US" w:bidi="ar-SA"/>
        </w:rPr>
        <w:t>- предоставленные для добычи полезных ископаемых.</w:t>
      </w:r>
    </w:p>
    <w:p w:rsidR="00E832EE" w:rsidRPr="00E832EE" w:rsidRDefault="00E832EE" w:rsidP="00E832EE">
      <w:pPr>
        <w:widowControl/>
        <w:suppressAutoHyphens/>
        <w:ind w:firstLine="720"/>
        <w:jc w:val="both"/>
        <w:rPr>
          <w:rFonts w:ascii="Times New Roman" w:eastAsia="Calibri" w:hAnsi="Times New Roman" w:cs="Times New Roman"/>
          <w:color w:val="auto"/>
          <w:lang w:val="x-none" w:eastAsia="en-US" w:bidi="ar-SA"/>
        </w:rPr>
      </w:pPr>
      <w:r w:rsidRPr="00E832EE">
        <w:rPr>
          <w:rFonts w:ascii="Times New Roman" w:eastAsia="Calibri" w:hAnsi="Times New Roman" w:cs="Times New Roman"/>
          <w:color w:val="auto"/>
          <w:lang w:val="x-none" w:eastAsia="en-US" w:bidi="ar-SA"/>
        </w:rPr>
        <w:t>6.</w:t>
      </w:r>
      <w:r w:rsidRPr="00E832EE">
        <w:rPr>
          <w:rFonts w:ascii="Times New Roman" w:eastAsia="Calibri" w:hAnsi="Times New Roman" w:cs="Times New Roman"/>
          <w:color w:val="auto"/>
          <w:lang w:val="x-none" w:eastAsia="en-US" w:bidi="ar-SA"/>
        </w:rPr>
        <w:tab/>
        <w:t>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E832EE" w:rsidRPr="00E832EE" w:rsidRDefault="00E832EE" w:rsidP="00E832EE">
      <w:pPr>
        <w:widowControl/>
        <w:suppressAutoHyphens/>
        <w:ind w:firstLine="720"/>
        <w:jc w:val="both"/>
        <w:rPr>
          <w:rFonts w:ascii="Times New Roman" w:eastAsia="Calibri" w:hAnsi="Times New Roman" w:cs="Times New Roman"/>
          <w:color w:val="auto"/>
          <w:lang w:val="x-none" w:eastAsia="en-US" w:bidi="ar-SA"/>
        </w:rPr>
      </w:pPr>
      <w:r w:rsidRPr="00E832EE">
        <w:rPr>
          <w:rFonts w:ascii="Times New Roman" w:eastAsia="Calibri" w:hAnsi="Times New Roman" w:cs="Times New Roman"/>
          <w:color w:val="auto"/>
          <w:lang w:val="x-none" w:eastAsia="en-US" w:bidi="ar-SA"/>
        </w:rPr>
        <w:t>7.</w:t>
      </w:r>
      <w:r w:rsidRPr="00E832EE">
        <w:rPr>
          <w:rFonts w:ascii="Times New Roman" w:eastAsia="Calibri" w:hAnsi="Times New Roman" w:cs="Times New Roman"/>
          <w:color w:val="auto"/>
          <w:lang w:val="x-none" w:eastAsia="en-US" w:bidi="ar-SA"/>
        </w:rPr>
        <w:tab/>
        <w:t xml:space="preserve">Градостроительные регламенты не устанавливаются для </w:t>
      </w:r>
    </w:p>
    <w:p w:rsidR="00E832EE" w:rsidRPr="00E832EE" w:rsidRDefault="00E832EE" w:rsidP="00E832EE">
      <w:pPr>
        <w:widowControl/>
        <w:suppressAutoHyphens/>
        <w:ind w:firstLine="720"/>
        <w:jc w:val="both"/>
        <w:rPr>
          <w:rFonts w:ascii="Times New Roman" w:eastAsia="Calibri" w:hAnsi="Times New Roman" w:cs="Times New Roman"/>
          <w:color w:val="auto"/>
          <w:lang w:val="x-none" w:eastAsia="en-US" w:bidi="ar-SA"/>
        </w:rPr>
      </w:pPr>
      <w:r w:rsidRPr="00E832EE">
        <w:rPr>
          <w:rFonts w:ascii="Times New Roman" w:eastAsia="Calibri" w:hAnsi="Times New Roman" w:cs="Times New Roman"/>
          <w:color w:val="auto"/>
          <w:lang w:val="x-none" w:eastAsia="en-US" w:bidi="ar-SA"/>
        </w:rPr>
        <w:t xml:space="preserve">- земель лесного фонда; </w:t>
      </w:r>
    </w:p>
    <w:p w:rsidR="00E832EE" w:rsidRPr="00E832EE" w:rsidRDefault="00E832EE" w:rsidP="00E832EE">
      <w:pPr>
        <w:widowControl/>
        <w:suppressAutoHyphens/>
        <w:ind w:firstLine="720"/>
        <w:jc w:val="both"/>
        <w:rPr>
          <w:rFonts w:ascii="Times New Roman" w:eastAsia="Calibri" w:hAnsi="Times New Roman" w:cs="Times New Roman"/>
          <w:color w:val="auto"/>
          <w:lang w:val="x-none" w:eastAsia="en-US" w:bidi="ar-SA"/>
        </w:rPr>
      </w:pPr>
      <w:r w:rsidRPr="00E832EE">
        <w:rPr>
          <w:rFonts w:ascii="Times New Roman" w:eastAsia="Calibri" w:hAnsi="Times New Roman" w:cs="Times New Roman"/>
          <w:color w:val="auto"/>
          <w:lang w:val="x-none" w:eastAsia="en-US" w:bidi="ar-SA"/>
        </w:rPr>
        <w:t>- земель, покрытых поверхностными водами;</w:t>
      </w:r>
    </w:p>
    <w:p w:rsidR="00E832EE" w:rsidRPr="00E832EE" w:rsidRDefault="00E832EE" w:rsidP="00E832EE">
      <w:pPr>
        <w:widowControl/>
        <w:suppressAutoHyphens/>
        <w:ind w:firstLine="720"/>
        <w:jc w:val="both"/>
        <w:rPr>
          <w:rFonts w:ascii="Times New Roman" w:eastAsia="Calibri" w:hAnsi="Times New Roman" w:cs="Times New Roman"/>
          <w:color w:val="auto"/>
          <w:lang w:val="x-none" w:eastAsia="en-US" w:bidi="ar-SA"/>
        </w:rPr>
      </w:pPr>
      <w:r w:rsidRPr="00E832EE">
        <w:rPr>
          <w:rFonts w:ascii="Times New Roman" w:eastAsia="Calibri" w:hAnsi="Times New Roman" w:cs="Times New Roman"/>
          <w:color w:val="auto"/>
          <w:lang w:val="x-none" w:eastAsia="en-US" w:bidi="ar-SA"/>
        </w:rPr>
        <w:t>- земель запаса;</w:t>
      </w:r>
    </w:p>
    <w:p w:rsidR="00E832EE" w:rsidRPr="00E832EE" w:rsidRDefault="00E832EE" w:rsidP="00E832EE">
      <w:pPr>
        <w:widowControl/>
        <w:suppressAutoHyphens/>
        <w:ind w:firstLine="720"/>
        <w:jc w:val="both"/>
        <w:rPr>
          <w:rFonts w:ascii="Times New Roman" w:eastAsia="Calibri" w:hAnsi="Times New Roman" w:cs="Times New Roman"/>
          <w:color w:val="auto"/>
          <w:lang w:val="x-none" w:eastAsia="en-US" w:bidi="ar-SA"/>
        </w:rPr>
      </w:pPr>
      <w:r w:rsidRPr="00E832EE">
        <w:rPr>
          <w:rFonts w:ascii="Times New Roman" w:eastAsia="Calibri" w:hAnsi="Times New Roman" w:cs="Times New Roman"/>
          <w:color w:val="auto"/>
          <w:lang w:val="x-none" w:eastAsia="en-US" w:bidi="ar-SA"/>
        </w:rPr>
        <w:t>- земель особо охраняемых природных территорий (за исключением земель лечебно-оздоровительных местностей и курортов);</w:t>
      </w:r>
    </w:p>
    <w:p w:rsidR="00E832EE" w:rsidRPr="00E832EE" w:rsidRDefault="00E832EE" w:rsidP="00E832EE">
      <w:pPr>
        <w:widowControl/>
        <w:suppressAutoHyphens/>
        <w:ind w:firstLine="720"/>
        <w:jc w:val="both"/>
        <w:rPr>
          <w:rFonts w:ascii="Times New Roman" w:eastAsia="Calibri" w:hAnsi="Times New Roman" w:cs="Times New Roman"/>
          <w:color w:val="auto"/>
          <w:lang w:val="x-none" w:eastAsia="en-US" w:bidi="ar-SA"/>
        </w:rPr>
      </w:pPr>
      <w:r w:rsidRPr="00E832EE">
        <w:rPr>
          <w:rFonts w:ascii="Times New Roman" w:eastAsia="Calibri" w:hAnsi="Times New Roman" w:cs="Times New Roman"/>
          <w:color w:val="auto"/>
          <w:lang w:val="x-none" w:eastAsia="en-US" w:bidi="ar-SA"/>
        </w:rPr>
        <w:t>- сельскохозяйственных угодий в составе земель сельскохозяйственного назначения;</w:t>
      </w:r>
    </w:p>
    <w:p w:rsidR="00E832EE" w:rsidRPr="00E832EE" w:rsidRDefault="00E832EE" w:rsidP="00E832EE">
      <w:pPr>
        <w:widowControl/>
        <w:suppressAutoHyphens/>
        <w:ind w:firstLine="720"/>
        <w:jc w:val="both"/>
        <w:rPr>
          <w:rFonts w:ascii="Times New Roman" w:eastAsia="Calibri" w:hAnsi="Times New Roman" w:cs="Times New Roman"/>
          <w:color w:val="auto"/>
          <w:lang w:val="x-none" w:eastAsia="en-US" w:bidi="ar-SA"/>
        </w:rPr>
      </w:pPr>
      <w:r w:rsidRPr="00E832EE">
        <w:rPr>
          <w:rFonts w:ascii="Times New Roman" w:eastAsia="Calibri" w:hAnsi="Times New Roman" w:cs="Times New Roman"/>
          <w:color w:val="auto"/>
          <w:lang w:val="x-none" w:eastAsia="en-US" w:bidi="ar-SA"/>
        </w:rPr>
        <w:t>- земельных участков, расположенных в границах особых экономических зон и территорий опережающего развития.</w:t>
      </w:r>
    </w:p>
    <w:p w:rsidR="00E832EE" w:rsidRPr="00E832EE" w:rsidRDefault="00E832EE" w:rsidP="00E832EE">
      <w:pPr>
        <w:widowControl/>
        <w:suppressAutoHyphens/>
        <w:ind w:firstLine="720"/>
        <w:jc w:val="both"/>
        <w:rPr>
          <w:rFonts w:ascii="Times New Roman" w:eastAsia="Calibri" w:hAnsi="Times New Roman" w:cs="Times New Roman"/>
          <w:color w:val="auto"/>
          <w:lang w:val="x-none" w:eastAsia="en-US" w:bidi="ar-SA"/>
        </w:rPr>
      </w:pPr>
      <w:r w:rsidRPr="00E832EE">
        <w:rPr>
          <w:rFonts w:ascii="Times New Roman" w:eastAsia="Calibri" w:hAnsi="Times New Roman" w:cs="Times New Roman"/>
          <w:color w:val="auto"/>
          <w:lang w:val="x-none" w:eastAsia="en-US" w:bidi="ar-SA"/>
        </w:rPr>
        <w:t>8.</w:t>
      </w:r>
      <w:r w:rsidRPr="00E832EE">
        <w:rPr>
          <w:rFonts w:ascii="Times New Roman" w:eastAsia="Calibri" w:hAnsi="Times New Roman" w:cs="Times New Roman"/>
          <w:color w:val="auto"/>
          <w:lang w:val="x-none" w:eastAsia="en-US" w:bidi="ar-SA"/>
        </w:rPr>
        <w:tab/>
        <w:t xml:space="preserve">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w:t>
      </w:r>
      <w:r w:rsidRPr="00E832EE">
        <w:rPr>
          <w:rFonts w:ascii="Times New Roman" w:eastAsia="Calibri" w:hAnsi="Times New Roman" w:cs="Times New Roman"/>
          <w:color w:val="auto"/>
          <w:lang w:val="x-none" w:eastAsia="en-US" w:bidi="ar-SA"/>
        </w:rPr>
        <w:lastRenderedPageBreak/>
        <w:t>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E832EE" w:rsidRPr="00E832EE" w:rsidRDefault="00E832EE" w:rsidP="00E832EE">
      <w:pPr>
        <w:widowControl/>
        <w:suppressAutoHyphens/>
        <w:ind w:firstLine="720"/>
        <w:jc w:val="both"/>
        <w:rPr>
          <w:rFonts w:ascii="Times New Roman" w:eastAsia="Calibri" w:hAnsi="Times New Roman" w:cs="Times New Roman"/>
          <w:color w:val="auto"/>
          <w:lang w:val="x-none" w:eastAsia="en-US" w:bidi="ar-SA"/>
        </w:rPr>
      </w:pPr>
      <w:r w:rsidRPr="00E832EE">
        <w:rPr>
          <w:rFonts w:ascii="Times New Roman" w:eastAsia="Calibri" w:hAnsi="Times New Roman" w:cs="Times New Roman"/>
          <w:color w:val="auto"/>
          <w:lang w:val="x-none" w:eastAsia="en-US" w:bidi="ar-SA"/>
        </w:rPr>
        <w:t>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
    <w:p w:rsidR="00E832EE" w:rsidRPr="00E832EE" w:rsidRDefault="00E832EE" w:rsidP="00E832EE">
      <w:pPr>
        <w:widowControl/>
        <w:suppressAutoHyphens/>
        <w:ind w:firstLine="720"/>
        <w:jc w:val="both"/>
        <w:rPr>
          <w:rFonts w:ascii="Times New Roman" w:eastAsia="Calibri" w:hAnsi="Times New Roman" w:cs="Times New Roman"/>
          <w:color w:val="auto"/>
          <w:lang w:val="x-none" w:eastAsia="en-US" w:bidi="ar-SA"/>
        </w:rPr>
      </w:pPr>
    </w:p>
    <w:p w:rsidR="00E832EE" w:rsidRPr="00E832EE" w:rsidRDefault="00E832EE" w:rsidP="00E832EE">
      <w:pPr>
        <w:pageBreakBefore/>
        <w:widowControl/>
        <w:suppressAutoHyphens/>
        <w:ind w:firstLine="720"/>
        <w:jc w:val="both"/>
        <w:rPr>
          <w:rFonts w:ascii="Times New Roman" w:eastAsia="Calibri" w:hAnsi="Times New Roman" w:cs="Times New Roman"/>
          <w:b/>
          <w:iCs/>
          <w:color w:val="auto"/>
          <w:lang w:val="x-none" w:eastAsia="en-US" w:bidi="ar-SA"/>
        </w:rPr>
      </w:pPr>
      <w:bookmarkStart w:id="32" w:name="_Toc6502793"/>
      <w:bookmarkStart w:id="33" w:name="_Toc141965324"/>
      <w:r w:rsidRPr="00E832EE">
        <w:rPr>
          <w:rFonts w:ascii="Times New Roman" w:eastAsia="Calibri" w:hAnsi="Times New Roman" w:cs="Times New Roman"/>
          <w:b/>
          <w:iCs/>
          <w:color w:val="auto"/>
          <w:lang w:val="x-none" w:eastAsia="en-US" w:bidi="ar-SA"/>
        </w:rPr>
        <w:lastRenderedPageBreak/>
        <w:t xml:space="preserve">ГЛАВА </w:t>
      </w:r>
      <w:r w:rsidRPr="00E832EE">
        <w:rPr>
          <w:rFonts w:ascii="Times New Roman" w:eastAsia="Calibri" w:hAnsi="Times New Roman" w:cs="Times New Roman"/>
          <w:b/>
          <w:iCs/>
          <w:color w:val="auto"/>
          <w:lang w:val="en-US" w:eastAsia="en-US" w:bidi="ar-SA"/>
        </w:rPr>
        <w:t>III</w:t>
      </w:r>
      <w:r w:rsidRPr="00E832EE">
        <w:rPr>
          <w:rFonts w:ascii="Times New Roman" w:eastAsia="Calibri" w:hAnsi="Times New Roman" w:cs="Times New Roman"/>
          <w:b/>
          <w:iCs/>
          <w:color w:val="auto"/>
          <w:lang w:val="x-none" w:eastAsia="en-US" w:bidi="ar-SA"/>
        </w:rPr>
        <w:t xml:space="preserve">. </w:t>
      </w:r>
      <w:bookmarkEnd w:id="32"/>
      <w:r w:rsidRPr="00E832EE">
        <w:rPr>
          <w:rFonts w:ascii="Times New Roman" w:eastAsia="Calibri" w:hAnsi="Times New Roman" w:cs="Times New Roman"/>
          <w:b/>
          <w:iCs/>
          <w:color w:val="auto"/>
          <w:lang w:val="x-none" w:eastAsia="en-US" w:bidi="ar-SA"/>
        </w:rPr>
        <w:t>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33"/>
    </w:p>
    <w:p w:rsidR="00E832EE" w:rsidRPr="00E832EE" w:rsidRDefault="00E832EE" w:rsidP="00E832EE">
      <w:pPr>
        <w:widowControl/>
        <w:numPr>
          <w:ilvl w:val="0"/>
          <w:numId w:val="1"/>
        </w:numPr>
        <w:suppressAutoHyphens/>
        <w:jc w:val="both"/>
        <w:rPr>
          <w:rFonts w:ascii="Times New Roman" w:eastAsia="Calibri" w:hAnsi="Times New Roman" w:cs="Times New Roman"/>
          <w:b/>
          <w:color w:val="auto"/>
          <w:lang w:val="x-none" w:eastAsia="en-US" w:bidi="ar-SA"/>
        </w:rPr>
      </w:pPr>
    </w:p>
    <w:p w:rsidR="00E832EE" w:rsidRPr="00E832EE" w:rsidRDefault="00E832EE" w:rsidP="00E832EE">
      <w:pPr>
        <w:widowControl/>
        <w:numPr>
          <w:ilvl w:val="0"/>
          <w:numId w:val="1"/>
        </w:numPr>
        <w:suppressAutoHyphens/>
        <w:jc w:val="both"/>
        <w:rPr>
          <w:rFonts w:ascii="Times New Roman" w:eastAsia="Calibri" w:hAnsi="Times New Roman" w:cs="Times New Roman"/>
          <w:b/>
          <w:i/>
          <w:color w:val="auto"/>
          <w:lang w:val="x-none" w:eastAsia="en-US" w:bidi="ar-SA"/>
        </w:rPr>
      </w:pPr>
      <w:bookmarkStart w:id="34" w:name="_Toc6502794"/>
      <w:bookmarkStart w:id="35" w:name="_Toc141965325"/>
      <w:r w:rsidRPr="00E832EE">
        <w:rPr>
          <w:rFonts w:ascii="Times New Roman" w:eastAsia="Calibri" w:hAnsi="Times New Roman" w:cs="Times New Roman"/>
          <w:b/>
          <w:color w:val="auto"/>
          <w:lang w:val="x-none" w:eastAsia="en-US" w:bidi="ar-SA"/>
        </w:rPr>
        <w:t xml:space="preserve">Статья 10. </w:t>
      </w:r>
      <w:bookmarkEnd w:id="34"/>
      <w:r w:rsidRPr="00E832EE">
        <w:rPr>
          <w:rFonts w:ascii="Times New Roman" w:eastAsia="Calibri" w:hAnsi="Times New Roman" w:cs="Times New Roman"/>
          <w:b/>
          <w:color w:val="auto"/>
          <w:lang w:val="x-none" w:eastAsia="en-US" w:bidi="ar-SA"/>
        </w:rPr>
        <w:t>Порядок изменения видов разрешенного использования земельных участков и объектов капитального строительства</w:t>
      </w:r>
      <w:bookmarkEnd w:id="35"/>
    </w:p>
    <w:p w:rsidR="00E832EE" w:rsidRPr="00E832EE" w:rsidRDefault="00E832EE" w:rsidP="00E832EE">
      <w:pPr>
        <w:widowControl/>
        <w:suppressAutoHyphens/>
        <w:ind w:firstLine="720"/>
        <w:jc w:val="both"/>
        <w:rPr>
          <w:rFonts w:ascii="Times New Roman" w:eastAsia="Calibri" w:hAnsi="Times New Roman" w:cs="Times New Roman"/>
          <w:color w:val="auto"/>
          <w:lang w:val="x-none" w:eastAsia="en-US" w:bidi="ar-SA"/>
        </w:rPr>
      </w:pPr>
    </w:p>
    <w:p w:rsidR="00E832EE" w:rsidRPr="00E832EE" w:rsidRDefault="00E832EE" w:rsidP="00E832EE">
      <w:pPr>
        <w:widowControl/>
        <w:suppressAutoHyphens/>
        <w:ind w:firstLine="720"/>
        <w:jc w:val="both"/>
        <w:rPr>
          <w:rFonts w:ascii="Times New Roman" w:eastAsia="Calibri" w:hAnsi="Times New Roman" w:cs="Times New Roman"/>
          <w:color w:val="auto"/>
          <w:lang w:val="x-none" w:eastAsia="en-US" w:bidi="ar-SA"/>
        </w:rPr>
      </w:pPr>
      <w:r w:rsidRPr="00E832EE">
        <w:rPr>
          <w:rFonts w:ascii="Times New Roman" w:eastAsia="Calibri" w:hAnsi="Times New Roman" w:cs="Times New Roman"/>
          <w:color w:val="auto"/>
          <w:lang w:val="x-none" w:eastAsia="en-US" w:bidi="ar-SA"/>
        </w:rPr>
        <w:t>1. Изменение вида разрешенного использования земельных участков и объектов капитального строительства осуществляется путем внесения изменений в сведения о земельном участке или объекте капитального строительства, содержащиеся в едином государственном реестре недвижимости.</w:t>
      </w:r>
    </w:p>
    <w:p w:rsidR="00E832EE" w:rsidRPr="00E832EE" w:rsidRDefault="00E832EE" w:rsidP="00E832EE">
      <w:pPr>
        <w:widowControl/>
        <w:suppressAutoHyphens/>
        <w:ind w:firstLine="720"/>
        <w:jc w:val="both"/>
        <w:rPr>
          <w:rFonts w:ascii="Times New Roman" w:eastAsia="Calibri" w:hAnsi="Times New Roman" w:cs="Times New Roman"/>
          <w:color w:val="auto"/>
          <w:lang w:val="x-none" w:eastAsia="en-US" w:bidi="ar-SA"/>
        </w:rPr>
      </w:pPr>
      <w:r w:rsidRPr="00E832EE">
        <w:rPr>
          <w:rFonts w:ascii="Times New Roman" w:eastAsia="Calibri" w:hAnsi="Times New Roman" w:cs="Times New Roman"/>
          <w:color w:val="auto"/>
          <w:lang w:val="x-none" w:eastAsia="en-US" w:bidi="ar-SA"/>
        </w:rPr>
        <w:t>2. При условии применения основных и вспомогательных видов разрешенного использования, установленных для соответствующей территориальной зоны, изменение вида разрешенного использования осуществляется правообладателями земельных участков и объектов капитального строительства самостоятельно следующими способами:</w:t>
      </w:r>
    </w:p>
    <w:p w:rsidR="00E832EE" w:rsidRPr="00E832EE" w:rsidRDefault="00E832EE" w:rsidP="00E832EE">
      <w:pPr>
        <w:widowControl/>
        <w:suppressAutoHyphens/>
        <w:ind w:firstLine="720"/>
        <w:jc w:val="both"/>
        <w:rPr>
          <w:rFonts w:ascii="Times New Roman" w:eastAsia="Calibri" w:hAnsi="Times New Roman" w:cs="Times New Roman"/>
          <w:color w:val="auto"/>
          <w:lang w:val="x-none" w:eastAsia="en-US" w:bidi="ar-SA"/>
        </w:rPr>
      </w:pPr>
      <w:r w:rsidRPr="00E832EE">
        <w:rPr>
          <w:rFonts w:ascii="Times New Roman" w:eastAsia="Calibri" w:hAnsi="Times New Roman" w:cs="Times New Roman"/>
          <w:color w:val="auto"/>
          <w:lang w:val="x-none" w:eastAsia="en-US" w:bidi="ar-SA"/>
        </w:rPr>
        <w:t>- правообладатель обращается в орган кадастрового учета с заявлением об изменении вида разрешенного использования, правоустанавливающими документами, а также справкой, выданной Исполнительным комитетом муниципального района об отнесении соответствующего земельного участка к определенной территориальной зоне (выпиской из Правил), в случае, если сведения о соответствующей территориальной зоне отсутствуют в едином государственном реестре недвижимости;</w:t>
      </w:r>
    </w:p>
    <w:p w:rsidR="00E832EE" w:rsidRPr="00E832EE" w:rsidRDefault="00E832EE" w:rsidP="00E832EE">
      <w:pPr>
        <w:widowControl/>
        <w:suppressAutoHyphens/>
        <w:ind w:firstLine="720"/>
        <w:jc w:val="both"/>
        <w:rPr>
          <w:rFonts w:ascii="Times New Roman" w:eastAsia="Calibri" w:hAnsi="Times New Roman" w:cs="Times New Roman"/>
          <w:color w:val="auto"/>
          <w:lang w:val="x-none" w:eastAsia="en-US" w:bidi="ar-SA"/>
        </w:rPr>
      </w:pPr>
      <w:r w:rsidRPr="00E832EE">
        <w:rPr>
          <w:rFonts w:ascii="Times New Roman" w:eastAsia="Calibri" w:hAnsi="Times New Roman" w:cs="Times New Roman"/>
          <w:color w:val="auto"/>
          <w:lang w:val="x-none" w:eastAsia="en-US" w:bidi="ar-SA"/>
        </w:rPr>
        <w:t>- правообладатель обращается в органы местного самоуправления муниципального района с заявлением об изменении вида разрешенного использования для направления сведений об изменении характеристик земельного участка или объекта капитального строительства в порядке информационного взаимодействия.</w:t>
      </w:r>
    </w:p>
    <w:p w:rsidR="00E832EE" w:rsidRPr="00E832EE" w:rsidRDefault="00E832EE" w:rsidP="00E832EE">
      <w:pPr>
        <w:widowControl/>
        <w:suppressAutoHyphens/>
        <w:ind w:firstLine="720"/>
        <w:jc w:val="both"/>
        <w:rPr>
          <w:rFonts w:ascii="Times New Roman" w:eastAsia="Calibri" w:hAnsi="Times New Roman" w:cs="Times New Roman"/>
          <w:color w:val="auto"/>
          <w:lang w:val="x-none" w:eastAsia="en-US" w:bidi="ar-SA"/>
        </w:rPr>
      </w:pPr>
      <w:r w:rsidRPr="00E832EE">
        <w:rPr>
          <w:rFonts w:ascii="Times New Roman" w:eastAsia="Calibri" w:hAnsi="Times New Roman" w:cs="Times New Roman"/>
          <w:color w:val="auto"/>
          <w:lang w:val="x-none" w:eastAsia="en-US" w:bidi="ar-SA"/>
        </w:rPr>
        <w:t>3. Изменение вида разрешенного использования на иной вид, относящийся к условно разрешенным для соответствующей территориальной зоны, осуществляется путем получения разрешения на условно разрешенный вид использования земельного участка или объекта капитального строительства в соответствии с требованиями Градостроительного кодекса Российской Федерации и положениями статьи 11 настоящих Правил.</w:t>
      </w:r>
    </w:p>
    <w:p w:rsidR="00E832EE" w:rsidRPr="00E832EE" w:rsidRDefault="00E832EE" w:rsidP="00E832EE">
      <w:pPr>
        <w:widowControl/>
        <w:suppressAutoHyphens/>
        <w:ind w:firstLine="720"/>
        <w:jc w:val="both"/>
        <w:rPr>
          <w:rFonts w:ascii="Times New Roman" w:eastAsia="Calibri" w:hAnsi="Times New Roman" w:cs="Times New Roman"/>
          <w:color w:val="auto"/>
          <w:lang w:val="x-none" w:eastAsia="en-US" w:bidi="ar-SA"/>
        </w:rPr>
      </w:pPr>
      <w:r w:rsidRPr="00E832EE">
        <w:rPr>
          <w:rFonts w:ascii="Times New Roman" w:eastAsia="Calibri" w:hAnsi="Times New Roman" w:cs="Times New Roman"/>
          <w:color w:val="auto"/>
          <w:lang w:val="x-none" w:eastAsia="en-US" w:bidi="ar-SA"/>
        </w:rPr>
        <w:t>4.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E832EE" w:rsidRPr="00E832EE" w:rsidRDefault="00E832EE" w:rsidP="00E832EE">
      <w:pPr>
        <w:widowControl/>
        <w:suppressAutoHyphens/>
        <w:ind w:firstLine="720"/>
        <w:jc w:val="both"/>
        <w:rPr>
          <w:rFonts w:ascii="Times New Roman" w:eastAsia="Calibri" w:hAnsi="Times New Roman" w:cs="Times New Roman"/>
          <w:color w:val="auto"/>
          <w:lang w:val="x-none" w:eastAsia="en-US" w:bidi="ar-SA"/>
        </w:rPr>
      </w:pPr>
      <w:r w:rsidRPr="00E832EE">
        <w:rPr>
          <w:rFonts w:ascii="Times New Roman" w:eastAsia="Calibri" w:hAnsi="Times New Roman" w:cs="Times New Roman"/>
          <w:color w:val="auto"/>
          <w:lang w:val="x-none" w:eastAsia="en-US" w:bidi="ar-SA"/>
        </w:rPr>
        <w:t>5. Все иные виды использования земельных участков и объектов капитального строительства, отсутствующие в перечне возможных видов разрешенного использования, установленных для соответствующей территориальной зоны, являются неразрешенными для данной территориальной зоны и могут быть разрешены только при внесении изменений в настоящие Правила.</w:t>
      </w:r>
    </w:p>
    <w:p w:rsidR="00E832EE" w:rsidRPr="00E832EE" w:rsidRDefault="00E832EE" w:rsidP="00E832EE">
      <w:pPr>
        <w:widowControl/>
        <w:suppressAutoHyphens/>
        <w:ind w:firstLine="720"/>
        <w:jc w:val="both"/>
        <w:rPr>
          <w:rFonts w:ascii="Times New Roman" w:eastAsia="Calibri" w:hAnsi="Times New Roman" w:cs="Times New Roman"/>
          <w:color w:val="auto"/>
          <w:lang w:val="x-none" w:eastAsia="en-US" w:bidi="ar-SA"/>
        </w:rPr>
      </w:pPr>
      <w:r w:rsidRPr="00E832EE">
        <w:rPr>
          <w:rFonts w:ascii="Times New Roman" w:eastAsia="Calibri" w:hAnsi="Times New Roman" w:cs="Times New Roman"/>
          <w:color w:val="auto"/>
          <w:lang w:val="x-none" w:eastAsia="en-US" w:bidi="ar-SA"/>
        </w:rPr>
        <w:t>6. 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rsidR="00E832EE" w:rsidRPr="00E832EE" w:rsidRDefault="00E832EE" w:rsidP="00E832EE">
      <w:pPr>
        <w:widowControl/>
        <w:suppressAutoHyphens/>
        <w:ind w:firstLine="720"/>
        <w:jc w:val="both"/>
        <w:rPr>
          <w:rFonts w:ascii="Times New Roman" w:eastAsia="Calibri" w:hAnsi="Times New Roman" w:cs="Times New Roman"/>
          <w:lang w:val="x-none" w:eastAsia="en-US" w:bidi="ar-SA"/>
        </w:rPr>
      </w:pPr>
    </w:p>
    <w:p w:rsidR="00E832EE" w:rsidRPr="00E832EE" w:rsidRDefault="00E832EE" w:rsidP="00E832EE">
      <w:pPr>
        <w:widowControl/>
        <w:numPr>
          <w:ilvl w:val="0"/>
          <w:numId w:val="1"/>
        </w:numPr>
        <w:suppressAutoHyphens/>
        <w:ind w:firstLine="567"/>
        <w:contextualSpacing/>
        <w:jc w:val="both"/>
        <w:outlineLvl w:val="2"/>
        <w:rPr>
          <w:rFonts w:ascii="Times New Roman" w:eastAsia="Calibri" w:hAnsi="Times New Roman" w:cs="Times New Roman"/>
          <w:b/>
          <w:lang w:val="x-none" w:eastAsia="en-US" w:bidi="ar-SA"/>
        </w:rPr>
      </w:pPr>
      <w:bookmarkStart w:id="36" w:name="_Toc148350577"/>
      <w:r w:rsidRPr="00E832EE">
        <w:rPr>
          <w:rFonts w:ascii="Times New Roman" w:eastAsia="Calibri" w:hAnsi="Times New Roman" w:cs="Times New Roman"/>
          <w:b/>
          <w:lang w:val="x-none" w:eastAsia="en-US" w:bidi="ar-SA"/>
        </w:rPr>
        <w:t xml:space="preserve">Статья 11. </w:t>
      </w:r>
      <w:bookmarkEnd w:id="31"/>
      <w:r w:rsidRPr="00E832EE">
        <w:rPr>
          <w:rFonts w:ascii="Times New Roman" w:eastAsia="Calibri" w:hAnsi="Times New Roman" w:cs="Times New Roman"/>
          <w:b/>
          <w:lang w:val="x-none" w:eastAsia="en-US" w:bidi="ar-SA"/>
        </w:rPr>
        <w:t>Порядок предоставления разрешения на условно разрешенный вид использования земельного участка или объекта капитального строительства</w:t>
      </w:r>
      <w:bookmarkEnd w:id="36"/>
    </w:p>
    <w:p w:rsidR="00E832EE" w:rsidRPr="00E832EE" w:rsidRDefault="00E832EE" w:rsidP="00E832EE">
      <w:pPr>
        <w:widowControl/>
        <w:suppressAutoHyphens/>
        <w:ind w:firstLine="720"/>
        <w:jc w:val="both"/>
        <w:rPr>
          <w:rFonts w:ascii="Times New Roman" w:eastAsia="Calibri" w:hAnsi="Times New Roman" w:cs="Times New Roman"/>
          <w:lang w:val="x-none" w:eastAsia="en-US" w:bidi="ar-SA"/>
        </w:rPr>
      </w:pPr>
    </w:p>
    <w:p w:rsidR="00E832EE" w:rsidRPr="00E832EE" w:rsidRDefault="00E832EE" w:rsidP="00E832EE">
      <w:pPr>
        <w:widowControl/>
        <w:suppressAutoHyphens/>
        <w:ind w:firstLine="720"/>
        <w:jc w:val="both"/>
        <w:rPr>
          <w:rFonts w:ascii="Times New Roman" w:eastAsia="Calibri" w:hAnsi="Times New Roman" w:cs="Times New Roman"/>
          <w:color w:val="auto"/>
          <w:lang w:val="x-none" w:eastAsia="en-US" w:bidi="ar-SA"/>
        </w:rPr>
      </w:pPr>
      <w:r w:rsidRPr="00E832EE">
        <w:rPr>
          <w:rFonts w:ascii="Times New Roman" w:eastAsia="Calibri" w:hAnsi="Times New Roman" w:cs="Times New Roman"/>
          <w:lang w:val="x-none" w:eastAsia="en-US" w:bidi="ar-SA"/>
        </w:rPr>
        <w:t>1.</w:t>
      </w:r>
      <w:r w:rsidRPr="00E832EE">
        <w:rPr>
          <w:rFonts w:ascii="Times New Roman" w:eastAsia="Calibri" w:hAnsi="Times New Roman" w:cs="Times New Roman"/>
          <w:lang w:val="x-none" w:eastAsia="en-US" w:bidi="ar-SA"/>
        </w:rPr>
        <w:tab/>
      </w:r>
      <w:r w:rsidRPr="00E832EE">
        <w:rPr>
          <w:rFonts w:ascii="Times New Roman" w:eastAsia="Calibri" w:hAnsi="Times New Roman" w:cs="Times New Roman"/>
          <w:color w:val="auto"/>
          <w:lang w:val="x-none" w:eastAsia="en-US" w:bidi="ar-SA"/>
        </w:rPr>
        <w:t>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E832EE" w:rsidRPr="00E832EE" w:rsidRDefault="00E832EE" w:rsidP="00E832EE">
      <w:pPr>
        <w:widowControl/>
        <w:suppressAutoHyphens/>
        <w:ind w:firstLine="720"/>
        <w:jc w:val="both"/>
        <w:rPr>
          <w:rFonts w:ascii="Times New Roman" w:eastAsia="Calibri" w:hAnsi="Times New Roman" w:cs="Times New Roman"/>
          <w:color w:val="auto"/>
          <w:lang w:val="x-none" w:eastAsia="en-US" w:bidi="ar-SA"/>
        </w:rPr>
      </w:pPr>
      <w:r w:rsidRPr="00E832EE">
        <w:rPr>
          <w:rFonts w:ascii="Times New Roman" w:eastAsia="Calibri" w:hAnsi="Times New Roman" w:cs="Times New Roman"/>
          <w:color w:val="auto"/>
          <w:lang w:val="x-none" w:eastAsia="en-US" w:bidi="ar-SA"/>
        </w:rPr>
        <w:lastRenderedPageBreak/>
        <w:t>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w:t>
      </w:r>
    </w:p>
    <w:p w:rsidR="00E832EE" w:rsidRPr="00E832EE" w:rsidRDefault="00E832EE" w:rsidP="00E832EE">
      <w:pPr>
        <w:widowControl/>
        <w:suppressAutoHyphens/>
        <w:ind w:firstLine="720"/>
        <w:jc w:val="both"/>
        <w:rPr>
          <w:rFonts w:ascii="Times New Roman" w:eastAsia="Calibri" w:hAnsi="Times New Roman" w:cs="Times New Roman"/>
          <w:color w:val="auto"/>
          <w:lang w:val="x-none" w:eastAsia="en-US" w:bidi="ar-SA"/>
        </w:rPr>
      </w:pPr>
      <w:r w:rsidRPr="00E832EE">
        <w:rPr>
          <w:rFonts w:ascii="Times New Roman" w:eastAsia="Calibri" w:hAnsi="Times New Roman" w:cs="Times New Roman"/>
          <w:color w:val="auto"/>
          <w:lang w:val="x-none" w:eastAsia="en-US" w:bidi="ar-SA"/>
        </w:rPr>
        <w:t xml:space="preserve">2. Проект решения о предоставлении разрешения на условно разрешенный вид использования подлежит обсуждению на публичных слушаниях или общественных обсуждениях, проводимых в порядке, установленном Градостроительным кодексом </w:t>
      </w:r>
      <w:r w:rsidRPr="00E832EE">
        <w:rPr>
          <w:rFonts w:ascii="Times New Roman" w:eastAsia="Calibri" w:hAnsi="Times New Roman" w:cs="Times New Roman"/>
          <w:lang w:val="x-none" w:eastAsia="en-US" w:bidi="ar-SA"/>
        </w:rPr>
        <w:t>Российской Федерации, Положением о проведении публичных слушаний в Высокогорском муниципальном районе</w:t>
      </w:r>
      <w:r w:rsidRPr="00E832EE">
        <w:rPr>
          <w:rFonts w:ascii="Times New Roman" w:eastAsia="Calibri" w:hAnsi="Times New Roman" w:cs="Times New Roman"/>
          <w:color w:val="auto"/>
          <w:lang w:val="x-none" w:eastAsia="en-US" w:bidi="ar-SA"/>
        </w:rPr>
        <w:t xml:space="preserve">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w:t>
      </w:r>
    </w:p>
    <w:p w:rsidR="00E832EE" w:rsidRPr="00E832EE" w:rsidRDefault="00E832EE" w:rsidP="00E832EE">
      <w:pPr>
        <w:widowControl/>
        <w:suppressAutoHyphens/>
        <w:ind w:firstLine="720"/>
        <w:jc w:val="both"/>
        <w:rPr>
          <w:rFonts w:ascii="Times New Roman" w:eastAsia="Calibri" w:hAnsi="Times New Roman" w:cs="Times New Roman"/>
          <w:color w:val="auto"/>
          <w:lang w:val="x-none" w:eastAsia="en-US" w:bidi="ar-SA"/>
        </w:rPr>
      </w:pPr>
      <w:r w:rsidRPr="00E832EE">
        <w:rPr>
          <w:rFonts w:ascii="Times New Roman" w:eastAsia="Calibri" w:hAnsi="Times New Roman" w:cs="Times New Roman"/>
          <w:color w:val="auto"/>
          <w:lang w:val="x-none" w:eastAsia="en-US" w:bidi="ar-SA"/>
        </w:rPr>
        <w:t>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или общественные обсуждения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E832EE" w:rsidRPr="00E832EE" w:rsidRDefault="00E832EE" w:rsidP="00E832EE">
      <w:pPr>
        <w:widowControl/>
        <w:suppressAutoHyphens/>
        <w:ind w:firstLine="720"/>
        <w:jc w:val="both"/>
        <w:rPr>
          <w:rFonts w:ascii="Times New Roman" w:eastAsia="Calibri" w:hAnsi="Times New Roman" w:cs="Times New Roman"/>
          <w:color w:val="auto"/>
          <w:lang w:val="x-none" w:eastAsia="en-US" w:bidi="ar-SA"/>
        </w:rPr>
      </w:pPr>
      <w:r w:rsidRPr="00E832EE">
        <w:rPr>
          <w:rFonts w:ascii="Times New Roman" w:eastAsia="Calibri" w:hAnsi="Times New Roman" w:cs="Times New Roman"/>
          <w:color w:val="auto"/>
          <w:lang w:val="x-none" w:eastAsia="en-US" w:bidi="ar-SA"/>
        </w:rPr>
        <w:t>4. Комиссия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rsidR="00E832EE" w:rsidRPr="00E832EE" w:rsidRDefault="00E832EE" w:rsidP="00E832EE">
      <w:pPr>
        <w:widowControl/>
        <w:suppressAutoHyphens/>
        <w:ind w:firstLine="720"/>
        <w:jc w:val="both"/>
        <w:rPr>
          <w:rFonts w:ascii="Times New Roman" w:eastAsia="Calibri" w:hAnsi="Times New Roman" w:cs="Times New Roman"/>
          <w:color w:val="auto"/>
          <w:lang w:val="x-none" w:eastAsia="en-US" w:bidi="ar-SA"/>
        </w:rPr>
      </w:pPr>
      <w:r w:rsidRPr="00E832EE">
        <w:rPr>
          <w:rFonts w:ascii="Times New Roman" w:eastAsia="Calibri" w:hAnsi="Times New Roman" w:cs="Times New Roman"/>
          <w:color w:val="auto"/>
          <w:lang w:val="x-none" w:eastAsia="en-US" w:bidi="ar-SA"/>
        </w:rPr>
        <w:t xml:space="preserve">5.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более одного месяца. </w:t>
      </w:r>
    </w:p>
    <w:p w:rsidR="00E832EE" w:rsidRPr="00E832EE" w:rsidRDefault="00E832EE" w:rsidP="00E832EE">
      <w:pPr>
        <w:widowControl/>
        <w:suppressAutoHyphens/>
        <w:ind w:firstLine="720"/>
        <w:jc w:val="both"/>
        <w:rPr>
          <w:rFonts w:ascii="Times New Roman" w:eastAsia="Calibri" w:hAnsi="Times New Roman" w:cs="Times New Roman"/>
          <w:color w:val="auto"/>
          <w:lang w:val="x-none" w:eastAsia="en-US" w:bidi="ar-SA"/>
        </w:rPr>
      </w:pPr>
      <w:r w:rsidRPr="00E832EE">
        <w:rPr>
          <w:rFonts w:ascii="Times New Roman" w:eastAsia="Calibri" w:hAnsi="Times New Roman" w:cs="Times New Roman"/>
          <w:color w:val="auto"/>
          <w:lang w:val="x-none" w:eastAsia="en-US" w:bidi="ar-SA"/>
        </w:rPr>
        <w:t>6. На основании заключения о результатах публичных слушаний или общественных обсуждений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Руководителю Исполнительного комитета района.</w:t>
      </w:r>
    </w:p>
    <w:p w:rsidR="00E832EE" w:rsidRPr="00E832EE" w:rsidRDefault="00E832EE" w:rsidP="00E832EE">
      <w:pPr>
        <w:widowControl/>
        <w:suppressAutoHyphens/>
        <w:ind w:firstLine="720"/>
        <w:jc w:val="both"/>
        <w:rPr>
          <w:rFonts w:ascii="Times New Roman" w:eastAsia="Calibri" w:hAnsi="Times New Roman" w:cs="Times New Roman"/>
          <w:color w:val="auto"/>
          <w:lang w:val="x-none" w:eastAsia="en-US" w:bidi="ar-SA"/>
        </w:rPr>
      </w:pPr>
      <w:r w:rsidRPr="00E832EE">
        <w:rPr>
          <w:rFonts w:ascii="Times New Roman" w:eastAsia="Calibri" w:hAnsi="Times New Roman" w:cs="Times New Roman"/>
          <w:color w:val="auto"/>
          <w:lang w:val="x-none" w:eastAsia="en-US" w:bidi="ar-SA"/>
        </w:rPr>
        <w:t>7. На основании указанных в части 6 настоящей статьи рекомендаций Руководитель Исполнительного комитета района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сайте муниципального района и (или) поселения в сети «Интернет».</w:t>
      </w:r>
    </w:p>
    <w:p w:rsidR="00E832EE" w:rsidRPr="00E832EE" w:rsidRDefault="00E832EE" w:rsidP="00E832EE">
      <w:pPr>
        <w:widowControl/>
        <w:suppressAutoHyphens/>
        <w:ind w:firstLine="720"/>
        <w:jc w:val="both"/>
        <w:rPr>
          <w:rFonts w:ascii="Times New Roman" w:eastAsia="Calibri" w:hAnsi="Times New Roman" w:cs="Times New Roman"/>
          <w:color w:val="auto"/>
          <w:lang w:val="x-none" w:eastAsia="en-US" w:bidi="ar-SA"/>
        </w:rPr>
      </w:pPr>
      <w:r w:rsidRPr="00E832EE">
        <w:rPr>
          <w:rFonts w:ascii="Times New Roman" w:eastAsia="Calibri" w:hAnsi="Times New Roman" w:cs="Times New Roman"/>
          <w:color w:val="auto"/>
          <w:lang w:val="x-none" w:eastAsia="en-US" w:bidi="ar-SA"/>
        </w:rPr>
        <w:t>8.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E832EE" w:rsidRPr="00E832EE" w:rsidRDefault="00E832EE" w:rsidP="00E832EE">
      <w:pPr>
        <w:widowControl/>
        <w:suppressAutoHyphens/>
        <w:ind w:firstLine="720"/>
        <w:jc w:val="both"/>
        <w:rPr>
          <w:rFonts w:ascii="Times New Roman" w:eastAsia="Calibri" w:hAnsi="Times New Roman" w:cs="Times New Roman"/>
          <w:color w:val="auto"/>
          <w:lang w:val="x-none" w:eastAsia="en-US" w:bidi="ar-SA"/>
        </w:rPr>
      </w:pPr>
      <w:r w:rsidRPr="00E832EE">
        <w:rPr>
          <w:rFonts w:ascii="Times New Roman" w:eastAsia="Calibri" w:hAnsi="Times New Roman" w:cs="Times New Roman"/>
          <w:color w:val="auto"/>
          <w:lang w:val="x-none" w:eastAsia="en-US" w:bidi="ar-SA"/>
        </w:rPr>
        <w:t xml:space="preserve">9.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w:t>
      </w:r>
      <w:r w:rsidRPr="00E832EE">
        <w:rPr>
          <w:rFonts w:ascii="Times New Roman" w:eastAsia="Calibri" w:hAnsi="Times New Roman" w:cs="Times New Roman"/>
          <w:color w:val="auto"/>
          <w:lang w:val="x-none" w:eastAsia="en-US" w:bidi="ar-SA"/>
        </w:rPr>
        <w:lastRenderedPageBreak/>
        <w:t>использования такому лицу принимается без проведения общественных обсуждений или публичных слушаний.</w:t>
      </w:r>
    </w:p>
    <w:p w:rsidR="00E832EE" w:rsidRPr="00E832EE" w:rsidRDefault="00E832EE" w:rsidP="00E832EE">
      <w:pPr>
        <w:widowControl/>
        <w:suppressAutoHyphens/>
        <w:ind w:firstLine="720"/>
        <w:jc w:val="both"/>
        <w:rPr>
          <w:rFonts w:ascii="Times New Roman" w:eastAsia="Calibri" w:hAnsi="Times New Roman" w:cs="Times New Roman"/>
          <w:color w:val="auto"/>
          <w:lang w:val="x-none" w:eastAsia="en-US" w:bidi="ar-SA"/>
        </w:rPr>
      </w:pPr>
      <w:r w:rsidRPr="00E832EE">
        <w:rPr>
          <w:rFonts w:ascii="Times New Roman" w:eastAsia="Calibri" w:hAnsi="Times New Roman" w:cs="Times New Roman"/>
          <w:color w:val="auto"/>
          <w:lang w:val="x-none" w:eastAsia="en-US" w:bidi="ar-SA"/>
        </w:rPr>
        <w:t>10.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E832EE" w:rsidRPr="00E832EE" w:rsidRDefault="00E832EE" w:rsidP="00E832EE">
      <w:pPr>
        <w:widowControl/>
        <w:suppressAutoHyphens/>
        <w:ind w:firstLine="720"/>
        <w:jc w:val="both"/>
        <w:rPr>
          <w:rFonts w:ascii="Times New Roman" w:eastAsia="Calibri" w:hAnsi="Times New Roman" w:cs="Times New Roman"/>
          <w:lang w:val="x-none" w:eastAsia="en-US" w:bidi="ar-SA"/>
        </w:rPr>
      </w:pPr>
    </w:p>
    <w:p w:rsidR="00E832EE" w:rsidRPr="00E832EE" w:rsidRDefault="00E832EE" w:rsidP="00E832EE">
      <w:pPr>
        <w:widowControl/>
        <w:suppressAutoHyphens/>
        <w:ind w:firstLine="709"/>
        <w:contextualSpacing/>
        <w:jc w:val="both"/>
        <w:outlineLvl w:val="2"/>
        <w:rPr>
          <w:rFonts w:ascii="Times New Roman" w:eastAsia="Calibri" w:hAnsi="Times New Roman" w:cs="Times New Roman"/>
          <w:b/>
          <w:i/>
          <w:lang w:val="x-none" w:eastAsia="en-US" w:bidi="ar-SA"/>
        </w:rPr>
      </w:pPr>
      <w:bookmarkStart w:id="37" w:name="_Toc6502796"/>
      <w:bookmarkStart w:id="38" w:name="_Toc148350578"/>
      <w:r w:rsidRPr="00E832EE">
        <w:rPr>
          <w:rFonts w:ascii="Times New Roman" w:eastAsia="Calibri" w:hAnsi="Times New Roman" w:cs="Times New Roman"/>
          <w:b/>
          <w:lang w:val="x-none" w:eastAsia="en-US" w:bidi="ar-SA"/>
        </w:rPr>
        <w:t xml:space="preserve">Статья 12. </w:t>
      </w:r>
      <w:bookmarkEnd w:id="37"/>
      <w:r w:rsidRPr="00E832EE">
        <w:rPr>
          <w:rFonts w:ascii="Times New Roman" w:eastAsia="Calibri" w:hAnsi="Times New Roman" w:cs="Times New Roman"/>
          <w:b/>
          <w:lang w:val="x-none" w:eastAsia="en-US" w:bidi="ar-SA"/>
        </w:rPr>
        <w:t>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38"/>
    </w:p>
    <w:p w:rsidR="00E832EE" w:rsidRPr="00E832EE" w:rsidRDefault="00E832EE" w:rsidP="00E832EE">
      <w:pPr>
        <w:widowControl/>
        <w:suppressAutoHyphens/>
        <w:ind w:firstLine="720"/>
        <w:jc w:val="both"/>
        <w:rPr>
          <w:rFonts w:ascii="Times New Roman" w:eastAsia="Calibri" w:hAnsi="Times New Roman" w:cs="Times New Roman"/>
          <w:color w:val="auto"/>
          <w:lang w:val="x-none" w:eastAsia="en-US" w:bidi="ar-SA"/>
        </w:rPr>
      </w:pPr>
    </w:p>
    <w:p w:rsidR="00E832EE" w:rsidRPr="00E832EE" w:rsidRDefault="00E832EE" w:rsidP="00E832EE">
      <w:pPr>
        <w:widowControl/>
        <w:suppressAutoHyphens/>
        <w:ind w:firstLine="720"/>
        <w:jc w:val="both"/>
        <w:rPr>
          <w:rFonts w:ascii="Times New Roman" w:eastAsia="Calibri" w:hAnsi="Times New Roman" w:cs="Times New Roman"/>
          <w:lang w:val="x-none" w:eastAsia="en-US" w:bidi="ar-SA"/>
        </w:rPr>
      </w:pPr>
      <w:r w:rsidRPr="00E832EE">
        <w:rPr>
          <w:rFonts w:ascii="Times New Roman" w:eastAsia="Calibri" w:hAnsi="Times New Roman" w:cs="Times New Roman"/>
          <w:lang w:val="x-none" w:eastAsia="en-US" w:bidi="ar-SA"/>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E832EE" w:rsidRPr="00E832EE" w:rsidRDefault="00E832EE" w:rsidP="00E832EE">
      <w:pPr>
        <w:widowControl/>
        <w:suppressAutoHyphens/>
        <w:ind w:firstLine="720"/>
        <w:jc w:val="both"/>
        <w:rPr>
          <w:rFonts w:ascii="Times New Roman" w:eastAsia="Calibri" w:hAnsi="Times New Roman" w:cs="Times New Roman"/>
          <w:lang w:val="x-none" w:eastAsia="en-US" w:bidi="ar-SA"/>
        </w:rPr>
      </w:pPr>
      <w:r w:rsidRPr="00E832EE">
        <w:rPr>
          <w:rFonts w:ascii="Times New Roman" w:eastAsia="Calibri" w:hAnsi="Times New Roman" w:cs="Times New Roman"/>
          <w:lang w:val="x-none" w:eastAsia="en-US" w:bidi="ar-SA"/>
        </w:rPr>
        <w:t>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E832EE" w:rsidRPr="00E832EE" w:rsidRDefault="00E832EE" w:rsidP="00E832EE">
      <w:pPr>
        <w:widowControl/>
        <w:suppressAutoHyphens/>
        <w:ind w:firstLine="720"/>
        <w:jc w:val="both"/>
        <w:rPr>
          <w:rFonts w:ascii="Times New Roman" w:eastAsia="Calibri" w:hAnsi="Times New Roman" w:cs="Times New Roman"/>
          <w:lang w:val="x-none" w:eastAsia="en-US" w:bidi="ar-SA"/>
        </w:rPr>
      </w:pPr>
      <w:r w:rsidRPr="00E832EE">
        <w:rPr>
          <w:rFonts w:ascii="Times New Roman" w:eastAsia="Calibri" w:hAnsi="Times New Roman" w:cs="Times New Roman"/>
          <w:lang w:val="x-none" w:eastAsia="en-US" w:bidi="ar-SA"/>
        </w:rPr>
        <w:t xml:space="preserve">2. </w:t>
      </w:r>
      <w:r w:rsidRPr="00E832EE">
        <w:rPr>
          <w:rFonts w:ascii="Times New Roman" w:eastAsia="Times New Roman" w:hAnsi="Times New Roman" w:cs="Times New Roman"/>
          <w:lang w:val="x-none" w:bidi="ar-SA"/>
        </w:rPr>
        <w:t>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E832EE" w:rsidRPr="00E832EE" w:rsidRDefault="00E832EE" w:rsidP="00E832EE">
      <w:pPr>
        <w:widowControl/>
        <w:suppressAutoHyphens/>
        <w:ind w:firstLine="720"/>
        <w:jc w:val="both"/>
        <w:rPr>
          <w:rFonts w:ascii="Times New Roman" w:eastAsia="Calibri" w:hAnsi="Times New Roman" w:cs="Times New Roman"/>
          <w:lang w:val="x-none" w:eastAsia="en-US" w:bidi="ar-SA"/>
        </w:rPr>
      </w:pPr>
      <w:r w:rsidRPr="00E832EE">
        <w:rPr>
          <w:rFonts w:ascii="Times New Roman" w:eastAsia="Calibri" w:hAnsi="Times New Roman" w:cs="Times New Roman"/>
          <w:lang w:val="x-none" w:eastAsia="en-US" w:bidi="ar-SA"/>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E832EE" w:rsidRPr="00E832EE" w:rsidRDefault="00E832EE" w:rsidP="00E832EE">
      <w:pPr>
        <w:widowControl/>
        <w:suppressAutoHyphens/>
        <w:ind w:firstLine="720"/>
        <w:jc w:val="both"/>
        <w:rPr>
          <w:rFonts w:ascii="Times New Roman" w:eastAsia="Times New Roman" w:hAnsi="Times New Roman" w:cs="Times New Roman"/>
          <w:lang w:val="x-none" w:eastAsia="x-none" w:bidi="ar-SA"/>
        </w:rPr>
      </w:pPr>
      <w:r w:rsidRPr="00E832EE">
        <w:rPr>
          <w:rFonts w:ascii="Times New Roman" w:eastAsia="Times New Roman" w:hAnsi="Times New Roman" w:cs="Times New Roman"/>
          <w:lang w:val="x-none" w:eastAsia="x-none" w:bidi="ar-SA"/>
        </w:rPr>
        <w:t>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rsidR="00E832EE" w:rsidRPr="00E832EE" w:rsidRDefault="00E832EE" w:rsidP="00E832EE">
      <w:pPr>
        <w:widowControl/>
        <w:suppressAutoHyphens/>
        <w:ind w:firstLine="720"/>
        <w:jc w:val="both"/>
        <w:rPr>
          <w:rFonts w:ascii="Times New Roman" w:eastAsia="Times New Roman" w:hAnsi="Times New Roman" w:cs="Times New Roman"/>
          <w:lang w:val="x-none" w:eastAsia="x-none" w:bidi="ar-SA"/>
        </w:rPr>
      </w:pPr>
      <w:r w:rsidRPr="00E832EE">
        <w:rPr>
          <w:rFonts w:ascii="Times New Roman" w:eastAsia="Times New Roman" w:hAnsi="Times New Roman" w:cs="Times New Roman"/>
          <w:lang w:val="x-none" w:eastAsia="x-none" w:bidi="ar-SA"/>
        </w:rPr>
        <w:t>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подготавливается в течение пятнадцати рабочих дней со дня поступления заявления о предоставлении такого разрешения и подлежит рассмотрению на общественных обсуждениях или публичных слушаниях, проводимых в порядке, установленном статьей 5.1 Градостроительного Кодекса Российской Федерации, с учетом положений статьи 39 Градостроительного Кодекса Российской Федерации, за исключением случая, указанного в части 1.1 настоящей статьи</w:t>
      </w:r>
    </w:p>
    <w:p w:rsidR="00E832EE" w:rsidRPr="00E832EE" w:rsidRDefault="00E832EE" w:rsidP="00E832EE">
      <w:pPr>
        <w:widowControl/>
        <w:suppressAutoHyphens/>
        <w:ind w:firstLine="720"/>
        <w:jc w:val="both"/>
        <w:rPr>
          <w:rFonts w:ascii="Times New Roman" w:eastAsia="Times New Roman" w:hAnsi="Times New Roman" w:cs="Times New Roman"/>
          <w:lang w:val="x-none" w:eastAsia="x-none" w:bidi="ar-SA"/>
        </w:rPr>
      </w:pPr>
      <w:r w:rsidRPr="00E832EE">
        <w:rPr>
          <w:rFonts w:ascii="Times New Roman" w:eastAsia="Times New Roman" w:hAnsi="Times New Roman" w:cs="Times New Roman"/>
          <w:lang w:val="x-none" w:eastAsia="x-none" w:bidi="ar-SA"/>
        </w:rPr>
        <w:t>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E832EE" w:rsidRPr="00E832EE" w:rsidRDefault="00E832EE" w:rsidP="00E832EE">
      <w:pPr>
        <w:widowControl/>
        <w:suppressAutoHyphens/>
        <w:ind w:firstLine="720"/>
        <w:jc w:val="both"/>
        <w:rPr>
          <w:rFonts w:ascii="Times New Roman" w:eastAsia="Times New Roman" w:hAnsi="Times New Roman" w:cs="Times New Roman"/>
          <w:lang w:val="x-none" w:eastAsia="x-none" w:bidi="ar-SA"/>
        </w:rPr>
      </w:pPr>
      <w:r w:rsidRPr="00E832EE">
        <w:rPr>
          <w:rFonts w:ascii="Times New Roman" w:eastAsia="Times New Roman" w:hAnsi="Times New Roman" w:cs="Times New Roman"/>
          <w:lang w:val="x-none" w:eastAsia="x-none" w:bidi="ar-SA"/>
        </w:rPr>
        <w:t xml:space="preserve">5. 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в течение пятнадцати рабочих дней со дня окончания таких обсуждений или слушаний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w:t>
      </w:r>
      <w:r w:rsidRPr="00E832EE">
        <w:rPr>
          <w:rFonts w:ascii="Times New Roman" w:eastAsia="Times New Roman" w:hAnsi="Times New Roman" w:cs="Times New Roman"/>
          <w:lang w:val="x-none" w:eastAsia="x-none" w:bidi="ar-SA"/>
        </w:rPr>
        <w:lastRenderedPageBreak/>
        <w:t xml:space="preserve">решения и направляет указанные рекомендации руководителю Исполнительного комитета муниципального района. </w:t>
      </w:r>
    </w:p>
    <w:p w:rsidR="00E832EE" w:rsidRPr="00E832EE" w:rsidRDefault="00E832EE" w:rsidP="00E832EE">
      <w:pPr>
        <w:widowControl/>
        <w:suppressAutoHyphens/>
        <w:ind w:firstLine="720"/>
        <w:jc w:val="both"/>
        <w:rPr>
          <w:rFonts w:ascii="Times New Roman" w:eastAsia="Calibri" w:hAnsi="Times New Roman" w:cs="Times New Roman"/>
          <w:lang w:val="x-none" w:eastAsia="en-US" w:bidi="ar-SA"/>
        </w:rPr>
      </w:pPr>
      <w:r w:rsidRPr="00E832EE">
        <w:rPr>
          <w:rFonts w:ascii="Times New Roman" w:eastAsia="Calibri" w:hAnsi="Times New Roman" w:cs="Times New Roman"/>
          <w:lang w:val="x-none" w:eastAsia="en-US" w:bidi="ar-SA"/>
        </w:rPr>
        <w:t>6. Руководитель Исполнительного комитета в течение семи дней со дня поступления указанных в части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E832EE" w:rsidRPr="00E832EE" w:rsidRDefault="00E832EE" w:rsidP="00E832EE">
      <w:pPr>
        <w:widowControl/>
        <w:suppressAutoHyphens/>
        <w:ind w:firstLine="720"/>
        <w:jc w:val="both"/>
        <w:rPr>
          <w:rFonts w:ascii="Times New Roman" w:eastAsia="Calibri" w:hAnsi="Times New Roman" w:cs="Times New Roman"/>
          <w:lang w:val="x-none" w:eastAsia="en-US" w:bidi="ar-SA"/>
        </w:rPr>
      </w:pPr>
      <w:r w:rsidRPr="00E832EE">
        <w:rPr>
          <w:rFonts w:ascii="Times New Roman" w:eastAsia="Calibri" w:hAnsi="Times New Roman" w:cs="Times New Roman"/>
          <w:lang w:val="x-none" w:eastAsia="en-US" w:bidi="ar-SA"/>
        </w:rPr>
        <w:t>6.1.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E832EE" w:rsidRPr="00E832EE" w:rsidRDefault="00E832EE" w:rsidP="00E832EE">
      <w:pPr>
        <w:widowControl/>
        <w:suppressAutoHyphens/>
        <w:ind w:firstLine="720"/>
        <w:jc w:val="both"/>
        <w:rPr>
          <w:rFonts w:ascii="Times New Roman" w:eastAsia="Calibri" w:hAnsi="Times New Roman" w:cs="Times New Roman"/>
          <w:lang w:val="x-none" w:eastAsia="en-US" w:bidi="ar-SA"/>
        </w:rPr>
      </w:pPr>
      <w:r w:rsidRPr="00E832EE">
        <w:rPr>
          <w:rFonts w:ascii="Times New Roman" w:eastAsia="Calibri" w:hAnsi="Times New Roman" w:cs="Times New Roman"/>
          <w:lang w:val="x-none" w:eastAsia="en-US" w:bidi="ar-SA"/>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E832EE" w:rsidRPr="00E832EE" w:rsidRDefault="00E832EE" w:rsidP="00E832EE">
      <w:pPr>
        <w:widowControl/>
        <w:suppressAutoHyphens/>
        <w:ind w:firstLine="720"/>
        <w:jc w:val="both"/>
        <w:rPr>
          <w:rFonts w:ascii="Times New Roman" w:eastAsia="Calibri" w:hAnsi="Times New Roman" w:cs="Times New Roman"/>
          <w:lang w:val="x-none" w:eastAsia="en-US" w:bidi="ar-SA"/>
        </w:rPr>
      </w:pPr>
      <w:r w:rsidRPr="00E832EE">
        <w:rPr>
          <w:rFonts w:ascii="Times New Roman" w:eastAsia="Calibri" w:hAnsi="Times New Roman" w:cs="Times New Roman"/>
          <w:lang w:val="x-none" w:eastAsia="en-US" w:bidi="ar-SA"/>
        </w:rPr>
        <w:t>8.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приаэродромной территории.</w:t>
      </w:r>
    </w:p>
    <w:p w:rsidR="00E832EE" w:rsidRPr="00E832EE" w:rsidRDefault="00E832EE" w:rsidP="00E832EE">
      <w:pPr>
        <w:widowControl/>
        <w:suppressAutoHyphens/>
        <w:ind w:firstLine="720"/>
        <w:jc w:val="both"/>
        <w:rPr>
          <w:rFonts w:ascii="Times New Roman" w:eastAsia="Calibri" w:hAnsi="Times New Roman" w:cs="Times New Roman"/>
          <w:i/>
          <w:color w:val="auto"/>
          <w:lang w:val="x-none" w:eastAsia="en-US" w:bidi="ar-SA"/>
        </w:rPr>
      </w:pPr>
    </w:p>
    <w:p w:rsidR="00E832EE" w:rsidRPr="00E832EE" w:rsidRDefault="00E832EE" w:rsidP="00E832EE">
      <w:pPr>
        <w:keepNext/>
        <w:pageBreakBefore/>
        <w:widowControl/>
        <w:suppressAutoHyphens/>
        <w:ind w:firstLine="567"/>
        <w:jc w:val="both"/>
        <w:outlineLvl w:val="1"/>
        <w:rPr>
          <w:rFonts w:ascii="Times New Roman" w:eastAsia="Calibri" w:hAnsi="Times New Roman" w:cs="Times New Roman"/>
          <w:b/>
          <w:iCs/>
          <w:lang w:val="x-none" w:eastAsia="en-US" w:bidi="ar-SA"/>
        </w:rPr>
      </w:pPr>
      <w:bookmarkStart w:id="39" w:name="_Toc6502797"/>
      <w:bookmarkStart w:id="40" w:name="_Toc148350579"/>
      <w:r w:rsidRPr="00E832EE">
        <w:rPr>
          <w:rFonts w:ascii="Times New Roman" w:eastAsia="Calibri" w:hAnsi="Times New Roman" w:cs="Times New Roman"/>
          <w:b/>
          <w:iCs/>
          <w:lang w:val="x-none" w:eastAsia="en-US" w:bidi="ar-SA"/>
        </w:rPr>
        <w:lastRenderedPageBreak/>
        <w:t xml:space="preserve">ГЛАВА IV. </w:t>
      </w:r>
      <w:bookmarkEnd w:id="39"/>
      <w:r w:rsidRPr="00E832EE">
        <w:rPr>
          <w:rFonts w:ascii="Times New Roman" w:eastAsia="Calibri" w:hAnsi="Times New Roman" w:cs="Times New Roman"/>
          <w:b/>
          <w:iCs/>
          <w:lang w:val="x-none" w:eastAsia="en-US" w:bidi="ar-SA"/>
        </w:rPr>
        <w:t>Положения о подготовке документации по планировке территории органами местного самоуправления</w:t>
      </w:r>
      <w:bookmarkEnd w:id="40"/>
      <w:r w:rsidRPr="00E832EE">
        <w:rPr>
          <w:rFonts w:ascii="Times New Roman" w:eastAsia="Calibri" w:hAnsi="Times New Roman" w:cs="Times New Roman"/>
          <w:b/>
          <w:iCs/>
          <w:lang w:val="x-none" w:eastAsia="en-US" w:bidi="ar-SA"/>
        </w:rPr>
        <w:t xml:space="preserve"> </w:t>
      </w:r>
    </w:p>
    <w:p w:rsidR="00E832EE" w:rsidRPr="00E832EE" w:rsidRDefault="00E832EE" w:rsidP="00E832EE">
      <w:pPr>
        <w:widowControl/>
        <w:rPr>
          <w:rFonts w:ascii="Times New Roman" w:eastAsia="Times New Roman" w:hAnsi="Times New Roman" w:cs="Times New Roman"/>
          <w:color w:val="auto"/>
          <w:lang w:bidi="ar-SA"/>
        </w:rPr>
      </w:pPr>
    </w:p>
    <w:p w:rsidR="00E832EE" w:rsidRPr="00E832EE" w:rsidRDefault="00E832EE" w:rsidP="00E832EE">
      <w:pPr>
        <w:keepNext/>
        <w:widowControl/>
        <w:suppressAutoHyphens/>
        <w:ind w:firstLine="567"/>
        <w:jc w:val="both"/>
        <w:outlineLvl w:val="1"/>
        <w:rPr>
          <w:rFonts w:ascii="Times New Roman" w:eastAsia="Calibri" w:hAnsi="Times New Roman" w:cs="Times New Roman"/>
          <w:b/>
          <w:iCs/>
          <w:lang w:val="x-none" w:eastAsia="en-US" w:bidi="ar-SA"/>
        </w:rPr>
      </w:pPr>
      <w:bookmarkStart w:id="41" w:name="_Toc148350580"/>
      <w:r w:rsidRPr="00E832EE">
        <w:rPr>
          <w:rFonts w:ascii="Times New Roman" w:eastAsia="Calibri" w:hAnsi="Times New Roman" w:cs="Times New Roman"/>
          <w:b/>
          <w:iCs/>
          <w:lang w:val="x-none" w:eastAsia="en-US" w:bidi="ar-SA"/>
        </w:rPr>
        <w:t>Статья 13. Общие требования к документации</w:t>
      </w:r>
      <w:r w:rsidRPr="00E832EE">
        <w:rPr>
          <w:rFonts w:ascii="Times New Roman" w:eastAsia="Calibri" w:hAnsi="Times New Roman" w:cs="Times New Roman"/>
          <w:b/>
          <w:iCs/>
          <w:lang w:val="x-none" w:eastAsia="en-US" w:bidi="ar-SA"/>
        </w:rPr>
        <w:tab/>
        <w:t xml:space="preserve"> по </w:t>
      </w:r>
      <w:r w:rsidRPr="00E832EE">
        <w:rPr>
          <w:rFonts w:ascii="Times New Roman" w:eastAsia="Calibri" w:hAnsi="Times New Roman" w:cs="Times New Roman"/>
          <w:b/>
          <w:iCs/>
          <w:spacing w:val="-3"/>
          <w:lang w:val="x-none" w:eastAsia="en-US" w:bidi="ar-SA"/>
        </w:rPr>
        <w:t xml:space="preserve">планировке </w:t>
      </w:r>
      <w:r w:rsidRPr="00E832EE">
        <w:rPr>
          <w:rFonts w:ascii="Times New Roman" w:eastAsia="Calibri" w:hAnsi="Times New Roman" w:cs="Times New Roman"/>
          <w:b/>
          <w:iCs/>
          <w:lang w:val="x-none" w:eastAsia="en-US" w:bidi="ar-SA"/>
        </w:rPr>
        <w:t>территории</w:t>
      </w:r>
      <w:bookmarkEnd w:id="41"/>
    </w:p>
    <w:p w:rsidR="00E832EE" w:rsidRPr="00E832EE" w:rsidRDefault="00E832EE" w:rsidP="00E832EE">
      <w:pPr>
        <w:widowControl/>
        <w:suppressAutoHyphens/>
        <w:ind w:firstLine="720"/>
        <w:jc w:val="both"/>
        <w:rPr>
          <w:rFonts w:ascii="Times New Roman" w:eastAsia="Calibri" w:hAnsi="Times New Roman" w:cs="Times New Roman"/>
          <w:color w:val="auto"/>
          <w:lang w:val="x-none" w:eastAsia="en-US" w:bidi="ar-SA"/>
        </w:rPr>
      </w:pPr>
    </w:p>
    <w:p w:rsidR="00E832EE" w:rsidRPr="00E832EE" w:rsidRDefault="00E832EE" w:rsidP="00E832EE">
      <w:pPr>
        <w:widowControl/>
        <w:suppressAutoHyphens/>
        <w:ind w:firstLine="720"/>
        <w:jc w:val="both"/>
        <w:rPr>
          <w:rFonts w:ascii="Times New Roman" w:eastAsia="Calibri" w:hAnsi="Times New Roman" w:cs="Times New Roman"/>
          <w:lang w:val="x-none" w:eastAsia="en-US" w:bidi="ar-SA"/>
        </w:rPr>
      </w:pPr>
      <w:r w:rsidRPr="00E832EE">
        <w:rPr>
          <w:rFonts w:ascii="Times New Roman" w:eastAsia="Calibri" w:hAnsi="Times New Roman" w:cs="Times New Roman"/>
          <w:lang w:val="x-none" w:eastAsia="en-US" w:bidi="ar-SA"/>
        </w:rPr>
        <w:t>1.</w:t>
      </w:r>
      <w:r w:rsidRPr="00E832EE">
        <w:rPr>
          <w:rFonts w:ascii="Times New Roman" w:eastAsia="Calibri" w:hAnsi="Times New Roman" w:cs="Times New Roman"/>
          <w:lang w:val="x-none" w:eastAsia="en-US" w:bidi="ar-SA"/>
        </w:rPr>
        <w:tab/>
        <w:t>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E832EE" w:rsidRPr="00E832EE" w:rsidRDefault="00E832EE" w:rsidP="00E832EE">
      <w:pPr>
        <w:widowControl/>
        <w:suppressAutoHyphens/>
        <w:ind w:firstLine="720"/>
        <w:jc w:val="both"/>
        <w:rPr>
          <w:rFonts w:ascii="Times New Roman" w:eastAsia="Calibri" w:hAnsi="Times New Roman" w:cs="Times New Roman"/>
          <w:lang w:val="x-none" w:eastAsia="en-US" w:bidi="ar-SA"/>
        </w:rPr>
      </w:pPr>
      <w:r w:rsidRPr="00E832EE">
        <w:rPr>
          <w:rFonts w:ascii="Times New Roman" w:eastAsia="Calibri" w:hAnsi="Times New Roman" w:cs="Times New Roman"/>
          <w:lang w:val="x-none" w:eastAsia="en-US" w:bidi="ar-SA"/>
        </w:rPr>
        <w:t>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лесохозяйственного регламента, положения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 движения, требованиями по обеспечению эффективности организации дорожного движения, указанными в части 1 статьи 11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 если иное не предусмотрено частью 10.2 статьи 45 Градостроительного кодекса Российской Федерации.</w:t>
      </w:r>
    </w:p>
    <w:p w:rsidR="00E832EE" w:rsidRPr="00E832EE" w:rsidRDefault="00E832EE" w:rsidP="00E832EE">
      <w:pPr>
        <w:widowControl/>
        <w:suppressAutoHyphens/>
        <w:ind w:firstLine="720"/>
        <w:jc w:val="both"/>
        <w:rPr>
          <w:rFonts w:ascii="Times New Roman" w:eastAsia="Calibri" w:hAnsi="Times New Roman" w:cs="Times New Roman"/>
          <w:lang w:val="x-none" w:eastAsia="en-US" w:bidi="ar-SA"/>
        </w:rPr>
      </w:pPr>
      <w:r w:rsidRPr="00E832EE">
        <w:rPr>
          <w:rFonts w:ascii="Times New Roman" w:eastAsia="Calibri" w:hAnsi="Times New Roman" w:cs="Times New Roman"/>
          <w:lang w:val="x-none" w:eastAsia="en-US" w:bidi="ar-SA"/>
        </w:rPr>
        <w:t>2.</w:t>
      </w:r>
      <w:r w:rsidRPr="00E832EE">
        <w:rPr>
          <w:rFonts w:ascii="Times New Roman" w:eastAsia="Calibri" w:hAnsi="Times New Roman" w:cs="Times New Roman"/>
          <w:lang w:val="x-none" w:eastAsia="en-US" w:bidi="ar-SA"/>
        </w:rPr>
        <w:tab/>
        <w:t>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E832EE" w:rsidRPr="00E832EE" w:rsidRDefault="00E832EE" w:rsidP="00E832EE">
      <w:pPr>
        <w:widowControl/>
        <w:suppressAutoHyphens/>
        <w:ind w:firstLine="720"/>
        <w:jc w:val="both"/>
        <w:rPr>
          <w:rFonts w:ascii="Times New Roman" w:eastAsia="Calibri" w:hAnsi="Times New Roman" w:cs="Times New Roman"/>
          <w:lang w:val="x-none" w:eastAsia="en-US" w:bidi="ar-SA"/>
        </w:rPr>
      </w:pPr>
      <w:r w:rsidRPr="00E832EE">
        <w:rPr>
          <w:rFonts w:ascii="Times New Roman" w:eastAsia="Calibri" w:hAnsi="Times New Roman" w:cs="Times New Roman"/>
          <w:lang w:val="x-none" w:eastAsia="en-US" w:bidi="ar-SA"/>
        </w:rPr>
        <w:t>-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E832EE" w:rsidRPr="00E832EE" w:rsidRDefault="00E832EE" w:rsidP="00E832EE">
      <w:pPr>
        <w:widowControl/>
        <w:suppressAutoHyphens/>
        <w:ind w:firstLine="720"/>
        <w:jc w:val="both"/>
        <w:rPr>
          <w:rFonts w:ascii="Times New Roman" w:eastAsia="Calibri" w:hAnsi="Times New Roman" w:cs="Times New Roman"/>
          <w:lang w:val="x-none" w:eastAsia="en-US" w:bidi="ar-SA"/>
        </w:rPr>
      </w:pPr>
      <w:r w:rsidRPr="00E832EE">
        <w:rPr>
          <w:rFonts w:ascii="Times New Roman" w:eastAsia="Calibri" w:hAnsi="Times New Roman" w:cs="Times New Roman"/>
          <w:lang w:val="x-none" w:eastAsia="en-US" w:bidi="ar-SA"/>
        </w:rPr>
        <w:t>- необходимы установление, изменение или отмена красных линий;</w:t>
      </w:r>
    </w:p>
    <w:p w:rsidR="00E832EE" w:rsidRPr="00E832EE" w:rsidRDefault="00E832EE" w:rsidP="00E832EE">
      <w:pPr>
        <w:widowControl/>
        <w:suppressAutoHyphens/>
        <w:ind w:firstLine="720"/>
        <w:jc w:val="both"/>
        <w:rPr>
          <w:rFonts w:ascii="Times New Roman" w:eastAsia="Calibri" w:hAnsi="Times New Roman" w:cs="Times New Roman"/>
          <w:lang w:val="x-none" w:eastAsia="en-US" w:bidi="ar-SA"/>
        </w:rPr>
      </w:pPr>
      <w:r w:rsidRPr="00E832EE">
        <w:rPr>
          <w:rFonts w:ascii="Times New Roman" w:eastAsia="Calibri" w:hAnsi="Times New Roman" w:cs="Times New Roman"/>
          <w:lang w:val="x-none" w:eastAsia="en-US" w:bidi="ar-SA"/>
        </w:rPr>
        <w:t>-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E832EE" w:rsidRPr="00E832EE" w:rsidRDefault="00E832EE" w:rsidP="00E832EE">
      <w:pPr>
        <w:widowControl/>
        <w:suppressAutoHyphens/>
        <w:ind w:firstLine="720"/>
        <w:jc w:val="both"/>
        <w:rPr>
          <w:rFonts w:ascii="Times New Roman" w:eastAsia="Calibri" w:hAnsi="Times New Roman" w:cs="Times New Roman"/>
          <w:lang w:val="x-none" w:eastAsia="en-US" w:bidi="ar-SA"/>
        </w:rPr>
      </w:pPr>
      <w:r w:rsidRPr="00E832EE">
        <w:rPr>
          <w:rFonts w:ascii="Times New Roman" w:eastAsia="Calibri" w:hAnsi="Times New Roman" w:cs="Times New Roman"/>
          <w:lang w:val="x-none" w:eastAsia="en-US" w:bidi="ar-SA"/>
        </w:rPr>
        <w:t>-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E832EE" w:rsidRPr="00E832EE" w:rsidRDefault="00E832EE" w:rsidP="00E832EE">
      <w:pPr>
        <w:widowControl/>
        <w:suppressAutoHyphens/>
        <w:ind w:firstLine="720"/>
        <w:jc w:val="both"/>
        <w:rPr>
          <w:rFonts w:ascii="Times New Roman" w:eastAsia="Calibri" w:hAnsi="Times New Roman" w:cs="Times New Roman"/>
          <w:lang w:val="x-none" w:eastAsia="en-US" w:bidi="ar-SA"/>
        </w:rPr>
      </w:pPr>
      <w:r w:rsidRPr="00E832EE">
        <w:rPr>
          <w:rFonts w:ascii="Times New Roman" w:eastAsia="Calibri" w:hAnsi="Times New Roman" w:cs="Times New Roman"/>
          <w:lang w:val="x-none" w:eastAsia="en-US" w:bidi="ar-SA"/>
        </w:rPr>
        <w:t>-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E832EE" w:rsidRPr="00E832EE" w:rsidRDefault="00E832EE" w:rsidP="00E832EE">
      <w:pPr>
        <w:widowControl/>
        <w:suppressAutoHyphens/>
        <w:ind w:firstLine="720"/>
        <w:jc w:val="both"/>
        <w:rPr>
          <w:rFonts w:ascii="Times New Roman" w:eastAsia="Calibri" w:hAnsi="Times New Roman" w:cs="Times New Roman"/>
          <w:lang w:val="x-none" w:eastAsia="en-US" w:bidi="ar-SA"/>
        </w:rPr>
      </w:pPr>
      <w:r w:rsidRPr="00E832EE">
        <w:rPr>
          <w:rFonts w:ascii="Times New Roman" w:eastAsia="Calibri" w:hAnsi="Times New Roman" w:cs="Times New Roman"/>
          <w:lang w:val="x-none" w:eastAsia="en-US" w:bidi="ar-SA"/>
        </w:rPr>
        <w:t xml:space="preserve">-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w:t>
      </w:r>
      <w:r w:rsidRPr="00E832EE">
        <w:rPr>
          <w:rFonts w:ascii="Times New Roman" w:eastAsia="Calibri" w:hAnsi="Times New Roman" w:cs="Times New Roman"/>
          <w:lang w:val="x-none" w:eastAsia="en-US" w:bidi="ar-SA"/>
        </w:rPr>
        <w:lastRenderedPageBreak/>
        <w:t>капитального строительства в границах особо охраняемой природной территории или в границах земель лесного фонда;</w:t>
      </w:r>
    </w:p>
    <w:p w:rsidR="00E832EE" w:rsidRPr="00E832EE" w:rsidRDefault="00E832EE" w:rsidP="00E832EE">
      <w:pPr>
        <w:widowControl/>
        <w:suppressAutoHyphens/>
        <w:ind w:firstLine="720"/>
        <w:jc w:val="both"/>
        <w:rPr>
          <w:rFonts w:ascii="Times New Roman" w:eastAsia="Calibri" w:hAnsi="Times New Roman" w:cs="Times New Roman"/>
          <w:lang w:val="x-none" w:eastAsia="en-US" w:bidi="ar-SA"/>
        </w:rPr>
      </w:pPr>
      <w:r w:rsidRPr="00E832EE">
        <w:rPr>
          <w:rFonts w:ascii="Times New Roman" w:eastAsia="Calibri" w:hAnsi="Times New Roman" w:cs="Times New Roman"/>
          <w:lang w:val="x-none" w:eastAsia="en-US" w:bidi="ar-SA"/>
        </w:rPr>
        <w:t>- планируется осуществление комплексного развития территории;</w:t>
      </w:r>
    </w:p>
    <w:p w:rsidR="00E832EE" w:rsidRPr="00E832EE" w:rsidRDefault="00E832EE" w:rsidP="00E832EE">
      <w:pPr>
        <w:widowControl/>
        <w:suppressAutoHyphens/>
        <w:ind w:firstLine="720"/>
        <w:jc w:val="both"/>
        <w:rPr>
          <w:rFonts w:ascii="Times New Roman" w:eastAsia="Calibri" w:hAnsi="Times New Roman" w:cs="Times New Roman"/>
          <w:lang w:val="x-none" w:eastAsia="en-US" w:bidi="ar-SA"/>
        </w:rPr>
      </w:pPr>
      <w:r w:rsidRPr="00E832EE">
        <w:rPr>
          <w:rFonts w:ascii="Times New Roman" w:eastAsia="Calibri" w:hAnsi="Times New Roman" w:cs="Times New Roman"/>
          <w:lang w:val="x-none" w:eastAsia="en-US" w:bidi="ar-SA"/>
        </w:rPr>
        <w:t>- 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E832EE" w:rsidRPr="00E832EE" w:rsidRDefault="00E832EE" w:rsidP="00E832EE">
      <w:pPr>
        <w:widowControl/>
        <w:suppressAutoHyphens/>
        <w:ind w:firstLine="720"/>
        <w:jc w:val="both"/>
        <w:rPr>
          <w:rFonts w:ascii="Times New Roman" w:eastAsia="Calibri" w:hAnsi="Times New Roman" w:cs="Times New Roman"/>
          <w:lang w:val="x-none" w:eastAsia="en-US" w:bidi="ar-SA"/>
        </w:rPr>
      </w:pPr>
      <w:r w:rsidRPr="00E832EE">
        <w:rPr>
          <w:rFonts w:ascii="Times New Roman" w:eastAsia="Calibri" w:hAnsi="Times New Roman" w:cs="Times New Roman"/>
          <w:lang w:val="x-none" w:eastAsia="en-US" w:bidi="ar-SA"/>
        </w:rPr>
        <w:t>3.</w:t>
      </w:r>
      <w:r w:rsidRPr="00E832EE">
        <w:rPr>
          <w:rFonts w:ascii="Times New Roman" w:eastAsia="Calibri" w:hAnsi="Times New Roman" w:cs="Times New Roman"/>
          <w:lang w:val="x-none" w:eastAsia="en-US" w:bidi="ar-SA"/>
        </w:rPr>
        <w:tab/>
        <w:t>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схемами территориального планирования муниципальных районов, генеральными планами поселений, муниципальных округов, городских округов функциональных зон, территории, в отношении которой предусматривается осуществление комплексного развития территории.</w:t>
      </w:r>
    </w:p>
    <w:p w:rsidR="00E832EE" w:rsidRPr="00E832EE" w:rsidRDefault="00E832EE" w:rsidP="00E832EE">
      <w:pPr>
        <w:widowControl/>
        <w:suppressAutoHyphens/>
        <w:ind w:firstLine="720"/>
        <w:jc w:val="both"/>
        <w:rPr>
          <w:rFonts w:ascii="Times New Roman" w:eastAsia="Calibri" w:hAnsi="Times New Roman" w:cs="Times New Roman"/>
          <w:lang w:val="x-none" w:eastAsia="en-US" w:bidi="ar-SA"/>
        </w:rPr>
      </w:pPr>
      <w:r w:rsidRPr="00E832EE">
        <w:rPr>
          <w:rFonts w:ascii="Times New Roman" w:eastAsia="Calibri" w:hAnsi="Times New Roman" w:cs="Times New Roman"/>
          <w:lang w:val="x-none" w:eastAsia="en-US" w:bidi="ar-SA"/>
        </w:rPr>
        <w:t>4.</w:t>
      </w:r>
      <w:r w:rsidRPr="00E832EE">
        <w:rPr>
          <w:rFonts w:ascii="Times New Roman" w:eastAsia="Calibri" w:hAnsi="Times New Roman" w:cs="Times New Roman"/>
          <w:lang w:val="x-none" w:eastAsia="en-US" w:bidi="ar-SA"/>
        </w:rPr>
        <w:tab/>
        <w:t>Общие требования, подготовка и утверждение документации по планировке территории, а также особенности подготовки документации по планировке территории применительно к территории поселения устанавливаются с учетом положений статей 45, 46 Градостроительного Кодекса Российской Федерации, Законом Республики Татарстан от 25.12.2010 № 98-ЗРТ «О градостроительной деятельности в Республике Татарстан», иными нормативными правовыми актами.</w:t>
      </w:r>
    </w:p>
    <w:p w:rsidR="00E832EE" w:rsidRPr="00E832EE" w:rsidRDefault="00E832EE" w:rsidP="00E832EE">
      <w:pPr>
        <w:widowControl/>
        <w:suppressAutoHyphens/>
        <w:ind w:firstLine="720"/>
        <w:jc w:val="both"/>
        <w:rPr>
          <w:rFonts w:ascii="Times New Roman" w:eastAsia="Calibri" w:hAnsi="Times New Roman" w:cs="Times New Roman"/>
          <w:lang w:val="x-none" w:eastAsia="en-US" w:bidi="ar-SA"/>
        </w:rPr>
      </w:pPr>
    </w:p>
    <w:p w:rsidR="00E832EE" w:rsidRPr="00E832EE" w:rsidRDefault="00E832EE" w:rsidP="00E832EE">
      <w:pPr>
        <w:widowControl/>
        <w:suppressAutoHyphens/>
        <w:ind w:firstLine="720"/>
        <w:jc w:val="both"/>
        <w:rPr>
          <w:rFonts w:ascii="Times New Roman" w:eastAsia="Calibri" w:hAnsi="Times New Roman" w:cs="Times New Roman"/>
          <w:b/>
          <w:iCs/>
          <w:lang w:val="x-none" w:eastAsia="en-US" w:bidi="ar-SA"/>
        </w:rPr>
      </w:pPr>
      <w:bookmarkStart w:id="42" w:name="_Toc141965330"/>
      <w:r w:rsidRPr="00E832EE">
        <w:rPr>
          <w:rFonts w:ascii="Times New Roman" w:eastAsia="Calibri" w:hAnsi="Times New Roman" w:cs="Times New Roman"/>
          <w:b/>
          <w:iCs/>
          <w:lang w:val="x-none" w:eastAsia="en-US" w:bidi="ar-SA"/>
        </w:rPr>
        <w:t>Статья 14. Виды документации по планировке территории</w:t>
      </w:r>
      <w:bookmarkEnd w:id="42"/>
    </w:p>
    <w:p w:rsidR="00E832EE" w:rsidRPr="00E832EE" w:rsidRDefault="00E832EE" w:rsidP="00E832EE">
      <w:pPr>
        <w:widowControl/>
        <w:suppressAutoHyphens/>
        <w:ind w:firstLine="720"/>
        <w:jc w:val="both"/>
        <w:rPr>
          <w:rFonts w:ascii="Times New Roman" w:eastAsia="Calibri" w:hAnsi="Times New Roman" w:cs="Times New Roman"/>
          <w:lang w:val="x-none" w:eastAsia="en-US" w:bidi="ar-SA"/>
        </w:rPr>
      </w:pPr>
    </w:p>
    <w:p w:rsidR="00E832EE" w:rsidRPr="00E832EE" w:rsidRDefault="00E832EE" w:rsidP="00E832EE">
      <w:pPr>
        <w:widowControl/>
        <w:suppressAutoHyphens/>
        <w:ind w:firstLine="720"/>
        <w:jc w:val="both"/>
        <w:rPr>
          <w:rFonts w:ascii="Times New Roman" w:eastAsia="Calibri" w:hAnsi="Times New Roman" w:cs="Times New Roman"/>
          <w:lang w:val="x-none" w:eastAsia="en-US" w:bidi="ar-SA"/>
        </w:rPr>
      </w:pPr>
      <w:bookmarkStart w:id="43" w:name="_Toc6502799"/>
      <w:r w:rsidRPr="00E832EE">
        <w:rPr>
          <w:rFonts w:ascii="Times New Roman" w:eastAsia="Calibri" w:hAnsi="Times New Roman" w:cs="Times New Roman"/>
          <w:lang w:val="x-none" w:eastAsia="en-US" w:bidi="ar-SA"/>
        </w:rPr>
        <w:t>1.</w:t>
      </w:r>
      <w:r w:rsidRPr="00E832EE">
        <w:rPr>
          <w:rFonts w:ascii="Times New Roman" w:eastAsia="Calibri" w:hAnsi="Times New Roman" w:cs="Times New Roman"/>
          <w:lang w:val="x-none" w:eastAsia="en-US" w:bidi="ar-SA"/>
        </w:rPr>
        <w:tab/>
        <w:t>Видами документации по планировке территории являются:</w:t>
      </w:r>
    </w:p>
    <w:p w:rsidR="00E832EE" w:rsidRPr="00E832EE" w:rsidRDefault="00E832EE" w:rsidP="00E832EE">
      <w:pPr>
        <w:widowControl/>
        <w:suppressAutoHyphens/>
        <w:ind w:firstLine="720"/>
        <w:jc w:val="both"/>
        <w:rPr>
          <w:rFonts w:ascii="Times New Roman" w:eastAsia="Calibri" w:hAnsi="Times New Roman" w:cs="Times New Roman"/>
          <w:lang w:val="x-none" w:eastAsia="en-US" w:bidi="ar-SA"/>
        </w:rPr>
      </w:pPr>
      <w:r w:rsidRPr="00E832EE">
        <w:rPr>
          <w:rFonts w:ascii="Times New Roman" w:eastAsia="Calibri" w:hAnsi="Times New Roman" w:cs="Times New Roman"/>
          <w:lang w:val="x-none" w:eastAsia="en-US" w:bidi="ar-SA"/>
        </w:rPr>
        <w:t>- проект планировки территории;</w:t>
      </w:r>
    </w:p>
    <w:p w:rsidR="00E832EE" w:rsidRPr="00E832EE" w:rsidRDefault="00E832EE" w:rsidP="00E832EE">
      <w:pPr>
        <w:widowControl/>
        <w:suppressAutoHyphens/>
        <w:ind w:firstLine="720"/>
        <w:jc w:val="both"/>
        <w:rPr>
          <w:rFonts w:ascii="Times New Roman" w:eastAsia="Calibri" w:hAnsi="Times New Roman" w:cs="Times New Roman"/>
          <w:lang w:val="x-none" w:eastAsia="en-US" w:bidi="ar-SA"/>
        </w:rPr>
      </w:pPr>
      <w:r w:rsidRPr="00E832EE">
        <w:rPr>
          <w:rFonts w:ascii="Times New Roman" w:eastAsia="Calibri" w:hAnsi="Times New Roman" w:cs="Times New Roman"/>
          <w:lang w:val="x-none" w:eastAsia="en-US" w:bidi="ar-SA"/>
        </w:rPr>
        <w:t>- проект межевания территории.</w:t>
      </w:r>
    </w:p>
    <w:p w:rsidR="00E832EE" w:rsidRPr="00E832EE" w:rsidRDefault="00E832EE" w:rsidP="00E832EE">
      <w:pPr>
        <w:widowControl/>
        <w:suppressAutoHyphens/>
        <w:ind w:firstLine="720"/>
        <w:jc w:val="both"/>
        <w:rPr>
          <w:rFonts w:ascii="Times New Roman" w:eastAsia="Calibri" w:hAnsi="Times New Roman" w:cs="Times New Roman"/>
          <w:lang w:val="x-none" w:eastAsia="en-US" w:bidi="ar-SA"/>
        </w:rPr>
      </w:pPr>
      <w:r w:rsidRPr="00E832EE">
        <w:rPr>
          <w:rFonts w:ascii="Times New Roman" w:eastAsia="Calibri" w:hAnsi="Times New Roman" w:cs="Times New Roman"/>
          <w:lang w:val="x-none" w:eastAsia="en-US" w:bidi="ar-SA"/>
        </w:rPr>
        <w:t>2.</w:t>
      </w:r>
      <w:r w:rsidRPr="00E832EE">
        <w:rPr>
          <w:rFonts w:ascii="Times New Roman" w:eastAsia="Calibri" w:hAnsi="Times New Roman" w:cs="Times New Roman"/>
          <w:lang w:val="x-none" w:eastAsia="en-US" w:bidi="ar-SA"/>
        </w:rPr>
        <w:tab/>
        <w:t>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E832EE" w:rsidRPr="00E832EE" w:rsidRDefault="00E832EE" w:rsidP="00E832EE">
      <w:pPr>
        <w:widowControl/>
        <w:suppressAutoHyphens/>
        <w:ind w:firstLine="720"/>
        <w:jc w:val="both"/>
        <w:rPr>
          <w:rFonts w:ascii="Times New Roman" w:eastAsia="Calibri" w:hAnsi="Times New Roman" w:cs="Times New Roman"/>
          <w:lang w:val="x-none" w:eastAsia="en-US" w:bidi="ar-SA"/>
        </w:rPr>
      </w:pPr>
      <w:r w:rsidRPr="00E832EE">
        <w:rPr>
          <w:rFonts w:ascii="Times New Roman" w:eastAsia="Calibri" w:hAnsi="Times New Roman" w:cs="Times New Roman"/>
          <w:lang w:val="x-none" w:eastAsia="en-US" w:bidi="ar-SA"/>
        </w:rPr>
        <w:t>3.</w:t>
      </w:r>
      <w:r w:rsidRPr="00E832EE">
        <w:rPr>
          <w:rFonts w:ascii="Times New Roman" w:eastAsia="Calibri" w:hAnsi="Times New Roman" w:cs="Times New Roman"/>
          <w:lang w:val="x-none" w:eastAsia="en-US" w:bidi="ar-SA"/>
        </w:rPr>
        <w:tab/>
        <w:t>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 генеральным планом поселения, муниципального округа, городского округа функциональной зоны, территории, в отношении которой предусматривается осуществление комплексного развития территории.</w:t>
      </w:r>
    </w:p>
    <w:p w:rsidR="00E832EE" w:rsidRPr="00E832EE" w:rsidRDefault="00E832EE" w:rsidP="00E832EE">
      <w:pPr>
        <w:widowControl/>
        <w:suppressAutoHyphens/>
        <w:ind w:firstLine="720"/>
        <w:jc w:val="both"/>
        <w:rPr>
          <w:rFonts w:ascii="Times New Roman" w:eastAsia="Calibri" w:hAnsi="Times New Roman" w:cs="Times New Roman"/>
          <w:lang w:val="x-none" w:eastAsia="en-US" w:bidi="ar-SA"/>
        </w:rPr>
      </w:pPr>
      <w:r w:rsidRPr="00E832EE">
        <w:rPr>
          <w:rFonts w:ascii="Times New Roman" w:eastAsia="Calibri" w:hAnsi="Times New Roman" w:cs="Times New Roman"/>
          <w:lang w:val="x-none" w:eastAsia="en-US" w:bidi="ar-SA"/>
        </w:rPr>
        <w:t>4.</w:t>
      </w:r>
      <w:r w:rsidRPr="00E832EE">
        <w:rPr>
          <w:rFonts w:ascii="Times New Roman" w:eastAsia="Calibri" w:hAnsi="Times New Roman" w:cs="Times New Roman"/>
          <w:lang w:val="x-none" w:eastAsia="en-US" w:bidi="ar-SA"/>
        </w:rPr>
        <w:tab/>
        <w:t>Подготовка проекта межевания территории осуществляется для:</w:t>
      </w:r>
    </w:p>
    <w:p w:rsidR="00E832EE" w:rsidRPr="00E832EE" w:rsidRDefault="00E832EE" w:rsidP="00E832EE">
      <w:pPr>
        <w:widowControl/>
        <w:suppressAutoHyphens/>
        <w:ind w:firstLine="720"/>
        <w:jc w:val="both"/>
        <w:rPr>
          <w:rFonts w:ascii="Times New Roman" w:eastAsia="Calibri" w:hAnsi="Times New Roman" w:cs="Times New Roman"/>
          <w:lang w:val="x-none" w:eastAsia="en-US" w:bidi="ar-SA"/>
        </w:rPr>
      </w:pPr>
      <w:r w:rsidRPr="00E832EE">
        <w:rPr>
          <w:rFonts w:ascii="Times New Roman" w:eastAsia="Calibri" w:hAnsi="Times New Roman" w:cs="Times New Roman"/>
          <w:lang w:val="x-none" w:eastAsia="en-US" w:bidi="ar-SA"/>
        </w:rPr>
        <w:t>- определения местоположения границ, образуемых и изменяемых земельных участков;</w:t>
      </w:r>
    </w:p>
    <w:p w:rsidR="00E832EE" w:rsidRPr="00E832EE" w:rsidRDefault="00E832EE" w:rsidP="00E832EE">
      <w:pPr>
        <w:widowControl/>
        <w:suppressAutoHyphens/>
        <w:ind w:firstLine="720"/>
        <w:jc w:val="both"/>
        <w:rPr>
          <w:rFonts w:ascii="Times New Roman" w:eastAsia="Calibri" w:hAnsi="Times New Roman" w:cs="Times New Roman"/>
          <w:lang w:val="x-none" w:eastAsia="en-US" w:bidi="ar-SA"/>
        </w:rPr>
      </w:pPr>
      <w:r w:rsidRPr="00E832EE">
        <w:rPr>
          <w:rFonts w:ascii="Times New Roman" w:eastAsia="Calibri" w:hAnsi="Times New Roman" w:cs="Times New Roman"/>
          <w:lang w:val="x-none" w:eastAsia="en-US" w:bidi="ar-SA"/>
        </w:rPr>
        <w:t>-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комплексного развития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E832EE" w:rsidRPr="00E832EE" w:rsidRDefault="00E832EE" w:rsidP="00E832EE">
      <w:pPr>
        <w:widowControl/>
        <w:suppressAutoHyphens/>
        <w:ind w:firstLine="720"/>
        <w:jc w:val="both"/>
        <w:rPr>
          <w:rFonts w:ascii="Times New Roman" w:eastAsia="Calibri" w:hAnsi="Times New Roman" w:cs="Times New Roman"/>
          <w:lang w:val="x-none" w:eastAsia="en-US" w:bidi="ar-SA"/>
        </w:rPr>
      </w:pPr>
      <w:r w:rsidRPr="00E832EE">
        <w:rPr>
          <w:rFonts w:ascii="Times New Roman" w:eastAsia="Calibri" w:hAnsi="Times New Roman" w:cs="Times New Roman"/>
          <w:lang w:val="x-none" w:eastAsia="en-US" w:bidi="ar-SA"/>
        </w:rPr>
        <w:t>5.</w:t>
      </w:r>
      <w:r w:rsidRPr="00E832EE">
        <w:rPr>
          <w:rFonts w:ascii="Times New Roman" w:eastAsia="Calibri" w:hAnsi="Times New Roman" w:cs="Times New Roman"/>
          <w:lang w:val="x-none" w:eastAsia="en-US" w:bidi="ar-SA"/>
        </w:rPr>
        <w:tab/>
        <w:t>Проект межевания территории состоит из основной части, которая подлежит утверждению, и материалов по обоснованию этого проекта.</w:t>
      </w:r>
    </w:p>
    <w:p w:rsidR="00E832EE" w:rsidRPr="00E832EE" w:rsidRDefault="00E832EE" w:rsidP="00E832EE">
      <w:pPr>
        <w:widowControl/>
        <w:suppressAutoHyphens/>
        <w:ind w:firstLine="720"/>
        <w:jc w:val="both"/>
        <w:rPr>
          <w:rFonts w:ascii="Times New Roman" w:eastAsia="Calibri" w:hAnsi="Times New Roman" w:cs="Times New Roman"/>
          <w:lang w:val="x-none" w:eastAsia="en-US" w:bidi="ar-SA"/>
        </w:rPr>
      </w:pPr>
      <w:r w:rsidRPr="00E832EE">
        <w:rPr>
          <w:rFonts w:ascii="Times New Roman" w:eastAsia="Calibri" w:hAnsi="Times New Roman" w:cs="Times New Roman"/>
          <w:lang w:val="x-none" w:eastAsia="en-US" w:bidi="ar-SA"/>
        </w:rPr>
        <w:t>6.</w:t>
      </w:r>
      <w:r w:rsidRPr="00E832EE">
        <w:rPr>
          <w:rFonts w:ascii="Times New Roman" w:eastAsia="Calibri" w:hAnsi="Times New Roman" w:cs="Times New Roman"/>
          <w:lang w:val="x-none" w:eastAsia="en-US" w:bidi="ar-SA"/>
        </w:rPr>
        <w:tab/>
        <w:t xml:space="preserve">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Градостроительным Кодексом Российской Федерации. В целях подготовки проекта межевания территории допускается использование материалов и результатов </w:t>
      </w:r>
      <w:r w:rsidRPr="00E832EE">
        <w:rPr>
          <w:rFonts w:ascii="Times New Roman" w:eastAsia="Calibri" w:hAnsi="Times New Roman" w:cs="Times New Roman"/>
          <w:lang w:val="x-none" w:eastAsia="en-US" w:bidi="ar-SA"/>
        </w:rPr>
        <w:lastRenderedPageBreak/>
        <w:t>инженерных изысканий, полученных для подготовки проекта планировки данной территории, в течение не более чем пяти лет со дня их выполнения.</w:t>
      </w:r>
    </w:p>
    <w:p w:rsidR="00E832EE" w:rsidRPr="00E832EE" w:rsidRDefault="00E832EE" w:rsidP="00E832EE">
      <w:pPr>
        <w:widowControl/>
        <w:suppressAutoHyphens/>
        <w:ind w:firstLine="720"/>
        <w:jc w:val="both"/>
        <w:rPr>
          <w:rFonts w:ascii="Times New Roman" w:eastAsia="Calibri" w:hAnsi="Times New Roman" w:cs="Times New Roman"/>
          <w:lang w:val="x-none" w:eastAsia="en-US" w:bidi="ar-SA"/>
        </w:rPr>
      </w:pPr>
      <w:r w:rsidRPr="00E832EE">
        <w:rPr>
          <w:rFonts w:ascii="Times New Roman" w:eastAsia="Calibri" w:hAnsi="Times New Roman" w:cs="Times New Roman"/>
          <w:lang w:val="x-none" w:eastAsia="en-US" w:bidi="ar-SA"/>
        </w:rPr>
        <w:t>7.</w:t>
      </w:r>
      <w:r w:rsidRPr="00E832EE">
        <w:rPr>
          <w:rFonts w:ascii="Times New Roman" w:eastAsia="Calibri" w:hAnsi="Times New Roman" w:cs="Times New Roman"/>
          <w:lang w:val="x-none" w:eastAsia="en-US" w:bidi="ar-SA"/>
        </w:rPr>
        <w:tab/>
        <w:t>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Республики Татарстан, техническими регламентами, сводами правил.</w:t>
      </w:r>
    </w:p>
    <w:p w:rsidR="00E832EE" w:rsidRPr="00E832EE" w:rsidRDefault="00E832EE" w:rsidP="00E832EE">
      <w:pPr>
        <w:widowControl/>
        <w:suppressAutoHyphens/>
        <w:ind w:firstLine="720"/>
        <w:jc w:val="both"/>
        <w:rPr>
          <w:rFonts w:ascii="Times New Roman" w:eastAsia="Calibri" w:hAnsi="Times New Roman" w:cs="Times New Roman"/>
          <w:lang w:val="x-none" w:eastAsia="en-US" w:bidi="ar-SA"/>
        </w:rPr>
      </w:pPr>
      <w:r w:rsidRPr="00E832EE">
        <w:rPr>
          <w:rFonts w:ascii="Times New Roman" w:eastAsia="Calibri" w:hAnsi="Times New Roman" w:cs="Times New Roman"/>
          <w:lang w:val="x-none" w:eastAsia="en-US" w:bidi="ar-SA"/>
        </w:rPr>
        <w:t>8.</w:t>
      </w:r>
      <w:r w:rsidRPr="00E832EE">
        <w:rPr>
          <w:rFonts w:ascii="Times New Roman" w:eastAsia="Calibri" w:hAnsi="Times New Roman" w:cs="Times New Roman"/>
          <w:lang w:val="x-none" w:eastAsia="en-US" w:bidi="ar-SA"/>
        </w:rPr>
        <w:tab/>
        <w:t>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rsidR="00E832EE" w:rsidRPr="00E832EE" w:rsidRDefault="00E832EE" w:rsidP="00E832EE">
      <w:pPr>
        <w:widowControl/>
        <w:suppressAutoHyphens/>
        <w:ind w:firstLine="720"/>
        <w:jc w:val="both"/>
        <w:rPr>
          <w:rFonts w:ascii="Times New Roman" w:eastAsia="Calibri" w:hAnsi="Times New Roman" w:cs="Times New Roman"/>
          <w:lang w:val="x-none" w:eastAsia="en-US" w:bidi="ar-SA"/>
        </w:rPr>
      </w:pPr>
      <w:r w:rsidRPr="00E832EE">
        <w:rPr>
          <w:rFonts w:ascii="Times New Roman" w:eastAsia="Calibri" w:hAnsi="Times New Roman" w:cs="Times New Roman"/>
          <w:lang w:val="x-none" w:eastAsia="en-US" w:bidi="ar-SA"/>
        </w:rPr>
        <w:t>9.</w:t>
      </w:r>
      <w:r w:rsidRPr="00E832EE">
        <w:rPr>
          <w:rFonts w:ascii="Times New Roman" w:eastAsia="Calibri" w:hAnsi="Times New Roman" w:cs="Times New Roman"/>
          <w:lang w:val="x-none" w:eastAsia="en-US" w:bidi="ar-SA"/>
        </w:rPr>
        <w:tab/>
        <w:t>В проекте межевания территории, подготовленном применительно к территории исторического поселения, учитываются элементы планировочной структуры, обеспечение сохранности которых предусмотрено законодательством об охране объектов культурного наследия (памятников истории и культуры) народов Российской Федерации.</w:t>
      </w:r>
    </w:p>
    <w:p w:rsidR="00E832EE" w:rsidRPr="00E832EE" w:rsidRDefault="00E832EE" w:rsidP="00E832EE">
      <w:pPr>
        <w:widowControl/>
        <w:suppressAutoHyphens/>
        <w:ind w:firstLine="720"/>
        <w:jc w:val="both"/>
        <w:rPr>
          <w:rFonts w:ascii="Times New Roman" w:eastAsia="Calibri" w:hAnsi="Times New Roman" w:cs="Times New Roman"/>
          <w:lang w:val="x-none" w:eastAsia="en-US" w:bidi="ar-SA"/>
        </w:rPr>
      </w:pPr>
      <w:r w:rsidRPr="00E832EE">
        <w:rPr>
          <w:rFonts w:ascii="Times New Roman" w:eastAsia="Calibri" w:hAnsi="Times New Roman" w:cs="Times New Roman"/>
          <w:lang w:val="x-none" w:eastAsia="en-US" w:bidi="ar-SA"/>
        </w:rPr>
        <w:t>10.</w:t>
      </w:r>
      <w:r w:rsidRPr="00E832EE">
        <w:rPr>
          <w:rFonts w:ascii="Times New Roman" w:eastAsia="Calibri" w:hAnsi="Times New Roman" w:cs="Times New Roman"/>
          <w:lang w:val="x-none" w:eastAsia="en-US" w:bidi="ar-SA"/>
        </w:rPr>
        <w:tab/>
        <w:t>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комплексного развития территории, при условии, что такие установление, изменение красных линий влекут за собой изменение границ территории общего пользования.</w:t>
      </w:r>
    </w:p>
    <w:p w:rsidR="00E832EE" w:rsidRPr="00E832EE" w:rsidRDefault="00E832EE" w:rsidP="00E832EE">
      <w:pPr>
        <w:widowControl/>
        <w:suppressAutoHyphens/>
        <w:ind w:firstLine="720"/>
        <w:jc w:val="both"/>
        <w:rPr>
          <w:rFonts w:ascii="Times New Roman" w:eastAsia="Calibri" w:hAnsi="Times New Roman" w:cs="Times New Roman"/>
          <w:lang w:val="x-none" w:eastAsia="en-US" w:bidi="ar-SA"/>
        </w:rPr>
      </w:pPr>
      <w:r w:rsidRPr="00E832EE">
        <w:rPr>
          <w:rFonts w:ascii="Times New Roman" w:eastAsia="Calibri" w:hAnsi="Times New Roman" w:cs="Times New Roman"/>
          <w:lang w:val="x-none" w:eastAsia="en-US" w:bidi="ar-SA"/>
        </w:rPr>
        <w:t>11. Общие требования к документации по планировке территории, содержание, порядок подготовки и утверждения определяются Градостроительным кодексом Российской Федерации, Законом Республики Татарстан от 25.12.2010 № 98-ЗРТ «О градостроительной деятельности в Республике Татарстан», иными нормативными правовыми актами.</w:t>
      </w:r>
    </w:p>
    <w:p w:rsidR="00E832EE" w:rsidRPr="00E832EE" w:rsidRDefault="00E832EE" w:rsidP="00E832EE">
      <w:pPr>
        <w:widowControl/>
        <w:suppressAutoHyphens/>
        <w:ind w:firstLine="720"/>
        <w:jc w:val="both"/>
        <w:rPr>
          <w:rFonts w:ascii="Times New Roman" w:eastAsia="Calibri" w:hAnsi="Times New Roman" w:cs="Times New Roman"/>
          <w:lang w:val="x-none" w:eastAsia="en-US" w:bidi="ar-SA"/>
        </w:rPr>
      </w:pPr>
    </w:p>
    <w:p w:rsidR="00E832EE" w:rsidRPr="00E832EE" w:rsidRDefault="00E832EE" w:rsidP="00E832EE">
      <w:pPr>
        <w:widowControl/>
        <w:suppressAutoHyphens/>
        <w:ind w:firstLine="720"/>
        <w:jc w:val="both"/>
        <w:rPr>
          <w:rFonts w:ascii="Times New Roman" w:eastAsia="Calibri" w:hAnsi="Times New Roman" w:cs="Times New Roman"/>
          <w:b/>
          <w:iCs/>
          <w:lang w:val="x-none" w:eastAsia="en-US" w:bidi="ar-SA"/>
        </w:rPr>
      </w:pPr>
      <w:bookmarkStart w:id="44" w:name="_Toc141965331"/>
      <w:r w:rsidRPr="00E832EE">
        <w:rPr>
          <w:rFonts w:ascii="Times New Roman" w:eastAsia="Calibri" w:hAnsi="Times New Roman" w:cs="Times New Roman"/>
          <w:b/>
          <w:iCs/>
          <w:lang w:val="x-none" w:eastAsia="en-US" w:bidi="ar-SA"/>
        </w:rPr>
        <w:t xml:space="preserve">ГЛАВА </w:t>
      </w:r>
      <w:r w:rsidRPr="00E832EE">
        <w:rPr>
          <w:rFonts w:ascii="Times New Roman" w:eastAsia="Calibri" w:hAnsi="Times New Roman" w:cs="Times New Roman"/>
          <w:b/>
          <w:iCs/>
          <w:lang w:val="en-US" w:eastAsia="en-US" w:bidi="ar-SA"/>
        </w:rPr>
        <w:t>V</w:t>
      </w:r>
      <w:r w:rsidRPr="00E832EE">
        <w:rPr>
          <w:rFonts w:ascii="Times New Roman" w:eastAsia="Calibri" w:hAnsi="Times New Roman" w:cs="Times New Roman"/>
          <w:b/>
          <w:iCs/>
          <w:lang w:val="x-none" w:eastAsia="en-US" w:bidi="ar-SA"/>
        </w:rPr>
        <w:t xml:space="preserve">. </w:t>
      </w:r>
      <w:bookmarkEnd w:id="43"/>
      <w:r w:rsidRPr="00E832EE">
        <w:rPr>
          <w:rFonts w:ascii="Times New Roman" w:eastAsia="Calibri" w:hAnsi="Times New Roman" w:cs="Times New Roman"/>
          <w:b/>
          <w:iCs/>
          <w:lang w:val="x-none" w:eastAsia="en-US" w:bidi="ar-SA"/>
        </w:rPr>
        <w:t>Положения о проведении общественных обсуждений или публичных слушаний по вопросам землепользования и застройки</w:t>
      </w:r>
      <w:bookmarkEnd w:id="44"/>
    </w:p>
    <w:p w:rsidR="00E832EE" w:rsidRPr="00E832EE" w:rsidRDefault="00E832EE" w:rsidP="00E832EE">
      <w:pPr>
        <w:widowControl/>
        <w:numPr>
          <w:ilvl w:val="0"/>
          <w:numId w:val="1"/>
        </w:numPr>
        <w:suppressAutoHyphens/>
        <w:jc w:val="both"/>
        <w:rPr>
          <w:rFonts w:ascii="Times New Roman" w:eastAsia="Calibri" w:hAnsi="Times New Roman" w:cs="Times New Roman"/>
          <w:b/>
          <w:i/>
          <w:lang w:val="x-none" w:eastAsia="en-US" w:bidi="ar-SA"/>
        </w:rPr>
      </w:pPr>
      <w:bookmarkStart w:id="45" w:name="_Toc6502800"/>
    </w:p>
    <w:p w:rsidR="00E832EE" w:rsidRPr="00E832EE" w:rsidRDefault="00E832EE" w:rsidP="00E832EE">
      <w:pPr>
        <w:widowControl/>
        <w:numPr>
          <w:ilvl w:val="0"/>
          <w:numId w:val="1"/>
        </w:numPr>
        <w:suppressAutoHyphens/>
        <w:jc w:val="both"/>
        <w:rPr>
          <w:rFonts w:ascii="Times New Roman" w:eastAsia="Calibri" w:hAnsi="Times New Roman" w:cs="Times New Roman"/>
          <w:b/>
          <w:i/>
          <w:lang w:val="x-none" w:eastAsia="en-US" w:bidi="ar-SA"/>
        </w:rPr>
      </w:pPr>
      <w:bookmarkStart w:id="46" w:name="_Toc141965332"/>
      <w:r w:rsidRPr="00E832EE">
        <w:rPr>
          <w:rFonts w:ascii="Times New Roman" w:eastAsia="Calibri" w:hAnsi="Times New Roman" w:cs="Times New Roman"/>
          <w:b/>
          <w:lang w:val="x-none" w:eastAsia="en-US" w:bidi="ar-SA"/>
        </w:rPr>
        <w:t>Статья 15. Общие положения по организации и проведению общественных обсуждений или публичных слушаний по вопросам землепользования и застройки</w:t>
      </w:r>
      <w:bookmarkEnd w:id="45"/>
      <w:bookmarkEnd w:id="46"/>
    </w:p>
    <w:p w:rsidR="00E832EE" w:rsidRPr="00E832EE" w:rsidRDefault="00E832EE" w:rsidP="00E832EE">
      <w:pPr>
        <w:widowControl/>
        <w:numPr>
          <w:ilvl w:val="0"/>
          <w:numId w:val="1"/>
        </w:numPr>
        <w:suppressAutoHyphens/>
        <w:jc w:val="both"/>
        <w:rPr>
          <w:rFonts w:ascii="Times New Roman" w:eastAsia="Calibri" w:hAnsi="Times New Roman" w:cs="Times New Roman"/>
          <w:b/>
          <w:i/>
          <w:lang w:val="x-none" w:eastAsia="en-US" w:bidi="ar-SA"/>
        </w:rPr>
      </w:pPr>
    </w:p>
    <w:p w:rsidR="00E832EE" w:rsidRPr="00E832EE" w:rsidRDefault="00E832EE" w:rsidP="00E832EE">
      <w:pPr>
        <w:widowControl/>
        <w:suppressAutoHyphens/>
        <w:ind w:firstLine="720"/>
        <w:jc w:val="both"/>
        <w:rPr>
          <w:rFonts w:ascii="Times New Roman" w:eastAsia="Calibri" w:hAnsi="Times New Roman" w:cs="Times New Roman"/>
          <w:lang w:val="x-none" w:eastAsia="en-US" w:bidi="ar-SA"/>
        </w:rPr>
      </w:pPr>
      <w:r w:rsidRPr="00E832EE">
        <w:rPr>
          <w:rFonts w:ascii="Times New Roman" w:eastAsia="Calibri" w:hAnsi="Times New Roman" w:cs="Times New Roman"/>
          <w:lang w:val="x-none" w:eastAsia="en-US" w:bidi="ar-SA"/>
        </w:rPr>
        <w:t>1. Общественные обсуждения или публичные слушания проводятся с целью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rsidR="00E832EE" w:rsidRPr="00E832EE" w:rsidRDefault="00E832EE" w:rsidP="00E832EE">
      <w:pPr>
        <w:widowControl/>
        <w:suppressAutoHyphens/>
        <w:ind w:firstLine="720"/>
        <w:jc w:val="both"/>
        <w:rPr>
          <w:rFonts w:ascii="Times New Roman" w:eastAsia="Calibri" w:hAnsi="Times New Roman" w:cs="Times New Roman"/>
          <w:lang w:val="x-none" w:eastAsia="en-US" w:bidi="ar-SA"/>
        </w:rPr>
      </w:pPr>
      <w:r w:rsidRPr="00E832EE">
        <w:rPr>
          <w:rFonts w:ascii="Times New Roman" w:eastAsia="Calibri" w:hAnsi="Times New Roman" w:cs="Times New Roman"/>
          <w:lang w:val="x-none" w:eastAsia="en-US" w:bidi="ar-SA"/>
        </w:rPr>
        <w:t>2. Общественные обсуждения или публичные слушания проводятся в соответствии с Конституцией Российской Федерации, федеральным законодательством, законодательством Республики Татарстан, уставом муниципального образования, настоящими Правилами, другими нормативными правовыми актами.</w:t>
      </w:r>
    </w:p>
    <w:p w:rsidR="00E832EE" w:rsidRPr="00E832EE" w:rsidRDefault="00E832EE" w:rsidP="00E832EE">
      <w:pPr>
        <w:widowControl/>
        <w:suppressAutoHyphens/>
        <w:ind w:firstLine="720"/>
        <w:jc w:val="both"/>
        <w:rPr>
          <w:rFonts w:ascii="Times New Roman" w:eastAsia="Calibri" w:hAnsi="Times New Roman" w:cs="Times New Roman"/>
          <w:lang w:val="x-none" w:eastAsia="en-US" w:bidi="ar-SA"/>
        </w:rPr>
      </w:pPr>
      <w:r w:rsidRPr="00E832EE">
        <w:rPr>
          <w:rFonts w:ascii="Times New Roman" w:eastAsia="Calibri" w:hAnsi="Times New Roman" w:cs="Times New Roman"/>
          <w:lang w:val="x-none" w:eastAsia="en-US" w:bidi="ar-SA"/>
        </w:rPr>
        <w:t>3. На общественные обсуждения или публичные слушания по вопросам землепользования и застройки выносятся:</w:t>
      </w:r>
    </w:p>
    <w:p w:rsidR="00E832EE" w:rsidRPr="00E832EE" w:rsidRDefault="00E832EE" w:rsidP="00E832EE">
      <w:pPr>
        <w:widowControl/>
        <w:suppressAutoHyphens/>
        <w:ind w:firstLine="720"/>
        <w:jc w:val="both"/>
        <w:rPr>
          <w:rFonts w:ascii="Times New Roman" w:eastAsia="Calibri" w:hAnsi="Times New Roman" w:cs="Times New Roman"/>
          <w:lang w:val="x-none" w:eastAsia="en-US" w:bidi="ar-SA"/>
        </w:rPr>
      </w:pPr>
      <w:r w:rsidRPr="00E832EE">
        <w:rPr>
          <w:rFonts w:ascii="Times New Roman" w:eastAsia="Calibri" w:hAnsi="Times New Roman" w:cs="Times New Roman"/>
          <w:lang w:val="x-none" w:eastAsia="en-US" w:bidi="ar-SA"/>
        </w:rPr>
        <w:t>- проект Правил землепользования и застройки, проекты внесения изменений в Правила землепользования и застройки;</w:t>
      </w:r>
    </w:p>
    <w:p w:rsidR="00E832EE" w:rsidRPr="00E832EE" w:rsidRDefault="00E832EE" w:rsidP="00E832EE">
      <w:pPr>
        <w:widowControl/>
        <w:suppressAutoHyphens/>
        <w:ind w:firstLine="720"/>
        <w:jc w:val="both"/>
        <w:rPr>
          <w:rFonts w:ascii="Times New Roman" w:eastAsia="Calibri" w:hAnsi="Times New Roman" w:cs="Times New Roman"/>
          <w:lang w:val="x-none" w:eastAsia="en-US" w:bidi="ar-SA"/>
        </w:rPr>
      </w:pPr>
      <w:r w:rsidRPr="00E832EE">
        <w:rPr>
          <w:rFonts w:ascii="Times New Roman" w:eastAsia="Calibri" w:hAnsi="Times New Roman" w:cs="Times New Roman"/>
          <w:lang w:val="x-none" w:eastAsia="en-US" w:bidi="ar-SA"/>
        </w:rPr>
        <w:t>- проекты планировки территории и проекты межевания территории, за исключением случаев, предусмотренных Градостроительным кодексом Российской Федерации;</w:t>
      </w:r>
    </w:p>
    <w:p w:rsidR="00E832EE" w:rsidRPr="00E832EE" w:rsidRDefault="00E832EE" w:rsidP="00E832EE">
      <w:pPr>
        <w:widowControl/>
        <w:suppressAutoHyphens/>
        <w:ind w:firstLine="720"/>
        <w:jc w:val="both"/>
        <w:rPr>
          <w:rFonts w:ascii="Times New Roman" w:eastAsia="Calibri" w:hAnsi="Times New Roman" w:cs="Times New Roman"/>
          <w:lang w:val="x-none" w:eastAsia="en-US" w:bidi="ar-SA"/>
        </w:rPr>
      </w:pPr>
      <w:r w:rsidRPr="00E832EE">
        <w:rPr>
          <w:rFonts w:ascii="Times New Roman" w:eastAsia="Calibri" w:hAnsi="Times New Roman" w:cs="Times New Roman"/>
          <w:lang w:val="x-none" w:eastAsia="en-US" w:bidi="ar-SA"/>
        </w:rPr>
        <w:t>- проекты решений о предоставлении разрешений на условно разрешенные виды использования земельных участков и объектов капитального строительства;</w:t>
      </w:r>
    </w:p>
    <w:p w:rsidR="00E832EE" w:rsidRPr="00E832EE" w:rsidRDefault="00E832EE" w:rsidP="00E832EE">
      <w:pPr>
        <w:widowControl/>
        <w:suppressAutoHyphens/>
        <w:ind w:firstLine="720"/>
        <w:jc w:val="both"/>
        <w:rPr>
          <w:rFonts w:ascii="Times New Roman" w:eastAsia="Calibri" w:hAnsi="Times New Roman" w:cs="Times New Roman"/>
          <w:lang w:val="x-none" w:eastAsia="en-US" w:bidi="ar-SA"/>
        </w:rPr>
      </w:pPr>
      <w:r w:rsidRPr="00E832EE">
        <w:rPr>
          <w:rFonts w:ascii="Times New Roman" w:eastAsia="Calibri" w:hAnsi="Times New Roman" w:cs="Times New Roman"/>
          <w:lang w:val="x-none" w:eastAsia="en-US" w:bidi="ar-SA"/>
        </w:rPr>
        <w:lastRenderedPageBreak/>
        <w:t>- проекты решений о предоставлении разрешений на отклонения от предельных параметров разрешенного строительства, реконструкции объектов капитального строительства.</w:t>
      </w:r>
    </w:p>
    <w:p w:rsidR="00E832EE" w:rsidRPr="00E832EE" w:rsidRDefault="00E832EE" w:rsidP="00E832EE">
      <w:pPr>
        <w:widowControl/>
        <w:suppressAutoHyphens/>
        <w:ind w:firstLine="720"/>
        <w:jc w:val="both"/>
        <w:rPr>
          <w:rFonts w:ascii="Times New Roman" w:eastAsia="Calibri" w:hAnsi="Times New Roman" w:cs="Times New Roman"/>
          <w:lang w:val="x-none" w:eastAsia="en-US" w:bidi="ar-SA"/>
        </w:rPr>
      </w:pPr>
      <w:r w:rsidRPr="00E832EE">
        <w:rPr>
          <w:rFonts w:ascii="Times New Roman" w:eastAsia="Calibri" w:hAnsi="Times New Roman" w:cs="Times New Roman"/>
          <w:lang w:val="x-none" w:eastAsia="en-US" w:bidi="ar-SA"/>
        </w:rPr>
        <w:t>4. Порядок организации и проведения общественных обсуждений или публичных слушаний должен предусматривать оповещение жителей поселения о начале общественных обсуждений или публичных слушаний, ознакомление с соответствующим проектом, другие меры, обеспечивающие участие в общественных обсуждениях или публичных слушаниях жителей поселения, опубликование (обнародование) результатов общественных обсуждений или публичных слушаний, включая мотивированное обоснование принятых решений.</w:t>
      </w:r>
    </w:p>
    <w:p w:rsidR="00E832EE" w:rsidRPr="00E832EE" w:rsidRDefault="00E832EE" w:rsidP="00E832EE">
      <w:pPr>
        <w:widowControl/>
        <w:suppressAutoHyphens/>
        <w:ind w:firstLine="720"/>
        <w:jc w:val="both"/>
        <w:rPr>
          <w:rFonts w:ascii="Times New Roman" w:eastAsia="Calibri" w:hAnsi="Times New Roman" w:cs="Times New Roman"/>
          <w:lang w:val="x-none" w:eastAsia="en-US" w:bidi="ar-SA"/>
        </w:rPr>
      </w:pPr>
      <w:r w:rsidRPr="00E832EE">
        <w:rPr>
          <w:rFonts w:ascii="Times New Roman" w:eastAsia="Calibri" w:hAnsi="Times New Roman" w:cs="Times New Roman"/>
          <w:lang w:val="x-none" w:eastAsia="en-US" w:bidi="ar-SA"/>
        </w:rPr>
        <w:t>5. Порядок и иные особенности организации и проведения общественных обсуждений или публичных слушаний определены положениями статьи 5.1 Градостроительного кодекса Российской Федерации, иными нормативными правовыми актами.</w:t>
      </w:r>
    </w:p>
    <w:p w:rsidR="00E832EE" w:rsidRPr="00E832EE" w:rsidRDefault="00E832EE" w:rsidP="00E832EE">
      <w:pPr>
        <w:widowControl/>
        <w:numPr>
          <w:ilvl w:val="0"/>
          <w:numId w:val="1"/>
        </w:numPr>
        <w:suppressAutoHyphens/>
        <w:jc w:val="both"/>
        <w:rPr>
          <w:rFonts w:ascii="Times New Roman" w:eastAsia="Calibri" w:hAnsi="Times New Roman" w:cs="Times New Roman"/>
          <w:lang w:val="x-none" w:eastAsia="en-US" w:bidi="ar-SA"/>
        </w:rPr>
      </w:pPr>
    </w:p>
    <w:p w:rsidR="00E832EE" w:rsidRPr="00E832EE" w:rsidRDefault="00E832EE" w:rsidP="00E832EE">
      <w:pPr>
        <w:widowControl/>
        <w:numPr>
          <w:ilvl w:val="0"/>
          <w:numId w:val="1"/>
        </w:numPr>
        <w:suppressAutoHyphens/>
        <w:ind w:firstLine="567"/>
        <w:contextualSpacing/>
        <w:jc w:val="both"/>
        <w:outlineLvl w:val="2"/>
        <w:rPr>
          <w:rFonts w:ascii="Times New Roman" w:eastAsia="Calibri" w:hAnsi="Times New Roman" w:cs="Times New Roman"/>
          <w:b/>
          <w:lang w:val="x-none" w:eastAsia="en-US" w:bidi="ar-SA"/>
        </w:rPr>
      </w:pPr>
      <w:bookmarkStart w:id="47" w:name="_Toc64035906"/>
      <w:bookmarkStart w:id="48" w:name="_Toc74726212"/>
      <w:bookmarkStart w:id="49" w:name="_Toc148350581"/>
      <w:r w:rsidRPr="00E832EE">
        <w:rPr>
          <w:rFonts w:ascii="Times New Roman" w:eastAsia="Calibri" w:hAnsi="Times New Roman" w:cs="Times New Roman"/>
          <w:b/>
          <w:lang w:val="x-none" w:eastAsia="en-US" w:bidi="ar-SA"/>
        </w:rPr>
        <w:t>Статья 16. Особенности проведения общественных обсуждений или публичных слушаний по проекту Правил землепользования и застройки, проектам внесения изменений в Правила землепользования и застройки</w:t>
      </w:r>
      <w:bookmarkEnd w:id="47"/>
      <w:bookmarkEnd w:id="48"/>
      <w:bookmarkEnd w:id="49"/>
    </w:p>
    <w:p w:rsidR="00E832EE" w:rsidRPr="00E832EE" w:rsidRDefault="00E832EE" w:rsidP="00E832EE">
      <w:pPr>
        <w:widowControl/>
        <w:suppressAutoHyphens/>
        <w:ind w:firstLine="720"/>
        <w:jc w:val="both"/>
        <w:rPr>
          <w:rFonts w:ascii="Times New Roman" w:eastAsia="Calibri" w:hAnsi="Times New Roman" w:cs="Times New Roman"/>
          <w:lang w:val="x-none" w:eastAsia="en-US" w:bidi="ar-SA"/>
        </w:rPr>
      </w:pPr>
    </w:p>
    <w:p w:rsidR="00E832EE" w:rsidRPr="00E832EE" w:rsidRDefault="00E832EE" w:rsidP="00E832EE">
      <w:pPr>
        <w:widowControl/>
        <w:suppressAutoHyphens/>
        <w:ind w:firstLine="720"/>
        <w:jc w:val="both"/>
        <w:rPr>
          <w:rFonts w:ascii="Times New Roman" w:eastAsia="Calibri" w:hAnsi="Times New Roman" w:cs="Times New Roman"/>
          <w:lang w:val="x-none" w:eastAsia="en-US" w:bidi="ar-SA"/>
        </w:rPr>
      </w:pPr>
      <w:r w:rsidRPr="00E832EE">
        <w:rPr>
          <w:rFonts w:ascii="Times New Roman" w:eastAsia="Calibri" w:hAnsi="Times New Roman" w:cs="Times New Roman"/>
          <w:lang w:val="x-none" w:eastAsia="en-US" w:bidi="ar-SA"/>
        </w:rPr>
        <w:t xml:space="preserve">1. Общественные обсуждения или публичные слушания по проекту Правил землепользования и застройки или проектам внесения в них изменений проводятся Комиссией по подготовке проекта Правил на основании решения Главы муниципального образования. </w:t>
      </w:r>
    </w:p>
    <w:p w:rsidR="00E832EE" w:rsidRPr="00E832EE" w:rsidRDefault="00E832EE" w:rsidP="00E832EE">
      <w:pPr>
        <w:widowControl/>
        <w:suppressAutoHyphens/>
        <w:ind w:firstLine="720"/>
        <w:jc w:val="both"/>
        <w:rPr>
          <w:rFonts w:ascii="Times New Roman" w:eastAsia="Calibri" w:hAnsi="Times New Roman" w:cs="Times New Roman"/>
          <w:lang w:val="x-none" w:eastAsia="en-US" w:bidi="ar-SA"/>
        </w:rPr>
      </w:pPr>
      <w:r w:rsidRPr="00E832EE">
        <w:rPr>
          <w:rFonts w:ascii="Times New Roman" w:eastAsia="Calibri" w:hAnsi="Times New Roman" w:cs="Times New Roman"/>
          <w:lang w:val="x-none" w:eastAsia="en-US" w:bidi="ar-SA"/>
        </w:rPr>
        <w:t>2. Продолжительность общественных обсуждений или публичных слушаний по проекту правил землепользования и застройки составляет не более одного месяца со дня опубликования такого проекта.</w:t>
      </w:r>
    </w:p>
    <w:p w:rsidR="00E832EE" w:rsidRPr="00E832EE" w:rsidRDefault="00E832EE" w:rsidP="00E832EE">
      <w:pPr>
        <w:widowControl/>
        <w:suppressAutoHyphens/>
        <w:ind w:firstLine="720"/>
        <w:jc w:val="both"/>
        <w:rPr>
          <w:rFonts w:ascii="Times New Roman" w:eastAsia="Calibri" w:hAnsi="Times New Roman" w:cs="Times New Roman"/>
          <w:lang w:val="x-none" w:eastAsia="en-US" w:bidi="ar-SA"/>
        </w:rPr>
      </w:pPr>
      <w:r w:rsidRPr="00E832EE">
        <w:rPr>
          <w:rFonts w:ascii="Times New Roman" w:eastAsia="Calibri" w:hAnsi="Times New Roman" w:cs="Times New Roman"/>
          <w:lang w:val="x-none" w:eastAsia="en-US" w:bidi="ar-SA"/>
        </w:rPr>
        <w:t xml:space="preserve">3. В случае подготовки изменений в Правила в части внесения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 </w:t>
      </w:r>
    </w:p>
    <w:p w:rsidR="00E832EE" w:rsidRPr="00E832EE" w:rsidRDefault="00E832EE" w:rsidP="00E832EE">
      <w:pPr>
        <w:widowControl/>
        <w:numPr>
          <w:ilvl w:val="0"/>
          <w:numId w:val="1"/>
        </w:numPr>
        <w:suppressAutoHyphens/>
        <w:jc w:val="both"/>
        <w:rPr>
          <w:rFonts w:ascii="Times New Roman" w:eastAsia="Calibri" w:hAnsi="Times New Roman" w:cs="Times New Roman"/>
          <w:lang w:val="x-none" w:eastAsia="en-US" w:bidi="ar-SA"/>
        </w:rPr>
      </w:pPr>
    </w:p>
    <w:p w:rsidR="00E832EE" w:rsidRPr="00E832EE" w:rsidRDefault="00E832EE" w:rsidP="00E832EE">
      <w:pPr>
        <w:widowControl/>
        <w:numPr>
          <w:ilvl w:val="0"/>
          <w:numId w:val="1"/>
        </w:numPr>
        <w:suppressAutoHyphens/>
        <w:ind w:firstLine="567"/>
        <w:contextualSpacing/>
        <w:jc w:val="both"/>
        <w:outlineLvl w:val="2"/>
        <w:rPr>
          <w:rFonts w:ascii="Times New Roman" w:eastAsia="Calibri" w:hAnsi="Times New Roman" w:cs="Times New Roman"/>
          <w:b/>
          <w:lang w:val="x-none" w:eastAsia="en-US" w:bidi="ar-SA"/>
        </w:rPr>
      </w:pPr>
      <w:bookmarkStart w:id="50" w:name="_Toc64035907"/>
      <w:bookmarkStart w:id="51" w:name="_Toc74726213"/>
      <w:bookmarkStart w:id="52" w:name="_Toc148350582"/>
      <w:r w:rsidRPr="00E832EE">
        <w:rPr>
          <w:rFonts w:ascii="Times New Roman" w:eastAsia="Calibri" w:hAnsi="Times New Roman" w:cs="Times New Roman"/>
          <w:b/>
          <w:lang w:val="x-none" w:eastAsia="en-US" w:bidi="ar-SA"/>
        </w:rPr>
        <w:t>Статья 17. Общественные обсуждения или публичные слушания по проекту решения о предоставлении разрешения на условно разрешенный вид использования земельного участка или объекта капитального строительства</w:t>
      </w:r>
      <w:bookmarkEnd w:id="50"/>
      <w:bookmarkEnd w:id="51"/>
      <w:bookmarkEnd w:id="52"/>
    </w:p>
    <w:p w:rsidR="00E832EE" w:rsidRPr="00E832EE" w:rsidRDefault="00E832EE" w:rsidP="00E832EE">
      <w:pPr>
        <w:widowControl/>
        <w:suppressAutoHyphens/>
        <w:ind w:firstLine="720"/>
        <w:jc w:val="both"/>
        <w:rPr>
          <w:rFonts w:ascii="Times New Roman" w:eastAsia="Calibri" w:hAnsi="Times New Roman" w:cs="Times New Roman"/>
          <w:lang w:val="x-none" w:eastAsia="en-US" w:bidi="ar-SA"/>
        </w:rPr>
      </w:pPr>
    </w:p>
    <w:bookmarkEnd w:id="3"/>
    <w:bookmarkEnd w:id="4"/>
    <w:p w:rsidR="00E832EE" w:rsidRPr="00E832EE" w:rsidRDefault="00E832EE" w:rsidP="00E832EE">
      <w:pPr>
        <w:widowControl/>
        <w:suppressAutoHyphens/>
        <w:ind w:firstLine="720"/>
        <w:jc w:val="both"/>
        <w:rPr>
          <w:rFonts w:ascii="Times New Roman" w:eastAsia="Calibri" w:hAnsi="Times New Roman" w:cs="Times New Roman"/>
          <w:lang w:val="x-none" w:eastAsia="en-US" w:bidi="ar-SA"/>
        </w:rPr>
      </w:pPr>
      <w:r w:rsidRPr="00E832EE">
        <w:rPr>
          <w:rFonts w:ascii="Times New Roman" w:eastAsia="Calibri" w:hAnsi="Times New Roman" w:cs="Times New Roman"/>
          <w:lang w:val="x-none" w:eastAsia="en-US" w:bidi="ar-SA"/>
        </w:rPr>
        <w:t>1. Порядок предоставления разрешения на условно разрешенный вид использования земельного участка или объекта капитального строительства устанавливается в соответствии с Градостроительным кодексом Российской Федерации и положениями статьи 11 настоящих Правил.</w:t>
      </w:r>
    </w:p>
    <w:p w:rsidR="00E832EE" w:rsidRPr="00E832EE" w:rsidRDefault="00E832EE" w:rsidP="00E832EE">
      <w:pPr>
        <w:widowControl/>
        <w:suppressAutoHyphens/>
        <w:ind w:firstLine="720"/>
        <w:jc w:val="both"/>
        <w:rPr>
          <w:rFonts w:ascii="Times New Roman" w:eastAsia="Calibri" w:hAnsi="Times New Roman" w:cs="Times New Roman"/>
          <w:lang w:val="x-none" w:eastAsia="en-US" w:bidi="ar-SA"/>
        </w:rPr>
      </w:pPr>
      <w:r w:rsidRPr="00E832EE">
        <w:rPr>
          <w:rFonts w:ascii="Times New Roman" w:eastAsia="Calibri" w:hAnsi="Times New Roman" w:cs="Times New Roman"/>
          <w:lang w:val="x-none" w:eastAsia="en-US" w:bidi="ar-SA"/>
        </w:rPr>
        <w:t>2. Проект решения о предоставлении разрешения на условно разрешенный вид использования подлежит обсуждению на общественных обсуждениях или публичных слушаниях. Организация и проведение общественных обсуждений или публичных слушаний осуществляются Комиссией.</w:t>
      </w:r>
    </w:p>
    <w:p w:rsidR="00E832EE" w:rsidRPr="00E832EE" w:rsidRDefault="00E832EE" w:rsidP="00E832EE">
      <w:pPr>
        <w:widowControl/>
        <w:suppressAutoHyphens/>
        <w:ind w:firstLine="720"/>
        <w:jc w:val="both"/>
        <w:rPr>
          <w:rFonts w:ascii="Times New Roman" w:eastAsia="Calibri" w:hAnsi="Times New Roman" w:cs="Times New Roman"/>
          <w:lang w:val="x-none" w:eastAsia="en-US" w:bidi="ar-SA"/>
        </w:rPr>
      </w:pPr>
      <w:r w:rsidRPr="00E832EE">
        <w:rPr>
          <w:rFonts w:ascii="Times New Roman" w:eastAsia="Calibri" w:hAnsi="Times New Roman" w:cs="Times New Roman"/>
          <w:lang w:val="x-none" w:eastAsia="en-US" w:bidi="ar-SA"/>
        </w:rPr>
        <w:t>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E832EE" w:rsidRPr="00E832EE" w:rsidRDefault="00E832EE" w:rsidP="00E832EE">
      <w:pPr>
        <w:widowControl/>
        <w:suppressAutoHyphens/>
        <w:ind w:firstLine="720"/>
        <w:jc w:val="both"/>
        <w:rPr>
          <w:rFonts w:ascii="Times New Roman" w:eastAsia="Calibri" w:hAnsi="Times New Roman" w:cs="Times New Roman"/>
          <w:lang w:val="x-none" w:eastAsia="en-US" w:bidi="ar-SA"/>
        </w:rPr>
      </w:pPr>
      <w:r w:rsidRPr="00E832EE">
        <w:rPr>
          <w:rFonts w:ascii="Times New Roman" w:eastAsia="Calibri" w:hAnsi="Times New Roman" w:cs="Times New Roman"/>
          <w:lang w:val="x-none" w:eastAsia="en-US" w:bidi="ar-SA"/>
        </w:rPr>
        <w:t>4. Комиссия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следующим лицам:</w:t>
      </w:r>
    </w:p>
    <w:p w:rsidR="00E832EE" w:rsidRPr="00E832EE" w:rsidRDefault="00E832EE" w:rsidP="00E832EE">
      <w:pPr>
        <w:widowControl/>
        <w:suppressAutoHyphens/>
        <w:ind w:firstLine="720"/>
        <w:jc w:val="both"/>
        <w:rPr>
          <w:rFonts w:ascii="Times New Roman" w:eastAsia="Calibri" w:hAnsi="Times New Roman" w:cs="Times New Roman"/>
          <w:lang w:val="x-none" w:eastAsia="en-US" w:bidi="ar-SA"/>
        </w:rPr>
      </w:pPr>
      <w:r w:rsidRPr="00E832EE">
        <w:rPr>
          <w:rFonts w:ascii="Times New Roman" w:eastAsia="Calibri" w:hAnsi="Times New Roman" w:cs="Times New Roman"/>
          <w:lang w:val="x-none" w:eastAsia="en-US" w:bidi="ar-SA"/>
        </w:rPr>
        <w:t>- правообладателям земельных участков, имеющих общие границы с земельным участком, применительно к которому запрашивается данное разрешение;</w:t>
      </w:r>
    </w:p>
    <w:p w:rsidR="00E832EE" w:rsidRPr="00E832EE" w:rsidRDefault="00E832EE" w:rsidP="00E832EE">
      <w:pPr>
        <w:widowControl/>
        <w:suppressAutoHyphens/>
        <w:ind w:firstLine="720"/>
        <w:jc w:val="both"/>
        <w:rPr>
          <w:rFonts w:ascii="Times New Roman" w:eastAsia="Calibri" w:hAnsi="Times New Roman" w:cs="Times New Roman"/>
          <w:lang w:val="x-none" w:eastAsia="en-US" w:bidi="ar-SA"/>
        </w:rPr>
      </w:pPr>
      <w:r w:rsidRPr="00E832EE">
        <w:rPr>
          <w:rFonts w:ascii="Times New Roman" w:eastAsia="Calibri" w:hAnsi="Times New Roman" w:cs="Times New Roman"/>
          <w:lang w:val="x-none" w:eastAsia="en-US" w:bidi="ar-SA"/>
        </w:rPr>
        <w:lastRenderedPageBreak/>
        <w:t>-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w:t>
      </w:r>
    </w:p>
    <w:p w:rsidR="00E832EE" w:rsidRPr="00E832EE" w:rsidRDefault="00E832EE" w:rsidP="00E832EE">
      <w:pPr>
        <w:widowControl/>
        <w:suppressAutoHyphens/>
        <w:ind w:firstLine="720"/>
        <w:jc w:val="both"/>
        <w:rPr>
          <w:rFonts w:ascii="Times New Roman" w:eastAsia="Calibri" w:hAnsi="Times New Roman" w:cs="Times New Roman"/>
          <w:lang w:val="x-none" w:eastAsia="en-US" w:bidi="ar-SA"/>
        </w:rPr>
      </w:pPr>
      <w:r w:rsidRPr="00E832EE">
        <w:rPr>
          <w:rFonts w:ascii="Times New Roman" w:eastAsia="Calibri" w:hAnsi="Times New Roman" w:cs="Times New Roman"/>
          <w:lang w:val="x-none" w:eastAsia="en-US" w:bidi="ar-SA"/>
        </w:rPr>
        <w:t>- правообладателям помещений, являющихся частью объекта капитального строительства, применительно к которому запрашивается данное разрешение.</w:t>
      </w:r>
    </w:p>
    <w:p w:rsidR="00E832EE" w:rsidRPr="00E832EE" w:rsidRDefault="00E832EE" w:rsidP="00E832EE">
      <w:pPr>
        <w:widowControl/>
        <w:suppressAutoHyphens/>
        <w:ind w:firstLine="720"/>
        <w:jc w:val="both"/>
        <w:rPr>
          <w:rFonts w:ascii="Times New Roman" w:eastAsia="Calibri" w:hAnsi="Times New Roman" w:cs="Times New Roman"/>
          <w:lang w:val="x-none" w:eastAsia="en-US" w:bidi="ar-SA"/>
        </w:rPr>
      </w:pPr>
      <w:r w:rsidRPr="00E832EE">
        <w:rPr>
          <w:rFonts w:ascii="Times New Roman" w:eastAsia="Calibri" w:hAnsi="Times New Roman" w:cs="Times New Roman"/>
          <w:lang w:val="x-none" w:eastAsia="en-US" w:bidi="ar-SA"/>
        </w:rPr>
        <w:t>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rsidR="00E832EE" w:rsidRPr="00E832EE" w:rsidRDefault="00E832EE" w:rsidP="00E832EE">
      <w:pPr>
        <w:widowControl/>
        <w:suppressAutoHyphens/>
        <w:ind w:firstLine="720"/>
        <w:jc w:val="both"/>
        <w:rPr>
          <w:rFonts w:ascii="Times New Roman" w:eastAsia="Calibri" w:hAnsi="Times New Roman" w:cs="Times New Roman"/>
          <w:lang w:val="x-none" w:eastAsia="en-US" w:bidi="ar-SA"/>
        </w:rPr>
      </w:pPr>
      <w:r w:rsidRPr="00E832EE">
        <w:rPr>
          <w:rFonts w:ascii="Times New Roman" w:eastAsia="Calibri" w:hAnsi="Times New Roman" w:cs="Times New Roman"/>
          <w:lang w:val="x-none" w:eastAsia="en-US" w:bidi="ar-SA"/>
        </w:rPr>
        <w:t>5.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нормативными правовыми актами представительного органа муниципального образования и не может быть более одного месяца.</w:t>
      </w:r>
    </w:p>
    <w:p w:rsidR="00E832EE" w:rsidRPr="00E832EE" w:rsidRDefault="00E832EE" w:rsidP="00E832EE">
      <w:pPr>
        <w:widowControl/>
        <w:suppressAutoHyphens/>
        <w:ind w:firstLine="720"/>
        <w:jc w:val="both"/>
        <w:rPr>
          <w:rFonts w:ascii="Times New Roman" w:eastAsia="Calibri" w:hAnsi="Times New Roman" w:cs="Times New Roman"/>
          <w:lang w:val="x-none" w:eastAsia="en-US" w:bidi="ar-SA"/>
        </w:rPr>
      </w:pPr>
      <w:r w:rsidRPr="00E832EE">
        <w:rPr>
          <w:rFonts w:ascii="Times New Roman" w:eastAsia="Calibri" w:hAnsi="Times New Roman" w:cs="Times New Roman"/>
          <w:lang w:val="x-none" w:eastAsia="en-US" w:bidi="ar-SA"/>
        </w:rPr>
        <w:t>6.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E832EE" w:rsidRPr="00E832EE" w:rsidRDefault="00E832EE" w:rsidP="00E832EE">
      <w:pPr>
        <w:widowControl/>
        <w:suppressAutoHyphens/>
        <w:ind w:firstLine="720"/>
        <w:jc w:val="both"/>
        <w:rPr>
          <w:rFonts w:ascii="Times New Roman" w:eastAsia="Calibri" w:hAnsi="Times New Roman" w:cs="Times New Roman"/>
          <w:lang w:val="x-none" w:eastAsia="en-US" w:bidi="ar-SA"/>
        </w:rPr>
      </w:pPr>
      <w:r w:rsidRPr="00E832EE">
        <w:rPr>
          <w:rFonts w:ascii="Times New Roman" w:eastAsia="Calibri" w:hAnsi="Times New Roman" w:cs="Times New Roman"/>
          <w:lang w:val="x-none" w:eastAsia="en-US" w:bidi="ar-SA"/>
        </w:rPr>
        <w:t>7.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E832EE" w:rsidRPr="00E832EE" w:rsidRDefault="00E832EE" w:rsidP="00E832EE">
      <w:pPr>
        <w:widowControl/>
        <w:numPr>
          <w:ilvl w:val="0"/>
          <w:numId w:val="1"/>
        </w:numPr>
        <w:suppressAutoHyphens/>
        <w:jc w:val="both"/>
        <w:rPr>
          <w:rFonts w:ascii="Times New Roman" w:eastAsia="Calibri" w:hAnsi="Times New Roman" w:cs="Times New Roman"/>
          <w:lang w:val="x-none" w:eastAsia="en-US" w:bidi="ar-SA"/>
        </w:rPr>
      </w:pPr>
    </w:p>
    <w:p w:rsidR="00E832EE" w:rsidRPr="00E832EE" w:rsidRDefault="00E832EE" w:rsidP="00E832EE">
      <w:pPr>
        <w:widowControl/>
        <w:numPr>
          <w:ilvl w:val="0"/>
          <w:numId w:val="1"/>
        </w:numPr>
        <w:suppressAutoHyphens/>
        <w:ind w:firstLine="567"/>
        <w:contextualSpacing/>
        <w:jc w:val="both"/>
        <w:outlineLvl w:val="2"/>
        <w:rPr>
          <w:rFonts w:ascii="Times New Roman" w:eastAsia="Calibri" w:hAnsi="Times New Roman" w:cs="Times New Roman"/>
          <w:b/>
          <w:lang w:val="x-none" w:eastAsia="en-US" w:bidi="ar-SA"/>
        </w:rPr>
      </w:pPr>
      <w:bookmarkStart w:id="53" w:name="_Toc64035908"/>
      <w:bookmarkStart w:id="54" w:name="_Toc74726214"/>
      <w:bookmarkStart w:id="55" w:name="_Toc141965335"/>
      <w:bookmarkStart w:id="56" w:name="_Toc148350583"/>
      <w:r w:rsidRPr="00E832EE">
        <w:rPr>
          <w:rFonts w:ascii="Times New Roman" w:eastAsia="Calibri" w:hAnsi="Times New Roman" w:cs="Times New Roman"/>
          <w:b/>
          <w:lang w:val="x-none" w:eastAsia="en-US" w:bidi="ar-SA"/>
        </w:rPr>
        <w:t>Статья 18. Общественные обсуждения или публичные слушания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53"/>
      <w:bookmarkEnd w:id="54"/>
      <w:bookmarkEnd w:id="55"/>
      <w:bookmarkEnd w:id="56"/>
    </w:p>
    <w:p w:rsidR="00E832EE" w:rsidRPr="00E832EE" w:rsidRDefault="00E832EE" w:rsidP="00E832EE">
      <w:pPr>
        <w:widowControl/>
        <w:numPr>
          <w:ilvl w:val="0"/>
          <w:numId w:val="1"/>
        </w:numPr>
        <w:suppressAutoHyphens/>
        <w:jc w:val="both"/>
        <w:rPr>
          <w:rFonts w:ascii="Times New Roman" w:eastAsia="Calibri" w:hAnsi="Times New Roman" w:cs="Times New Roman"/>
          <w:lang w:val="x-none" w:eastAsia="en-US" w:bidi="ar-SA"/>
        </w:rPr>
      </w:pPr>
    </w:p>
    <w:p w:rsidR="00E832EE" w:rsidRPr="00E832EE" w:rsidRDefault="00E832EE" w:rsidP="00E832EE">
      <w:pPr>
        <w:widowControl/>
        <w:suppressAutoHyphens/>
        <w:ind w:firstLine="720"/>
        <w:jc w:val="both"/>
        <w:rPr>
          <w:rFonts w:ascii="Times New Roman" w:eastAsia="Calibri" w:hAnsi="Times New Roman" w:cs="Times New Roman"/>
          <w:lang w:val="x-none" w:eastAsia="en-US" w:bidi="ar-SA"/>
        </w:rPr>
      </w:pPr>
      <w:r w:rsidRPr="00E832EE">
        <w:rPr>
          <w:rFonts w:ascii="Times New Roman" w:eastAsia="Calibri" w:hAnsi="Times New Roman" w:cs="Times New Roman"/>
          <w:lang w:val="x-none" w:eastAsia="en-US" w:bidi="ar-SA"/>
        </w:rPr>
        <w:t>1.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 устанавливается в соответствии с Градостроительным кодексом Российской Федерации и положениями статьи 12 настоящих Правил.</w:t>
      </w:r>
    </w:p>
    <w:p w:rsidR="00E832EE" w:rsidRPr="00E832EE" w:rsidRDefault="00E832EE" w:rsidP="00E832EE">
      <w:pPr>
        <w:widowControl/>
        <w:suppressAutoHyphens/>
        <w:ind w:firstLine="720"/>
        <w:jc w:val="both"/>
        <w:rPr>
          <w:rFonts w:ascii="Times New Roman" w:eastAsia="Calibri" w:hAnsi="Times New Roman" w:cs="Times New Roman"/>
          <w:lang w:val="x-none" w:eastAsia="en-US" w:bidi="ar-SA"/>
        </w:rPr>
      </w:pPr>
      <w:r w:rsidRPr="00E832EE">
        <w:rPr>
          <w:rFonts w:ascii="Times New Roman" w:eastAsia="Calibri" w:hAnsi="Times New Roman" w:cs="Times New Roman"/>
          <w:lang w:val="x-none" w:eastAsia="en-US" w:bidi="ar-SA"/>
        </w:rPr>
        <w:t>2.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подготавливается в течение пятнадцати рабочих дней со дня поступления заявления о предоставлении такого разрешения и подлежит рассмотрению на общественных обсуждениях или публичных слушаниях. Организация и проведение общественных обсуждений или публичных слушаний осуществляются Комиссией.</w:t>
      </w:r>
    </w:p>
    <w:p w:rsidR="00E832EE" w:rsidRPr="00E832EE" w:rsidRDefault="00E832EE" w:rsidP="00E832EE">
      <w:pPr>
        <w:widowControl/>
        <w:suppressAutoHyphens/>
        <w:ind w:firstLine="720"/>
        <w:jc w:val="both"/>
        <w:rPr>
          <w:rFonts w:ascii="Times New Roman" w:eastAsia="Calibri" w:hAnsi="Times New Roman" w:cs="Times New Roman"/>
          <w:lang w:val="x-none" w:eastAsia="en-US" w:bidi="ar-SA"/>
        </w:rPr>
      </w:pPr>
      <w:r w:rsidRPr="00E832EE">
        <w:rPr>
          <w:rFonts w:ascii="Times New Roman" w:eastAsia="Calibri" w:hAnsi="Times New Roman" w:cs="Times New Roman"/>
          <w:lang w:val="x-none" w:eastAsia="en-US" w:bidi="ar-SA"/>
        </w:rPr>
        <w:t>3.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E832EE" w:rsidRPr="00E832EE" w:rsidRDefault="00E832EE" w:rsidP="00E832EE">
      <w:pPr>
        <w:widowControl/>
        <w:suppressAutoHyphens/>
        <w:ind w:firstLine="720"/>
        <w:jc w:val="both"/>
        <w:rPr>
          <w:rFonts w:ascii="Times New Roman" w:eastAsia="Calibri" w:hAnsi="Times New Roman" w:cs="Times New Roman"/>
          <w:color w:val="auto"/>
          <w:lang w:val="x-none" w:eastAsia="en-US" w:bidi="ar-SA"/>
        </w:rPr>
      </w:pPr>
    </w:p>
    <w:p w:rsidR="00E832EE" w:rsidRPr="00E832EE" w:rsidRDefault="00E832EE" w:rsidP="00E832EE">
      <w:pPr>
        <w:keepNext/>
        <w:pageBreakBefore/>
        <w:widowControl/>
        <w:suppressAutoHyphens/>
        <w:ind w:firstLine="567"/>
        <w:jc w:val="both"/>
        <w:outlineLvl w:val="1"/>
        <w:rPr>
          <w:rFonts w:ascii="Times New Roman" w:eastAsia="Calibri" w:hAnsi="Times New Roman" w:cs="Times New Roman"/>
          <w:b/>
          <w:iCs/>
          <w:lang w:val="x-none" w:eastAsia="en-US" w:bidi="ar-SA"/>
        </w:rPr>
      </w:pPr>
      <w:bookmarkStart w:id="57" w:name="_Toc6502804"/>
      <w:bookmarkStart w:id="58" w:name="_Toc141965336"/>
      <w:bookmarkStart w:id="59" w:name="_Toc148350584"/>
      <w:r w:rsidRPr="00E832EE">
        <w:rPr>
          <w:rFonts w:ascii="Times New Roman" w:eastAsia="Calibri" w:hAnsi="Times New Roman" w:cs="Times New Roman"/>
          <w:b/>
          <w:iCs/>
          <w:lang w:val="x-none" w:eastAsia="en-US" w:bidi="ar-SA"/>
        </w:rPr>
        <w:lastRenderedPageBreak/>
        <w:t xml:space="preserve">ГЛАВА VI. </w:t>
      </w:r>
      <w:bookmarkEnd w:id="57"/>
      <w:r w:rsidRPr="00E832EE">
        <w:rPr>
          <w:rFonts w:ascii="Times New Roman" w:eastAsia="Calibri" w:hAnsi="Times New Roman" w:cs="Times New Roman"/>
          <w:b/>
          <w:iCs/>
          <w:lang w:val="x-none" w:eastAsia="en-US" w:bidi="ar-SA"/>
        </w:rPr>
        <w:t>Положения о внесении изменений в Правила землепользования и застройки</w:t>
      </w:r>
      <w:bookmarkEnd w:id="58"/>
      <w:bookmarkEnd w:id="59"/>
    </w:p>
    <w:p w:rsidR="00E832EE" w:rsidRPr="00E832EE" w:rsidRDefault="00E832EE" w:rsidP="00E832EE">
      <w:pPr>
        <w:widowControl/>
        <w:suppressAutoHyphens/>
        <w:contextualSpacing/>
        <w:jc w:val="both"/>
        <w:rPr>
          <w:rFonts w:ascii="Times New Roman" w:eastAsia="Calibri" w:hAnsi="Times New Roman" w:cs="Times New Roman"/>
          <w:b/>
          <w:i/>
          <w:color w:val="auto"/>
          <w:lang w:val="x-none" w:eastAsia="en-US" w:bidi="ar-SA"/>
        </w:rPr>
      </w:pPr>
      <w:bookmarkStart w:id="60" w:name="_Toc6502805"/>
    </w:p>
    <w:p w:rsidR="00E832EE" w:rsidRPr="00E832EE" w:rsidRDefault="00E832EE" w:rsidP="00E832EE">
      <w:pPr>
        <w:widowControl/>
        <w:numPr>
          <w:ilvl w:val="0"/>
          <w:numId w:val="1"/>
        </w:numPr>
        <w:suppressAutoHyphens/>
        <w:ind w:firstLine="567"/>
        <w:contextualSpacing/>
        <w:jc w:val="both"/>
        <w:outlineLvl w:val="2"/>
        <w:rPr>
          <w:rFonts w:ascii="Times New Roman" w:eastAsia="Calibri" w:hAnsi="Times New Roman" w:cs="Times New Roman"/>
          <w:b/>
          <w:i/>
          <w:color w:val="auto"/>
          <w:lang w:val="x-none" w:eastAsia="en-US" w:bidi="ar-SA"/>
        </w:rPr>
      </w:pPr>
      <w:bookmarkStart w:id="61" w:name="_Toc141965337"/>
      <w:bookmarkStart w:id="62" w:name="_Toc148350585"/>
      <w:r w:rsidRPr="00E832EE">
        <w:rPr>
          <w:rFonts w:ascii="Times New Roman" w:eastAsia="Calibri" w:hAnsi="Times New Roman" w:cs="Times New Roman"/>
          <w:b/>
          <w:color w:val="auto"/>
          <w:lang w:val="x-none" w:eastAsia="en-US" w:bidi="ar-SA"/>
        </w:rPr>
        <w:t xml:space="preserve">Статья 19. </w:t>
      </w:r>
      <w:bookmarkEnd w:id="60"/>
      <w:r w:rsidRPr="00E832EE">
        <w:rPr>
          <w:rFonts w:ascii="Times New Roman" w:eastAsia="Calibri" w:hAnsi="Times New Roman" w:cs="Times New Roman"/>
          <w:b/>
          <w:color w:val="auto"/>
          <w:lang w:val="x-none" w:eastAsia="en-US" w:bidi="ar-SA"/>
        </w:rPr>
        <w:t>Порядок внесения изменений в Правила землепользования и застройки</w:t>
      </w:r>
      <w:bookmarkEnd w:id="61"/>
      <w:bookmarkEnd w:id="62"/>
    </w:p>
    <w:p w:rsidR="00E832EE" w:rsidRPr="00E832EE" w:rsidRDefault="00E832EE" w:rsidP="00E832EE">
      <w:pPr>
        <w:widowControl/>
        <w:suppressAutoHyphens/>
        <w:ind w:firstLine="720"/>
        <w:jc w:val="both"/>
        <w:rPr>
          <w:rFonts w:ascii="Times New Roman" w:eastAsia="Calibri" w:hAnsi="Times New Roman" w:cs="Times New Roman"/>
          <w:color w:val="auto"/>
          <w:lang w:val="x-none" w:eastAsia="en-US" w:bidi="ar-SA"/>
        </w:rPr>
      </w:pPr>
    </w:p>
    <w:p w:rsidR="00E832EE" w:rsidRPr="00E832EE" w:rsidRDefault="00E832EE" w:rsidP="00E832EE">
      <w:pPr>
        <w:widowControl/>
        <w:suppressAutoHyphens/>
        <w:ind w:firstLine="720"/>
        <w:jc w:val="both"/>
        <w:rPr>
          <w:rFonts w:ascii="Times New Roman" w:eastAsia="Calibri" w:hAnsi="Times New Roman" w:cs="Times New Roman"/>
          <w:color w:val="auto"/>
          <w:lang w:val="x-none" w:eastAsia="en-US" w:bidi="ar-SA"/>
        </w:rPr>
      </w:pPr>
      <w:r w:rsidRPr="00E832EE">
        <w:rPr>
          <w:rFonts w:ascii="Times New Roman" w:eastAsia="Calibri" w:hAnsi="Times New Roman" w:cs="Times New Roman"/>
          <w:color w:val="auto"/>
          <w:lang w:val="x-none" w:eastAsia="en-US" w:bidi="ar-SA"/>
        </w:rPr>
        <w:t>1. Внесение изменений в правила землепользования и застройки осуществляется в порядке, предусмотренном статьями 31 и 32 Градостроительного кодекса Российской Федерации, с учетом особенностей, установленных статьей 33 Градостроительного кодекса Российской Федерации.</w:t>
      </w:r>
    </w:p>
    <w:p w:rsidR="00E832EE" w:rsidRPr="00E832EE" w:rsidRDefault="00E832EE" w:rsidP="00E832EE">
      <w:pPr>
        <w:widowControl/>
        <w:suppressAutoHyphens/>
        <w:ind w:firstLine="720"/>
        <w:jc w:val="both"/>
        <w:rPr>
          <w:rFonts w:ascii="Times New Roman" w:eastAsia="Calibri" w:hAnsi="Times New Roman" w:cs="Times New Roman"/>
          <w:color w:val="auto"/>
          <w:lang w:val="x-none" w:eastAsia="en-US" w:bidi="ar-SA"/>
        </w:rPr>
      </w:pPr>
      <w:r w:rsidRPr="00E832EE">
        <w:rPr>
          <w:rFonts w:ascii="Times New Roman" w:eastAsia="Calibri" w:hAnsi="Times New Roman" w:cs="Times New Roman"/>
          <w:color w:val="auto"/>
          <w:lang w:val="x-none" w:eastAsia="en-US" w:bidi="ar-SA"/>
        </w:rPr>
        <w:t>2. Основаниями для рассмотрения руководителем исполнительного комитета вопроса о внесении изменений в правила землепользования и застройки являются:</w:t>
      </w:r>
    </w:p>
    <w:p w:rsidR="00E832EE" w:rsidRPr="00E832EE" w:rsidRDefault="00E832EE" w:rsidP="00E832EE">
      <w:pPr>
        <w:widowControl/>
        <w:suppressAutoHyphens/>
        <w:ind w:firstLine="720"/>
        <w:jc w:val="both"/>
        <w:rPr>
          <w:rFonts w:ascii="Times New Roman" w:eastAsia="Calibri" w:hAnsi="Times New Roman" w:cs="Times New Roman"/>
          <w:color w:val="auto"/>
          <w:lang w:val="x-none" w:eastAsia="en-US" w:bidi="ar-SA"/>
        </w:rPr>
      </w:pPr>
      <w:r w:rsidRPr="00E832EE">
        <w:rPr>
          <w:rFonts w:ascii="Times New Roman" w:eastAsia="Calibri" w:hAnsi="Times New Roman" w:cs="Times New Roman"/>
          <w:color w:val="auto"/>
          <w:lang w:val="x-none" w:eastAsia="en-US" w:bidi="ar-SA"/>
        </w:rPr>
        <w:t>1) несоответствие правил землепользования и застройки генеральному плану поселения, генеральному плану муниципального округа,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E832EE" w:rsidRPr="00E832EE" w:rsidRDefault="00E832EE" w:rsidP="00E832EE">
      <w:pPr>
        <w:widowControl/>
        <w:suppressAutoHyphens/>
        <w:ind w:firstLine="720"/>
        <w:jc w:val="both"/>
        <w:rPr>
          <w:rFonts w:ascii="Times New Roman" w:eastAsia="Calibri" w:hAnsi="Times New Roman" w:cs="Times New Roman"/>
          <w:color w:val="auto"/>
          <w:lang w:val="x-none" w:eastAsia="en-US" w:bidi="ar-SA"/>
        </w:rPr>
      </w:pPr>
      <w:r w:rsidRPr="00E832EE">
        <w:rPr>
          <w:rFonts w:ascii="Times New Roman" w:eastAsia="Calibri" w:hAnsi="Times New Roman" w:cs="Times New Roman"/>
          <w:color w:val="auto"/>
          <w:lang w:val="x-none" w:eastAsia="en-US" w:bidi="ar-SA"/>
        </w:rPr>
        <w:t>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поселения, муниципального округа, городского округа, межселенной территории;</w:t>
      </w:r>
    </w:p>
    <w:p w:rsidR="00E832EE" w:rsidRPr="00E832EE" w:rsidRDefault="00E832EE" w:rsidP="00E832EE">
      <w:pPr>
        <w:widowControl/>
        <w:suppressAutoHyphens/>
        <w:ind w:firstLine="720"/>
        <w:jc w:val="both"/>
        <w:rPr>
          <w:rFonts w:ascii="Times New Roman" w:eastAsia="Calibri" w:hAnsi="Times New Roman" w:cs="Times New Roman"/>
          <w:color w:val="auto"/>
          <w:lang w:val="x-none" w:eastAsia="en-US" w:bidi="ar-SA"/>
        </w:rPr>
      </w:pPr>
      <w:r w:rsidRPr="00E832EE">
        <w:rPr>
          <w:rFonts w:ascii="Times New Roman" w:eastAsia="Calibri" w:hAnsi="Times New Roman" w:cs="Times New Roman"/>
          <w:color w:val="auto"/>
          <w:lang w:val="x-none" w:eastAsia="en-US" w:bidi="ar-SA"/>
        </w:rPr>
        <w:t>2) поступление предложений об изменении границ территориальных зон, изменении градостроительных регламентов;</w:t>
      </w:r>
    </w:p>
    <w:p w:rsidR="00E832EE" w:rsidRPr="00E832EE" w:rsidRDefault="00E832EE" w:rsidP="00E832EE">
      <w:pPr>
        <w:widowControl/>
        <w:suppressAutoHyphens/>
        <w:ind w:firstLine="720"/>
        <w:jc w:val="both"/>
        <w:rPr>
          <w:rFonts w:ascii="Times New Roman" w:eastAsia="Calibri" w:hAnsi="Times New Roman" w:cs="Times New Roman"/>
          <w:color w:val="auto"/>
          <w:lang w:val="x-none" w:eastAsia="en-US" w:bidi="ar-SA"/>
        </w:rPr>
      </w:pPr>
      <w:r w:rsidRPr="00E832EE">
        <w:rPr>
          <w:rFonts w:ascii="Times New Roman" w:eastAsia="Calibri" w:hAnsi="Times New Roman" w:cs="Times New Roman"/>
          <w:color w:val="auto"/>
          <w:lang w:val="x-none" w:eastAsia="en-US" w:bidi="ar-SA"/>
        </w:rPr>
        <w:t>3) несоответствие сведений о местоположении границ зон с особыми условиями использования территории,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E832EE" w:rsidRPr="00E832EE" w:rsidRDefault="00E832EE" w:rsidP="00E832EE">
      <w:pPr>
        <w:widowControl/>
        <w:suppressAutoHyphens/>
        <w:ind w:firstLine="720"/>
        <w:jc w:val="both"/>
        <w:rPr>
          <w:rFonts w:ascii="Times New Roman" w:eastAsia="Calibri" w:hAnsi="Times New Roman" w:cs="Times New Roman"/>
          <w:color w:val="auto"/>
          <w:lang w:val="x-none" w:eastAsia="en-US" w:bidi="ar-SA"/>
        </w:rPr>
      </w:pPr>
      <w:r w:rsidRPr="00E832EE">
        <w:rPr>
          <w:rFonts w:ascii="Times New Roman" w:eastAsia="Calibri" w:hAnsi="Times New Roman" w:cs="Times New Roman"/>
          <w:color w:val="auto"/>
          <w:lang w:val="x-none" w:eastAsia="en-US" w:bidi="ar-SA"/>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территории,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E832EE" w:rsidRPr="00E832EE" w:rsidRDefault="00E832EE" w:rsidP="00E832EE">
      <w:pPr>
        <w:widowControl/>
        <w:suppressAutoHyphens/>
        <w:ind w:firstLine="720"/>
        <w:jc w:val="both"/>
        <w:rPr>
          <w:rFonts w:ascii="Times New Roman" w:eastAsia="Calibri" w:hAnsi="Times New Roman" w:cs="Times New Roman"/>
          <w:color w:val="auto"/>
          <w:lang w:val="x-none" w:eastAsia="en-US" w:bidi="ar-SA"/>
        </w:rPr>
      </w:pPr>
      <w:r w:rsidRPr="00E832EE">
        <w:rPr>
          <w:rFonts w:ascii="Times New Roman" w:eastAsia="Calibri" w:hAnsi="Times New Roman" w:cs="Times New Roman"/>
          <w:color w:val="auto"/>
          <w:lang w:val="x-none" w:eastAsia="en-US" w:bidi="ar-SA"/>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E832EE" w:rsidRPr="00E832EE" w:rsidRDefault="00E832EE" w:rsidP="00E832EE">
      <w:pPr>
        <w:widowControl/>
        <w:suppressAutoHyphens/>
        <w:ind w:firstLine="720"/>
        <w:jc w:val="both"/>
        <w:rPr>
          <w:rFonts w:ascii="Times New Roman" w:eastAsia="Calibri" w:hAnsi="Times New Roman" w:cs="Times New Roman"/>
          <w:lang w:val="x-none" w:eastAsia="en-US" w:bidi="ar-SA"/>
        </w:rPr>
      </w:pPr>
      <w:r w:rsidRPr="00E832EE">
        <w:rPr>
          <w:rFonts w:ascii="Times New Roman" w:eastAsia="Times New Roman" w:hAnsi="Times New Roman" w:cs="Times New Roman"/>
          <w:lang w:val="x-none" w:bidi="ar-SA"/>
        </w:rPr>
        <w:t>6) принятие решения о комплексном развитии территории;</w:t>
      </w:r>
    </w:p>
    <w:p w:rsidR="00E832EE" w:rsidRPr="00E832EE" w:rsidRDefault="00E832EE" w:rsidP="00E832EE">
      <w:pPr>
        <w:widowControl/>
        <w:suppressAutoHyphens/>
        <w:ind w:firstLine="720"/>
        <w:jc w:val="both"/>
        <w:rPr>
          <w:rFonts w:ascii="Times New Roman" w:eastAsia="Calibri" w:hAnsi="Times New Roman" w:cs="Times New Roman"/>
          <w:color w:val="auto"/>
          <w:lang w:val="x-none" w:eastAsia="en-US" w:bidi="ar-SA"/>
        </w:rPr>
      </w:pPr>
      <w:r w:rsidRPr="00E832EE">
        <w:rPr>
          <w:rFonts w:ascii="Times New Roman" w:eastAsia="Calibri" w:hAnsi="Times New Roman" w:cs="Times New Roman"/>
          <w:color w:val="auto"/>
          <w:lang w:val="x-none" w:eastAsia="en-US" w:bidi="ar-SA"/>
        </w:rPr>
        <w:t>7) обнаружение мест захоронений погибших при защите Отечества, расположенных в границах муниципальных образований.</w:t>
      </w:r>
    </w:p>
    <w:p w:rsidR="00E832EE" w:rsidRPr="00E832EE" w:rsidRDefault="00E832EE" w:rsidP="00E832EE">
      <w:pPr>
        <w:widowControl/>
        <w:suppressAutoHyphens/>
        <w:ind w:firstLine="720"/>
        <w:jc w:val="both"/>
        <w:rPr>
          <w:rFonts w:ascii="Times New Roman" w:eastAsia="Calibri" w:hAnsi="Times New Roman" w:cs="Times New Roman"/>
          <w:color w:val="auto"/>
          <w:lang w:val="x-none" w:eastAsia="en-US" w:bidi="ar-SA"/>
        </w:rPr>
      </w:pPr>
      <w:r w:rsidRPr="00E832EE">
        <w:rPr>
          <w:rFonts w:ascii="Times New Roman" w:eastAsia="Calibri" w:hAnsi="Times New Roman" w:cs="Times New Roman"/>
          <w:color w:val="auto"/>
          <w:lang w:val="x-none" w:eastAsia="en-US" w:bidi="ar-SA"/>
        </w:rPr>
        <w:t>3. Предложения о внесении изменений в правила землепользования и застройки в Комиссию направляются:</w:t>
      </w:r>
    </w:p>
    <w:p w:rsidR="00E832EE" w:rsidRPr="00E832EE" w:rsidRDefault="00E832EE" w:rsidP="00E832EE">
      <w:pPr>
        <w:widowControl/>
        <w:suppressAutoHyphens/>
        <w:ind w:firstLine="720"/>
        <w:jc w:val="both"/>
        <w:rPr>
          <w:rFonts w:ascii="Times New Roman" w:eastAsia="Calibri" w:hAnsi="Times New Roman" w:cs="Times New Roman"/>
          <w:color w:val="auto"/>
          <w:lang w:val="x-none" w:eastAsia="en-US" w:bidi="ar-SA"/>
        </w:rPr>
      </w:pPr>
      <w:r w:rsidRPr="00E832EE">
        <w:rPr>
          <w:rFonts w:ascii="Times New Roman" w:eastAsia="Calibri" w:hAnsi="Times New Roman" w:cs="Times New Roman"/>
          <w:color w:val="auto"/>
          <w:lang w:val="x-none" w:eastAsia="en-US" w:bidi="ar-SA"/>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E832EE" w:rsidRPr="00E832EE" w:rsidRDefault="00E832EE" w:rsidP="00E832EE">
      <w:pPr>
        <w:widowControl/>
        <w:suppressAutoHyphens/>
        <w:ind w:firstLine="720"/>
        <w:jc w:val="both"/>
        <w:rPr>
          <w:rFonts w:ascii="Times New Roman" w:eastAsia="Calibri" w:hAnsi="Times New Roman" w:cs="Times New Roman"/>
          <w:color w:val="auto"/>
          <w:lang w:val="x-none" w:eastAsia="en-US" w:bidi="ar-SA"/>
        </w:rPr>
      </w:pPr>
      <w:r w:rsidRPr="00E832EE">
        <w:rPr>
          <w:rFonts w:ascii="Times New Roman" w:eastAsia="Calibri" w:hAnsi="Times New Roman" w:cs="Times New Roman"/>
          <w:color w:val="auto"/>
          <w:lang w:val="x-none" w:eastAsia="en-US" w:bidi="ar-SA"/>
        </w:rPr>
        <w:t>2) органами исполнительной власти Республики Татарстан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E832EE" w:rsidRPr="00E832EE" w:rsidRDefault="00E832EE" w:rsidP="00E832EE">
      <w:pPr>
        <w:widowControl/>
        <w:suppressAutoHyphens/>
        <w:ind w:firstLine="720"/>
        <w:jc w:val="both"/>
        <w:rPr>
          <w:rFonts w:ascii="Times New Roman" w:eastAsia="Calibri" w:hAnsi="Times New Roman" w:cs="Times New Roman"/>
          <w:color w:val="auto"/>
          <w:lang w:val="x-none" w:eastAsia="en-US" w:bidi="ar-SA"/>
        </w:rPr>
      </w:pPr>
      <w:r w:rsidRPr="00E832EE">
        <w:rPr>
          <w:rFonts w:ascii="Times New Roman" w:eastAsia="Calibri" w:hAnsi="Times New Roman" w:cs="Times New Roman"/>
          <w:color w:val="auto"/>
          <w:lang w:val="x-none" w:eastAsia="en-US" w:bidi="ar-SA"/>
        </w:rPr>
        <w:t>3) органами местного самоуправления Высокогорского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E832EE" w:rsidRPr="00E832EE" w:rsidRDefault="00E832EE" w:rsidP="00E832EE">
      <w:pPr>
        <w:widowControl/>
        <w:suppressAutoHyphens/>
        <w:ind w:firstLine="720"/>
        <w:jc w:val="both"/>
        <w:rPr>
          <w:rFonts w:ascii="Times New Roman" w:eastAsia="Calibri" w:hAnsi="Times New Roman" w:cs="Times New Roman"/>
          <w:color w:val="auto"/>
          <w:lang w:val="x-none" w:eastAsia="en-US" w:bidi="ar-SA"/>
        </w:rPr>
      </w:pPr>
      <w:r w:rsidRPr="00E832EE">
        <w:rPr>
          <w:rFonts w:ascii="Times New Roman" w:eastAsia="Calibri" w:hAnsi="Times New Roman" w:cs="Times New Roman"/>
          <w:color w:val="auto"/>
          <w:lang w:val="x-none" w:eastAsia="en-US" w:bidi="ar-SA"/>
        </w:rPr>
        <w:t xml:space="preserve">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w:t>
      </w:r>
      <w:r w:rsidRPr="00E832EE">
        <w:rPr>
          <w:rFonts w:ascii="Times New Roman" w:eastAsia="Calibri" w:hAnsi="Times New Roman" w:cs="Times New Roman"/>
          <w:color w:val="auto"/>
          <w:lang w:val="x-none" w:eastAsia="en-US" w:bidi="ar-SA"/>
        </w:rPr>
        <w:lastRenderedPageBreak/>
        <w:t>поселения, территории муниципального округа, территории городского округа, межселенных территориях;</w:t>
      </w:r>
    </w:p>
    <w:p w:rsidR="00E832EE" w:rsidRPr="00E832EE" w:rsidRDefault="00E832EE" w:rsidP="00E832EE">
      <w:pPr>
        <w:widowControl/>
        <w:suppressAutoHyphens/>
        <w:ind w:firstLine="720"/>
        <w:jc w:val="both"/>
        <w:rPr>
          <w:rFonts w:ascii="Times New Roman" w:eastAsia="Calibri" w:hAnsi="Times New Roman" w:cs="Times New Roman"/>
          <w:color w:val="auto"/>
          <w:lang w:val="x-none" w:eastAsia="en-US" w:bidi="ar-SA"/>
        </w:rPr>
      </w:pPr>
      <w:r w:rsidRPr="00E832EE">
        <w:rPr>
          <w:rFonts w:ascii="Times New Roman" w:eastAsia="Calibri" w:hAnsi="Times New Roman" w:cs="Times New Roman"/>
          <w:color w:val="auto"/>
          <w:lang w:val="x-none" w:eastAsia="en-US" w:bidi="ar-SA"/>
        </w:rPr>
        <w:t>4.1) 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
    <w:p w:rsidR="00E832EE" w:rsidRPr="00E832EE" w:rsidRDefault="00E832EE" w:rsidP="00E832EE">
      <w:pPr>
        <w:widowControl/>
        <w:suppressAutoHyphens/>
        <w:ind w:firstLine="720"/>
        <w:jc w:val="both"/>
        <w:rPr>
          <w:rFonts w:ascii="Times New Roman" w:eastAsia="Calibri" w:hAnsi="Times New Roman" w:cs="Times New Roman"/>
          <w:color w:val="auto"/>
          <w:lang w:val="x-none" w:eastAsia="en-US" w:bidi="ar-SA"/>
        </w:rPr>
      </w:pPr>
      <w:r w:rsidRPr="00E832EE">
        <w:rPr>
          <w:rFonts w:ascii="Times New Roman" w:eastAsia="Calibri" w:hAnsi="Times New Roman" w:cs="Times New Roman"/>
          <w:color w:val="auto"/>
          <w:lang w:val="x-none" w:eastAsia="en-US" w:bidi="ar-SA"/>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E832EE" w:rsidRPr="00E832EE" w:rsidRDefault="00E832EE" w:rsidP="00E832EE">
      <w:pPr>
        <w:widowControl/>
        <w:suppressAutoHyphens/>
        <w:ind w:firstLine="720"/>
        <w:jc w:val="both"/>
        <w:rPr>
          <w:rFonts w:ascii="Times New Roman" w:eastAsia="Calibri" w:hAnsi="Times New Roman" w:cs="Times New Roman"/>
          <w:color w:val="auto"/>
          <w:lang w:val="x-none" w:eastAsia="en-US" w:bidi="ar-SA"/>
        </w:rPr>
      </w:pPr>
      <w:r w:rsidRPr="00E832EE">
        <w:rPr>
          <w:rFonts w:ascii="Times New Roman" w:eastAsia="Calibri" w:hAnsi="Times New Roman" w:cs="Times New Roman"/>
          <w:color w:val="auto"/>
          <w:lang w:val="x-none" w:eastAsia="en-US" w:bidi="ar-SA"/>
        </w:rPr>
        <w:t>6)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Федерации решения о комплексном развитии территории, которое создано Российской Федерацией или в уставном (складочном) капитале которого доля Российской Федерации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w:t>
      </w:r>
    </w:p>
    <w:p w:rsidR="00E832EE" w:rsidRPr="00E832EE" w:rsidRDefault="00E832EE" w:rsidP="00E832EE">
      <w:pPr>
        <w:widowControl/>
        <w:suppressAutoHyphens/>
        <w:ind w:firstLine="720"/>
        <w:jc w:val="both"/>
        <w:rPr>
          <w:rFonts w:ascii="Times New Roman" w:eastAsia="Calibri" w:hAnsi="Times New Roman" w:cs="Times New Roman"/>
          <w:color w:val="auto"/>
          <w:lang w:val="x-none" w:eastAsia="en-US" w:bidi="ar-SA"/>
        </w:rPr>
      </w:pPr>
      <w:r w:rsidRPr="00E832EE">
        <w:rPr>
          <w:rFonts w:ascii="Times New Roman" w:eastAsia="Calibri" w:hAnsi="Times New Roman" w:cs="Times New Roman"/>
          <w:color w:val="auto"/>
          <w:lang w:val="x-none" w:eastAsia="en-US" w:bidi="ar-SA"/>
        </w:rPr>
        <w:t>7) высшим исполнительным органом государственной власти Республики Татарстан, Исполнительным комитетом муниципального района, принявшими решение о комплексном развитии территории, юридическим лицом, определенным Республикой Татарстан и обеспечивающим реализацию принятого Республикой Татарстан, главой Высокогорского муниципального района  решения о комплексном развитии территории, которое создано субъектом Российской Федерации, муниципальным образованием или в уставном (складочном) капитале которого доля субъекта Российской Федерации, муниципального образования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либо лицом, с которым заключен договор о комплексном развитии территории в целях реализации решения о комплексном развитии территории.</w:t>
      </w:r>
    </w:p>
    <w:p w:rsidR="00E832EE" w:rsidRPr="00E832EE" w:rsidRDefault="00E832EE" w:rsidP="00E832EE">
      <w:pPr>
        <w:widowControl/>
        <w:suppressAutoHyphens/>
        <w:ind w:firstLine="720"/>
        <w:jc w:val="both"/>
        <w:rPr>
          <w:rFonts w:ascii="Times New Roman" w:eastAsia="Calibri" w:hAnsi="Times New Roman" w:cs="Times New Roman"/>
          <w:color w:val="auto"/>
          <w:lang w:val="x-none" w:eastAsia="en-US" w:bidi="ar-SA"/>
        </w:rPr>
      </w:pPr>
      <w:r w:rsidRPr="00E832EE">
        <w:rPr>
          <w:rFonts w:ascii="Times New Roman" w:eastAsia="Calibri" w:hAnsi="Times New Roman" w:cs="Times New Roman"/>
          <w:color w:val="auto"/>
          <w:lang w:val="x-none" w:eastAsia="en-US" w:bidi="ar-SA"/>
        </w:rPr>
        <w:t>3.1. В случае, если правилами землепользования и застройки не обеспечена в соответствии с частью 3.1 статьи 31 Градостроительного Кодекса Российской Федерации возможность размещения на территориях поселения, муниципального округа,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Республики Татарстан, уполномоченный орган местного самоуправления муниципального района направляют главе поселения, главе муниципального округа, главе городского округа требование о внесении изменений в правила землепользования и застройки в целях обеспечения размещения указанных объектов.</w:t>
      </w:r>
    </w:p>
    <w:p w:rsidR="00E832EE" w:rsidRPr="00E832EE" w:rsidRDefault="00E832EE" w:rsidP="00E832EE">
      <w:pPr>
        <w:widowControl/>
        <w:suppressAutoHyphens/>
        <w:ind w:firstLine="720"/>
        <w:jc w:val="both"/>
        <w:rPr>
          <w:rFonts w:ascii="Times New Roman" w:eastAsia="Calibri" w:hAnsi="Times New Roman" w:cs="Times New Roman"/>
          <w:color w:val="auto"/>
          <w:lang w:val="x-none" w:eastAsia="en-US" w:bidi="ar-SA"/>
        </w:rPr>
      </w:pPr>
      <w:r w:rsidRPr="00E832EE">
        <w:rPr>
          <w:rFonts w:ascii="Times New Roman" w:eastAsia="Calibri" w:hAnsi="Times New Roman" w:cs="Times New Roman"/>
          <w:color w:val="auto"/>
          <w:lang w:val="x-none" w:eastAsia="en-US" w:bidi="ar-SA"/>
        </w:rPr>
        <w:t>3.2. В случае, предусмотренном частью 3.1 настоящей статьи, глава поселения, глава муниципального округа, глава городского округа обеспечивают внесение изменений в правила землепользования и застройки в течение тридцати дней со дня получения указанного в части 3.1 настоящей статьи требования.</w:t>
      </w:r>
    </w:p>
    <w:p w:rsidR="00E832EE" w:rsidRPr="00E832EE" w:rsidRDefault="00E832EE" w:rsidP="00E832EE">
      <w:pPr>
        <w:widowControl/>
        <w:suppressAutoHyphens/>
        <w:ind w:firstLine="720"/>
        <w:jc w:val="both"/>
        <w:rPr>
          <w:rFonts w:ascii="Times New Roman" w:eastAsia="Calibri" w:hAnsi="Times New Roman" w:cs="Times New Roman"/>
          <w:color w:val="auto"/>
          <w:lang w:val="x-none" w:eastAsia="en-US" w:bidi="ar-SA"/>
        </w:rPr>
      </w:pPr>
      <w:r w:rsidRPr="00E832EE">
        <w:rPr>
          <w:rFonts w:ascii="Times New Roman" w:eastAsia="Calibri" w:hAnsi="Times New Roman" w:cs="Times New Roman"/>
          <w:color w:val="auto"/>
          <w:lang w:val="x-none" w:eastAsia="en-US" w:bidi="ar-SA"/>
        </w:rPr>
        <w:t xml:space="preserve">3.3. В целях внесения изменений в правила землепользования и застройки в случаях, предусмотренных пунктами 3 - 6 части 2 и частью 3.1 настоящей статьи,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w:t>
      </w:r>
      <w:r w:rsidRPr="00E832EE">
        <w:rPr>
          <w:rFonts w:ascii="Times New Roman" w:eastAsia="Calibri" w:hAnsi="Times New Roman" w:cs="Times New Roman"/>
          <w:color w:val="auto"/>
          <w:lang w:val="x-none" w:eastAsia="en-US" w:bidi="ar-SA"/>
        </w:rPr>
        <w:lastRenderedPageBreak/>
        <w:t>подготовка предусмотренного частью 4 настоящей статьи заключения Комиссии не требуются.</w:t>
      </w:r>
    </w:p>
    <w:p w:rsidR="00E832EE" w:rsidRPr="00E832EE" w:rsidRDefault="00E832EE" w:rsidP="00E832EE">
      <w:pPr>
        <w:widowControl/>
        <w:suppressAutoHyphens/>
        <w:ind w:firstLine="720"/>
        <w:jc w:val="both"/>
        <w:rPr>
          <w:rFonts w:ascii="Times New Roman" w:eastAsia="Calibri" w:hAnsi="Times New Roman" w:cs="Times New Roman"/>
          <w:color w:val="auto"/>
          <w:lang w:val="x-none" w:eastAsia="en-US" w:bidi="ar-SA"/>
        </w:rPr>
      </w:pPr>
      <w:r w:rsidRPr="00E832EE">
        <w:rPr>
          <w:rFonts w:ascii="Times New Roman" w:eastAsia="Calibri" w:hAnsi="Times New Roman" w:cs="Times New Roman"/>
          <w:color w:val="auto"/>
          <w:lang w:val="x-none" w:eastAsia="en-US" w:bidi="ar-SA"/>
        </w:rPr>
        <w:t>3.4. В случае внесения изменений в правила землепользования и застройки в целях реализации решения о комплексном развитии территории, в том числе в соответствии с частью 5.2 статьи 30 Градостроительного Кодекса Российской Федерации,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rsidR="00E832EE" w:rsidRPr="00E832EE" w:rsidRDefault="00E832EE" w:rsidP="00E832EE">
      <w:pPr>
        <w:widowControl/>
        <w:suppressAutoHyphens/>
        <w:ind w:firstLine="720"/>
        <w:jc w:val="both"/>
        <w:rPr>
          <w:rFonts w:ascii="Times New Roman" w:eastAsia="Calibri" w:hAnsi="Times New Roman" w:cs="Times New Roman"/>
          <w:color w:val="auto"/>
          <w:lang w:val="x-none" w:eastAsia="en-US" w:bidi="ar-SA"/>
        </w:rPr>
      </w:pPr>
      <w:r w:rsidRPr="00E832EE">
        <w:rPr>
          <w:rFonts w:ascii="Times New Roman" w:eastAsia="Calibri" w:hAnsi="Times New Roman" w:cs="Times New Roman"/>
          <w:color w:val="auto"/>
          <w:lang w:val="x-none" w:eastAsia="en-US" w:bidi="ar-SA"/>
        </w:rPr>
        <w:t>3.5. Внесение изменений в правила землепользования и застройки в связи с обнаружением мест захоронений погибших при защите Отечества, расположенных в границах муниципальных образований, осуществляется в течение шести месяцев с даты обнаружения таких мест, при этом проведение общественных обсуждений или публичных слушаний не требуется.</w:t>
      </w:r>
    </w:p>
    <w:p w:rsidR="00E832EE" w:rsidRPr="00E832EE" w:rsidRDefault="00E832EE" w:rsidP="00E832EE">
      <w:pPr>
        <w:widowControl/>
        <w:suppressAutoHyphens/>
        <w:ind w:firstLine="720"/>
        <w:jc w:val="both"/>
        <w:rPr>
          <w:rFonts w:ascii="Times New Roman" w:eastAsia="Calibri" w:hAnsi="Times New Roman" w:cs="Times New Roman"/>
          <w:color w:val="auto"/>
          <w:lang w:val="x-none" w:eastAsia="en-US" w:bidi="ar-SA"/>
        </w:rPr>
      </w:pPr>
      <w:r w:rsidRPr="00E832EE">
        <w:rPr>
          <w:rFonts w:ascii="Times New Roman" w:eastAsia="Calibri" w:hAnsi="Times New Roman" w:cs="Times New Roman"/>
          <w:color w:val="auto"/>
          <w:lang w:val="x-none" w:eastAsia="en-US" w:bidi="ar-SA"/>
        </w:rPr>
        <w:t>4. Комиссия в течение двадцати пяти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руководителю Исполнительного комитета.</w:t>
      </w:r>
    </w:p>
    <w:p w:rsidR="00E832EE" w:rsidRPr="00E832EE" w:rsidRDefault="00E832EE" w:rsidP="00E832EE">
      <w:pPr>
        <w:widowControl/>
        <w:suppressAutoHyphens/>
        <w:ind w:firstLine="720"/>
        <w:jc w:val="both"/>
        <w:rPr>
          <w:rFonts w:ascii="Times New Roman" w:eastAsia="Calibri" w:hAnsi="Times New Roman" w:cs="Times New Roman"/>
          <w:color w:val="auto"/>
          <w:lang w:val="x-none" w:eastAsia="en-US" w:bidi="ar-SA"/>
        </w:rPr>
      </w:pPr>
      <w:r w:rsidRPr="00E832EE">
        <w:rPr>
          <w:rFonts w:ascii="Times New Roman" w:eastAsia="Calibri" w:hAnsi="Times New Roman" w:cs="Times New Roman"/>
          <w:color w:val="auto"/>
          <w:lang w:val="x-none" w:eastAsia="en-US" w:bidi="ar-SA"/>
        </w:rPr>
        <w:t>4.1. 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приаэродромной территории, рассмотрению Комиссией не подлежит.</w:t>
      </w:r>
    </w:p>
    <w:p w:rsidR="00E832EE" w:rsidRPr="00E832EE" w:rsidRDefault="00E832EE" w:rsidP="00E832EE">
      <w:pPr>
        <w:widowControl/>
        <w:suppressAutoHyphens/>
        <w:ind w:firstLine="720"/>
        <w:jc w:val="both"/>
        <w:rPr>
          <w:rFonts w:ascii="Times New Roman" w:eastAsia="Calibri" w:hAnsi="Times New Roman" w:cs="Times New Roman"/>
          <w:color w:val="auto"/>
          <w:lang w:val="x-none" w:eastAsia="en-US" w:bidi="ar-SA"/>
        </w:rPr>
      </w:pPr>
      <w:r w:rsidRPr="00E832EE">
        <w:rPr>
          <w:rFonts w:ascii="Times New Roman" w:eastAsia="Calibri" w:hAnsi="Times New Roman" w:cs="Times New Roman"/>
          <w:color w:val="auto"/>
          <w:lang w:val="x-none" w:eastAsia="en-US" w:bidi="ar-SA"/>
        </w:rPr>
        <w:t xml:space="preserve">5. </w:t>
      </w:r>
      <w:r w:rsidRPr="00E832EE">
        <w:rPr>
          <w:rFonts w:ascii="Times New Roman" w:eastAsia="Calibri" w:hAnsi="Times New Roman" w:cs="Times New Roman"/>
          <w:lang w:val="x-none" w:eastAsia="en-US" w:bidi="ar-SA"/>
        </w:rPr>
        <w:t xml:space="preserve">Руководитель Исполнительного комитета </w:t>
      </w:r>
      <w:r w:rsidRPr="00E832EE">
        <w:rPr>
          <w:rFonts w:ascii="Times New Roman" w:eastAsia="Calibri" w:hAnsi="Times New Roman" w:cs="Times New Roman"/>
          <w:color w:val="auto"/>
          <w:lang w:val="x-none" w:eastAsia="en-US" w:bidi="ar-SA"/>
        </w:rPr>
        <w:t>с учетом рекомендаций, содержащихся в заключении Комиссии, в течение двадцати пяти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E832EE" w:rsidRPr="00E832EE" w:rsidRDefault="00E832EE" w:rsidP="00E832EE">
      <w:pPr>
        <w:widowControl/>
        <w:suppressAutoHyphens/>
        <w:ind w:firstLine="720"/>
        <w:jc w:val="both"/>
        <w:rPr>
          <w:rFonts w:ascii="Times New Roman" w:eastAsia="Calibri" w:hAnsi="Times New Roman" w:cs="Times New Roman"/>
          <w:lang w:val="x-none" w:eastAsia="en-US" w:bidi="ar-SA"/>
        </w:rPr>
      </w:pPr>
      <w:r w:rsidRPr="00E832EE">
        <w:rPr>
          <w:rFonts w:ascii="Times New Roman" w:eastAsia="Calibri" w:hAnsi="Times New Roman" w:cs="Times New Roman"/>
          <w:lang w:val="x-none" w:eastAsia="en-US" w:bidi="ar-SA"/>
        </w:rPr>
        <w:t>5.1. В случае, если утверждение изменений в правила землепользования и застройки осуществляется представительным органом местного самоуправления, проект о внесении изменений в правила землепользования и застройки,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w:t>
      </w:r>
    </w:p>
    <w:p w:rsidR="00E832EE" w:rsidRPr="00E832EE" w:rsidRDefault="00E832EE" w:rsidP="00E832EE">
      <w:pPr>
        <w:widowControl/>
        <w:suppressAutoHyphens/>
        <w:ind w:firstLine="720"/>
        <w:jc w:val="both"/>
        <w:rPr>
          <w:rFonts w:ascii="Times New Roman" w:eastAsia="Calibri" w:hAnsi="Times New Roman" w:cs="Times New Roman"/>
          <w:color w:val="auto"/>
          <w:lang w:val="x-none" w:eastAsia="en-US" w:bidi="ar-SA"/>
        </w:rPr>
      </w:pPr>
      <w:r w:rsidRPr="00E832EE">
        <w:rPr>
          <w:rFonts w:ascii="Times New Roman" w:eastAsia="Calibri" w:hAnsi="Times New Roman" w:cs="Times New Roman"/>
          <w:color w:val="auto"/>
          <w:lang w:val="x-none" w:eastAsia="en-US" w:bidi="ar-SA"/>
        </w:rPr>
        <w:t xml:space="preserve">6. </w:t>
      </w:r>
      <w:r w:rsidRPr="00E832EE">
        <w:rPr>
          <w:rFonts w:ascii="Times New Roman" w:eastAsia="Calibri" w:hAnsi="Times New Roman" w:cs="Times New Roman"/>
          <w:lang w:val="x-none" w:eastAsia="en-US" w:bidi="ar-SA"/>
        </w:rPr>
        <w:t xml:space="preserve">Руководитель Исполнительного комитета </w:t>
      </w:r>
      <w:r w:rsidRPr="00E832EE">
        <w:rPr>
          <w:rFonts w:ascii="Times New Roman" w:eastAsia="Calibri" w:hAnsi="Times New Roman" w:cs="Times New Roman"/>
          <w:color w:val="auto"/>
          <w:lang w:val="x-none" w:eastAsia="en-US" w:bidi="ar-SA"/>
        </w:rPr>
        <w:t>после поступления от уполномоченного Правительством Российской Федерации федерального органа исполнительной власти предписания, указанного в пункте 1.1 части 2 настоящей статьи, обязан принять решение о внесении изменений в правила землепользования и застройки. Предписание, указанное в пункте 1.1 части 2 настоящей статьи, может быть обжаловано руководителем исполнительного комитета в суд.</w:t>
      </w:r>
    </w:p>
    <w:p w:rsidR="00E832EE" w:rsidRPr="00E832EE" w:rsidRDefault="00E832EE" w:rsidP="00E832EE">
      <w:pPr>
        <w:widowControl/>
        <w:suppressAutoHyphens/>
        <w:ind w:firstLine="720"/>
        <w:jc w:val="both"/>
        <w:rPr>
          <w:rFonts w:ascii="Times New Roman" w:eastAsia="Calibri" w:hAnsi="Times New Roman" w:cs="Times New Roman"/>
          <w:color w:val="auto"/>
          <w:lang w:val="x-none" w:eastAsia="en-US" w:bidi="ar-SA"/>
        </w:rPr>
      </w:pPr>
      <w:r w:rsidRPr="00E832EE">
        <w:rPr>
          <w:rFonts w:ascii="Times New Roman" w:eastAsia="Calibri" w:hAnsi="Times New Roman" w:cs="Times New Roman"/>
          <w:color w:val="auto"/>
          <w:lang w:val="x-none" w:eastAsia="en-US" w:bidi="ar-SA"/>
        </w:rPr>
        <w:t xml:space="preserve">7.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w:t>
      </w:r>
      <w:r w:rsidRPr="00E832EE">
        <w:rPr>
          <w:rFonts w:ascii="Times New Roman" w:eastAsia="Calibri" w:hAnsi="Times New Roman" w:cs="Times New Roman"/>
          <w:color w:val="auto"/>
          <w:lang w:val="x-none" w:eastAsia="en-US" w:bidi="ar-SA"/>
        </w:rPr>
        <w:lastRenderedPageBreak/>
        <w:t>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E832EE" w:rsidRPr="00E832EE" w:rsidRDefault="00E832EE" w:rsidP="00E832EE">
      <w:pPr>
        <w:widowControl/>
        <w:suppressAutoHyphens/>
        <w:ind w:firstLine="720"/>
        <w:jc w:val="both"/>
        <w:rPr>
          <w:rFonts w:ascii="Times New Roman" w:eastAsia="Calibri" w:hAnsi="Times New Roman" w:cs="Times New Roman"/>
          <w:color w:val="auto"/>
          <w:lang w:val="x-none" w:eastAsia="en-US" w:bidi="ar-SA"/>
        </w:rPr>
      </w:pPr>
      <w:r w:rsidRPr="00E832EE">
        <w:rPr>
          <w:rFonts w:ascii="Times New Roman" w:eastAsia="Calibri" w:hAnsi="Times New Roman" w:cs="Times New Roman"/>
          <w:color w:val="auto"/>
          <w:lang w:val="x-none" w:eastAsia="en-US" w:bidi="ar-SA"/>
        </w:rPr>
        <w:t>8. В случаях, предусмотренных пунктами 3 - 5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границ населенных пунктов, утверждение границ территорий исторических поселений федерального значения, исторических поселений регионального значения, направляет руководителю исполнительного комитета требование об отображении в правилах землепользования и застройки границ зон с особыми условиями использования территорий, территорий объектов культурного наследия, границ населенных пунктов,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rsidR="00E832EE" w:rsidRPr="00E832EE" w:rsidRDefault="00E832EE" w:rsidP="00E832EE">
      <w:pPr>
        <w:widowControl/>
        <w:suppressAutoHyphens/>
        <w:ind w:firstLine="720"/>
        <w:jc w:val="both"/>
        <w:rPr>
          <w:rFonts w:ascii="Times New Roman" w:eastAsia="Calibri" w:hAnsi="Times New Roman" w:cs="Times New Roman"/>
          <w:color w:val="auto"/>
          <w:lang w:val="x-none" w:eastAsia="en-US" w:bidi="ar-SA"/>
        </w:rPr>
      </w:pPr>
      <w:r w:rsidRPr="00E832EE">
        <w:rPr>
          <w:rFonts w:ascii="Times New Roman" w:eastAsia="Calibri" w:hAnsi="Times New Roman" w:cs="Times New Roman"/>
          <w:color w:val="auto"/>
          <w:lang w:val="x-none" w:eastAsia="en-US" w:bidi="ar-SA"/>
        </w:rPr>
        <w:t>9. В случае поступления требования,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настоящей статьи оснований для внесения изменений в правила землепользования и застройки руководитель исполнительного комитета обязан обеспечить внесение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частью 8 настоящей статьи, не требуется.</w:t>
      </w:r>
    </w:p>
    <w:p w:rsidR="00E832EE" w:rsidRPr="00E832EE" w:rsidRDefault="00E832EE" w:rsidP="00E832EE">
      <w:pPr>
        <w:widowControl/>
        <w:suppressAutoHyphens/>
        <w:ind w:firstLine="720"/>
        <w:jc w:val="both"/>
        <w:rPr>
          <w:rFonts w:ascii="Times New Roman" w:eastAsia="Calibri" w:hAnsi="Times New Roman" w:cs="Times New Roman"/>
          <w:color w:val="auto"/>
          <w:lang w:val="x-none" w:eastAsia="en-US" w:bidi="ar-SA"/>
        </w:rPr>
      </w:pPr>
      <w:r w:rsidRPr="00E832EE">
        <w:rPr>
          <w:rFonts w:ascii="Times New Roman" w:eastAsia="Calibri" w:hAnsi="Times New Roman" w:cs="Times New Roman"/>
          <w:color w:val="auto"/>
          <w:lang w:val="x-none" w:eastAsia="en-US" w:bidi="ar-SA"/>
        </w:rPr>
        <w:t>10.</w:t>
      </w:r>
      <w:r w:rsidRPr="00E832EE">
        <w:rPr>
          <w:rFonts w:ascii="Times New Roman" w:eastAsia="Calibri" w:hAnsi="Times New Roman" w:cs="Times New Roman"/>
          <w:color w:val="auto"/>
          <w:lang w:val="x-none" w:eastAsia="en-US" w:bidi="ar-SA"/>
        </w:rPr>
        <w:tab/>
        <w:t>Срок уточнения правил землепользования и застройки в соответствии с частью 9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настоящей статьи оснований для внесения изменений в правила землепользования и застройки.</w:t>
      </w:r>
    </w:p>
    <w:p w:rsidR="00E832EE" w:rsidRPr="00E832EE" w:rsidRDefault="00E832EE" w:rsidP="00E832EE">
      <w:pPr>
        <w:widowControl/>
        <w:suppressAutoHyphens/>
        <w:ind w:firstLine="720"/>
        <w:jc w:val="both"/>
        <w:rPr>
          <w:rFonts w:ascii="Times New Roman" w:eastAsia="Calibri" w:hAnsi="Times New Roman" w:cs="Times New Roman"/>
          <w:color w:val="auto"/>
          <w:lang w:val="x-none" w:eastAsia="en-US" w:bidi="ar-SA"/>
        </w:rPr>
      </w:pPr>
    </w:p>
    <w:p w:rsidR="00E832EE" w:rsidRPr="00E832EE" w:rsidRDefault="00E832EE" w:rsidP="00E832EE">
      <w:pPr>
        <w:keepNext/>
        <w:pageBreakBefore/>
        <w:widowControl/>
        <w:suppressAutoHyphens/>
        <w:ind w:firstLine="567"/>
        <w:jc w:val="both"/>
        <w:outlineLvl w:val="1"/>
        <w:rPr>
          <w:rFonts w:ascii="Times New Roman" w:eastAsia="Calibri" w:hAnsi="Times New Roman" w:cs="Times New Roman"/>
          <w:b/>
          <w:iCs/>
          <w:lang w:val="x-none" w:eastAsia="en-US" w:bidi="ar-SA"/>
        </w:rPr>
      </w:pPr>
      <w:bookmarkStart w:id="63" w:name="_Toc141965338"/>
      <w:bookmarkStart w:id="64" w:name="_Toc148350586"/>
      <w:r w:rsidRPr="00E832EE">
        <w:rPr>
          <w:rFonts w:ascii="Times New Roman" w:eastAsia="Calibri" w:hAnsi="Times New Roman" w:cs="Times New Roman"/>
          <w:b/>
          <w:iCs/>
          <w:lang w:val="x-none" w:eastAsia="en-US" w:bidi="ar-SA"/>
        </w:rPr>
        <w:lastRenderedPageBreak/>
        <w:t xml:space="preserve">ГЛАВА </w:t>
      </w:r>
      <w:r w:rsidRPr="00E832EE">
        <w:rPr>
          <w:rFonts w:ascii="Times New Roman" w:eastAsia="Calibri" w:hAnsi="Times New Roman" w:cs="Times New Roman"/>
          <w:b/>
          <w:iCs/>
          <w:lang w:val="en-US" w:eastAsia="en-US" w:bidi="ar-SA"/>
        </w:rPr>
        <w:t>VII</w:t>
      </w:r>
      <w:r w:rsidRPr="00E832EE">
        <w:rPr>
          <w:rFonts w:ascii="Times New Roman" w:eastAsia="Calibri" w:hAnsi="Times New Roman" w:cs="Times New Roman"/>
          <w:b/>
          <w:iCs/>
          <w:lang w:val="x-none" w:eastAsia="en-US" w:bidi="ar-SA"/>
        </w:rPr>
        <w:t>. Положения о регулировании иных вопросов землепользования и застройки</w:t>
      </w:r>
      <w:bookmarkEnd w:id="63"/>
      <w:bookmarkEnd w:id="64"/>
    </w:p>
    <w:p w:rsidR="00E832EE" w:rsidRPr="00E832EE" w:rsidRDefault="00E832EE" w:rsidP="00E832EE">
      <w:pPr>
        <w:rPr>
          <w:rFonts w:ascii="Times New Roman" w:eastAsia="Times New Roman" w:hAnsi="Times New Roman" w:cs="Times New Roman"/>
          <w:lang w:bidi="ar-SA"/>
        </w:rPr>
      </w:pPr>
    </w:p>
    <w:p w:rsidR="00E832EE" w:rsidRPr="00E832EE" w:rsidRDefault="00E832EE" w:rsidP="00E832EE">
      <w:pPr>
        <w:widowControl/>
        <w:numPr>
          <w:ilvl w:val="0"/>
          <w:numId w:val="1"/>
        </w:numPr>
        <w:suppressAutoHyphens/>
        <w:ind w:firstLine="567"/>
        <w:contextualSpacing/>
        <w:jc w:val="both"/>
        <w:outlineLvl w:val="2"/>
        <w:rPr>
          <w:rFonts w:ascii="Times New Roman" w:eastAsia="Calibri" w:hAnsi="Times New Roman" w:cs="Times New Roman"/>
          <w:b/>
          <w:lang w:val="x-none" w:eastAsia="en-US" w:bidi="ar-SA"/>
        </w:rPr>
      </w:pPr>
      <w:bookmarkStart w:id="65" w:name="_Toc141965339"/>
      <w:bookmarkStart w:id="66" w:name="_Toc148350587"/>
      <w:r w:rsidRPr="00E832EE">
        <w:rPr>
          <w:rFonts w:ascii="Times New Roman" w:eastAsia="Calibri" w:hAnsi="Times New Roman" w:cs="Times New Roman"/>
          <w:b/>
          <w:lang w:val="x-none" w:eastAsia="en-US" w:bidi="ar-SA"/>
        </w:rPr>
        <w:t>Статья 20. Внесение сведений о границах территориальных зон в Единый государственный реестр недвижимости</w:t>
      </w:r>
      <w:bookmarkEnd w:id="65"/>
      <w:bookmarkEnd w:id="66"/>
    </w:p>
    <w:p w:rsidR="00E832EE" w:rsidRPr="00E832EE" w:rsidRDefault="00E832EE" w:rsidP="00E832EE">
      <w:pPr>
        <w:suppressAutoHyphens/>
        <w:ind w:firstLine="720"/>
        <w:jc w:val="both"/>
        <w:rPr>
          <w:rFonts w:ascii="Times New Roman" w:eastAsia="Calibri" w:hAnsi="Times New Roman" w:cs="Times New Roman"/>
          <w:lang w:val="x-none" w:eastAsia="en-US" w:bidi="ar-SA"/>
        </w:rPr>
      </w:pPr>
    </w:p>
    <w:p w:rsidR="00E832EE" w:rsidRPr="00E832EE" w:rsidRDefault="00E832EE" w:rsidP="00E832EE">
      <w:pPr>
        <w:suppressAutoHyphens/>
        <w:ind w:firstLine="720"/>
        <w:jc w:val="both"/>
        <w:rPr>
          <w:rFonts w:ascii="Times New Roman" w:eastAsia="Calibri" w:hAnsi="Times New Roman" w:cs="Times New Roman"/>
          <w:lang w:val="x-none" w:eastAsia="en-US" w:bidi="ar-SA"/>
        </w:rPr>
      </w:pPr>
      <w:r w:rsidRPr="00E832EE">
        <w:rPr>
          <w:rFonts w:ascii="Times New Roman" w:eastAsia="Calibri" w:hAnsi="Times New Roman" w:cs="Times New Roman"/>
          <w:lang w:val="x-none" w:eastAsia="en-US" w:bidi="ar-SA"/>
        </w:rPr>
        <w:t>1. Правила внесения сведений о границах территориальных зон в Единый государственный реестр недвижимости устанавливаются положениями статей 32, 34 Федерального закона от 13.07.2015 г. № 218-ФЗ «О государственной регистрации недвижимости».</w:t>
      </w:r>
    </w:p>
    <w:p w:rsidR="00E832EE" w:rsidRPr="00E832EE" w:rsidRDefault="00E832EE" w:rsidP="00E832EE">
      <w:pPr>
        <w:widowControl/>
        <w:suppressAutoHyphens/>
        <w:ind w:firstLine="720"/>
        <w:jc w:val="both"/>
        <w:rPr>
          <w:rFonts w:ascii="Times New Roman" w:eastAsia="Calibri" w:hAnsi="Times New Roman" w:cs="Times New Roman"/>
          <w:lang w:val="x-none" w:eastAsia="en-US" w:bidi="ar-SA"/>
        </w:rPr>
      </w:pPr>
      <w:r w:rsidRPr="00E832EE">
        <w:rPr>
          <w:rFonts w:ascii="Times New Roman" w:eastAsia="Calibri" w:hAnsi="Times New Roman" w:cs="Times New Roman"/>
          <w:lang w:val="x-none" w:eastAsia="en-US" w:bidi="ar-SA"/>
        </w:rPr>
        <w:t xml:space="preserve">2. Настоящими Правилами определяются территориальные зоны в том числе с учетом ошибок в определении местоположения границ земельных участков, населенных пунктов либо муниципальных образований, содержащихся в Едином государственном реестре недвижимости. </w:t>
      </w:r>
    </w:p>
    <w:p w:rsidR="00E832EE" w:rsidRPr="00E832EE" w:rsidRDefault="00E832EE" w:rsidP="00E832EE">
      <w:pPr>
        <w:widowControl/>
        <w:suppressAutoHyphens/>
        <w:ind w:firstLine="720"/>
        <w:jc w:val="both"/>
        <w:rPr>
          <w:rFonts w:ascii="Times New Roman" w:eastAsia="Calibri" w:hAnsi="Times New Roman" w:cs="Times New Roman"/>
          <w:lang w:val="x-none" w:eastAsia="en-US" w:bidi="ar-SA"/>
        </w:rPr>
      </w:pPr>
      <w:r w:rsidRPr="00E832EE">
        <w:rPr>
          <w:rFonts w:ascii="Times New Roman" w:eastAsia="Calibri" w:hAnsi="Times New Roman" w:cs="Times New Roman"/>
          <w:lang w:val="x-none" w:eastAsia="en-US" w:bidi="ar-SA"/>
        </w:rPr>
        <w:t>В отношении границ населенных пунктов, сведения о которых отсутствуют в Едином государственном реестре недвижимости, ошибки в определении их границ не учитываются.</w:t>
      </w:r>
    </w:p>
    <w:p w:rsidR="00E832EE" w:rsidRPr="002D6847" w:rsidRDefault="00E832EE" w:rsidP="00C7184A">
      <w:pPr>
        <w:pStyle w:val="24"/>
        <w:shd w:val="clear" w:color="auto" w:fill="auto"/>
        <w:spacing w:line="240" w:lineRule="auto"/>
        <w:rPr>
          <w:rFonts w:ascii="Times New Roman" w:hAnsi="Times New Roman" w:cs="Times New Roman"/>
          <w:sz w:val="24"/>
          <w:szCs w:val="24"/>
          <w:lang w:val="x-none"/>
        </w:rPr>
      </w:pPr>
    </w:p>
    <w:p w:rsidR="002D6847" w:rsidRPr="002D6847" w:rsidRDefault="002D6847" w:rsidP="00C7184A">
      <w:pPr>
        <w:pStyle w:val="24"/>
        <w:shd w:val="clear" w:color="auto" w:fill="auto"/>
        <w:spacing w:line="240" w:lineRule="auto"/>
        <w:rPr>
          <w:rFonts w:ascii="Times New Roman" w:hAnsi="Times New Roman" w:cs="Times New Roman"/>
          <w:sz w:val="24"/>
          <w:szCs w:val="24"/>
          <w:lang w:val="x-none"/>
        </w:rPr>
      </w:pPr>
    </w:p>
    <w:p w:rsidR="002D6847" w:rsidRPr="002D6847" w:rsidRDefault="002D6847" w:rsidP="00C7184A">
      <w:pPr>
        <w:pStyle w:val="24"/>
        <w:shd w:val="clear" w:color="auto" w:fill="auto"/>
        <w:spacing w:line="240" w:lineRule="auto"/>
        <w:rPr>
          <w:rFonts w:ascii="Times New Roman" w:hAnsi="Times New Roman" w:cs="Times New Roman"/>
          <w:sz w:val="24"/>
          <w:szCs w:val="24"/>
          <w:lang w:val="x-none"/>
        </w:rPr>
      </w:pPr>
    </w:p>
    <w:p w:rsidR="002D6847" w:rsidRPr="002D6847" w:rsidRDefault="002D6847" w:rsidP="00C7184A">
      <w:pPr>
        <w:pStyle w:val="24"/>
        <w:shd w:val="clear" w:color="auto" w:fill="auto"/>
        <w:spacing w:line="240" w:lineRule="auto"/>
        <w:rPr>
          <w:rFonts w:ascii="Times New Roman" w:hAnsi="Times New Roman" w:cs="Times New Roman"/>
          <w:sz w:val="24"/>
          <w:szCs w:val="24"/>
          <w:lang w:val="x-none"/>
        </w:rPr>
      </w:pPr>
    </w:p>
    <w:p w:rsidR="002D6847" w:rsidRPr="002D6847" w:rsidRDefault="002D6847" w:rsidP="00C7184A">
      <w:pPr>
        <w:pStyle w:val="24"/>
        <w:shd w:val="clear" w:color="auto" w:fill="auto"/>
        <w:spacing w:line="240" w:lineRule="auto"/>
        <w:rPr>
          <w:rFonts w:ascii="Times New Roman" w:hAnsi="Times New Roman" w:cs="Times New Roman"/>
          <w:sz w:val="24"/>
          <w:szCs w:val="24"/>
          <w:lang w:val="x-none"/>
        </w:rPr>
      </w:pPr>
    </w:p>
    <w:p w:rsidR="002D6847" w:rsidRPr="002D6847" w:rsidRDefault="002D6847" w:rsidP="00C7184A">
      <w:pPr>
        <w:pStyle w:val="24"/>
        <w:shd w:val="clear" w:color="auto" w:fill="auto"/>
        <w:spacing w:line="240" w:lineRule="auto"/>
        <w:rPr>
          <w:rFonts w:ascii="Times New Roman" w:hAnsi="Times New Roman" w:cs="Times New Roman"/>
          <w:sz w:val="24"/>
          <w:szCs w:val="24"/>
          <w:lang w:val="x-none"/>
        </w:rPr>
      </w:pPr>
    </w:p>
    <w:p w:rsidR="002D6847" w:rsidRPr="002D6847" w:rsidRDefault="002D6847" w:rsidP="00C7184A">
      <w:pPr>
        <w:pStyle w:val="24"/>
        <w:shd w:val="clear" w:color="auto" w:fill="auto"/>
        <w:spacing w:line="240" w:lineRule="auto"/>
        <w:rPr>
          <w:rFonts w:ascii="Times New Roman" w:hAnsi="Times New Roman" w:cs="Times New Roman"/>
          <w:sz w:val="24"/>
          <w:szCs w:val="24"/>
          <w:lang w:val="x-none"/>
        </w:rPr>
      </w:pPr>
    </w:p>
    <w:p w:rsidR="002D6847" w:rsidRPr="002D6847" w:rsidRDefault="002D6847" w:rsidP="00C7184A">
      <w:pPr>
        <w:pStyle w:val="24"/>
        <w:shd w:val="clear" w:color="auto" w:fill="auto"/>
        <w:spacing w:line="240" w:lineRule="auto"/>
        <w:rPr>
          <w:rFonts w:ascii="Times New Roman" w:hAnsi="Times New Roman" w:cs="Times New Roman"/>
          <w:sz w:val="24"/>
          <w:szCs w:val="24"/>
          <w:lang w:val="x-none"/>
        </w:rPr>
      </w:pPr>
    </w:p>
    <w:p w:rsidR="002D6847" w:rsidRPr="002D6847" w:rsidRDefault="002D6847" w:rsidP="00C7184A">
      <w:pPr>
        <w:pStyle w:val="24"/>
        <w:shd w:val="clear" w:color="auto" w:fill="auto"/>
        <w:spacing w:line="240" w:lineRule="auto"/>
        <w:rPr>
          <w:rFonts w:ascii="Times New Roman" w:hAnsi="Times New Roman" w:cs="Times New Roman"/>
          <w:sz w:val="24"/>
          <w:szCs w:val="24"/>
          <w:lang w:val="x-none"/>
        </w:rPr>
      </w:pPr>
    </w:p>
    <w:p w:rsidR="002D6847" w:rsidRPr="002D6847" w:rsidRDefault="002D6847" w:rsidP="00C7184A">
      <w:pPr>
        <w:pStyle w:val="24"/>
        <w:shd w:val="clear" w:color="auto" w:fill="auto"/>
        <w:spacing w:line="240" w:lineRule="auto"/>
        <w:rPr>
          <w:rFonts w:ascii="Times New Roman" w:hAnsi="Times New Roman" w:cs="Times New Roman"/>
          <w:sz w:val="24"/>
          <w:szCs w:val="24"/>
          <w:lang w:val="x-none"/>
        </w:rPr>
      </w:pPr>
    </w:p>
    <w:p w:rsidR="002D6847" w:rsidRPr="002D6847" w:rsidRDefault="002D6847" w:rsidP="00C7184A">
      <w:pPr>
        <w:pStyle w:val="24"/>
        <w:shd w:val="clear" w:color="auto" w:fill="auto"/>
        <w:spacing w:line="240" w:lineRule="auto"/>
        <w:rPr>
          <w:rFonts w:ascii="Times New Roman" w:hAnsi="Times New Roman" w:cs="Times New Roman"/>
          <w:sz w:val="24"/>
          <w:szCs w:val="24"/>
          <w:lang w:val="x-none"/>
        </w:rPr>
      </w:pPr>
    </w:p>
    <w:p w:rsidR="002D6847" w:rsidRPr="002D6847" w:rsidRDefault="002D6847" w:rsidP="00C7184A">
      <w:pPr>
        <w:pStyle w:val="24"/>
        <w:shd w:val="clear" w:color="auto" w:fill="auto"/>
        <w:spacing w:line="240" w:lineRule="auto"/>
        <w:rPr>
          <w:rFonts w:ascii="Times New Roman" w:hAnsi="Times New Roman" w:cs="Times New Roman"/>
          <w:sz w:val="24"/>
          <w:szCs w:val="24"/>
          <w:lang w:val="x-none"/>
        </w:rPr>
      </w:pPr>
    </w:p>
    <w:p w:rsidR="002D6847" w:rsidRPr="002D6847" w:rsidRDefault="002D6847" w:rsidP="00C7184A">
      <w:pPr>
        <w:pStyle w:val="24"/>
        <w:shd w:val="clear" w:color="auto" w:fill="auto"/>
        <w:spacing w:line="240" w:lineRule="auto"/>
        <w:rPr>
          <w:rFonts w:ascii="Times New Roman" w:hAnsi="Times New Roman" w:cs="Times New Roman"/>
          <w:sz w:val="24"/>
          <w:szCs w:val="24"/>
          <w:lang w:val="x-none"/>
        </w:rPr>
      </w:pPr>
    </w:p>
    <w:p w:rsidR="002D6847" w:rsidRPr="002D6847" w:rsidRDefault="002D6847" w:rsidP="00C7184A">
      <w:pPr>
        <w:pStyle w:val="24"/>
        <w:shd w:val="clear" w:color="auto" w:fill="auto"/>
        <w:spacing w:line="240" w:lineRule="auto"/>
        <w:rPr>
          <w:rFonts w:ascii="Times New Roman" w:hAnsi="Times New Roman" w:cs="Times New Roman"/>
          <w:sz w:val="24"/>
          <w:szCs w:val="24"/>
          <w:lang w:val="x-none"/>
        </w:rPr>
      </w:pPr>
    </w:p>
    <w:p w:rsidR="002D6847" w:rsidRPr="002D6847" w:rsidRDefault="002D6847" w:rsidP="00C7184A">
      <w:pPr>
        <w:pStyle w:val="24"/>
        <w:shd w:val="clear" w:color="auto" w:fill="auto"/>
        <w:spacing w:line="240" w:lineRule="auto"/>
        <w:rPr>
          <w:rFonts w:ascii="Times New Roman" w:hAnsi="Times New Roman" w:cs="Times New Roman"/>
          <w:sz w:val="24"/>
          <w:szCs w:val="24"/>
          <w:lang w:val="x-none"/>
        </w:rPr>
      </w:pPr>
    </w:p>
    <w:p w:rsidR="002D6847" w:rsidRPr="002D6847" w:rsidRDefault="002D6847" w:rsidP="00C7184A">
      <w:pPr>
        <w:pStyle w:val="24"/>
        <w:shd w:val="clear" w:color="auto" w:fill="auto"/>
        <w:spacing w:line="240" w:lineRule="auto"/>
        <w:rPr>
          <w:rFonts w:ascii="Times New Roman" w:hAnsi="Times New Roman" w:cs="Times New Roman"/>
          <w:sz w:val="24"/>
          <w:szCs w:val="24"/>
          <w:lang w:val="x-none"/>
        </w:rPr>
      </w:pPr>
    </w:p>
    <w:p w:rsidR="002D6847" w:rsidRPr="002D6847" w:rsidRDefault="002D6847" w:rsidP="00C7184A">
      <w:pPr>
        <w:pStyle w:val="24"/>
        <w:shd w:val="clear" w:color="auto" w:fill="auto"/>
        <w:spacing w:line="240" w:lineRule="auto"/>
        <w:rPr>
          <w:rFonts w:ascii="Times New Roman" w:hAnsi="Times New Roman" w:cs="Times New Roman"/>
          <w:sz w:val="24"/>
          <w:szCs w:val="24"/>
          <w:lang w:val="x-none"/>
        </w:rPr>
      </w:pPr>
    </w:p>
    <w:p w:rsidR="002D6847" w:rsidRPr="002D6847" w:rsidRDefault="002D6847" w:rsidP="00C7184A">
      <w:pPr>
        <w:pStyle w:val="24"/>
        <w:shd w:val="clear" w:color="auto" w:fill="auto"/>
        <w:spacing w:line="240" w:lineRule="auto"/>
        <w:rPr>
          <w:rFonts w:ascii="Times New Roman" w:hAnsi="Times New Roman" w:cs="Times New Roman"/>
          <w:sz w:val="24"/>
          <w:szCs w:val="24"/>
          <w:lang w:val="x-none"/>
        </w:rPr>
      </w:pPr>
    </w:p>
    <w:p w:rsidR="002D6847" w:rsidRPr="002D6847" w:rsidRDefault="002D6847" w:rsidP="00C7184A">
      <w:pPr>
        <w:pStyle w:val="24"/>
        <w:shd w:val="clear" w:color="auto" w:fill="auto"/>
        <w:spacing w:line="240" w:lineRule="auto"/>
        <w:rPr>
          <w:rFonts w:ascii="Times New Roman" w:hAnsi="Times New Roman" w:cs="Times New Roman"/>
          <w:sz w:val="24"/>
          <w:szCs w:val="24"/>
          <w:lang w:val="x-none"/>
        </w:rPr>
      </w:pPr>
    </w:p>
    <w:p w:rsidR="002D6847" w:rsidRPr="002D6847" w:rsidRDefault="002D6847" w:rsidP="00C7184A">
      <w:pPr>
        <w:pStyle w:val="24"/>
        <w:shd w:val="clear" w:color="auto" w:fill="auto"/>
        <w:spacing w:line="240" w:lineRule="auto"/>
        <w:rPr>
          <w:rFonts w:ascii="Times New Roman" w:hAnsi="Times New Roman" w:cs="Times New Roman"/>
          <w:sz w:val="24"/>
          <w:szCs w:val="24"/>
          <w:lang w:val="x-none"/>
        </w:rPr>
      </w:pPr>
    </w:p>
    <w:p w:rsidR="002D6847" w:rsidRPr="002D6847" w:rsidRDefault="002D6847" w:rsidP="00C7184A">
      <w:pPr>
        <w:pStyle w:val="24"/>
        <w:shd w:val="clear" w:color="auto" w:fill="auto"/>
        <w:spacing w:line="240" w:lineRule="auto"/>
        <w:rPr>
          <w:rFonts w:ascii="Times New Roman" w:hAnsi="Times New Roman" w:cs="Times New Roman"/>
          <w:sz w:val="24"/>
          <w:szCs w:val="24"/>
          <w:lang w:val="x-none"/>
        </w:rPr>
      </w:pPr>
    </w:p>
    <w:p w:rsidR="002D6847" w:rsidRPr="002D6847" w:rsidRDefault="002D6847" w:rsidP="00C7184A">
      <w:pPr>
        <w:pStyle w:val="24"/>
        <w:shd w:val="clear" w:color="auto" w:fill="auto"/>
        <w:spacing w:line="240" w:lineRule="auto"/>
        <w:rPr>
          <w:rFonts w:ascii="Times New Roman" w:hAnsi="Times New Roman" w:cs="Times New Roman"/>
          <w:sz w:val="24"/>
          <w:szCs w:val="24"/>
          <w:lang w:val="x-none"/>
        </w:rPr>
      </w:pPr>
    </w:p>
    <w:p w:rsidR="002D6847" w:rsidRPr="002D6847" w:rsidRDefault="002D6847" w:rsidP="00C7184A">
      <w:pPr>
        <w:pStyle w:val="24"/>
        <w:shd w:val="clear" w:color="auto" w:fill="auto"/>
        <w:spacing w:line="240" w:lineRule="auto"/>
        <w:rPr>
          <w:rFonts w:ascii="Times New Roman" w:hAnsi="Times New Roman" w:cs="Times New Roman"/>
          <w:sz w:val="24"/>
          <w:szCs w:val="24"/>
          <w:lang w:val="x-none"/>
        </w:rPr>
      </w:pPr>
    </w:p>
    <w:p w:rsidR="002D6847" w:rsidRPr="002D6847" w:rsidRDefault="002D6847" w:rsidP="00C7184A">
      <w:pPr>
        <w:pStyle w:val="24"/>
        <w:shd w:val="clear" w:color="auto" w:fill="auto"/>
        <w:spacing w:line="240" w:lineRule="auto"/>
        <w:rPr>
          <w:rFonts w:ascii="Times New Roman" w:hAnsi="Times New Roman" w:cs="Times New Roman"/>
          <w:sz w:val="24"/>
          <w:szCs w:val="24"/>
          <w:lang w:val="x-none"/>
        </w:rPr>
      </w:pPr>
    </w:p>
    <w:p w:rsidR="002D6847" w:rsidRPr="002D6847" w:rsidRDefault="002D6847" w:rsidP="00C7184A">
      <w:pPr>
        <w:pStyle w:val="24"/>
        <w:shd w:val="clear" w:color="auto" w:fill="auto"/>
        <w:spacing w:line="240" w:lineRule="auto"/>
        <w:rPr>
          <w:rFonts w:ascii="Times New Roman" w:hAnsi="Times New Roman" w:cs="Times New Roman"/>
          <w:sz w:val="24"/>
          <w:szCs w:val="24"/>
          <w:lang w:val="x-none"/>
        </w:rPr>
      </w:pPr>
    </w:p>
    <w:p w:rsidR="002D6847" w:rsidRPr="002D6847" w:rsidRDefault="002D6847" w:rsidP="00C7184A">
      <w:pPr>
        <w:pStyle w:val="24"/>
        <w:shd w:val="clear" w:color="auto" w:fill="auto"/>
        <w:spacing w:line="240" w:lineRule="auto"/>
        <w:rPr>
          <w:rFonts w:ascii="Times New Roman" w:hAnsi="Times New Roman" w:cs="Times New Roman"/>
          <w:sz w:val="24"/>
          <w:szCs w:val="24"/>
          <w:lang w:val="x-none"/>
        </w:rPr>
      </w:pPr>
    </w:p>
    <w:p w:rsidR="002D6847" w:rsidRPr="002D6847" w:rsidRDefault="002D6847" w:rsidP="00C7184A">
      <w:pPr>
        <w:pStyle w:val="24"/>
        <w:shd w:val="clear" w:color="auto" w:fill="auto"/>
        <w:spacing w:line="240" w:lineRule="auto"/>
        <w:rPr>
          <w:rFonts w:ascii="Times New Roman" w:hAnsi="Times New Roman" w:cs="Times New Roman"/>
          <w:sz w:val="24"/>
          <w:szCs w:val="24"/>
          <w:lang w:val="x-none"/>
        </w:rPr>
      </w:pPr>
    </w:p>
    <w:p w:rsidR="002D6847" w:rsidRPr="002D6847" w:rsidRDefault="002D6847" w:rsidP="00C7184A">
      <w:pPr>
        <w:pStyle w:val="24"/>
        <w:shd w:val="clear" w:color="auto" w:fill="auto"/>
        <w:spacing w:line="240" w:lineRule="auto"/>
        <w:rPr>
          <w:rFonts w:ascii="Times New Roman" w:hAnsi="Times New Roman" w:cs="Times New Roman"/>
          <w:sz w:val="24"/>
          <w:szCs w:val="24"/>
          <w:lang w:val="x-none"/>
        </w:rPr>
      </w:pPr>
    </w:p>
    <w:p w:rsidR="002D6847" w:rsidRPr="002D6847" w:rsidRDefault="002D6847" w:rsidP="00C7184A">
      <w:pPr>
        <w:pStyle w:val="24"/>
        <w:shd w:val="clear" w:color="auto" w:fill="auto"/>
        <w:spacing w:line="240" w:lineRule="auto"/>
        <w:rPr>
          <w:rFonts w:ascii="Times New Roman" w:hAnsi="Times New Roman" w:cs="Times New Roman"/>
          <w:sz w:val="24"/>
          <w:szCs w:val="24"/>
          <w:lang w:val="x-none"/>
        </w:rPr>
      </w:pPr>
    </w:p>
    <w:p w:rsidR="002D6847" w:rsidRPr="002D6847" w:rsidRDefault="002D6847" w:rsidP="00C7184A">
      <w:pPr>
        <w:pStyle w:val="24"/>
        <w:shd w:val="clear" w:color="auto" w:fill="auto"/>
        <w:spacing w:line="240" w:lineRule="auto"/>
        <w:rPr>
          <w:rFonts w:ascii="Times New Roman" w:hAnsi="Times New Roman" w:cs="Times New Roman"/>
          <w:sz w:val="24"/>
          <w:szCs w:val="24"/>
          <w:lang w:val="x-none"/>
        </w:rPr>
      </w:pPr>
    </w:p>
    <w:p w:rsidR="002D6847" w:rsidRPr="002D6847" w:rsidRDefault="002D6847" w:rsidP="00C7184A">
      <w:pPr>
        <w:pStyle w:val="24"/>
        <w:shd w:val="clear" w:color="auto" w:fill="auto"/>
        <w:spacing w:line="240" w:lineRule="auto"/>
        <w:rPr>
          <w:rFonts w:ascii="Times New Roman" w:hAnsi="Times New Roman" w:cs="Times New Roman"/>
          <w:sz w:val="24"/>
          <w:szCs w:val="24"/>
          <w:lang w:val="x-none"/>
        </w:rPr>
      </w:pPr>
    </w:p>
    <w:p w:rsidR="002D6847" w:rsidRPr="002D6847" w:rsidRDefault="002D6847" w:rsidP="00C7184A">
      <w:pPr>
        <w:pStyle w:val="24"/>
        <w:shd w:val="clear" w:color="auto" w:fill="auto"/>
        <w:spacing w:line="240" w:lineRule="auto"/>
        <w:rPr>
          <w:rFonts w:ascii="Times New Roman" w:hAnsi="Times New Roman" w:cs="Times New Roman"/>
          <w:sz w:val="24"/>
          <w:szCs w:val="24"/>
          <w:lang w:val="x-none"/>
        </w:rPr>
      </w:pPr>
    </w:p>
    <w:p w:rsidR="002D6847" w:rsidRPr="002D6847" w:rsidRDefault="002D6847" w:rsidP="00C7184A">
      <w:pPr>
        <w:pStyle w:val="24"/>
        <w:shd w:val="clear" w:color="auto" w:fill="auto"/>
        <w:spacing w:line="240" w:lineRule="auto"/>
        <w:rPr>
          <w:rFonts w:ascii="Times New Roman" w:hAnsi="Times New Roman" w:cs="Times New Roman"/>
          <w:sz w:val="24"/>
          <w:szCs w:val="24"/>
          <w:lang w:val="x-none"/>
        </w:rPr>
      </w:pPr>
    </w:p>
    <w:p w:rsidR="002D6847" w:rsidRPr="002D6847" w:rsidRDefault="002D6847" w:rsidP="00C7184A">
      <w:pPr>
        <w:pStyle w:val="24"/>
        <w:shd w:val="clear" w:color="auto" w:fill="auto"/>
        <w:spacing w:line="240" w:lineRule="auto"/>
        <w:rPr>
          <w:rFonts w:ascii="Times New Roman" w:hAnsi="Times New Roman" w:cs="Times New Roman"/>
          <w:sz w:val="24"/>
          <w:szCs w:val="24"/>
          <w:lang w:val="x-none"/>
        </w:rPr>
      </w:pPr>
    </w:p>
    <w:p w:rsidR="002D6847" w:rsidRDefault="002D6847" w:rsidP="002D6847">
      <w:pPr>
        <w:spacing w:before="2000"/>
        <w:rPr>
          <w:rFonts w:ascii="Times New Roman" w:hAnsi="Times New Roman" w:cs="Times New Roman"/>
        </w:rPr>
      </w:pPr>
    </w:p>
    <w:p w:rsidR="00141849" w:rsidRDefault="00141849" w:rsidP="002D6847">
      <w:pPr>
        <w:spacing w:before="2000"/>
        <w:rPr>
          <w:rFonts w:ascii="Times New Roman" w:hAnsi="Times New Roman" w:cs="Times New Roman"/>
        </w:rPr>
      </w:pPr>
    </w:p>
    <w:p w:rsidR="00141849" w:rsidRDefault="00141849" w:rsidP="002D6847">
      <w:pPr>
        <w:jc w:val="center"/>
        <w:rPr>
          <w:rFonts w:ascii="Times New Roman" w:hAnsi="Times New Roman" w:cs="Times New Roman"/>
          <w:b/>
        </w:rPr>
      </w:pPr>
    </w:p>
    <w:p w:rsidR="00141849" w:rsidRDefault="00141849" w:rsidP="002D6847">
      <w:pPr>
        <w:jc w:val="center"/>
        <w:rPr>
          <w:rFonts w:ascii="Times New Roman" w:hAnsi="Times New Roman" w:cs="Times New Roman"/>
          <w:b/>
        </w:rPr>
      </w:pPr>
    </w:p>
    <w:p w:rsidR="00141849" w:rsidRDefault="00141849" w:rsidP="002D6847">
      <w:pPr>
        <w:jc w:val="center"/>
        <w:rPr>
          <w:rFonts w:ascii="Times New Roman" w:hAnsi="Times New Roman" w:cs="Times New Roman"/>
          <w:b/>
        </w:rPr>
      </w:pPr>
    </w:p>
    <w:p w:rsidR="002D6847" w:rsidRPr="002D6847" w:rsidRDefault="002D6847" w:rsidP="002D6847">
      <w:pPr>
        <w:jc w:val="center"/>
        <w:rPr>
          <w:rFonts w:ascii="Times New Roman" w:hAnsi="Times New Roman" w:cs="Times New Roman"/>
          <w:b/>
        </w:rPr>
      </w:pPr>
      <w:r w:rsidRPr="002D6847">
        <w:rPr>
          <w:rFonts w:ascii="Times New Roman" w:hAnsi="Times New Roman" w:cs="Times New Roman"/>
          <w:b/>
        </w:rPr>
        <w:t>ПРАВИЛА</w:t>
      </w:r>
    </w:p>
    <w:p w:rsidR="002D6847" w:rsidRPr="002D6847" w:rsidRDefault="002D6847" w:rsidP="002D6847">
      <w:pPr>
        <w:jc w:val="center"/>
        <w:rPr>
          <w:rFonts w:ascii="Times New Roman" w:hAnsi="Times New Roman" w:cs="Times New Roman"/>
          <w:b/>
        </w:rPr>
      </w:pPr>
      <w:r w:rsidRPr="002D6847">
        <w:rPr>
          <w:rFonts w:ascii="Times New Roman" w:hAnsi="Times New Roman" w:cs="Times New Roman"/>
          <w:b/>
        </w:rPr>
        <w:t>ЗЕМЛЕПОЛЬЗОВАНИЯ И ЗАСТРОЙКИ</w:t>
      </w:r>
    </w:p>
    <w:p w:rsidR="002D6847" w:rsidRPr="002D6847" w:rsidRDefault="002D6847" w:rsidP="002D6847">
      <w:pPr>
        <w:rPr>
          <w:rFonts w:ascii="Times New Roman" w:hAnsi="Times New Roman" w:cs="Times New Roman"/>
        </w:rPr>
      </w:pPr>
    </w:p>
    <w:p w:rsidR="002D6847" w:rsidRPr="002D6847" w:rsidRDefault="002D6847" w:rsidP="002D6847">
      <w:pPr>
        <w:rPr>
          <w:rFonts w:ascii="Times New Roman" w:hAnsi="Times New Roman" w:cs="Times New Roman"/>
        </w:rPr>
      </w:pPr>
    </w:p>
    <w:p w:rsidR="002D6847" w:rsidRPr="002D6847" w:rsidRDefault="002D6847" w:rsidP="002D6847">
      <w:pPr>
        <w:jc w:val="center"/>
        <w:rPr>
          <w:rFonts w:ascii="Times New Roman" w:hAnsi="Times New Roman" w:cs="Times New Roman"/>
        </w:rPr>
      </w:pPr>
      <w:r w:rsidRPr="002D6847">
        <w:rPr>
          <w:rFonts w:ascii="Times New Roman" w:hAnsi="Times New Roman" w:cs="Times New Roman"/>
        </w:rPr>
        <w:t>МУНИЦИПАЛЬНОГО ОБРАЗОВАНИЯ</w:t>
      </w:r>
    </w:p>
    <w:p w:rsidR="002D6847" w:rsidRPr="002D6847" w:rsidRDefault="002D6847" w:rsidP="002D6847">
      <w:pPr>
        <w:jc w:val="center"/>
        <w:rPr>
          <w:rFonts w:ascii="Times New Roman" w:hAnsi="Times New Roman" w:cs="Times New Roman"/>
        </w:rPr>
      </w:pPr>
      <w:r w:rsidRPr="002D6847">
        <w:rPr>
          <w:rFonts w:ascii="Times New Roman" w:hAnsi="Times New Roman" w:cs="Times New Roman"/>
        </w:rPr>
        <w:t>«СЕМИОЗЕРСКОЕ СЕЛЬСКОЕ ПОСЕЛЕНИЕ»</w:t>
      </w:r>
    </w:p>
    <w:p w:rsidR="002D6847" w:rsidRPr="002D6847" w:rsidRDefault="002D6847" w:rsidP="002D6847">
      <w:pPr>
        <w:jc w:val="center"/>
        <w:rPr>
          <w:rFonts w:ascii="Times New Roman" w:hAnsi="Times New Roman" w:cs="Times New Roman"/>
        </w:rPr>
      </w:pPr>
      <w:r w:rsidRPr="002D6847">
        <w:rPr>
          <w:rFonts w:ascii="Times New Roman" w:hAnsi="Times New Roman" w:cs="Times New Roman"/>
        </w:rPr>
        <w:t>ВЫСОКОГОРСКОГО МУНИЦИПАЛЬНОГО РАЙОНА</w:t>
      </w:r>
    </w:p>
    <w:p w:rsidR="002D6847" w:rsidRPr="002D6847" w:rsidRDefault="002D6847" w:rsidP="002D6847">
      <w:pPr>
        <w:jc w:val="center"/>
        <w:rPr>
          <w:rFonts w:ascii="Times New Roman" w:hAnsi="Times New Roman" w:cs="Times New Roman"/>
        </w:rPr>
      </w:pPr>
      <w:r w:rsidRPr="002D6847">
        <w:rPr>
          <w:rFonts w:ascii="Times New Roman" w:hAnsi="Times New Roman" w:cs="Times New Roman"/>
        </w:rPr>
        <w:t>РЕСПУБЛИКИ ТАТАРСТАН</w:t>
      </w:r>
    </w:p>
    <w:p w:rsidR="002D6847" w:rsidRPr="002D6847" w:rsidRDefault="002D6847" w:rsidP="002D6847">
      <w:pPr>
        <w:jc w:val="center"/>
        <w:rPr>
          <w:rFonts w:ascii="Times New Roman" w:hAnsi="Times New Roman" w:cs="Times New Roman"/>
        </w:rPr>
      </w:pPr>
    </w:p>
    <w:p w:rsidR="002D6847" w:rsidRPr="002D6847" w:rsidRDefault="002D6847" w:rsidP="002D6847">
      <w:pPr>
        <w:jc w:val="center"/>
        <w:rPr>
          <w:rFonts w:ascii="Times New Roman" w:hAnsi="Times New Roman" w:cs="Times New Roman"/>
        </w:rPr>
      </w:pPr>
    </w:p>
    <w:p w:rsidR="002D6847" w:rsidRPr="002D6847" w:rsidRDefault="002D6847" w:rsidP="002D6847">
      <w:pPr>
        <w:jc w:val="center"/>
        <w:rPr>
          <w:rFonts w:ascii="Times New Roman" w:hAnsi="Times New Roman" w:cs="Times New Roman"/>
        </w:rPr>
      </w:pPr>
    </w:p>
    <w:p w:rsidR="002D6847" w:rsidRPr="002D6847" w:rsidRDefault="002D6847" w:rsidP="002D6847">
      <w:pPr>
        <w:jc w:val="center"/>
        <w:rPr>
          <w:rFonts w:ascii="Times New Roman" w:hAnsi="Times New Roman" w:cs="Times New Roman"/>
        </w:rPr>
      </w:pPr>
      <w:r w:rsidRPr="002D6847">
        <w:rPr>
          <w:rFonts w:ascii="Times New Roman" w:hAnsi="Times New Roman" w:cs="Times New Roman"/>
        </w:rPr>
        <w:t>Том 2</w:t>
      </w:r>
    </w:p>
    <w:p w:rsidR="002D6847" w:rsidRPr="002D6847" w:rsidRDefault="002D6847" w:rsidP="002D6847">
      <w:pPr>
        <w:jc w:val="center"/>
        <w:rPr>
          <w:rFonts w:ascii="Times New Roman" w:hAnsi="Times New Roman" w:cs="Times New Roman"/>
        </w:rPr>
      </w:pPr>
    </w:p>
    <w:p w:rsidR="002D6847" w:rsidRPr="002D6847" w:rsidRDefault="002D6847" w:rsidP="002D6847">
      <w:pPr>
        <w:jc w:val="center"/>
        <w:rPr>
          <w:rFonts w:ascii="Times New Roman" w:hAnsi="Times New Roman" w:cs="Times New Roman"/>
        </w:rPr>
      </w:pPr>
      <w:r w:rsidRPr="002D6847">
        <w:rPr>
          <w:rFonts w:ascii="Times New Roman" w:hAnsi="Times New Roman" w:cs="Times New Roman"/>
        </w:rPr>
        <w:t>КАРТЫ ГРАДОСТРОИТЕЛЬНОГО ЗОНИРОВАНИЯ</w:t>
      </w:r>
    </w:p>
    <w:p w:rsidR="002D6847" w:rsidRPr="002D6847" w:rsidRDefault="002D6847" w:rsidP="002D6847">
      <w:pPr>
        <w:jc w:val="center"/>
        <w:rPr>
          <w:rFonts w:ascii="Times New Roman" w:hAnsi="Times New Roman" w:cs="Times New Roman"/>
        </w:rPr>
      </w:pPr>
      <w:r w:rsidRPr="002D6847">
        <w:rPr>
          <w:rFonts w:ascii="Times New Roman" w:hAnsi="Times New Roman" w:cs="Times New Roman"/>
        </w:rPr>
        <w:t>ГРАДОСТРОИТЕЛЬНЫЕ РЕГЛАМЕНТЫ</w:t>
      </w:r>
    </w:p>
    <w:p w:rsidR="002D6847" w:rsidRPr="002D6847" w:rsidRDefault="002D6847" w:rsidP="002D6847">
      <w:pPr>
        <w:rPr>
          <w:rFonts w:ascii="Times New Roman" w:hAnsi="Times New Roman" w:cs="Times New Roman"/>
        </w:rPr>
      </w:pPr>
    </w:p>
    <w:p w:rsidR="002D6847" w:rsidRPr="002D6847" w:rsidRDefault="002D6847" w:rsidP="002D6847">
      <w:pPr>
        <w:rPr>
          <w:rFonts w:ascii="Times New Roman" w:hAnsi="Times New Roman" w:cs="Times New Roman"/>
        </w:rPr>
      </w:pPr>
    </w:p>
    <w:p w:rsidR="002D6847" w:rsidRPr="002D6847" w:rsidRDefault="002D6847" w:rsidP="002D6847">
      <w:pPr>
        <w:rPr>
          <w:rFonts w:ascii="Times New Roman" w:hAnsi="Times New Roman" w:cs="Times New Roman"/>
        </w:rPr>
      </w:pPr>
    </w:p>
    <w:p w:rsidR="002D6847" w:rsidRPr="002D6847" w:rsidRDefault="002D6847" w:rsidP="002D6847">
      <w:pPr>
        <w:rPr>
          <w:rFonts w:ascii="Times New Roman" w:hAnsi="Times New Roman" w:cs="Times New Roman"/>
        </w:rPr>
      </w:pPr>
    </w:p>
    <w:p w:rsidR="002D6847" w:rsidRPr="002D6847" w:rsidRDefault="002D6847" w:rsidP="002D6847">
      <w:pPr>
        <w:rPr>
          <w:rFonts w:ascii="Times New Roman" w:hAnsi="Times New Roman" w:cs="Times New Roman"/>
        </w:rPr>
      </w:pPr>
    </w:p>
    <w:p w:rsidR="002D6847" w:rsidRPr="002D6847" w:rsidRDefault="002D6847" w:rsidP="002D6847">
      <w:pPr>
        <w:rPr>
          <w:rFonts w:ascii="Times New Roman" w:hAnsi="Times New Roman" w:cs="Times New Roman"/>
        </w:rPr>
      </w:pPr>
    </w:p>
    <w:p w:rsidR="002D6847" w:rsidRPr="002D6847" w:rsidRDefault="002D6847" w:rsidP="002D6847">
      <w:pPr>
        <w:rPr>
          <w:rFonts w:ascii="Times New Roman" w:hAnsi="Times New Roman" w:cs="Times New Roman"/>
        </w:rPr>
      </w:pPr>
    </w:p>
    <w:p w:rsidR="002D6847" w:rsidRPr="002D6847" w:rsidRDefault="002D6847" w:rsidP="002D6847">
      <w:pPr>
        <w:rPr>
          <w:rFonts w:ascii="Times New Roman" w:hAnsi="Times New Roman" w:cs="Times New Roman"/>
        </w:rPr>
      </w:pPr>
    </w:p>
    <w:p w:rsidR="002D6847" w:rsidRPr="002D6847" w:rsidRDefault="002D6847" w:rsidP="002D6847">
      <w:pPr>
        <w:rPr>
          <w:rFonts w:ascii="Times New Roman" w:hAnsi="Times New Roman" w:cs="Times New Roman"/>
        </w:rPr>
      </w:pPr>
    </w:p>
    <w:p w:rsidR="002D6847" w:rsidRPr="002D6847" w:rsidRDefault="002D6847" w:rsidP="002D6847">
      <w:pPr>
        <w:rPr>
          <w:rFonts w:ascii="Times New Roman" w:hAnsi="Times New Roman" w:cs="Times New Roman"/>
        </w:rPr>
      </w:pPr>
    </w:p>
    <w:p w:rsidR="002D6847" w:rsidRPr="002D6847" w:rsidRDefault="002D6847" w:rsidP="002D6847">
      <w:pPr>
        <w:rPr>
          <w:rFonts w:ascii="Times New Roman" w:hAnsi="Times New Roman" w:cs="Times New Roman"/>
        </w:rPr>
      </w:pPr>
    </w:p>
    <w:p w:rsidR="002D6847" w:rsidRPr="002D6847" w:rsidRDefault="002D6847" w:rsidP="002D6847">
      <w:pPr>
        <w:rPr>
          <w:rFonts w:ascii="Times New Roman" w:hAnsi="Times New Roman" w:cs="Times New Roman"/>
        </w:rPr>
      </w:pPr>
    </w:p>
    <w:p w:rsidR="002D6847" w:rsidRPr="002D6847" w:rsidRDefault="002D6847" w:rsidP="002D6847">
      <w:pPr>
        <w:rPr>
          <w:rFonts w:ascii="Times New Roman" w:hAnsi="Times New Roman" w:cs="Times New Roman"/>
        </w:rPr>
      </w:pPr>
    </w:p>
    <w:p w:rsidR="002D6847" w:rsidRPr="002D6847" w:rsidRDefault="002D6847" w:rsidP="002D6847">
      <w:pPr>
        <w:rPr>
          <w:rFonts w:ascii="Times New Roman" w:hAnsi="Times New Roman" w:cs="Times New Roman"/>
        </w:rPr>
      </w:pPr>
    </w:p>
    <w:p w:rsidR="002D6847" w:rsidRPr="002D6847" w:rsidRDefault="002D6847" w:rsidP="002D6847">
      <w:pPr>
        <w:rPr>
          <w:rFonts w:ascii="Times New Roman" w:hAnsi="Times New Roman" w:cs="Times New Roman"/>
        </w:rPr>
      </w:pPr>
    </w:p>
    <w:p w:rsidR="002D6847" w:rsidRPr="002D6847" w:rsidRDefault="002D6847" w:rsidP="002D6847">
      <w:pPr>
        <w:rPr>
          <w:rFonts w:ascii="Times New Roman" w:hAnsi="Times New Roman" w:cs="Times New Roman"/>
        </w:rPr>
      </w:pPr>
    </w:p>
    <w:p w:rsidR="002D6847" w:rsidRPr="002D6847" w:rsidRDefault="002D6847" w:rsidP="002D6847">
      <w:pPr>
        <w:rPr>
          <w:rFonts w:ascii="Times New Roman" w:hAnsi="Times New Roman" w:cs="Times New Roman"/>
        </w:rPr>
      </w:pPr>
    </w:p>
    <w:p w:rsidR="002D6847" w:rsidRPr="002D6847" w:rsidRDefault="002D6847" w:rsidP="002D6847">
      <w:pPr>
        <w:rPr>
          <w:rFonts w:ascii="Times New Roman" w:hAnsi="Times New Roman" w:cs="Times New Roman"/>
        </w:rPr>
      </w:pPr>
    </w:p>
    <w:p w:rsidR="002D6847" w:rsidRPr="002D6847" w:rsidRDefault="002D6847" w:rsidP="002D6847">
      <w:pPr>
        <w:rPr>
          <w:rFonts w:ascii="Times New Roman" w:hAnsi="Times New Roman" w:cs="Times New Roman"/>
        </w:rPr>
      </w:pPr>
    </w:p>
    <w:p w:rsidR="002D6847" w:rsidRPr="002D6847" w:rsidRDefault="002D6847" w:rsidP="002D6847">
      <w:pPr>
        <w:rPr>
          <w:rFonts w:ascii="Times New Roman" w:hAnsi="Times New Roman" w:cs="Times New Roman"/>
        </w:rPr>
      </w:pPr>
    </w:p>
    <w:p w:rsidR="002D6847" w:rsidRPr="002D6847" w:rsidRDefault="002D6847" w:rsidP="002D6847">
      <w:pPr>
        <w:rPr>
          <w:rFonts w:ascii="Times New Roman" w:hAnsi="Times New Roman" w:cs="Times New Roman"/>
        </w:rPr>
      </w:pPr>
    </w:p>
    <w:p w:rsidR="002D6847" w:rsidRPr="002D6847" w:rsidRDefault="002D6847" w:rsidP="002D6847">
      <w:pPr>
        <w:rPr>
          <w:rFonts w:ascii="Times New Roman" w:hAnsi="Times New Roman" w:cs="Times New Roman"/>
        </w:rPr>
      </w:pPr>
    </w:p>
    <w:p w:rsidR="002D6847" w:rsidRPr="002D6847" w:rsidRDefault="002D6847" w:rsidP="002D6847">
      <w:pPr>
        <w:rPr>
          <w:rFonts w:ascii="Times New Roman" w:hAnsi="Times New Roman" w:cs="Times New Roman"/>
        </w:rPr>
      </w:pPr>
    </w:p>
    <w:p w:rsidR="002D6847" w:rsidRDefault="002D6847" w:rsidP="002D6847">
      <w:pPr>
        <w:jc w:val="center"/>
        <w:rPr>
          <w:rFonts w:ascii="Times New Roman" w:hAnsi="Times New Roman" w:cs="Times New Roman"/>
        </w:rPr>
      </w:pPr>
      <w:r w:rsidRPr="002D6847">
        <w:rPr>
          <w:rFonts w:ascii="Times New Roman" w:hAnsi="Times New Roman" w:cs="Times New Roman"/>
        </w:rPr>
        <w:t>2023 г.</w:t>
      </w:r>
    </w:p>
    <w:p w:rsidR="00141849" w:rsidRDefault="00141849" w:rsidP="002D6847">
      <w:pPr>
        <w:jc w:val="center"/>
        <w:rPr>
          <w:rFonts w:ascii="Times New Roman" w:hAnsi="Times New Roman" w:cs="Times New Roman"/>
        </w:rPr>
      </w:pPr>
    </w:p>
    <w:p w:rsidR="00141849" w:rsidRPr="002D6847" w:rsidRDefault="00141849" w:rsidP="002D6847">
      <w:pPr>
        <w:jc w:val="center"/>
        <w:rPr>
          <w:rFonts w:ascii="Times New Roman" w:hAnsi="Times New Roman" w:cs="Times New Roman"/>
        </w:rPr>
      </w:pPr>
    </w:p>
    <w:p w:rsidR="002D6847" w:rsidRPr="002D6847" w:rsidRDefault="002D6847" w:rsidP="002D6847">
      <w:pPr>
        <w:jc w:val="center"/>
        <w:rPr>
          <w:rFonts w:ascii="Times New Roman" w:hAnsi="Times New Roman" w:cs="Times New Roman"/>
        </w:rPr>
      </w:pPr>
    </w:p>
    <w:p w:rsidR="002D6847" w:rsidRPr="002D6847" w:rsidRDefault="002D6847" w:rsidP="002D6847">
      <w:pPr>
        <w:jc w:val="center"/>
        <w:rPr>
          <w:rFonts w:ascii="Times New Roman" w:hAnsi="Times New Roman" w:cs="Times New Roman"/>
          <w:b/>
          <w:bCs/>
        </w:rPr>
      </w:pPr>
      <w:r w:rsidRPr="002D6847">
        <w:rPr>
          <w:rFonts w:ascii="Times New Roman" w:hAnsi="Times New Roman" w:cs="Times New Roman"/>
          <w:b/>
          <w:bCs/>
        </w:rPr>
        <w:lastRenderedPageBreak/>
        <w:t>СОСТАВ ДОКУМЕНТОВ ПРАВИЛ ЗЕМЛЕПОЛЬЗОВАНИЯ И ЗАСТРОЙКИ</w:t>
      </w:r>
    </w:p>
    <w:p w:rsidR="002D6847" w:rsidRPr="002D6847" w:rsidRDefault="002D6847" w:rsidP="002D6847">
      <w:pPr>
        <w:rPr>
          <w:rFonts w:ascii="Times New Roman" w:hAnsi="Times New Roman" w:cs="Times New Roman"/>
        </w:rPr>
      </w:pPr>
    </w:p>
    <w:p w:rsidR="002D6847" w:rsidRPr="002D6847" w:rsidRDefault="002D6847" w:rsidP="002D6847">
      <w:pPr>
        <w:ind w:firstLine="709"/>
        <w:jc w:val="both"/>
        <w:rPr>
          <w:rFonts w:ascii="Times New Roman" w:hAnsi="Times New Roman" w:cs="Times New Roman"/>
        </w:rPr>
      </w:pPr>
      <w:r w:rsidRPr="002D6847">
        <w:rPr>
          <w:rFonts w:ascii="Times New Roman" w:hAnsi="Times New Roman" w:cs="Times New Roman"/>
        </w:rPr>
        <w:t>В состав документов Правил землепользования и застройки муниципального образования «Семиозерское сельское поселение» Высокогорского муниципального района Республики Татарстан» входят:</w:t>
      </w:r>
    </w:p>
    <w:p w:rsidR="002D6847" w:rsidRPr="002D6847" w:rsidRDefault="002D6847" w:rsidP="002D6847">
      <w:pPr>
        <w:ind w:firstLine="709"/>
        <w:rPr>
          <w:rFonts w:ascii="Times New Roman" w:hAnsi="Times New Roman" w:cs="Times New Roman"/>
        </w:rPr>
      </w:pPr>
      <w:r w:rsidRPr="002D6847">
        <w:rPr>
          <w:rFonts w:ascii="Times New Roman" w:hAnsi="Times New Roman" w:cs="Times New Roman"/>
        </w:rPr>
        <w:t>1. Текстовая часть в составе:</w:t>
      </w:r>
    </w:p>
    <w:p w:rsidR="002D6847" w:rsidRPr="002D6847" w:rsidRDefault="002D6847" w:rsidP="002D6847">
      <w:pPr>
        <w:ind w:firstLine="709"/>
        <w:rPr>
          <w:rFonts w:ascii="Times New Roman" w:hAnsi="Times New Roman" w:cs="Times New Roman"/>
        </w:rPr>
      </w:pPr>
      <w:r w:rsidRPr="002D6847">
        <w:rPr>
          <w:rFonts w:ascii="Times New Roman" w:hAnsi="Times New Roman" w:cs="Times New Roman"/>
        </w:rPr>
        <w:t>- Введение;</w:t>
      </w:r>
    </w:p>
    <w:p w:rsidR="002D6847" w:rsidRPr="002D6847" w:rsidRDefault="002D6847" w:rsidP="002D6847">
      <w:pPr>
        <w:ind w:firstLine="709"/>
        <w:rPr>
          <w:rFonts w:ascii="Times New Roman" w:hAnsi="Times New Roman" w:cs="Times New Roman"/>
        </w:rPr>
      </w:pPr>
      <w:r w:rsidRPr="002D6847">
        <w:rPr>
          <w:rFonts w:ascii="Times New Roman" w:hAnsi="Times New Roman" w:cs="Times New Roman"/>
        </w:rPr>
        <w:t>- Том 1. Порядок применения и внесения изменений в Правила землепользования и застройки;</w:t>
      </w:r>
    </w:p>
    <w:p w:rsidR="002D6847" w:rsidRPr="002D6847" w:rsidRDefault="002D6847" w:rsidP="002D6847">
      <w:pPr>
        <w:ind w:firstLine="709"/>
        <w:rPr>
          <w:rFonts w:ascii="Times New Roman" w:hAnsi="Times New Roman" w:cs="Times New Roman"/>
        </w:rPr>
      </w:pPr>
      <w:r w:rsidRPr="002D6847">
        <w:rPr>
          <w:rFonts w:ascii="Times New Roman" w:hAnsi="Times New Roman" w:cs="Times New Roman"/>
        </w:rPr>
        <w:t>- Том 2. Карты градостроительного зонирования. Градостроительные регламенты.</w:t>
      </w:r>
    </w:p>
    <w:p w:rsidR="002D6847" w:rsidRPr="002D6847" w:rsidRDefault="002D6847" w:rsidP="002D6847">
      <w:pPr>
        <w:ind w:firstLine="709"/>
        <w:rPr>
          <w:rFonts w:ascii="Times New Roman" w:hAnsi="Times New Roman" w:cs="Times New Roman"/>
        </w:rPr>
      </w:pPr>
      <w:r w:rsidRPr="002D6847">
        <w:rPr>
          <w:rFonts w:ascii="Times New Roman" w:hAnsi="Times New Roman" w:cs="Times New Roman"/>
        </w:rPr>
        <w:t>2. Графическая часть в составе:</w:t>
      </w:r>
    </w:p>
    <w:p w:rsidR="002D6847" w:rsidRPr="002D6847" w:rsidRDefault="002D6847" w:rsidP="002D6847">
      <w:pPr>
        <w:ind w:firstLine="709"/>
        <w:rPr>
          <w:rFonts w:ascii="Times New Roman" w:hAnsi="Times New Roman" w:cs="Times New Roman"/>
        </w:rPr>
      </w:pPr>
      <w:r w:rsidRPr="002D6847">
        <w:rPr>
          <w:rFonts w:ascii="Times New Roman" w:hAnsi="Times New Roman" w:cs="Times New Roman"/>
        </w:rPr>
        <w:t>- Карта градостроительного зонирования. Территориальные зоны,</w:t>
      </w:r>
    </w:p>
    <w:p w:rsidR="002D6847" w:rsidRPr="002D6847" w:rsidRDefault="002D6847" w:rsidP="002D6847">
      <w:pPr>
        <w:ind w:firstLine="709"/>
        <w:rPr>
          <w:rFonts w:ascii="Times New Roman" w:hAnsi="Times New Roman" w:cs="Times New Roman"/>
        </w:rPr>
      </w:pPr>
      <w:r w:rsidRPr="002D6847">
        <w:rPr>
          <w:rFonts w:ascii="Times New Roman" w:hAnsi="Times New Roman" w:cs="Times New Roman"/>
        </w:rPr>
        <w:t>- Карта градостроительного зонирования. Зоны с особыми условиями использования территории.</w:t>
      </w:r>
    </w:p>
    <w:p w:rsidR="002D6847" w:rsidRPr="002D6847" w:rsidRDefault="002D6847" w:rsidP="002D6847">
      <w:pPr>
        <w:ind w:firstLine="709"/>
        <w:rPr>
          <w:rFonts w:ascii="Times New Roman" w:hAnsi="Times New Roman" w:cs="Times New Roman"/>
        </w:rPr>
      </w:pPr>
      <w:r w:rsidRPr="002D6847">
        <w:rPr>
          <w:rFonts w:ascii="Times New Roman" w:hAnsi="Times New Roman" w:cs="Times New Roman"/>
        </w:rPr>
        <w:t>3. Приложение:</w:t>
      </w:r>
    </w:p>
    <w:p w:rsidR="002D6847" w:rsidRPr="002D6847" w:rsidRDefault="002D6847" w:rsidP="002D6847">
      <w:pPr>
        <w:ind w:firstLine="709"/>
        <w:rPr>
          <w:rFonts w:ascii="Times New Roman" w:hAnsi="Times New Roman" w:cs="Times New Roman"/>
        </w:rPr>
      </w:pPr>
      <w:r w:rsidRPr="002D6847">
        <w:rPr>
          <w:rFonts w:ascii="Times New Roman" w:hAnsi="Times New Roman" w:cs="Times New Roman"/>
        </w:rPr>
        <w:t>- Сведения о границах территориальных зон.</w:t>
      </w:r>
    </w:p>
    <w:p w:rsidR="002D6847" w:rsidRPr="002D6847" w:rsidRDefault="002D6847" w:rsidP="002D6847">
      <w:pPr>
        <w:jc w:val="center"/>
        <w:rPr>
          <w:rFonts w:ascii="Times New Roman" w:hAnsi="Times New Roman" w:cs="Times New Roman"/>
        </w:rPr>
      </w:pPr>
    </w:p>
    <w:p w:rsidR="002D6847" w:rsidRPr="002D6847" w:rsidRDefault="002D6847" w:rsidP="002D6847">
      <w:pPr>
        <w:pStyle w:val="af8"/>
        <w:pageBreakBefore/>
        <w:rPr>
          <w:rFonts w:ascii="Times New Roman" w:hAnsi="Times New Roman"/>
          <w:b/>
          <w:color w:val="000000"/>
          <w:sz w:val="24"/>
          <w:szCs w:val="24"/>
        </w:rPr>
      </w:pPr>
      <w:r w:rsidRPr="002D6847">
        <w:rPr>
          <w:rFonts w:ascii="Times New Roman" w:hAnsi="Times New Roman"/>
          <w:b/>
          <w:color w:val="000000"/>
          <w:sz w:val="24"/>
          <w:szCs w:val="24"/>
        </w:rPr>
        <w:lastRenderedPageBreak/>
        <w:t>ОГЛАВЛЕНИЕ</w:t>
      </w:r>
    </w:p>
    <w:p w:rsidR="002D6847" w:rsidRPr="002D6847" w:rsidRDefault="002D6847" w:rsidP="002D6847">
      <w:pPr>
        <w:rPr>
          <w:rFonts w:ascii="Times New Roman" w:hAnsi="Times New Roman" w:cs="Times New Roman"/>
        </w:rPr>
      </w:pPr>
    </w:p>
    <w:p w:rsidR="002D6847" w:rsidRPr="00141849" w:rsidRDefault="002D6847" w:rsidP="00141849">
      <w:pPr>
        <w:rPr>
          <w:rFonts w:ascii="Times New Roman" w:hAnsi="Times New Roman" w:cs="Times New Roman"/>
        </w:rPr>
      </w:pPr>
      <w:r w:rsidRPr="00141849">
        <w:rPr>
          <w:rFonts w:ascii="Times New Roman" w:hAnsi="Times New Roman" w:cs="Times New Roman"/>
        </w:rPr>
        <w:fldChar w:fldCharType="begin"/>
      </w:r>
      <w:r w:rsidRPr="00141849">
        <w:rPr>
          <w:rFonts w:ascii="Times New Roman" w:hAnsi="Times New Roman" w:cs="Times New Roman"/>
        </w:rPr>
        <w:instrText xml:space="preserve"> TOC \o "1-3" \h \z \u </w:instrText>
      </w:r>
      <w:r w:rsidRPr="00141849">
        <w:rPr>
          <w:rFonts w:ascii="Times New Roman" w:hAnsi="Times New Roman" w:cs="Times New Roman"/>
        </w:rPr>
        <w:fldChar w:fldCharType="separate"/>
      </w:r>
      <w:hyperlink w:anchor="_Toc150257408" w:history="1">
        <w:r w:rsidRPr="00141849">
          <w:rPr>
            <w:rStyle w:val="a5"/>
            <w:rFonts w:ascii="Times New Roman" w:hAnsi="Times New Roman" w:cs="Times New Roman"/>
          </w:rPr>
          <w:t>ЧАСТЬ II. КАРТЫ ГРАДОСТРОИТЕЛЬНОГО ЗОНИРОВАНИЯ</w:t>
        </w:r>
        <w:r w:rsidRPr="00141849">
          <w:rPr>
            <w:rStyle w:val="a5"/>
            <w:rFonts w:ascii="Times New Roman" w:hAnsi="Times New Roman" w:cs="Times New Roman"/>
            <w:webHidden/>
          </w:rPr>
          <w:tab/>
        </w:r>
        <w:r w:rsidR="00141849" w:rsidRPr="00141849">
          <w:rPr>
            <w:rStyle w:val="a5"/>
            <w:rFonts w:ascii="Times New Roman" w:hAnsi="Times New Roman" w:cs="Times New Roman"/>
            <w:webHidden/>
          </w:rPr>
          <w:t>…………………………</w:t>
        </w:r>
        <w:r w:rsidRPr="00141849">
          <w:rPr>
            <w:rStyle w:val="a5"/>
            <w:rFonts w:ascii="Times New Roman" w:hAnsi="Times New Roman" w:cs="Times New Roman"/>
            <w:webHidden/>
          </w:rPr>
          <w:fldChar w:fldCharType="begin"/>
        </w:r>
        <w:r w:rsidRPr="00141849">
          <w:rPr>
            <w:rStyle w:val="a5"/>
            <w:rFonts w:ascii="Times New Roman" w:hAnsi="Times New Roman" w:cs="Times New Roman"/>
            <w:webHidden/>
          </w:rPr>
          <w:instrText xml:space="preserve"> PAGEREF _Toc150257408 \h </w:instrText>
        </w:r>
        <w:r w:rsidRPr="00141849">
          <w:rPr>
            <w:rStyle w:val="a5"/>
            <w:rFonts w:ascii="Times New Roman" w:hAnsi="Times New Roman" w:cs="Times New Roman"/>
            <w:webHidden/>
          </w:rPr>
        </w:r>
        <w:r w:rsidRPr="00141849">
          <w:rPr>
            <w:rStyle w:val="a5"/>
            <w:rFonts w:ascii="Times New Roman" w:hAnsi="Times New Roman" w:cs="Times New Roman"/>
            <w:webHidden/>
          </w:rPr>
          <w:fldChar w:fldCharType="separate"/>
        </w:r>
        <w:r w:rsidR="002475AC">
          <w:rPr>
            <w:rStyle w:val="a5"/>
            <w:rFonts w:ascii="Times New Roman" w:hAnsi="Times New Roman" w:cs="Times New Roman"/>
            <w:noProof/>
            <w:webHidden/>
          </w:rPr>
          <w:t>30</w:t>
        </w:r>
        <w:r w:rsidRPr="00141849">
          <w:rPr>
            <w:rStyle w:val="a5"/>
            <w:rFonts w:ascii="Times New Roman" w:hAnsi="Times New Roman" w:cs="Times New Roman"/>
            <w:webHidden/>
          </w:rPr>
          <w:fldChar w:fldCharType="end"/>
        </w:r>
      </w:hyperlink>
    </w:p>
    <w:p w:rsidR="002D6847" w:rsidRPr="00141849" w:rsidRDefault="00FD626F" w:rsidP="00141849">
      <w:pPr>
        <w:rPr>
          <w:rFonts w:ascii="Times New Roman" w:hAnsi="Times New Roman" w:cs="Times New Roman"/>
        </w:rPr>
      </w:pPr>
      <w:hyperlink w:anchor="_Toc150257409" w:history="1">
        <w:r w:rsidR="002D6847" w:rsidRPr="00141849">
          <w:rPr>
            <w:rStyle w:val="a5"/>
            <w:rFonts w:ascii="Times New Roman" w:hAnsi="Times New Roman" w:cs="Times New Roman"/>
          </w:rPr>
          <w:t>ГЛАВА VIII. Карты градостроительного зонирования</w:t>
        </w:r>
        <w:r w:rsidR="002D6847" w:rsidRPr="00141849">
          <w:rPr>
            <w:rStyle w:val="a5"/>
            <w:rFonts w:ascii="Times New Roman" w:hAnsi="Times New Roman" w:cs="Times New Roman"/>
            <w:webHidden/>
          </w:rPr>
          <w:tab/>
        </w:r>
        <w:r w:rsidR="001B3748">
          <w:rPr>
            <w:rStyle w:val="a5"/>
            <w:rFonts w:ascii="Times New Roman" w:hAnsi="Times New Roman" w:cs="Times New Roman"/>
            <w:webHidden/>
          </w:rPr>
          <w:t>…………………………………………</w:t>
        </w:r>
        <w:r w:rsidR="002D6847" w:rsidRPr="00141849">
          <w:rPr>
            <w:rStyle w:val="a5"/>
            <w:rFonts w:ascii="Times New Roman" w:hAnsi="Times New Roman" w:cs="Times New Roman"/>
            <w:webHidden/>
          </w:rPr>
          <w:fldChar w:fldCharType="begin"/>
        </w:r>
        <w:r w:rsidR="002D6847" w:rsidRPr="00141849">
          <w:rPr>
            <w:rStyle w:val="a5"/>
            <w:rFonts w:ascii="Times New Roman" w:hAnsi="Times New Roman" w:cs="Times New Roman"/>
            <w:webHidden/>
          </w:rPr>
          <w:instrText xml:space="preserve"> PAGEREF _Toc150257409 \h </w:instrText>
        </w:r>
        <w:r w:rsidR="002D6847" w:rsidRPr="00141849">
          <w:rPr>
            <w:rStyle w:val="a5"/>
            <w:rFonts w:ascii="Times New Roman" w:hAnsi="Times New Roman" w:cs="Times New Roman"/>
            <w:webHidden/>
          </w:rPr>
        </w:r>
        <w:r w:rsidR="002D6847" w:rsidRPr="00141849">
          <w:rPr>
            <w:rStyle w:val="a5"/>
            <w:rFonts w:ascii="Times New Roman" w:hAnsi="Times New Roman" w:cs="Times New Roman"/>
            <w:webHidden/>
          </w:rPr>
          <w:fldChar w:fldCharType="separate"/>
        </w:r>
        <w:r w:rsidR="002475AC">
          <w:rPr>
            <w:rStyle w:val="a5"/>
            <w:rFonts w:ascii="Times New Roman" w:hAnsi="Times New Roman" w:cs="Times New Roman"/>
            <w:noProof/>
            <w:webHidden/>
          </w:rPr>
          <w:t>31</w:t>
        </w:r>
        <w:r w:rsidR="002D6847" w:rsidRPr="00141849">
          <w:rPr>
            <w:rStyle w:val="a5"/>
            <w:rFonts w:ascii="Times New Roman" w:hAnsi="Times New Roman" w:cs="Times New Roman"/>
            <w:webHidden/>
          </w:rPr>
          <w:fldChar w:fldCharType="end"/>
        </w:r>
      </w:hyperlink>
    </w:p>
    <w:p w:rsidR="002D6847" w:rsidRPr="00141849" w:rsidRDefault="00FD626F" w:rsidP="00141849">
      <w:pPr>
        <w:rPr>
          <w:rFonts w:ascii="Times New Roman" w:hAnsi="Times New Roman" w:cs="Times New Roman"/>
        </w:rPr>
      </w:pPr>
      <w:hyperlink w:anchor="_Toc150257410" w:history="1">
        <w:r w:rsidR="002D6847" w:rsidRPr="00141849">
          <w:rPr>
            <w:rStyle w:val="a5"/>
            <w:rFonts w:ascii="Times New Roman" w:hAnsi="Times New Roman" w:cs="Times New Roman"/>
          </w:rPr>
          <w:t>Статья 21. Карта градостроительного зонирования. Территориальные зоны</w:t>
        </w:r>
        <w:r w:rsidR="002D6847" w:rsidRPr="00141849">
          <w:rPr>
            <w:rStyle w:val="a5"/>
            <w:rFonts w:ascii="Times New Roman" w:hAnsi="Times New Roman" w:cs="Times New Roman"/>
            <w:webHidden/>
          </w:rPr>
          <w:tab/>
        </w:r>
        <w:r w:rsidR="00141849" w:rsidRPr="00141849">
          <w:rPr>
            <w:rStyle w:val="a5"/>
            <w:rFonts w:ascii="Times New Roman" w:hAnsi="Times New Roman" w:cs="Times New Roman"/>
            <w:webHidden/>
          </w:rPr>
          <w:t>…</w:t>
        </w:r>
        <w:r w:rsidR="001B3748">
          <w:rPr>
            <w:rStyle w:val="a5"/>
            <w:rFonts w:ascii="Times New Roman" w:hAnsi="Times New Roman" w:cs="Times New Roman"/>
            <w:webHidden/>
          </w:rPr>
          <w:t>……………...</w:t>
        </w:r>
        <w:r w:rsidR="00141849" w:rsidRPr="00141849">
          <w:rPr>
            <w:rStyle w:val="a5"/>
            <w:rFonts w:ascii="Times New Roman" w:hAnsi="Times New Roman" w:cs="Times New Roman"/>
            <w:webHidden/>
          </w:rPr>
          <w:t>.</w:t>
        </w:r>
        <w:r w:rsidR="002D6847" w:rsidRPr="00141849">
          <w:rPr>
            <w:rStyle w:val="a5"/>
            <w:rFonts w:ascii="Times New Roman" w:hAnsi="Times New Roman" w:cs="Times New Roman"/>
            <w:webHidden/>
          </w:rPr>
          <w:fldChar w:fldCharType="begin"/>
        </w:r>
        <w:r w:rsidR="002D6847" w:rsidRPr="00141849">
          <w:rPr>
            <w:rStyle w:val="a5"/>
            <w:rFonts w:ascii="Times New Roman" w:hAnsi="Times New Roman" w:cs="Times New Roman"/>
            <w:webHidden/>
          </w:rPr>
          <w:instrText xml:space="preserve"> PAGEREF _Toc150257410 \h </w:instrText>
        </w:r>
        <w:r w:rsidR="002D6847" w:rsidRPr="00141849">
          <w:rPr>
            <w:rStyle w:val="a5"/>
            <w:rFonts w:ascii="Times New Roman" w:hAnsi="Times New Roman" w:cs="Times New Roman"/>
            <w:webHidden/>
          </w:rPr>
        </w:r>
        <w:r w:rsidR="002D6847" w:rsidRPr="00141849">
          <w:rPr>
            <w:rStyle w:val="a5"/>
            <w:rFonts w:ascii="Times New Roman" w:hAnsi="Times New Roman" w:cs="Times New Roman"/>
            <w:webHidden/>
          </w:rPr>
          <w:fldChar w:fldCharType="separate"/>
        </w:r>
        <w:r w:rsidR="002475AC">
          <w:rPr>
            <w:rStyle w:val="a5"/>
            <w:rFonts w:ascii="Times New Roman" w:hAnsi="Times New Roman" w:cs="Times New Roman"/>
            <w:noProof/>
            <w:webHidden/>
          </w:rPr>
          <w:t>31</w:t>
        </w:r>
        <w:r w:rsidR="002D6847" w:rsidRPr="00141849">
          <w:rPr>
            <w:rStyle w:val="a5"/>
            <w:rFonts w:ascii="Times New Roman" w:hAnsi="Times New Roman" w:cs="Times New Roman"/>
            <w:webHidden/>
          </w:rPr>
          <w:fldChar w:fldCharType="end"/>
        </w:r>
      </w:hyperlink>
    </w:p>
    <w:p w:rsidR="002D6847" w:rsidRPr="00141849" w:rsidRDefault="00FD626F" w:rsidP="00141849">
      <w:pPr>
        <w:rPr>
          <w:rFonts w:ascii="Times New Roman" w:hAnsi="Times New Roman" w:cs="Times New Roman"/>
        </w:rPr>
      </w:pPr>
      <w:hyperlink w:anchor="_Toc150257411" w:history="1">
        <w:r w:rsidR="002D6847" w:rsidRPr="00141849">
          <w:rPr>
            <w:rStyle w:val="a5"/>
            <w:rFonts w:ascii="Times New Roman" w:hAnsi="Times New Roman" w:cs="Times New Roman"/>
          </w:rPr>
          <w:t>Статья 22. Карта градостроительного зонирования. Зоны с особыми условиями использования территории</w:t>
        </w:r>
        <w:r w:rsidR="002D6847" w:rsidRPr="00141849">
          <w:rPr>
            <w:rStyle w:val="a5"/>
            <w:rFonts w:ascii="Times New Roman" w:hAnsi="Times New Roman" w:cs="Times New Roman"/>
            <w:webHidden/>
          </w:rPr>
          <w:tab/>
        </w:r>
        <w:r w:rsidR="00141849" w:rsidRPr="00141849">
          <w:rPr>
            <w:rStyle w:val="a5"/>
            <w:rFonts w:ascii="Times New Roman" w:hAnsi="Times New Roman" w:cs="Times New Roman"/>
            <w:webHidden/>
          </w:rPr>
          <w:t>……………………………………………………………….</w:t>
        </w:r>
        <w:r w:rsidR="001B3748">
          <w:rPr>
            <w:rStyle w:val="a5"/>
            <w:rFonts w:ascii="Times New Roman" w:hAnsi="Times New Roman" w:cs="Times New Roman"/>
            <w:webHidden/>
          </w:rPr>
          <w:t>............</w:t>
        </w:r>
        <w:r w:rsidR="00141849" w:rsidRPr="00141849">
          <w:rPr>
            <w:rStyle w:val="a5"/>
            <w:rFonts w:ascii="Times New Roman" w:hAnsi="Times New Roman" w:cs="Times New Roman"/>
            <w:webHidden/>
          </w:rPr>
          <w:t>..</w:t>
        </w:r>
        <w:r w:rsidR="002D6847" w:rsidRPr="00141849">
          <w:rPr>
            <w:rStyle w:val="a5"/>
            <w:rFonts w:ascii="Times New Roman" w:hAnsi="Times New Roman" w:cs="Times New Roman"/>
            <w:webHidden/>
          </w:rPr>
          <w:fldChar w:fldCharType="begin"/>
        </w:r>
        <w:r w:rsidR="002D6847" w:rsidRPr="00141849">
          <w:rPr>
            <w:rStyle w:val="a5"/>
            <w:rFonts w:ascii="Times New Roman" w:hAnsi="Times New Roman" w:cs="Times New Roman"/>
            <w:webHidden/>
          </w:rPr>
          <w:instrText xml:space="preserve"> PAGEREF _Toc150257411 \h </w:instrText>
        </w:r>
        <w:r w:rsidR="002D6847" w:rsidRPr="00141849">
          <w:rPr>
            <w:rStyle w:val="a5"/>
            <w:rFonts w:ascii="Times New Roman" w:hAnsi="Times New Roman" w:cs="Times New Roman"/>
            <w:webHidden/>
          </w:rPr>
        </w:r>
        <w:r w:rsidR="002D6847" w:rsidRPr="00141849">
          <w:rPr>
            <w:rStyle w:val="a5"/>
            <w:rFonts w:ascii="Times New Roman" w:hAnsi="Times New Roman" w:cs="Times New Roman"/>
            <w:webHidden/>
          </w:rPr>
          <w:fldChar w:fldCharType="separate"/>
        </w:r>
        <w:r w:rsidR="002475AC">
          <w:rPr>
            <w:rStyle w:val="a5"/>
            <w:rFonts w:ascii="Times New Roman" w:hAnsi="Times New Roman" w:cs="Times New Roman"/>
            <w:noProof/>
            <w:webHidden/>
          </w:rPr>
          <w:t>35</w:t>
        </w:r>
        <w:r w:rsidR="002D6847" w:rsidRPr="00141849">
          <w:rPr>
            <w:rStyle w:val="a5"/>
            <w:rFonts w:ascii="Times New Roman" w:hAnsi="Times New Roman" w:cs="Times New Roman"/>
            <w:webHidden/>
          </w:rPr>
          <w:fldChar w:fldCharType="end"/>
        </w:r>
      </w:hyperlink>
    </w:p>
    <w:p w:rsidR="002D6847" w:rsidRPr="00141849" w:rsidRDefault="00FD626F" w:rsidP="00141849">
      <w:pPr>
        <w:rPr>
          <w:rFonts w:ascii="Times New Roman" w:hAnsi="Times New Roman" w:cs="Times New Roman"/>
        </w:rPr>
      </w:pPr>
      <w:hyperlink w:anchor="_Toc150257412" w:history="1">
        <w:r w:rsidR="002D6847" w:rsidRPr="00141849">
          <w:rPr>
            <w:rStyle w:val="a5"/>
            <w:rFonts w:ascii="Times New Roman" w:hAnsi="Times New Roman" w:cs="Times New Roman"/>
          </w:rPr>
          <w:t>Статья 23. Сведения о границах территориальных зон</w:t>
        </w:r>
        <w:r w:rsidR="002D6847" w:rsidRPr="00141849">
          <w:rPr>
            <w:rStyle w:val="a5"/>
            <w:rFonts w:ascii="Times New Roman" w:hAnsi="Times New Roman" w:cs="Times New Roman"/>
            <w:webHidden/>
          </w:rPr>
          <w:tab/>
        </w:r>
        <w:r w:rsidR="00141849" w:rsidRPr="00141849">
          <w:rPr>
            <w:rStyle w:val="a5"/>
            <w:rFonts w:ascii="Times New Roman" w:hAnsi="Times New Roman" w:cs="Times New Roman"/>
            <w:webHidden/>
          </w:rPr>
          <w:t>…………………………</w:t>
        </w:r>
        <w:r w:rsidR="001B3748">
          <w:rPr>
            <w:rStyle w:val="a5"/>
            <w:rFonts w:ascii="Times New Roman" w:hAnsi="Times New Roman" w:cs="Times New Roman"/>
            <w:webHidden/>
          </w:rPr>
          <w:t>………………</w:t>
        </w:r>
        <w:r w:rsidR="002D6847" w:rsidRPr="00141849">
          <w:rPr>
            <w:rStyle w:val="a5"/>
            <w:rFonts w:ascii="Times New Roman" w:hAnsi="Times New Roman" w:cs="Times New Roman"/>
            <w:webHidden/>
          </w:rPr>
          <w:fldChar w:fldCharType="begin"/>
        </w:r>
        <w:r w:rsidR="002D6847" w:rsidRPr="00141849">
          <w:rPr>
            <w:rStyle w:val="a5"/>
            <w:rFonts w:ascii="Times New Roman" w:hAnsi="Times New Roman" w:cs="Times New Roman"/>
            <w:webHidden/>
          </w:rPr>
          <w:instrText xml:space="preserve"> PAGEREF _Toc150257412 \h </w:instrText>
        </w:r>
        <w:r w:rsidR="002D6847" w:rsidRPr="00141849">
          <w:rPr>
            <w:rStyle w:val="a5"/>
            <w:rFonts w:ascii="Times New Roman" w:hAnsi="Times New Roman" w:cs="Times New Roman"/>
            <w:webHidden/>
          </w:rPr>
        </w:r>
        <w:r w:rsidR="002D6847" w:rsidRPr="00141849">
          <w:rPr>
            <w:rStyle w:val="a5"/>
            <w:rFonts w:ascii="Times New Roman" w:hAnsi="Times New Roman" w:cs="Times New Roman"/>
            <w:webHidden/>
          </w:rPr>
          <w:fldChar w:fldCharType="separate"/>
        </w:r>
        <w:r w:rsidR="002475AC">
          <w:rPr>
            <w:rStyle w:val="a5"/>
            <w:rFonts w:ascii="Times New Roman" w:hAnsi="Times New Roman" w:cs="Times New Roman"/>
            <w:noProof/>
            <w:webHidden/>
          </w:rPr>
          <w:t>35</w:t>
        </w:r>
        <w:r w:rsidR="002D6847" w:rsidRPr="00141849">
          <w:rPr>
            <w:rStyle w:val="a5"/>
            <w:rFonts w:ascii="Times New Roman" w:hAnsi="Times New Roman" w:cs="Times New Roman"/>
            <w:webHidden/>
          </w:rPr>
          <w:fldChar w:fldCharType="end"/>
        </w:r>
      </w:hyperlink>
    </w:p>
    <w:p w:rsidR="002D6847" w:rsidRPr="00141849" w:rsidRDefault="00FD626F" w:rsidP="00141849">
      <w:pPr>
        <w:rPr>
          <w:rFonts w:ascii="Times New Roman" w:hAnsi="Times New Roman" w:cs="Times New Roman"/>
        </w:rPr>
      </w:pPr>
      <w:hyperlink w:anchor="_Toc150257413" w:history="1">
        <w:r w:rsidR="002D6847" w:rsidRPr="00141849">
          <w:rPr>
            <w:rStyle w:val="a5"/>
            <w:rFonts w:ascii="Times New Roman" w:hAnsi="Times New Roman" w:cs="Times New Roman"/>
          </w:rPr>
          <w:t>ЧАСТЬ III. ГРАДОСТРОИТЕЛЬНЫЕ РЕГЛАМЕНТЫ</w:t>
        </w:r>
        <w:r w:rsidR="002D6847" w:rsidRPr="00141849">
          <w:rPr>
            <w:rStyle w:val="a5"/>
            <w:rFonts w:ascii="Times New Roman" w:hAnsi="Times New Roman" w:cs="Times New Roman"/>
            <w:webHidden/>
          </w:rPr>
          <w:tab/>
        </w:r>
        <w:r w:rsidR="00141849" w:rsidRPr="00141849">
          <w:rPr>
            <w:rStyle w:val="a5"/>
            <w:rFonts w:ascii="Times New Roman" w:hAnsi="Times New Roman" w:cs="Times New Roman"/>
            <w:webHidden/>
          </w:rPr>
          <w:t>………………………………………..</w:t>
        </w:r>
        <w:r w:rsidR="002D6847" w:rsidRPr="00141849">
          <w:rPr>
            <w:rStyle w:val="a5"/>
            <w:rFonts w:ascii="Times New Roman" w:hAnsi="Times New Roman" w:cs="Times New Roman"/>
            <w:webHidden/>
          </w:rPr>
          <w:fldChar w:fldCharType="begin"/>
        </w:r>
        <w:r w:rsidR="002D6847" w:rsidRPr="00141849">
          <w:rPr>
            <w:rStyle w:val="a5"/>
            <w:rFonts w:ascii="Times New Roman" w:hAnsi="Times New Roman" w:cs="Times New Roman"/>
            <w:webHidden/>
          </w:rPr>
          <w:instrText xml:space="preserve"> PAGEREF _Toc150257413 \h </w:instrText>
        </w:r>
        <w:r w:rsidR="002D6847" w:rsidRPr="00141849">
          <w:rPr>
            <w:rStyle w:val="a5"/>
            <w:rFonts w:ascii="Times New Roman" w:hAnsi="Times New Roman" w:cs="Times New Roman"/>
            <w:webHidden/>
          </w:rPr>
        </w:r>
        <w:r w:rsidR="002D6847" w:rsidRPr="00141849">
          <w:rPr>
            <w:rStyle w:val="a5"/>
            <w:rFonts w:ascii="Times New Roman" w:hAnsi="Times New Roman" w:cs="Times New Roman"/>
            <w:webHidden/>
          </w:rPr>
          <w:fldChar w:fldCharType="separate"/>
        </w:r>
        <w:r w:rsidR="002475AC">
          <w:rPr>
            <w:rStyle w:val="a5"/>
            <w:rFonts w:ascii="Times New Roman" w:hAnsi="Times New Roman" w:cs="Times New Roman"/>
            <w:noProof/>
            <w:webHidden/>
          </w:rPr>
          <w:t>37</w:t>
        </w:r>
        <w:r w:rsidR="002D6847" w:rsidRPr="00141849">
          <w:rPr>
            <w:rStyle w:val="a5"/>
            <w:rFonts w:ascii="Times New Roman" w:hAnsi="Times New Roman" w:cs="Times New Roman"/>
            <w:webHidden/>
          </w:rPr>
          <w:fldChar w:fldCharType="end"/>
        </w:r>
      </w:hyperlink>
    </w:p>
    <w:p w:rsidR="002D6847" w:rsidRPr="00141849" w:rsidRDefault="00FD626F" w:rsidP="00141849">
      <w:pPr>
        <w:rPr>
          <w:rFonts w:ascii="Times New Roman" w:hAnsi="Times New Roman" w:cs="Times New Roman"/>
        </w:rPr>
      </w:pPr>
      <w:hyperlink w:anchor="_Toc150257414" w:history="1">
        <w:r w:rsidR="002D6847" w:rsidRPr="00141849">
          <w:rPr>
            <w:rStyle w:val="a5"/>
            <w:rFonts w:ascii="Times New Roman" w:hAnsi="Times New Roman" w:cs="Times New Roman"/>
          </w:rPr>
          <w:t>ГЛАВА IX. Градостроительные регламенты</w:t>
        </w:r>
        <w:r w:rsidR="002D6847" w:rsidRPr="00141849">
          <w:rPr>
            <w:rStyle w:val="a5"/>
            <w:rFonts w:ascii="Times New Roman" w:hAnsi="Times New Roman" w:cs="Times New Roman"/>
            <w:webHidden/>
          </w:rPr>
          <w:tab/>
        </w:r>
        <w:r w:rsidR="001B3748">
          <w:rPr>
            <w:rStyle w:val="a5"/>
            <w:rFonts w:ascii="Times New Roman" w:hAnsi="Times New Roman" w:cs="Times New Roman"/>
            <w:webHidden/>
          </w:rPr>
          <w:t>………………………………………………..</w:t>
        </w:r>
        <w:r w:rsidR="002D6847" w:rsidRPr="00141849">
          <w:rPr>
            <w:rStyle w:val="a5"/>
            <w:rFonts w:ascii="Times New Roman" w:hAnsi="Times New Roman" w:cs="Times New Roman"/>
            <w:webHidden/>
          </w:rPr>
          <w:fldChar w:fldCharType="begin"/>
        </w:r>
        <w:r w:rsidR="002D6847" w:rsidRPr="00141849">
          <w:rPr>
            <w:rStyle w:val="a5"/>
            <w:rFonts w:ascii="Times New Roman" w:hAnsi="Times New Roman" w:cs="Times New Roman"/>
            <w:webHidden/>
          </w:rPr>
          <w:instrText xml:space="preserve"> PAGEREF _Toc150257414 \h </w:instrText>
        </w:r>
        <w:r w:rsidR="002D6847" w:rsidRPr="00141849">
          <w:rPr>
            <w:rStyle w:val="a5"/>
            <w:rFonts w:ascii="Times New Roman" w:hAnsi="Times New Roman" w:cs="Times New Roman"/>
            <w:webHidden/>
          </w:rPr>
        </w:r>
        <w:r w:rsidR="002D6847" w:rsidRPr="00141849">
          <w:rPr>
            <w:rStyle w:val="a5"/>
            <w:rFonts w:ascii="Times New Roman" w:hAnsi="Times New Roman" w:cs="Times New Roman"/>
            <w:webHidden/>
          </w:rPr>
          <w:fldChar w:fldCharType="separate"/>
        </w:r>
        <w:r w:rsidR="002475AC">
          <w:rPr>
            <w:rStyle w:val="a5"/>
            <w:rFonts w:ascii="Times New Roman" w:hAnsi="Times New Roman" w:cs="Times New Roman"/>
            <w:noProof/>
            <w:webHidden/>
          </w:rPr>
          <w:t>37</w:t>
        </w:r>
        <w:r w:rsidR="002D6847" w:rsidRPr="00141849">
          <w:rPr>
            <w:rStyle w:val="a5"/>
            <w:rFonts w:ascii="Times New Roman" w:hAnsi="Times New Roman" w:cs="Times New Roman"/>
            <w:webHidden/>
          </w:rPr>
          <w:fldChar w:fldCharType="end"/>
        </w:r>
      </w:hyperlink>
    </w:p>
    <w:p w:rsidR="002D6847" w:rsidRPr="00141849" w:rsidRDefault="00FD626F" w:rsidP="00141849">
      <w:pPr>
        <w:rPr>
          <w:rFonts w:ascii="Times New Roman" w:hAnsi="Times New Roman" w:cs="Times New Roman"/>
        </w:rPr>
      </w:pPr>
      <w:hyperlink w:anchor="_Toc150257415" w:history="1">
        <w:r w:rsidR="002D6847" w:rsidRPr="00141849">
          <w:rPr>
            <w:rStyle w:val="a5"/>
            <w:rFonts w:ascii="Times New Roman" w:hAnsi="Times New Roman" w:cs="Times New Roman"/>
          </w:rPr>
          <w:t>Статья 24. Состав градостроительного регламента</w:t>
        </w:r>
        <w:r w:rsidR="002D6847" w:rsidRPr="00141849">
          <w:rPr>
            <w:rStyle w:val="a5"/>
            <w:rFonts w:ascii="Times New Roman" w:hAnsi="Times New Roman" w:cs="Times New Roman"/>
            <w:webHidden/>
          </w:rPr>
          <w:tab/>
        </w:r>
        <w:r w:rsidR="00141849" w:rsidRPr="00141849">
          <w:rPr>
            <w:rStyle w:val="a5"/>
            <w:rFonts w:ascii="Times New Roman" w:hAnsi="Times New Roman" w:cs="Times New Roman"/>
            <w:webHidden/>
          </w:rPr>
          <w:t>………………………………</w:t>
        </w:r>
        <w:r w:rsidR="001B3748">
          <w:rPr>
            <w:rStyle w:val="a5"/>
            <w:rFonts w:ascii="Times New Roman" w:hAnsi="Times New Roman" w:cs="Times New Roman"/>
            <w:webHidden/>
          </w:rPr>
          <w:t>……….</w:t>
        </w:r>
        <w:r w:rsidR="00141849" w:rsidRPr="00141849">
          <w:rPr>
            <w:rStyle w:val="a5"/>
            <w:rFonts w:ascii="Times New Roman" w:hAnsi="Times New Roman" w:cs="Times New Roman"/>
            <w:webHidden/>
          </w:rPr>
          <w:t>.</w:t>
        </w:r>
        <w:r w:rsidR="002D6847" w:rsidRPr="00141849">
          <w:rPr>
            <w:rStyle w:val="a5"/>
            <w:rFonts w:ascii="Times New Roman" w:hAnsi="Times New Roman" w:cs="Times New Roman"/>
            <w:webHidden/>
          </w:rPr>
          <w:fldChar w:fldCharType="begin"/>
        </w:r>
        <w:r w:rsidR="002D6847" w:rsidRPr="00141849">
          <w:rPr>
            <w:rStyle w:val="a5"/>
            <w:rFonts w:ascii="Times New Roman" w:hAnsi="Times New Roman" w:cs="Times New Roman"/>
            <w:webHidden/>
          </w:rPr>
          <w:instrText xml:space="preserve"> PAGEREF _Toc150257415 \h </w:instrText>
        </w:r>
        <w:r w:rsidR="002D6847" w:rsidRPr="00141849">
          <w:rPr>
            <w:rStyle w:val="a5"/>
            <w:rFonts w:ascii="Times New Roman" w:hAnsi="Times New Roman" w:cs="Times New Roman"/>
            <w:webHidden/>
          </w:rPr>
        </w:r>
        <w:r w:rsidR="002D6847" w:rsidRPr="00141849">
          <w:rPr>
            <w:rStyle w:val="a5"/>
            <w:rFonts w:ascii="Times New Roman" w:hAnsi="Times New Roman" w:cs="Times New Roman"/>
            <w:webHidden/>
          </w:rPr>
          <w:fldChar w:fldCharType="separate"/>
        </w:r>
        <w:r w:rsidR="002475AC">
          <w:rPr>
            <w:rStyle w:val="a5"/>
            <w:rFonts w:ascii="Times New Roman" w:hAnsi="Times New Roman" w:cs="Times New Roman"/>
            <w:noProof/>
            <w:webHidden/>
          </w:rPr>
          <w:t>37</w:t>
        </w:r>
        <w:r w:rsidR="002D6847" w:rsidRPr="00141849">
          <w:rPr>
            <w:rStyle w:val="a5"/>
            <w:rFonts w:ascii="Times New Roman" w:hAnsi="Times New Roman" w:cs="Times New Roman"/>
            <w:webHidden/>
          </w:rPr>
          <w:fldChar w:fldCharType="end"/>
        </w:r>
      </w:hyperlink>
    </w:p>
    <w:p w:rsidR="002D6847" w:rsidRPr="00141849" w:rsidRDefault="00FD626F" w:rsidP="00141849">
      <w:pPr>
        <w:rPr>
          <w:rFonts w:ascii="Times New Roman" w:hAnsi="Times New Roman" w:cs="Times New Roman"/>
        </w:rPr>
      </w:pPr>
      <w:hyperlink w:anchor="_Toc150257416" w:history="1">
        <w:r w:rsidR="002D6847" w:rsidRPr="00141849">
          <w:rPr>
            <w:rStyle w:val="a5"/>
            <w:rFonts w:ascii="Times New Roman" w:hAnsi="Times New Roman" w:cs="Times New Roman"/>
          </w:rPr>
          <w:t>Статья 25. Градостроительные регламенты территориальных зон</w:t>
        </w:r>
        <w:r w:rsidR="002D6847" w:rsidRPr="00141849">
          <w:rPr>
            <w:rStyle w:val="a5"/>
            <w:rFonts w:ascii="Times New Roman" w:hAnsi="Times New Roman" w:cs="Times New Roman"/>
            <w:webHidden/>
          </w:rPr>
          <w:tab/>
        </w:r>
        <w:r w:rsidR="00141849" w:rsidRPr="00141849">
          <w:rPr>
            <w:rStyle w:val="a5"/>
            <w:rFonts w:ascii="Times New Roman" w:hAnsi="Times New Roman" w:cs="Times New Roman"/>
            <w:webHidden/>
          </w:rPr>
          <w:t>………………</w:t>
        </w:r>
        <w:r w:rsidR="001B3748">
          <w:rPr>
            <w:rStyle w:val="a5"/>
            <w:rFonts w:ascii="Times New Roman" w:hAnsi="Times New Roman" w:cs="Times New Roman"/>
            <w:webHidden/>
          </w:rPr>
          <w:t>………..</w:t>
        </w:r>
        <w:r w:rsidR="002D6847" w:rsidRPr="00141849">
          <w:rPr>
            <w:rStyle w:val="a5"/>
            <w:rFonts w:ascii="Times New Roman" w:hAnsi="Times New Roman" w:cs="Times New Roman"/>
            <w:webHidden/>
          </w:rPr>
          <w:fldChar w:fldCharType="begin"/>
        </w:r>
        <w:r w:rsidR="002D6847" w:rsidRPr="00141849">
          <w:rPr>
            <w:rStyle w:val="a5"/>
            <w:rFonts w:ascii="Times New Roman" w:hAnsi="Times New Roman" w:cs="Times New Roman"/>
            <w:webHidden/>
          </w:rPr>
          <w:instrText xml:space="preserve"> PAGEREF _Toc150257416 \h </w:instrText>
        </w:r>
        <w:r w:rsidR="002D6847" w:rsidRPr="00141849">
          <w:rPr>
            <w:rStyle w:val="a5"/>
            <w:rFonts w:ascii="Times New Roman" w:hAnsi="Times New Roman" w:cs="Times New Roman"/>
            <w:webHidden/>
          </w:rPr>
        </w:r>
        <w:r w:rsidR="002D6847" w:rsidRPr="00141849">
          <w:rPr>
            <w:rStyle w:val="a5"/>
            <w:rFonts w:ascii="Times New Roman" w:hAnsi="Times New Roman" w:cs="Times New Roman"/>
            <w:webHidden/>
          </w:rPr>
          <w:fldChar w:fldCharType="separate"/>
        </w:r>
        <w:r w:rsidR="002475AC">
          <w:rPr>
            <w:rStyle w:val="a5"/>
            <w:rFonts w:ascii="Times New Roman" w:hAnsi="Times New Roman" w:cs="Times New Roman"/>
            <w:noProof/>
            <w:webHidden/>
          </w:rPr>
          <w:t>39</w:t>
        </w:r>
        <w:r w:rsidR="002D6847" w:rsidRPr="00141849">
          <w:rPr>
            <w:rStyle w:val="a5"/>
            <w:rFonts w:ascii="Times New Roman" w:hAnsi="Times New Roman" w:cs="Times New Roman"/>
            <w:webHidden/>
          </w:rPr>
          <w:fldChar w:fldCharType="end"/>
        </w:r>
      </w:hyperlink>
    </w:p>
    <w:p w:rsidR="002D6847" w:rsidRPr="00141849" w:rsidRDefault="00FD626F" w:rsidP="00141849">
      <w:pPr>
        <w:rPr>
          <w:rFonts w:ascii="Times New Roman" w:hAnsi="Times New Roman" w:cs="Times New Roman"/>
        </w:rPr>
      </w:pPr>
      <w:hyperlink w:anchor="_Toc150257417" w:history="1">
        <w:r w:rsidR="002D6847" w:rsidRPr="00141849">
          <w:rPr>
            <w:rStyle w:val="a5"/>
            <w:rFonts w:ascii="Times New Roman" w:hAnsi="Times New Roman" w:cs="Times New Roman"/>
          </w:rPr>
          <w:t>25.1. Вспомогательные виды разрешенного использования</w:t>
        </w:r>
        <w:r w:rsidR="002D6847" w:rsidRPr="00141849">
          <w:rPr>
            <w:rStyle w:val="a5"/>
            <w:rFonts w:ascii="Times New Roman" w:hAnsi="Times New Roman" w:cs="Times New Roman"/>
            <w:webHidden/>
          </w:rPr>
          <w:tab/>
        </w:r>
        <w:r w:rsidR="00141849" w:rsidRPr="00141849">
          <w:rPr>
            <w:rStyle w:val="a5"/>
            <w:rFonts w:ascii="Times New Roman" w:hAnsi="Times New Roman" w:cs="Times New Roman"/>
            <w:webHidden/>
          </w:rPr>
          <w:t>………………………</w:t>
        </w:r>
        <w:r w:rsidR="001B3748">
          <w:rPr>
            <w:rStyle w:val="a5"/>
            <w:rFonts w:ascii="Times New Roman" w:hAnsi="Times New Roman" w:cs="Times New Roman"/>
            <w:webHidden/>
          </w:rPr>
          <w:t>………..</w:t>
        </w:r>
        <w:r w:rsidR="002D6847" w:rsidRPr="00141849">
          <w:rPr>
            <w:rStyle w:val="a5"/>
            <w:rFonts w:ascii="Times New Roman" w:hAnsi="Times New Roman" w:cs="Times New Roman"/>
            <w:webHidden/>
          </w:rPr>
          <w:fldChar w:fldCharType="begin"/>
        </w:r>
        <w:r w:rsidR="002D6847" w:rsidRPr="00141849">
          <w:rPr>
            <w:rStyle w:val="a5"/>
            <w:rFonts w:ascii="Times New Roman" w:hAnsi="Times New Roman" w:cs="Times New Roman"/>
            <w:webHidden/>
          </w:rPr>
          <w:instrText xml:space="preserve"> PAGEREF _Toc150257417 \h </w:instrText>
        </w:r>
        <w:r w:rsidR="002D6847" w:rsidRPr="00141849">
          <w:rPr>
            <w:rStyle w:val="a5"/>
            <w:rFonts w:ascii="Times New Roman" w:hAnsi="Times New Roman" w:cs="Times New Roman"/>
            <w:webHidden/>
          </w:rPr>
        </w:r>
        <w:r w:rsidR="002D6847" w:rsidRPr="00141849">
          <w:rPr>
            <w:rStyle w:val="a5"/>
            <w:rFonts w:ascii="Times New Roman" w:hAnsi="Times New Roman" w:cs="Times New Roman"/>
            <w:webHidden/>
          </w:rPr>
          <w:fldChar w:fldCharType="separate"/>
        </w:r>
        <w:r w:rsidR="002475AC">
          <w:rPr>
            <w:rStyle w:val="a5"/>
            <w:rFonts w:ascii="Times New Roman" w:hAnsi="Times New Roman" w:cs="Times New Roman"/>
            <w:noProof/>
            <w:webHidden/>
          </w:rPr>
          <w:t>39</w:t>
        </w:r>
        <w:r w:rsidR="002D6847" w:rsidRPr="00141849">
          <w:rPr>
            <w:rStyle w:val="a5"/>
            <w:rFonts w:ascii="Times New Roman" w:hAnsi="Times New Roman" w:cs="Times New Roman"/>
            <w:webHidden/>
          </w:rPr>
          <w:fldChar w:fldCharType="end"/>
        </w:r>
      </w:hyperlink>
    </w:p>
    <w:p w:rsidR="002D6847" w:rsidRPr="00141849" w:rsidRDefault="00FD626F" w:rsidP="00141849">
      <w:pPr>
        <w:rPr>
          <w:rFonts w:ascii="Times New Roman" w:hAnsi="Times New Roman" w:cs="Times New Roman"/>
        </w:rPr>
      </w:pPr>
      <w:hyperlink w:anchor="_Toc150257418" w:history="1">
        <w:r w:rsidR="002D6847" w:rsidRPr="00141849">
          <w:rPr>
            <w:rStyle w:val="a5"/>
            <w:rFonts w:ascii="Times New Roman" w:hAnsi="Times New Roman" w:cs="Times New Roman"/>
          </w:rPr>
          <w:t>25.2. Градостроительный регламент зон индивидуальной жилой застройки (Ж1)</w:t>
        </w:r>
        <w:r w:rsidR="002D6847" w:rsidRPr="00141849">
          <w:rPr>
            <w:rStyle w:val="a5"/>
            <w:rFonts w:ascii="Times New Roman" w:hAnsi="Times New Roman" w:cs="Times New Roman"/>
            <w:webHidden/>
          </w:rPr>
          <w:tab/>
        </w:r>
        <w:r w:rsidR="00141849" w:rsidRPr="00141849">
          <w:rPr>
            <w:rStyle w:val="a5"/>
            <w:rFonts w:ascii="Times New Roman" w:hAnsi="Times New Roman" w:cs="Times New Roman"/>
            <w:webHidden/>
          </w:rPr>
          <w:t>...</w:t>
        </w:r>
        <w:r w:rsidR="001B3748">
          <w:rPr>
            <w:rStyle w:val="a5"/>
            <w:rFonts w:ascii="Times New Roman" w:hAnsi="Times New Roman" w:cs="Times New Roman"/>
            <w:webHidden/>
          </w:rPr>
          <w:t>............</w:t>
        </w:r>
        <w:r w:rsidR="002D6847" w:rsidRPr="00141849">
          <w:rPr>
            <w:rStyle w:val="a5"/>
            <w:rFonts w:ascii="Times New Roman" w:hAnsi="Times New Roman" w:cs="Times New Roman"/>
            <w:webHidden/>
          </w:rPr>
          <w:fldChar w:fldCharType="begin"/>
        </w:r>
        <w:r w:rsidR="002D6847" w:rsidRPr="00141849">
          <w:rPr>
            <w:rStyle w:val="a5"/>
            <w:rFonts w:ascii="Times New Roman" w:hAnsi="Times New Roman" w:cs="Times New Roman"/>
            <w:webHidden/>
          </w:rPr>
          <w:instrText xml:space="preserve"> PAGEREF _Toc150257418 \h </w:instrText>
        </w:r>
        <w:r w:rsidR="002D6847" w:rsidRPr="00141849">
          <w:rPr>
            <w:rStyle w:val="a5"/>
            <w:rFonts w:ascii="Times New Roman" w:hAnsi="Times New Roman" w:cs="Times New Roman"/>
            <w:webHidden/>
          </w:rPr>
        </w:r>
        <w:r w:rsidR="002D6847" w:rsidRPr="00141849">
          <w:rPr>
            <w:rStyle w:val="a5"/>
            <w:rFonts w:ascii="Times New Roman" w:hAnsi="Times New Roman" w:cs="Times New Roman"/>
            <w:webHidden/>
          </w:rPr>
          <w:fldChar w:fldCharType="separate"/>
        </w:r>
        <w:r w:rsidR="002475AC">
          <w:rPr>
            <w:rStyle w:val="a5"/>
            <w:rFonts w:ascii="Times New Roman" w:hAnsi="Times New Roman" w:cs="Times New Roman"/>
            <w:noProof/>
            <w:webHidden/>
          </w:rPr>
          <w:t>41</w:t>
        </w:r>
        <w:r w:rsidR="002D6847" w:rsidRPr="00141849">
          <w:rPr>
            <w:rStyle w:val="a5"/>
            <w:rFonts w:ascii="Times New Roman" w:hAnsi="Times New Roman" w:cs="Times New Roman"/>
            <w:webHidden/>
          </w:rPr>
          <w:fldChar w:fldCharType="end"/>
        </w:r>
      </w:hyperlink>
    </w:p>
    <w:p w:rsidR="002D6847" w:rsidRPr="00141849" w:rsidRDefault="00FD626F" w:rsidP="00141849">
      <w:pPr>
        <w:rPr>
          <w:rFonts w:ascii="Times New Roman" w:hAnsi="Times New Roman" w:cs="Times New Roman"/>
        </w:rPr>
      </w:pPr>
      <w:hyperlink w:anchor="_Toc150257419" w:history="1">
        <w:r w:rsidR="002D6847" w:rsidRPr="00141849">
          <w:rPr>
            <w:rStyle w:val="a5"/>
            <w:rFonts w:ascii="Times New Roman" w:hAnsi="Times New Roman" w:cs="Times New Roman"/>
          </w:rPr>
          <w:t>25.3. Градостроительный регламент зон малоэтажной жилой застройки (Ж2)</w:t>
        </w:r>
        <w:r w:rsidR="002D6847" w:rsidRPr="00141849">
          <w:rPr>
            <w:rStyle w:val="a5"/>
            <w:rFonts w:ascii="Times New Roman" w:hAnsi="Times New Roman" w:cs="Times New Roman"/>
            <w:webHidden/>
          </w:rPr>
          <w:tab/>
        </w:r>
        <w:r w:rsidR="00141849" w:rsidRPr="00141849">
          <w:rPr>
            <w:rStyle w:val="a5"/>
            <w:rFonts w:ascii="Times New Roman" w:hAnsi="Times New Roman" w:cs="Times New Roman"/>
            <w:webHidden/>
          </w:rPr>
          <w:t>...</w:t>
        </w:r>
        <w:r w:rsidR="001B3748">
          <w:rPr>
            <w:rStyle w:val="a5"/>
            <w:rFonts w:ascii="Times New Roman" w:hAnsi="Times New Roman" w:cs="Times New Roman"/>
            <w:webHidden/>
          </w:rPr>
          <w:t>............</w:t>
        </w:r>
        <w:r w:rsidR="002D6847" w:rsidRPr="00141849">
          <w:rPr>
            <w:rStyle w:val="a5"/>
            <w:rFonts w:ascii="Times New Roman" w:hAnsi="Times New Roman" w:cs="Times New Roman"/>
            <w:webHidden/>
          </w:rPr>
          <w:fldChar w:fldCharType="begin"/>
        </w:r>
        <w:r w:rsidR="002D6847" w:rsidRPr="00141849">
          <w:rPr>
            <w:rStyle w:val="a5"/>
            <w:rFonts w:ascii="Times New Roman" w:hAnsi="Times New Roman" w:cs="Times New Roman"/>
            <w:webHidden/>
          </w:rPr>
          <w:instrText xml:space="preserve"> PAGEREF _Toc150257419 \h </w:instrText>
        </w:r>
        <w:r w:rsidR="002D6847" w:rsidRPr="00141849">
          <w:rPr>
            <w:rStyle w:val="a5"/>
            <w:rFonts w:ascii="Times New Roman" w:hAnsi="Times New Roman" w:cs="Times New Roman"/>
            <w:webHidden/>
          </w:rPr>
        </w:r>
        <w:r w:rsidR="002D6847" w:rsidRPr="00141849">
          <w:rPr>
            <w:rStyle w:val="a5"/>
            <w:rFonts w:ascii="Times New Roman" w:hAnsi="Times New Roman" w:cs="Times New Roman"/>
            <w:webHidden/>
          </w:rPr>
          <w:fldChar w:fldCharType="separate"/>
        </w:r>
        <w:r w:rsidR="002475AC">
          <w:rPr>
            <w:rStyle w:val="a5"/>
            <w:rFonts w:ascii="Times New Roman" w:hAnsi="Times New Roman" w:cs="Times New Roman"/>
            <w:noProof/>
            <w:webHidden/>
          </w:rPr>
          <w:t>44</w:t>
        </w:r>
        <w:r w:rsidR="002D6847" w:rsidRPr="00141849">
          <w:rPr>
            <w:rStyle w:val="a5"/>
            <w:rFonts w:ascii="Times New Roman" w:hAnsi="Times New Roman" w:cs="Times New Roman"/>
            <w:webHidden/>
          </w:rPr>
          <w:fldChar w:fldCharType="end"/>
        </w:r>
      </w:hyperlink>
    </w:p>
    <w:p w:rsidR="002D6847" w:rsidRPr="00141849" w:rsidRDefault="00FD626F" w:rsidP="00141849">
      <w:pPr>
        <w:rPr>
          <w:rFonts w:ascii="Times New Roman" w:hAnsi="Times New Roman" w:cs="Times New Roman"/>
        </w:rPr>
      </w:pPr>
      <w:hyperlink w:anchor="_Toc150257420" w:history="1">
        <w:r w:rsidR="002D6847" w:rsidRPr="00141849">
          <w:rPr>
            <w:rStyle w:val="a5"/>
            <w:rFonts w:ascii="Times New Roman" w:hAnsi="Times New Roman" w:cs="Times New Roman"/>
          </w:rPr>
          <w:t>25.4. Градостроительный регламент зон смешанной жилой и общественной застройки (ОЖ)</w:t>
        </w:r>
        <w:r w:rsidR="002D6847" w:rsidRPr="00141849">
          <w:rPr>
            <w:rStyle w:val="a5"/>
            <w:rFonts w:ascii="Times New Roman" w:hAnsi="Times New Roman" w:cs="Times New Roman"/>
            <w:webHidden/>
          </w:rPr>
          <w:tab/>
        </w:r>
        <w:r w:rsidR="00141849" w:rsidRPr="00141849">
          <w:rPr>
            <w:rStyle w:val="a5"/>
            <w:rFonts w:ascii="Times New Roman" w:hAnsi="Times New Roman" w:cs="Times New Roman"/>
            <w:webHidden/>
          </w:rPr>
          <w:t>………………………………………………………………………</w:t>
        </w:r>
        <w:r w:rsidR="001B3748">
          <w:rPr>
            <w:rStyle w:val="a5"/>
            <w:rFonts w:ascii="Times New Roman" w:hAnsi="Times New Roman" w:cs="Times New Roman"/>
            <w:webHidden/>
          </w:rPr>
          <w:t>……………………...</w:t>
        </w:r>
        <w:r w:rsidR="00141849" w:rsidRPr="00141849">
          <w:rPr>
            <w:rStyle w:val="a5"/>
            <w:rFonts w:ascii="Times New Roman" w:hAnsi="Times New Roman" w:cs="Times New Roman"/>
            <w:webHidden/>
          </w:rPr>
          <w:t>.</w:t>
        </w:r>
        <w:r w:rsidR="002D6847" w:rsidRPr="00141849">
          <w:rPr>
            <w:rStyle w:val="a5"/>
            <w:rFonts w:ascii="Times New Roman" w:hAnsi="Times New Roman" w:cs="Times New Roman"/>
            <w:webHidden/>
          </w:rPr>
          <w:fldChar w:fldCharType="begin"/>
        </w:r>
        <w:r w:rsidR="002D6847" w:rsidRPr="00141849">
          <w:rPr>
            <w:rStyle w:val="a5"/>
            <w:rFonts w:ascii="Times New Roman" w:hAnsi="Times New Roman" w:cs="Times New Roman"/>
            <w:webHidden/>
          </w:rPr>
          <w:instrText xml:space="preserve"> PAGEREF _Toc150257420 \h </w:instrText>
        </w:r>
        <w:r w:rsidR="002D6847" w:rsidRPr="00141849">
          <w:rPr>
            <w:rStyle w:val="a5"/>
            <w:rFonts w:ascii="Times New Roman" w:hAnsi="Times New Roman" w:cs="Times New Roman"/>
            <w:webHidden/>
          </w:rPr>
        </w:r>
        <w:r w:rsidR="002D6847" w:rsidRPr="00141849">
          <w:rPr>
            <w:rStyle w:val="a5"/>
            <w:rFonts w:ascii="Times New Roman" w:hAnsi="Times New Roman" w:cs="Times New Roman"/>
            <w:webHidden/>
          </w:rPr>
          <w:fldChar w:fldCharType="separate"/>
        </w:r>
        <w:r w:rsidR="002475AC">
          <w:rPr>
            <w:rStyle w:val="a5"/>
            <w:rFonts w:ascii="Times New Roman" w:hAnsi="Times New Roman" w:cs="Times New Roman"/>
            <w:noProof/>
            <w:webHidden/>
          </w:rPr>
          <w:t>48</w:t>
        </w:r>
        <w:r w:rsidR="002D6847" w:rsidRPr="00141849">
          <w:rPr>
            <w:rStyle w:val="a5"/>
            <w:rFonts w:ascii="Times New Roman" w:hAnsi="Times New Roman" w:cs="Times New Roman"/>
            <w:webHidden/>
          </w:rPr>
          <w:fldChar w:fldCharType="end"/>
        </w:r>
      </w:hyperlink>
    </w:p>
    <w:p w:rsidR="002D6847" w:rsidRPr="00141849" w:rsidRDefault="00FD626F" w:rsidP="00141849">
      <w:pPr>
        <w:rPr>
          <w:rFonts w:ascii="Times New Roman" w:hAnsi="Times New Roman" w:cs="Times New Roman"/>
        </w:rPr>
      </w:pPr>
      <w:hyperlink w:anchor="_Toc150257421" w:history="1">
        <w:r w:rsidR="002D6847" w:rsidRPr="00141849">
          <w:rPr>
            <w:rStyle w:val="a5"/>
            <w:rFonts w:ascii="Times New Roman" w:hAnsi="Times New Roman" w:cs="Times New Roman"/>
          </w:rPr>
          <w:t>25.5. Градостроительный регламент многофункциональных общественно-деловых зон (ОД)</w:t>
        </w:r>
        <w:r w:rsidR="00141849" w:rsidRPr="00141849">
          <w:rPr>
            <w:rStyle w:val="a5"/>
            <w:rFonts w:ascii="Times New Roman" w:hAnsi="Times New Roman" w:cs="Times New Roman"/>
          </w:rPr>
          <w:t>…………</w:t>
        </w:r>
        <w:r w:rsidR="00141849" w:rsidRPr="00141849">
          <w:rPr>
            <w:rStyle w:val="a5"/>
            <w:rFonts w:ascii="Times New Roman" w:hAnsi="Times New Roman" w:cs="Times New Roman"/>
            <w:webHidden/>
          </w:rPr>
          <w:t>……………………………………………………………………………</w:t>
        </w:r>
        <w:r w:rsidR="001B3748">
          <w:rPr>
            <w:rStyle w:val="a5"/>
            <w:rFonts w:ascii="Times New Roman" w:hAnsi="Times New Roman" w:cs="Times New Roman"/>
            <w:webHidden/>
          </w:rPr>
          <w:t>…………</w:t>
        </w:r>
        <w:r w:rsidR="002D6847" w:rsidRPr="00141849">
          <w:rPr>
            <w:rStyle w:val="a5"/>
            <w:rFonts w:ascii="Times New Roman" w:hAnsi="Times New Roman" w:cs="Times New Roman"/>
            <w:webHidden/>
          </w:rPr>
          <w:fldChar w:fldCharType="begin"/>
        </w:r>
        <w:r w:rsidR="002D6847" w:rsidRPr="00141849">
          <w:rPr>
            <w:rStyle w:val="a5"/>
            <w:rFonts w:ascii="Times New Roman" w:hAnsi="Times New Roman" w:cs="Times New Roman"/>
            <w:webHidden/>
          </w:rPr>
          <w:instrText xml:space="preserve"> PAGEREF _Toc150257421 \h </w:instrText>
        </w:r>
        <w:r w:rsidR="002D6847" w:rsidRPr="00141849">
          <w:rPr>
            <w:rStyle w:val="a5"/>
            <w:rFonts w:ascii="Times New Roman" w:hAnsi="Times New Roman" w:cs="Times New Roman"/>
            <w:webHidden/>
          </w:rPr>
        </w:r>
        <w:r w:rsidR="002D6847" w:rsidRPr="00141849">
          <w:rPr>
            <w:rStyle w:val="a5"/>
            <w:rFonts w:ascii="Times New Roman" w:hAnsi="Times New Roman" w:cs="Times New Roman"/>
            <w:webHidden/>
          </w:rPr>
          <w:fldChar w:fldCharType="separate"/>
        </w:r>
        <w:r w:rsidR="002475AC">
          <w:rPr>
            <w:rStyle w:val="a5"/>
            <w:rFonts w:ascii="Times New Roman" w:hAnsi="Times New Roman" w:cs="Times New Roman"/>
            <w:noProof/>
            <w:webHidden/>
          </w:rPr>
          <w:t>51</w:t>
        </w:r>
        <w:r w:rsidR="002D6847" w:rsidRPr="00141849">
          <w:rPr>
            <w:rStyle w:val="a5"/>
            <w:rFonts w:ascii="Times New Roman" w:hAnsi="Times New Roman" w:cs="Times New Roman"/>
            <w:webHidden/>
          </w:rPr>
          <w:fldChar w:fldCharType="end"/>
        </w:r>
      </w:hyperlink>
    </w:p>
    <w:p w:rsidR="002D6847" w:rsidRPr="00141849" w:rsidRDefault="00FD626F" w:rsidP="00141849">
      <w:pPr>
        <w:rPr>
          <w:rFonts w:ascii="Times New Roman" w:hAnsi="Times New Roman" w:cs="Times New Roman"/>
        </w:rPr>
      </w:pPr>
      <w:hyperlink w:anchor="_Toc150257422" w:history="1">
        <w:r w:rsidR="002D6847" w:rsidRPr="00141849">
          <w:rPr>
            <w:rStyle w:val="a5"/>
            <w:rFonts w:ascii="Times New Roman" w:hAnsi="Times New Roman" w:cs="Times New Roman"/>
          </w:rPr>
          <w:t>25.6. Градостроительный регламент зон транспортной инфраструктуры (Т)</w:t>
        </w:r>
        <w:r w:rsidR="002D6847" w:rsidRPr="00141849">
          <w:rPr>
            <w:rStyle w:val="a5"/>
            <w:rFonts w:ascii="Times New Roman" w:hAnsi="Times New Roman" w:cs="Times New Roman"/>
            <w:webHidden/>
          </w:rPr>
          <w:tab/>
        </w:r>
        <w:r w:rsidR="00141849" w:rsidRPr="00141849">
          <w:rPr>
            <w:rStyle w:val="a5"/>
            <w:rFonts w:ascii="Times New Roman" w:hAnsi="Times New Roman" w:cs="Times New Roman"/>
            <w:webHidden/>
          </w:rPr>
          <w:t>...</w:t>
        </w:r>
        <w:r w:rsidR="001B3748">
          <w:rPr>
            <w:rStyle w:val="a5"/>
            <w:rFonts w:ascii="Times New Roman" w:hAnsi="Times New Roman" w:cs="Times New Roman"/>
            <w:webHidden/>
          </w:rPr>
          <w:t>.......................</w:t>
        </w:r>
        <w:r w:rsidR="002D6847" w:rsidRPr="00141849">
          <w:rPr>
            <w:rStyle w:val="a5"/>
            <w:rFonts w:ascii="Times New Roman" w:hAnsi="Times New Roman" w:cs="Times New Roman"/>
            <w:webHidden/>
          </w:rPr>
          <w:fldChar w:fldCharType="begin"/>
        </w:r>
        <w:r w:rsidR="002D6847" w:rsidRPr="00141849">
          <w:rPr>
            <w:rStyle w:val="a5"/>
            <w:rFonts w:ascii="Times New Roman" w:hAnsi="Times New Roman" w:cs="Times New Roman"/>
            <w:webHidden/>
          </w:rPr>
          <w:instrText xml:space="preserve"> PAGEREF _Toc150257422 \h </w:instrText>
        </w:r>
        <w:r w:rsidR="002D6847" w:rsidRPr="00141849">
          <w:rPr>
            <w:rStyle w:val="a5"/>
            <w:rFonts w:ascii="Times New Roman" w:hAnsi="Times New Roman" w:cs="Times New Roman"/>
            <w:webHidden/>
          </w:rPr>
        </w:r>
        <w:r w:rsidR="002D6847" w:rsidRPr="00141849">
          <w:rPr>
            <w:rStyle w:val="a5"/>
            <w:rFonts w:ascii="Times New Roman" w:hAnsi="Times New Roman" w:cs="Times New Roman"/>
            <w:webHidden/>
          </w:rPr>
          <w:fldChar w:fldCharType="separate"/>
        </w:r>
        <w:r w:rsidR="002475AC">
          <w:rPr>
            <w:rStyle w:val="a5"/>
            <w:rFonts w:ascii="Times New Roman" w:hAnsi="Times New Roman" w:cs="Times New Roman"/>
            <w:noProof/>
            <w:webHidden/>
          </w:rPr>
          <w:t>55</w:t>
        </w:r>
        <w:r w:rsidR="002D6847" w:rsidRPr="00141849">
          <w:rPr>
            <w:rStyle w:val="a5"/>
            <w:rFonts w:ascii="Times New Roman" w:hAnsi="Times New Roman" w:cs="Times New Roman"/>
            <w:webHidden/>
          </w:rPr>
          <w:fldChar w:fldCharType="end"/>
        </w:r>
      </w:hyperlink>
    </w:p>
    <w:p w:rsidR="002D6847" w:rsidRPr="00141849" w:rsidRDefault="00FD626F" w:rsidP="00141849">
      <w:pPr>
        <w:rPr>
          <w:rFonts w:ascii="Times New Roman" w:hAnsi="Times New Roman" w:cs="Times New Roman"/>
        </w:rPr>
      </w:pPr>
      <w:hyperlink w:anchor="_Toc150257423" w:history="1">
        <w:r w:rsidR="002D6847" w:rsidRPr="00141849">
          <w:rPr>
            <w:rStyle w:val="a5"/>
            <w:rFonts w:ascii="Times New Roman" w:hAnsi="Times New Roman" w:cs="Times New Roman"/>
          </w:rPr>
          <w:t>25.7. Градостроительный регламент зон инженерной инфраструктуры (И)</w:t>
        </w:r>
        <w:r w:rsidR="002D6847" w:rsidRPr="00141849">
          <w:rPr>
            <w:rStyle w:val="a5"/>
            <w:rFonts w:ascii="Times New Roman" w:hAnsi="Times New Roman" w:cs="Times New Roman"/>
            <w:webHidden/>
          </w:rPr>
          <w:tab/>
        </w:r>
        <w:r w:rsidR="00141849" w:rsidRPr="00141849">
          <w:rPr>
            <w:rStyle w:val="a5"/>
            <w:rFonts w:ascii="Times New Roman" w:hAnsi="Times New Roman" w:cs="Times New Roman"/>
            <w:webHidden/>
          </w:rPr>
          <w:t>..</w:t>
        </w:r>
        <w:r w:rsidR="001B3748">
          <w:rPr>
            <w:rStyle w:val="a5"/>
            <w:rFonts w:ascii="Times New Roman" w:hAnsi="Times New Roman" w:cs="Times New Roman"/>
            <w:webHidden/>
          </w:rPr>
          <w:t>.......................</w:t>
        </w:r>
        <w:r w:rsidR="00141849" w:rsidRPr="00141849">
          <w:rPr>
            <w:rStyle w:val="a5"/>
            <w:rFonts w:ascii="Times New Roman" w:hAnsi="Times New Roman" w:cs="Times New Roman"/>
            <w:webHidden/>
          </w:rPr>
          <w:t>.</w:t>
        </w:r>
        <w:r w:rsidR="002D6847" w:rsidRPr="00141849">
          <w:rPr>
            <w:rStyle w:val="a5"/>
            <w:rFonts w:ascii="Times New Roman" w:hAnsi="Times New Roman" w:cs="Times New Roman"/>
            <w:webHidden/>
          </w:rPr>
          <w:fldChar w:fldCharType="begin"/>
        </w:r>
        <w:r w:rsidR="002D6847" w:rsidRPr="00141849">
          <w:rPr>
            <w:rStyle w:val="a5"/>
            <w:rFonts w:ascii="Times New Roman" w:hAnsi="Times New Roman" w:cs="Times New Roman"/>
            <w:webHidden/>
          </w:rPr>
          <w:instrText xml:space="preserve"> PAGEREF _Toc150257423 \h </w:instrText>
        </w:r>
        <w:r w:rsidR="002D6847" w:rsidRPr="00141849">
          <w:rPr>
            <w:rStyle w:val="a5"/>
            <w:rFonts w:ascii="Times New Roman" w:hAnsi="Times New Roman" w:cs="Times New Roman"/>
            <w:webHidden/>
          </w:rPr>
        </w:r>
        <w:r w:rsidR="002D6847" w:rsidRPr="00141849">
          <w:rPr>
            <w:rStyle w:val="a5"/>
            <w:rFonts w:ascii="Times New Roman" w:hAnsi="Times New Roman" w:cs="Times New Roman"/>
            <w:webHidden/>
          </w:rPr>
          <w:fldChar w:fldCharType="separate"/>
        </w:r>
        <w:r w:rsidR="002475AC">
          <w:rPr>
            <w:rStyle w:val="a5"/>
            <w:rFonts w:ascii="Times New Roman" w:hAnsi="Times New Roman" w:cs="Times New Roman"/>
            <w:noProof/>
            <w:webHidden/>
          </w:rPr>
          <w:t>57</w:t>
        </w:r>
        <w:r w:rsidR="002D6847" w:rsidRPr="00141849">
          <w:rPr>
            <w:rStyle w:val="a5"/>
            <w:rFonts w:ascii="Times New Roman" w:hAnsi="Times New Roman" w:cs="Times New Roman"/>
            <w:webHidden/>
          </w:rPr>
          <w:fldChar w:fldCharType="end"/>
        </w:r>
      </w:hyperlink>
    </w:p>
    <w:p w:rsidR="002D6847" w:rsidRPr="00141849" w:rsidRDefault="00FD626F" w:rsidP="00141849">
      <w:pPr>
        <w:rPr>
          <w:rFonts w:ascii="Times New Roman" w:hAnsi="Times New Roman" w:cs="Times New Roman"/>
        </w:rPr>
      </w:pPr>
      <w:hyperlink w:anchor="_Toc150257424" w:history="1">
        <w:r w:rsidR="002D6847" w:rsidRPr="00141849">
          <w:rPr>
            <w:rStyle w:val="a5"/>
            <w:rFonts w:ascii="Times New Roman" w:hAnsi="Times New Roman" w:cs="Times New Roman"/>
          </w:rPr>
          <w:t>25.8. Градостроительный регламент зон производственных и складских объектов III класса опасности (П2)</w:t>
        </w:r>
        <w:r w:rsidR="002D6847" w:rsidRPr="00141849">
          <w:rPr>
            <w:rStyle w:val="a5"/>
            <w:rFonts w:ascii="Times New Roman" w:hAnsi="Times New Roman" w:cs="Times New Roman"/>
            <w:webHidden/>
          </w:rPr>
          <w:tab/>
        </w:r>
        <w:r w:rsidR="00141849" w:rsidRPr="00141849">
          <w:rPr>
            <w:rStyle w:val="a5"/>
            <w:rFonts w:ascii="Times New Roman" w:hAnsi="Times New Roman" w:cs="Times New Roman"/>
            <w:webHidden/>
          </w:rPr>
          <w:t>………………………………………………………………</w:t>
        </w:r>
        <w:r w:rsidR="001B3748">
          <w:rPr>
            <w:rStyle w:val="a5"/>
            <w:rFonts w:ascii="Times New Roman" w:hAnsi="Times New Roman" w:cs="Times New Roman"/>
            <w:webHidden/>
          </w:rPr>
          <w:t>………………</w:t>
        </w:r>
        <w:r w:rsidR="002D6847" w:rsidRPr="00141849">
          <w:rPr>
            <w:rStyle w:val="a5"/>
            <w:rFonts w:ascii="Times New Roman" w:hAnsi="Times New Roman" w:cs="Times New Roman"/>
            <w:webHidden/>
          </w:rPr>
          <w:fldChar w:fldCharType="begin"/>
        </w:r>
        <w:r w:rsidR="002D6847" w:rsidRPr="00141849">
          <w:rPr>
            <w:rStyle w:val="a5"/>
            <w:rFonts w:ascii="Times New Roman" w:hAnsi="Times New Roman" w:cs="Times New Roman"/>
            <w:webHidden/>
          </w:rPr>
          <w:instrText xml:space="preserve"> PAGEREF _Toc150257424 \h </w:instrText>
        </w:r>
        <w:r w:rsidR="002D6847" w:rsidRPr="00141849">
          <w:rPr>
            <w:rStyle w:val="a5"/>
            <w:rFonts w:ascii="Times New Roman" w:hAnsi="Times New Roman" w:cs="Times New Roman"/>
            <w:webHidden/>
          </w:rPr>
        </w:r>
        <w:r w:rsidR="002D6847" w:rsidRPr="00141849">
          <w:rPr>
            <w:rStyle w:val="a5"/>
            <w:rFonts w:ascii="Times New Roman" w:hAnsi="Times New Roman" w:cs="Times New Roman"/>
            <w:webHidden/>
          </w:rPr>
          <w:fldChar w:fldCharType="separate"/>
        </w:r>
        <w:r w:rsidR="002475AC">
          <w:rPr>
            <w:rStyle w:val="a5"/>
            <w:rFonts w:ascii="Times New Roman" w:hAnsi="Times New Roman" w:cs="Times New Roman"/>
            <w:noProof/>
            <w:webHidden/>
          </w:rPr>
          <w:t>58</w:t>
        </w:r>
        <w:r w:rsidR="002D6847" w:rsidRPr="00141849">
          <w:rPr>
            <w:rStyle w:val="a5"/>
            <w:rFonts w:ascii="Times New Roman" w:hAnsi="Times New Roman" w:cs="Times New Roman"/>
            <w:webHidden/>
          </w:rPr>
          <w:fldChar w:fldCharType="end"/>
        </w:r>
      </w:hyperlink>
    </w:p>
    <w:p w:rsidR="002D6847" w:rsidRPr="00141849" w:rsidRDefault="00FD626F" w:rsidP="00141849">
      <w:pPr>
        <w:rPr>
          <w:rFonts w:ascii="Times New Roman" w:hAnsi="Times New Roman" w:cs="Times New Roman"/>
        </w:rPr>
      </w:pPr>
      <w:hyperlink w:anchor="_Toc150257425" w:history="1">
        <w:r w:rsidR="002D6847" w:rsidRPr="00141849">
          <w:rPr>
            <w:rStyle w:val="a5"/>
            <w:rFonts w:ascii="Times New Roman" w:hAnsi="Times New Roman" w:cs="Times New Roman"/>
          </w:rPr>
          <w:t>25.9. Градостроительный регламент зон коммунально-складских объектов (КС)</w:t>
        </w:r>
        <w:r w:rsidR="002D6847" w:rsidRPr="00141849">
          <w:rPr>
            <w:rStyle w:val="a5"/>
            <w:rFonts w:ascii="Times New Roman" w:hAnsi="Times New Roman" w:cs="Times New Roman"/>
            <w:webHidden/>
          </w:rPr>
          <w:tab/>
        </w:r>
        <w:r w:rsidR="001B3748">
          <w:rPr>
            <w:rStyle w:val="a5"/>
            <w:rFonts w:ascii="Times New Roman" w:hAnsi="Times New Roman" w:cs="Times New Roman"/>
            <w:webHidden/>
          </w:rPr>
          <w:t>………..</w:t>
        </w:r>
        <w:r w:rsidR="002D6847" w:rsidRPr="00141849">
          <w:rPr>
            <w:rStyle w:val="a5"/>
            <w:rFonts w:ascii="Times New Roman" w:hAnsi="Times New Roman" w:cs="Times New Roman"/>
            <w:webHidden/>
          </w:rPr>
          <w:fldChar w:fldCharType="begin"/>
        </w:r>
        <w:r w:rsidR="002D6847" w:rsidRPr="00141849">
          <w:rPr>
            <w:rStyle w:val="a5"/>
            <w:rFonts w:ascii="Times New Roman" w:hAnsi="Times New Roman" w:cs="Times New Roman"/>
            <w:webHidden/>
          </w:rPr>
          <w:instrText xml:space="preserve"> PAGEREF _Toc150257425 \h </w:instrText>
        </w:r>
        <w:r w:rsidR="002D6847" w:rsidRPr="00141849">
          <w:rPr>
            <w:rStyle w:val="a5"/>
            <w:rFonts w:ascii="Times New Roman" w:hAnsi="Times New Roman" w:cs="Times New Roman"/>
            <w:webHidden/>
          </w:rPr>
        </w:r>
        <w:r w:rsidR="002D6847" w:rsidRPr="00141849">
          <w:rPr>
            <w:rStyle w:val="a5"/>
            <w:rFonts w:ascii="Times New Roman" w:hAnsi="Times New Roman" w:cs="Times New Roman"/>
            <w:webHidden/>
          </w:rPr>
          <w:fldChar w:fldCharType="separate"/>
        </w:r>
        <w:r w:rsidR="002475AC">
          <w:rPr>
            <w:rStyle w:val="a5"/>
            <w:rFonts w:ascii="Times New Roman" w:hAnsi="Times New Roman" w:cs="Times New Roman"/>
            <w:noProof/>
            <w:webHidden/>
          </w:rPr>
          <w:t>60</w:t>
        </w:r>
        <w:r w:rsidR="002D6847" w:rsidRPr="00141849">
          <w:rPr>
            <w:rStyle w:val="a5"/>
            <w:rFonts w:ascii="Times New Roman" w:hAnsi="Times New Roman" w:cs="Times New Roman"/>
            <w:webHidden/>
          </w:rPr>
          <w:fldChar w:fldCharType="end"/>
        </w:r>
      </w:hyperlink>
    </w:p>
    <w:p w:rsidR="002D6847" w:rsidRPr="00141849" w:rsidRDefault="00FD626F" w:rsidP="00141849">
      <w:pPr>
        <w:rPr>
          <w:rFonts w:ascii="Times New Roman" w:hAnsi="Times New Roman" w:cs="Times New Roman"/>
        </w:rPr>
      </w:pPr>
      <w:hyperlink w:anchor="_Toc150257426" w:history="1">
        <w:r w:rsidR="002D6847" w:rsidRPr="00141849">
          <w:rPr>
            <w:rStyle w:val="a5"/>
            <w:rFonts w:ascii="Times New Roman" w:hAnsi="Times New Roman" w:cs="Times New Roman"/>
          </w:rPr>
          <w:t>25.10. Градостроительный регламент зон объектов сельскохозяйственного назначения (СХ2)</w:t>
        </w:r>
        <w:r w:rsidR="002D6847" w:rsidRPr="00141849">
          <w:rPr>
            <w:rStyle w:val="a5"/>
            <w:rFonts w:ascii="Times New Roman" w:hAnsi="Times New Roman" w:cs="Times New Roman"/>
            <w:webHidden/>
          </w:rPr>
          <w:tab/>
        </w:r>
        <w:r w:rsidR="00141849" w:rsidRPr="00141849">
          <w:rPr>
            <w:rStyle w:val="a5"/>
            <w:rFonts w:ascii="Times New Roman" w:hAnsi="Times New Roman" w:cs="Times New Roman"/>
            <w:webHidden/>
          </w:rPr>
          <w:t>……………………………………………………………………</w:t>
        </w:r>
        <w:r w:rsidR="00141849">
          <w:rPr>
            <w:rStyle w:val="a5"/>
            <w:rFonts w:ascii="Times New Roman" w:hAnsi="Times New Roman" w:cs="Times New Roman"/>
            <w:webHidden/>
          </w:rPr>
          <w:t>……………………...</w:t>
        </w:r>
        <w:r w:rsidR="00141849" w:rsidRPr="00141849">
          <w:rPr>
            <w:rStyle w:val="a5"/>
            <w:rFonts w:ascii="Times New Roman" w:hAnsi="Times New Roman" w:cs="Times New Roman"/>
            <w:webHidden/>
          </w:rPr>
          <w:t>….</w:t>
        </w:r>
        <w:r w:rsidR="002D6847" w:rsidRPr="00141849">
          <w:rPr>
            <w:rStyle w:val="a5"/>
            <w:rFonts w:ascii="Times New Roman" w:hAnsi="Times New Roman" w:cs="Times New Roman"/>
            <w:webHidden/>
          </w:rPr>
          <w:fldChar w:fldCharType="begin"/>
        </w:r>
        <w:r w:rsidR="002D6847" w:rsidRPr="00141849">
          <w:rPr>
            <w:rStyle w:val="a5"/>
            <w:rFonts w:ascii="Times New Roman" w:hAnsi="Times New Roman" w:cs="Times New Roman"/>
            <w:webHidden/>
          </w:rPr>
          <w:instrText xml:space="preserve"> PAGEREF _Toc150257426 \h </w:instrText>
        </w:r>
        <w:r w:rsidR="002D6847" w:rsidRPr="00141849">
          <w:rPr>
            <w:rStyle w:val="a5"/>
            <w:rFonts w:ascii="Times New Roman" w:hAnsi="Times New Roman" w:cs="Times New Roman"/>
            <w:webHidden/>
          </w:rPr>
        </w:r>
        <w:r w:rsidR="002D6847" w:rsidRPr="00141849">
          <w:rPr>
            <w:rStyle w:val="a5"/>
            <w:rFonts w:ascii="Times New Roman" w:hAnsi="Times New Roman" w:cs="Times New Roman"/>
            <w:webHidden/>
          </w:rPr>
          <w:fldChar w:fldCharType="separate"/>
        </w:r>
        <w:r w:rsidR="002475AC">
          <w:rPr>
            <w:rStyle w:val="a5"/>
            <w:rFonts w:ascii="Times New Roman" w:hAnsi="Times New Roman" w:cs="Times New Roman"/>
            <w:noProof/>
            <w:webHidden/>
          </w:rPr>
          <w:t>62</w:t>
        </w:r>
        <w:r w:rsidR="002D6847" w:rsidRPr="00141849">
          <w:rPr>
            <w:rStyle w:val="a5"/>
            <w:rFonts w:ascii="Times New Roman" w:hAnsi="Times New Roman" w:cs="Times New Roman"/>
            <w:webHidden/>
          </w:rPr>
          <w:fldChar w:fldCharType="end"/>
        </w:r>
      </w:hyperlink>
    </w:p>
    <w:p w:rsidR="002D6847" w:rsidRPr="00141849" w:rsidRDefault="00FD626F" w:rsidP="00141849">
      <w:pPr>
        <w:rPr>
          <w:rFonts w:ascii="Times New Roman" w:hAnsi="Times New Roman" w:cs="Times New Roman"/>
        </w:rPr>
      </w:pPr>
      <w:hyperlink w:anchor="_Toc150257427" w:history="1">
        <w:r w:rsidR="002D6847" w:rsidRPr="00141849">
          <w:rPr>
            <w:rStyle w:val="a5"/>
            <w:rFonts w:ascii="Times New Roman" w:hAnsi="Times New Roman" w:cs="Times New Roman"/>
          </w:rPr>
          <w:t>25.11. Градостроительный регламент зон сельскохозяйственного использования (СХ3)</w:t>
        </w:r>
        <w:r w:rsidR="002D6847" w:rsidRPr="00141849">
          <w:rPr>
            <w:rStyle w:val="a5"/>
            <w:rFonts w:ascii="Times New Roman" w:hAnsi="Times New Roman" w:cs="Times New Roman"/>
            <w:webHidden/>
          </w:rPr>
          <w:tab/>
        </w:r>
        <w:r w:rsidR="00141849">
          <w:rPr>
            <w:rStyle w:val="a5"/>
            <w:rFonts w:ascii="Times New Roman" w:hAnsi="Times New Roman" w:cs="Times New Roman"/>
            <w:webHidden/>
          </w:rPr>
          <w:t>..</w:t>
        </w:r>
        <w:r w:rsidR="00141849" w:rsidRPr="00141849">
          <w:rPr>
            <w:rStyle w:val="a5"/>
            <w:rFonts w:ascii="Times New Roman" w:hAnsi="Times New Roman" w:cs="Times New Roman"/>
            <w:webHidden/>
          </w:rPr>
          <w:t>.</w:t>
        </w:r>
        <w:r w:rsidR="002D6847" w:rsidRPr="00141849">
          <w:rPr>
            <w:rStyle w:val="a5"/>
            <w:rFonts w:ascii="Times New Roman" w:hAnsi="Times New Roman" w:cs="Times New Roman"/>
            <w:webHidden/>
          </w:rPr>
          <w:fldChar w:fldCharType="begin"/>
        </w:r>
        <w:r w:rsidR="002D6847" w:rsidRPr="00141849">
          <w:rPr>
            <w:rStyle w:val="a5"/>
            <w:rFonts w:ascii="Times New Roman" w:hAnsi="Times New Roman" w:cs="Times New Roman"/>
            <w:webHidden/>
          </w:rPr>
          <w:instrText xml:space="preserve"> PAGEREF _Toc150257427 \h </w:instrText>
        </w:r>
        <w:r w:rsidR="002D6847" w:rsidRPr="00141849">
          <w:rPr>
            <w:rStyle w:val="a5"/>
            <w:rFonts w:ascii="Times New Roman" w:hAnsi="Times New Roman" w:cs="Times New Roman"/>
            <w:webHidden/>
          </w:rPr>
        </w:r>
        <w:r w:rsidR="002D6847" w:rsidRPr="00141849">
          <w:rPr>
            <w:rStyle w:val="a5"/>
            <w:rFonts w:ascii="Times New Roman" w:hAnsi="Times New Roman" w:cs="Times New Roman"/>
            <w:webHidden/>
          </w:rPr>
          <w:fldChar w:fldCharType="separate"/>
        </w:r>
        <w:r w:rsidR="002475AC">
          <w:rPr>
            <w:rStyle w:val="a5"/>
            <w:rFonts w:ascii="Times New Roman" w:hAnsi="Times New Roman" w:cs="Times New Roman"/>
            <w:noProof/>
            <w:webHidden/>
          </w:rPr>
          <w:t>64</w:t>
        </w:r>
        <w:r w:rsidR="002D6847" w:rsidRPr="00141849">
          <w:rPr>
            <w:rStyle w:val="a5"/>
            <w:rFonts w:ascii="Times New Roman" w:hAnsi="Times New Roman" w:cs="Times New Roman"/>
            <w:webHidden/>
          </w:rPr>
          <w:fldChar w:fldCharType="end"/>
        </w:r>
      </w:hyperlink>
    </w:p>
    <w:p w:rsidR="002D6847" w:rsidRPr="00141849" w:rsidRDefault="00FD626F" w:rsidP="00141849">
      <w:pPr>
        <w:rPr>
          <w:rFonts w:ascii="Times New Roman" w:hAnsi="Times New Roman" w:cs="Times New Roman"/>
        </w:rPr>
      </w:pPr>
      <w:hyperlink w:anchor="_Toc150257428" w:history="1">
        <w:r w:rsidR="002D6847" w:rsidRPr="00141849">
          <w:rPr>
            <w:rStyle w:val="a5"/>
            <w:rFonts w:ascii="Times New Roman" w:hAnsi="Times New Roman" w:cs="Times New Roman"/>
          </w:rPr>
          <w:t>25.12. Градостроительный регламент зон коллективного садоводства и огородничества (СХ4)</w:t>
        </w:r>
        <w:r w:rsidR="002D6847" w:rsidRPr="00141849">
          <w:rPr>
            <w:rStyle w:val="a5"/>
            <w:rFonts w:ascii="Times New Roman" w:hAnsi="Times New Roman" w:cs="Times New Roman"/>
            <w:webHidden/>
          </w:rPr>
          <w:tab/>
        </w:r>
        <w:r w:rsidR="00141849" w:rsidRPr="00141849">
          <w:rPr>
            <w:rStyle w:val="a5"/>
            <w:rFonts w:ascii="Times New Roman" w:hAnsi="Times New Roman" w:cs="Times New Roman"/>
            <w:webHidden/>
          </w:rPr>
          <w:t>………………………………………………………………</w:t>
        </w:r>
        <w:r w:rsidR="00141849">
          <w:rPr>
            <w:rStyle w:val="a5"/>
            <w:rFonts w:ascii="Times New Roman" w:hAnsi="Times New Roman" w:cs="Times New Roman"/>
            <w:webHidden/>
          </w:rPr>
          <w:t>………………………………</w:t>
        </w:r>
        <w:r w:rsidR="002D6847" w:rsidRPr="00141849">
          <w:rPr>
            <w:rStyle w:val="a5"/>
            <w:rFonts w:ascii="Times New Roman" w:hAnsi="Times New Roman" w:cs="Times New Roman"/>
            <w:webHidden/>
          </w:rPr>
          <w:fldChar w:fldCharType="begin"/>
        </w:r>
        <w:r w:rsidR="002D6847" w:rsidRPr="00141849">
          <w:rPr>
            <w:rStyle w:val="a5"/>
            <w:rFonts w:ascii="Times New Roman" w:hAnsi="Times New Roman" w:cs="Times New Roman"/>
            <w:webHidden/>
          </w:rPr>
          <w:instrText xml:space="preserve"> PAGEREF _Toc150257428 \h </w:instrText>
        </w:r>
        <w:r w:rsidR="002D6847" w:rsidRPr="00141849">
          <w:rPr>
            <w:rStyle w:val="a5"/>
            <w:rFonts w:ascii="Times New Roman" w:hAnsi="Times New Roman" w:cs="Times New Roman"/>
            <w:webHidden/>
          </w:rPr>
        </w:r>
        <w:r w:rsidR="002D6847" w:rsidRPr="00141849">
          <w:rPr>
            <w:rStyle w:val="a5"/>
            <w:rFonts w:ascii="Times New Roman" w:hAnsi="Times New Roman" w:cs="Times New Roman"/>
            <w:webHidden/>
          </w:rPr>
          <w:fldChar w:fldCharType="separate"/>
        </w:r>
        <w:r w:rsidR="002475AC">
          <w:rPr>
            <w:rStyle w:val="a5"/>
            <w:rFonts w:ascii="Times New Roman" w:hAnsi="Times New Roman" w:cs="Times New Roman"/>
            <w:noProof/>
            <w:webHidden/>
          </w:rPr>
          <w:t>66</w:t>
        </w:r>
        <w:r w:rsidR="002D6847" w:rsidRPr="00141849">
          <w:rPr>
            <w:rStyle w:val="a5"/>
            <w:rFonts w:ascii="Times New Roman" w:hAnsi="Times New Roman" w:cs="Times New Roman"/>
            <w:webHidden/>
          </w:rPr>
          <w:fldChar w:fldCharType="end"/>
        </w:r>
      </w:hyperlink>
    </w:p>
    <w:p w:rsidR="002D6847" w:rsidRPr="00141849" w:rsidRDefault="00FD626F" w:rsidP="00141849">
      <w:pPr>
        <w:rPr>
          <w:rFonts w:ascii="Times New Roman" w:hAnsi="Times New Roman" w:cs="Times New Roman"/>
        </w:rPr>
      </w:pPr>
      <w:hyperlink w:anchor="_Toc150257429" w:history="1">
        <w:r w:rsidR="002D6847" w:rsidRPr="00141849">
          <w:rPr>
            <w:rStyle w:val="a5"/>
            <w:rFonts w:ascii="Times New Roman" w:hAnsi="Times New Roman" w:cs="Times New Roman"/>
          </w:rPr>
          <w:t>25.13. Градостроительный регламент зон природных ландшафтов (Р1)</w:t>
        </w:r>
        <w:r w:rsidR="002D6847" w:rsidRPr="00141849">
          <w:rPr>
            <w:rStyle w:val="a5"/>
            <w:rFonts w:ascii="Times New Roman" w:hAnsi="Times New Roman" w:cs="Times New Roman"/>
            <w:webHidden/>
          </w:rPr>
          <w:tab/>
        </w:r>
        <w:r w:rsidR="00141849">
          <w:rPr>
            <w:rStyle w:val="a5"/>
            <w:rFonts w:ascii="Times New Roman" w:hAnsi="Times New Roman" w:cs="Times New Roman"/>
            <w:webHidden/>
          </w:rPr>
          <w:t>………………..</w:t>
        </w:r>
        <w:r w:rsidR="002D6847" w:rsidRPr="00141849">
          <w:rPr>
            <w:rStyle w:val="a5"/>
            <w:rFonts w:ascii="Times New Roman" w:hAnsi="Times New Roman" w:cs="Times New Roman"/>
            <w:webHidden/>
          </w:rPr>
          <w:fldChar w:fldCharType="begin"/>
        </w:r>
        <w:r w:rsidR="002D6847" w:rsidRPr="00141849">
          <w:rPr>
            <w:rStyle w:val="a5"/>
            <w:rFonts w:ascii="Times New Roman" w:hAnsi="Times New Roman" w:cs="Times New Roman"/>
            <w:webHidden/>
          </w:rPr>
          <w:instrText xml:space="preserve"> PAGEREF _Toc150257429 \h </w:instrText>
        </w:r>
        <w:r w:rsidR="002D6847" w:rsidRPr="00141849">
          <w:rPr>
            <w:rStyle w:val="a5"/>
            <w:rFonts w:ascii="Times New Roman" w:hAnsi="Times New Roman" w:cs="Times New Roman"/>
            <w:webHidden/>
          </w:rPr>
        </w:r>
        <w:r w:rsidR="002D6847" w:rsidRPr="00141849">
          <w:rPr>
            <w:rStyle w:val="a5"/>
            <w:rFonts w:ascii="Times New Roman" w:hAnsi="Times New Roman" w:cs="Times New Roman"/>
            <w:webHidden/>
          </w:rPr>
          <w:fldChar w:fldCharType="separate"/>
        </w:r>
        <w:r w:rsidR="002475AC">
          <w:rPr>
            <w:rStyle w:val="a5"/>
            <w:rFonts w:ascii="Times New Roman" w:hAnsi="Times New Roman" w:cs="Times New Roman"/>
            <w:noProof/>
            <w:webHidden/>
          </w:rPr>
          <w:t>67</w:t>
        </w:r>
        <w:r w:rsidR="002D6847" w:rsidRPr="00141849">
          <w:rPr>
            <w:rStyle w:val="a5"/>
            <w:rFonts w:ascii="Times New Roman" w:hAnsi="Times New Roman" w:cs="Times New Roman"/>
            <w:webHidden/>
          </w:rPr>
          <w:fldChar w:fldCharType="end"/>
        </w:r>
      </w:hyperlink>
    </w:p>
    <w:p w:rsidR="002D6847" w:rsidRPr="00141849" w:rsidRDefault="00FD626F" w:rsidP="00141849">
      <w:pPr>
        <w:rPr>
          <w:rFonts w:ascii="Times New Roman" w:hAnsi="Times New Roman" w:cs="Times New Roman"/>
        </w:rPr>
      </w:pPr>
      <w:hyperlink w:anchor="_Toc150257430" w:history="1">
        <w:r w:rsidR="002D6847" w:rsidRPr="00141849">
          <w:rPr>
            <w:rStyle w:val="a5"/>
            <w:rFonts w:ascii="Times New Roman" w:hAnsi="Times New Roman" w:cs="Times New Roman"/>
          </w:rPr>
          <w:t>25.14. Градостроительный регламент зон объектов отдыха, туризма и спорта (Р3)</w:t>
        </w:r>
        <w:r w:rsidR="002D6847" w:rsidRPr="00141849">
          <w:rPr>
            <w:rStyle w:val="a5"/>
            <w:rFonts w:ascii="Times New Roman" w:hAnsi="Times New Roman" w:cs="Times New Roman"/>
            <w:webHidden/>
          </w:rPr>
          <w:tab/>
        </w:r>
        <w:r w:rsidR="00141849">
          <w:rPr>
            <w:rStyle w:val="a5"/>
            <w:rFonts w:ascii="Times New Roman" w:hAnsi="Times New Roman" w:cs="Times New Roman"/>
            <w:webHidden/>
          </w:rPr>
          <w:t>………...</w:t>
        </w:r>
        <w:r w:rsidR="002D6847" w:rsidRPr="00141849">
          <w:rPr>
            <w:rStyle w:val="a5"/>
            <w:rFonts w:ascii="Times New Roman" w:hAnsi="Times New Roman" w:cs="Times New Roman"/>
            <w:webHidden/>
          </w:rPr>
          <w:fldChar w:fldCharType="begin"/>
        </w:r>
        <w:r w:rsidR="002D6847" w:rsidRPr="00141849">
          <w:rPr>
            <w:rStyle w:val="a5"/>
            <w:rFonts w:ascii="Times New Roman" w:hAnsi="Times New Roman" w:cs="Times New Roman"/>
            <w:webHidden/>
          </w:rPr>
          <w:instrText xml:space="preserve"> PAGEREF _Toc150257430 \h </w:instrText>
        </w:r>
        <w:r w:rsidR="002D6847" w:rsidRPr="00141849">
          <w:rPr>
            <w:rStyle w:val="a5"/>
            <w:rFonts w:ascii="Times New Roman" w:hAnsi="Times New Roman" w:cs="Times New Roman"/>
            <w:webHidden/>
          </w:rPr>
        </w:r>
        <w:r w:rsidR="002D6847" w:rsidRPr="00141849">
          <w:rPr>
            <w:rStyle w:val="a5"/>
            <w:rFonts w:ascii="Times New Roman" w:hAnsi="Times New Roman" w:cs="Times New Roman"/>
            <w:webHidden/>
          </w:rPr>
          <w:fldChar w:fldCharType="separate"/>
        </w:r>
        <w:r w:rsidR="002475AC">
          <w:rPr>
            <w:rStyle w:val="a5"/>
            <w:rFonts w:ascii="Times New Roman" w:hAnsi="Times New Roman" w:cs="Times New Roman"/>
            <w:noProof/>
            <w:webHidden/>
          </w:rPr>
          <w:t>69</w:t>
        </w:r>
        <w:r w:rsidR="002D6847" w:rsidRPr="00141849">
          <w:rPr>
            <w:rStyle w:val="a5"/>
            <w:rFonts w:ascii="Times New Roman" w:hAnsi="Times New Roman" w:cs="Times New Roman"/>
            <w:webHidden/>
          </w:rPr>
          <w:fldChar w:fldCharType="end"/>
        </w:r>
      </w:hyperlink>
    </w:p>
    <w:p w:rsidR="002D6847" w:rsidRPr="00141849" w:rsidRDefault="00FD626F" w:rsidP="00141849">
      <w:pPr>
        <w:rPr>
          <w:rFonts w:ascii="Times New Roman" w:hAnsi="Times New Roman" w:cs="Times New Roman"/>
        </w:rPr>
      </w:pPr>
      <w:hyperlink w:anchor="_Toc150257431" w:history="1">
        <w:r w:rsidR="002D6847" w:rsidRPr="00141849">
          <w:rPr>
            <w:rStyle w:val="a5"/>
            <w:rFonts w:ascii="Times New Roman" w:hAnsi="Times New Roman" w:cs="Times New Roman"/>
          </w:rPr>
          <w:t>25.15. Градостроительный регламент зон размещения кладбищ (СН1)</w:t>
        </w:r>
        <w:r w:rsidR="002D6847" w:rsidRPr="00141849">
          <w:rPr>
            <w:rStyle w:val="a5"/>
            <w:rFonts w:ascii="Times New Roman" w:hAnsi="Times New Roman" w:cs="Times New Roman"/>
            <w:webHidden/>
          </w:rPr>
          <w:tab/>
        </w:r>
        <w:r w:rsidR="00141849">
          <w:rPr>
            <w:rStyle w:val="a5"/>
            <w:rFonts w:ascii="Times New Roman" w:hAnsi="Times New Roman" w:cs="Times New Roman"/>
            <w:webHidden/>
          </w:rPr>
          <w:t>………………..</w:t>
        </w:r>
        <w:r w:rsidR="002D6847" w:rsidRPr="00141849">
          <w:rPr>
            <w:rStyle w:val="a5"/>
            <w:rFonts w:ascii="Times New Roman" w:hAnsi="Times New Roman" w:cs="Times New Roman"/>
            <w:webHidden/>
          </w:rPr>
          <w:fldChar w:fldCharType="begin"/>
        </w:r>
        <w:r w:rsidR="002D6847" w:rsidRPr="00141849">
          <w:rPr>
            <w:rStyle w:val="a5"/>
            <w:rFonts w:ascii="Times New Roman" w:hAnsi="Times New Roman" w:cs="Times New Roman"/>
            <w:webHidden/>
          </w:rPr>
          <w:instrText xml:space="preserve"> PAGEREF _Toc150257431 \h </w:instrText>
        </w:r>
        <w:r w:rsidR="002D6847" w:rsidRPr="00141849">
          <w:rPr>
            <w:rStyle w:val="a5"/>
            <w:rFonts w:ascii="Times New Roman" w:hAnsi="Times New Roman" w:cs="Times New Roman"/>
            <w:webHidden/>
          </w:rPr>
        </w:r>
        <w:r w:rsidR="002D6847" w:rsidRPr="00141849">
          <w:rPr>
            <w:rStyle w:val="a5"/>
            <w:rFonts w:ascii="Times New Roman" w:hAnsi="Times New Roman" w:cs="Times New Roman"/>
            <w:webHidden/>
          </w:rPr>
          <w:fldChar w:fldCharType="separate"/>
        </w:r>
        <w:r w:rsidR="002475AC">
          <w:rPr>
            <w:rStyle w:val="a5"/>
            <w:rFonts w:ascii="Times New Roman" w:hAnsi="Times New Roman" w:cs="Times New Roman"/>
            <w:noProof/>
            <w:webHidden/>
          </w:rPr>
          <w:t>71</w:t>
        </w:r>
        <w:r w:rsidR="002D6847" w:rsidRPr="00141849">
          <w:rPr>
            <w:rStyle w:val="a5"/>
            <w:rFonts w:ascii="Times New Roman" w:hAnsi="Times New Roman" w:cs="Times New Roman"/>
            <w:webHidden/>
          </w:rPr>
          <w:fldChar w:fldCharType="end"/>
        </w:r>
      </w:hyperlink>
    </w:p>
    <w:p w:rsidR="002D6847" w:rsidRPr="00141849" w:rsidRDefault="00FD626F" w:rsidP="00141849">
      <w:pPr>
        <w:rPr>
          <w:rFonts w:ascii="Times New Roman" w:hAnsi="Times New Roman" w:cs="Times New Roman"/>
        </w:rPr>
      </w:pPr>
      <w:hyperlink w:anchor="_Toc150257432" w:history="1">
        <w:r w:rsidR="002D6847" w:rsidRPr="00141849">
          <w:rPr>
            <w:rStyle w:val="a5"/>
            <w:rFonts w:ascii="Times New Roman" w:hAnsi="Times New Roman" w:cs="Times New Roman"/>
          </w:rPr>
          <w:t>Статья 26. Земли, на которые действие градостроительных регламентов не распространяется</w:t>
        </w:r>
        <w:r w:rsidR="002D6847" w:rsidRPr="00141849">
          <w:rPr>
            <w:rStyle w:val="a5"/>
            <w:rFonts w:ascii="Times New Roman" w:hAnsi="Times New Roman" w:cs="Times New Roman"/>
            <w:webHidden/>
          </w:rPr>
          <w:tab/>
        </w:r>
        <w:r w:rsidR="00141849">
          <w:rPr>
            <w:rStyle w:val="a5"/>
            <w:rFonts w:ascii="Times New Roman" w:hAnsi="Times New Roman" w:cs="Times New Roman"/>
            <w:webHidden/>
          </w:rPr>
          <w:t>………………………………………………………………………………………………</w:t>
        </w:r>
        <w:r w:rsidR="002D6847" w:rsidRPr="00141849">
          <w:rPr>
            <w:rStyle w:val="a5"/>
            <w:rFonts w:ascii="Times New Roman" w:hAnsi="Times New Roman" w:cs="Times New Roman"/>
            <w:webHidden/>
          </w:rPr>
          <w:fldChar w:fldCharType="begin"/>
        </w:r>
        <w:r w:rsidR="002D6847" w:rsidRPr="00141849">
          <w:rPr>
            <w:rStyle w:val="a5"/>
            <w:rFonts w:ascii="Times New Roman" w:hAnsi="Times New Roman" w:cs="Times New Roman"/>
            <w:webHidden/>
          </w:rPr>
          <w:instrText xml:space="preserve"> PAGEREF _Toc150257432 \h </w:instrText>
        </w:r>
        <w:r w:rsidR="002D6847" w:rsidRPr="00141849">
          <w:rPr>
            <w:rStyle w:val="a5"/>
            <w:rFonts w:ascii="Times New Roman" w:hAnsi="Times New Roman" w:cs="Times New Roman"/>
            <w:webHidden/>
          </w:rPr>
        </w:r>
        <w:r w:rsidR="002D6847" w:rsidRPr="00141849">
          <w:rPr>
            <w:rStyle w:val="a5"/>
            <w:rFonts w:ascii="Times New Roman" w:hAnsi="Times New Roman" w:cs="Times New Roman"/>
            <w:webHidden/>
          </w:rPr>
          <w:fldChar w:fldCharType="separate"/>
        </w:r>
        <w:r w:rsidR="002475AC">
          <w:rPr>
            <w:rStyle w:val="a5"/>
            <w:rFonts w:ascii="Times New Roman" w:hAnsi="Times New Roman" w:cs="Times New Roman"/>
            <w:noProof/>
            <w:webHidden/>
          </w:rPr>
          <w:t>72</w:t>
        </w:r>
        <w:r w:rsidR="002D6847" w:rsidRPr="00141849">
          <w:rPr>
            <w:rStyle w:val="a5"/>
            <w:rFonts w:ascii="Times New Roman" w:hAnsi="Times New Roman" w:cs="Times New Roman"/>
            <w:webHidden/>
          </w:rPr>
          <w:fldChar w:fldCharType="end"/>
        </w:r>
      </w:hyperlink>
    </w:p>
    <w:p w:rsidR="002D6847" w:rsidRPr="00141849" w:rsidRDefault="00FD626F" w:rsidP="00141849">
      <w:pPr>
        <w:rPr>
          <w:rFonts w:ascii="Times New Roman" w:hAnsi="Times New Roman" w:cs="Times New Roman"/>
        </w:rPr>
      </w:pPr>
      <w:hyperlink w:anchor="_Toc150257433" w:history="1">
        <w:r w:rsidR="002D6847" w:rsidRPr="00141849">
          <w:rPr>
            <w:rStyle w:val="a5"/>
            <w:rFonts w:ascii="Times New Roman" w:hAnsi="Times New Roman" w:cs="Times New Roman"/>
          </w:rPr>
          <w:t>Статья 27. Земли, для которых градостроительные регламенты не устанавливаются</w:t>
        </w:r>
        <w:r w:rsidR="002D6847" w:rsidRPr="00141849">
          <w:rPr>
            <w:rStyle w:val="a5"/>
            <w:rFonts w:ascii="Times New Roman" w:hAnsi="Times New Roman" w:cs="Times New Roman"/>
            <w:webHidden/>
          </w:rPr>
          <w:tab/>
        </w:r>
        <w:r w:rsidR="00141849">
          <w:rPr>
            <w:rStyle w:val="a5"/>
            <w:rFonts w:ascii="Times New Roman" w:hAnsi="Times New Roman" w:cs="Times New Roman"/>
            <w:webHidden/>
          </w:rPr>
          <w:t>..</w:t>
        </w:r>
        <w:r w:rsidR="002D6847" w:rsidRPr="00141849">
          <w:rPr>
            <w:rStyle w:val="a5"/>
            <w:rFonts w:ascii="Times New Roman" w:hAnsi="Times New Roman" w:cs="Times New Roman"/>
            <w:webHidden/>
          </w:rPr>
          <w:fldChar w:fldCharType="begin"/>
        </w:r>
        <w:r w:rsidR="002D6847" w:rsidRPr="00141849">
          <w:rPr>
            <w:rStyle w:val="a5"/>
            <w:rFonts w:ascii="Times New Roman" w:hAnsi="Times New Roman" w:cs="Times New Roman"/>
            <w:webHidden/>
          </w:rPr>
          <w:instrText xml:space="preserve"> PAGEREF _Toc150257433 \h </w:instrText>
        </w:r>
        <w:r w:rsidR="002D6847" w:rsidRPr="00141849">
          <w:rPr>
            <w:rStyle w:val="a5"/>
            <w:rFonts w:ascii="Times New Roman" w:hAnsi="Times New Roman" w:cs="Times New Roman"/>
            <w:webHidden/>
          </w:rPr>
        </w:r>
        <w:r w:rsidR="002D6847" w:rsidRPr="00141849">
          <w:rPr>
            <w:rStyle w:val="a5"/>
            <w:rFonts w:ascii="Times New Roman" w:hAnsi="Times New Roman" w:cs="Times New Roman"/>
            <w:webHidden/>
          </w:rPr>
          <w:fldChar w:fldCharType="separate"/>
        </w:r>
        <w:r w:rsidR="002475AC">
          <w:rPr>
            <w:rStyle w:val="a5"/>
            <w:rFonts w:ascii="Times New Roman" w:hAnsi="Times New Roman" w:cs="Times New Roman"/>
            <w:noProof/>
            <w:webHidden/>
          </w:rPr>
          <w:t>72</w:t>
        </w:r>
        <w:r w:rsidR="002D6847" w:rsidRPr="00141849">
          <w:rPr>
            <w:rStyle w:val="a5"/>
            <w:rFonts w:ascii="Times New Roman" w:hAnsi="Times New Roman" w:cs="Times New Roman"/>
            <w:webHidden/>
          </w:rPr>
          <w:fldChar w:fldCharType="end"/>
        </w:r>
      </w:hyperlink>
    </w:p>
    <w:p w:rsidR="002D6847" w:rsidRPr="00141849" w:rsidRDefault="00FD626F" w:rsidP="00141849">
      <w:pPr>
        <w:rPr>
          <w:rFonts w:ascii="Times New Roman" w:hAnsi="Times New Roman" w:cs="Times New Roman"/>
        </w:rPr>
      </w:pPr>
      <w:hyperlink w:anchor="_Toc150257434" w:history="1">
        <w:r w:rsidR="002D6847" w:rsidRPr="00141849">
          <w:rPr>
            <w:rStyle w:val="a5"/>
            <w:rFonts w:ascii="Times New Roman" w:hAnsi="Times New Roman" w:cs="Times New Roman"/>
          </w:rPr>
          <w:t>Статья 28. Территории фактического или планируемого использования земель</w:t>
        </w:r>
        <w:r w:rsidR="002D6847" w:rsidRPr="00141849">
          <w:rPr>
            <w:rStyle w:val="a5"/>
            <w:rFonts w:ascii="Times New Roman" w:hAnsi="Times New Roman" w:cs="Times New Roman"/>
            <w:webHidden/>
          </w:rPr>
          <w:tab/>
        </w:r>
        <w:r w:rsidR="00141849">
          <w:rPr>
            <w:rStyle w:val="a5"/>
            <w:rFonts w:ascii="Times New Roman" w:hAnsi="Times New Roman" w:cs="Times New Roman"/>
            <w:webHidden/>
          </w:rPr>
          <w:t>………..</w:t>
        </w:r>
        <w:r w:rsidR="002D6847" w:rsidRPr="00141849">
          <w:rPr>
            <w:rStyle w:val="a5"/>
            <w:rFonts w:ascii="Times New Roman" w:hAnsi="Times New Roman" w:cs="Times New Roman"/>
            <w:webHidden/>
          </w:rPr>
          <w:fldChar w:fldCharType="begin"/>
        </w:r>
        <w:r w:rsidR="002D6847" w:rsidRPr="00141849">
          <w:rPr>
            <w:rStyle w:val="a5"/>
            <w:rFonts w:ascii="Times New Roman" w:hAnsi="Times New Roman" w:cs="Times New Roman"/>
            <w:webHidden/>
          </w:rPr>
          <w:instrText xml:space="preserve"> PAGEREF _Toc150257434 \h </w:instrText>
        </w:r>
        <w:r w:rsidR="002D6847" w:rsidRPr="00141849">
          <w:rPr>
            <w:rStyle w:val="a5"/>
            <w:rFonts w:ascii="Times New Roman" w:hAnsi="Times New Roman" w:cs="Times New Roman"/>
            <w:webHidden/>
          </w:rPr>
        </w:r>
        <w:r w:rsidR="002D6847" w:rsidRPr="00141849">
          <w:rPr>
            <w:rStyle w:val="a5"/>
            <w:rFonts w:ascii="Times New Roman" w:hAnsi="Times New Roman" w:cs="Times New Roman"/>
            <w:webHidden/>
          </w:rPr>
          <w:fldChar w:fldCharType="separate"/>
        </w:r>
        <w:r w:rsidR="002475AC">
          <w:rPr>
            <w:rStyle w:val="a5"/>
            <w:rFonts w:ascii="Times New Roman" w:hAnsi="Times New Roman" w:cs="Times New Roman"/>
            <w:noProof/>
            <w:webHidden/>
          </w:rPr>
          <w:t>73</w:t>
        </w:r>
        <w:r w:rsidR="002D6847" w:rsidRPr="00141849">
          <w:rPr>
            <w:rStyle w:val="a5"/>
            <w:rFonts w:ascii="Times New Roman" w:hAnsi="Times New Roman" w:cs="Times New Roman"/>
            <w:webHidden/>
          </w:rPr>
          <w:fldChar w:fldCharType="end"/>
        </w:r>
      </w:hyperlink>
    </w:p>
    <w:p w:rsidR="002D6847" w:rsidRPr="00141849" w:rsidRDefault="00FD626F" w:rsidP="00141849">
      <w:pPr>
        <w:rPr>
          <w:rFonts w:ascii="Times New Roman" w:hAnsi="Times New Roman" w:cs="Times New Roman"/>
        </w:rPr>
      </w:pPr>
      <w:hyperlink w:anchor="_Toc150257435" w:history="1">
        <w:r w:rsidR="002D6847" w:rsidRPr="00141849">
          <w:rPr>
            <w:rStyle w:val="a5"/>
            <w:rFonts w:ascii="Times New Roman" w:hAnsi="Times New Roman" w:cs="Times New Roman"/>
          </w:rPr>
          <w:t>ГЛАВА III. Ограничения использования земельных участков и объектов капитального строительства</w:t>
        </w:r>
        <w:r w:rsidR="002D6847" w:rsidRPr="00141849">
          <w:rPr>
            <w:rStyle w:val="a5"/>
            <w:rFonts w:ascii="Times New Roman" w:hAnsi="Times New Roman" w:cs="Times New Roman"/>
            <w:webHidden/>
          </w:rPr>
          <w:tab/>
        </w:r>
        <w:r w:rsidR="00141849">
          <w:rPr>
            <w:rStyle w:val="a5"/>
            <w:rFonts w:ascii="Times New Roman" w:hAnsi="Times New Roman" w:cs="Times New Roman"/>
            <w:webHidden/>
          </w:rPr>
          <w:t>……………………………………………………………………………….</w:t>
        </w:r>
        <w:r w:rsidR="002D6847" w:rsidRPr="00141849">
          <w:rPr>
            <w:rStyle w:val="a5"/>
            <w:rFonts w:ascii="Times New Roman" w:hAnsi="Times New Roman" w:cs="Times New Roman"/>
            <w:webHidden/>
          </w:rPr>
          <w:fldChar w:fldCharType="begin"/>
        </w:r>
        <w:r w:rsidR="002D6847" w:rsidRPr="00141849">
          <w:rPr>
            <w:rStyle w:val="a5"/>
            <w:rFonts w:ascii="Times New Roman" w:hAnsi="Times New Roman" w:cs="Times New Roman"/>
            <w:webHidden/>
          </w:rPr>
          <w:instrText xml:space="preserve"> PAGEREF _Toc150257435 \h </w:instrText>
        </w:r>
        <w:r w:rsidR="002D6847" w:rsidRPr="00141849">
          <w:rPr>
            <w:rStyle w:val="a5"/>
            <w:rFonts w:ascii="Times New Roman" w:hAnsi="Times New Roman" w:cs="Times New Roman"/>
            <w:webHidden/>
          </w:rPr>
        </w:r>
        <w:r w:rsidR="002D6847" w:rsidRPr="00141849">
          <w:rPr>
            <w:rStyle w:val="a5"/>
            <w:rFonts w:ascii="Times New Roman" w:hAnsi="Times New Roman" w:cs="Times New Roman"/>
            <w:webHidden/>
          </w:rPr>
          <w:fldChar w:fldCharType="separate"/>
        </w:r>
        <w:r w:rsidR="002475AC">
          <w:rPr>
            <w:rStyle w:val="a5"/>
            <w:rFonts w:ascii="Times New Roman" w:hAnsi="Times New Roman" w:cs="Times New Roman"/>
            <w:noProof/>
            <w:webHidden/>
          </w:rPr>
          <w:t>74</w:t>
        </w:r>
        <w:r w:rsidR="002D6847" w:rsidRPr="00141849">
          <w:rPr>
            <w:rStyle w:val="a5"/>
            <w:rFonts w:ascii="Times New Roman" w:hAnsi="Times New Roman" w:cs="Times New Roman"/>
            <w:webHidden/>
          </w:rPr>
          <w:fldChar w:fldCharType="end"/>
        </w:r>
      </w:hyperlink>
    </w:p>
    <w:p w:rsidR="002D6847" w:rsidRPr="00141849" w:rsidRDefault="00FD626F" w:rsidP="00141849">
      <w:pPr>
        <w:rPr>
          <w:rFonts w:ascii="Times New Roman" w:hAnsi="Times New Roman" w:cs="Times New Roman"/>
        </w:rPr>
      </w:pPr>
      <w:hyperlink w:anchor="_Toc150257436" w:history="1">
        <w:r w:rsidR="002D6847" w:rsidRPr="00141849">
          <w:rPr>
            <w:rStyle w:val="a5"/>
            <w:rFonts w:ascii="Times New Roman" w:hAnsi="Times New Roman" w:cs="Times New Roman"/>
          </w:rPr>
          <w:t>Статья 29. Ограничения использования земельных участков и объектов капитального строительства в границах зон с особыми условиями использования территории</w:t>
        </w:r>
        <w:r w:rsidR="002D6847" w:rsidRPr="00141849">
          <w:rPr>
            <w:rStyle w:val="a5"/>
            <w:rFonts w:ascii="Times New Roman" w:hAnsi="Times New Roman" w:cs="Times New Roman"/>
            <w:webHidden/>
          </w:rPr>
          <w:tab/>
        </w:r>
        <w:r w:rsidR="00141849">
          <w:rPr>
            <w:rStyle w:val="a5"/>
            <w:rFonts w:ascii="Times New Roman" w:hAnsi="Times New Roman" w:cs="Times New Roman"/>
            <w:webHidden/>
          </w:rPr>
          <w:t>………...</w:t>
        </w:r>
        <w:r w:rsidR="002D6847" w:rsidRPr="00141849">
          <w:rPr>
            <w:rStyle w:val="a5"/>
            <w:rFonts w:ascii="Times New Roman" w:hAnsi="Times New Roman" w:cs="Times New Roman"/>
            <w:webHidden/>
          </w:rPr>
          <w:fldChar w:fldCharType="begin"/>
        </w:r>
        <w:r w:rsidR="002D6847" w:rsidRPr="00141849">
          <w:rPr>
            <w:rStyle w:val="a5"/>
            <w:rFonts w:ascii="Times New Roman" w:hAnsi="Times New Roman" w:cs="Times New Roman"/>
            <w:webHidden/>
          </w:rPr>
          <w:instrText xml:space="preserve"> PAGEREF _Toc150257436 \h </w:instrText>
        </w:r>
        <w:r w:rsidR="002D6847" w:rsidRPr="00141849">
          <w:rPr>
            <w:rStyle w:val="a5"/>
            <w:rFonts w:ascii="Times New Roman" w:hAnsi="Times New Roman" w:cs="Times New Roman"/>
            <w:webHidden/>
          </w:rPr>
        </w:r>
        <w:r w:rsidR="002D6847" w:rsidRPr="00141849">
          <w:rPr>
            <w:rStyle w:val="a5"/>
            <w:rFonts w:ascii="Times New Roman" w:hAnsi="Times New Roman" w:cs="Times New Roman"/>
            <w:webHidden/>
          </w:rPr>
          <w:fldChar w:fldCharType="separate"/>
        </w:r>
        <w:r w:rsidR="002475AC">
          <w:rPr>
            <w:rStyle w:val="a5"/>
            <w:rFonts w:ascii="Times New Roman" w:hAnsi="Times New Roman" w:cs="Times New Roman"/>
            <w:noProof/>
            <w:webHidden/>
          </w:rPr>
          <w:t>74</w:t>
        </w:r>
        <w:r w:rsidR="002D6847" w:rsidRPr="00141849">
          <w:rPr>
            <w:rStyle w:val="a5"/>
            <w:rFonts w:ascii="Times New Roman" w:hAnsi="Times New Roman" w:cs="Times New Roman"/>
            <w:webHidden/>
          </w:rPr>
          <w:fldChar w:fldCharType="end"/>
        </w:r>
      </w:hyperlink>
    </w:p>
    <w:p w:rsidR="002D6847" w:rsidRPr="00141849" w:rsidRDefault="00FD626F" w:rsidP="00141849">
      <w:pPr>
        <w:rPr>
          <w:rFonts w:ascii="Times New Roman" w:hAnsi="Times New Roman" w:cs="Times New Roman"/>
        </w:rPr>
      </w:pPr>
      <w:hyperlink w:anchor="_Toc150257437" w:history="1">
        <w:r w:rsidR="002D6847" w:rsidRPr="00141849">
          <w:rPr>
            <w:rStyle w:val="a5"/>
            <w:rFonts w:ascii="Times New Roman" w:hAnsi="Times New Roman" w:cs="Times New Roman"/>
          </w:rPr>
          <w:t>29.1. Общие положения</w:t>
        </w:r>
        <w:r w:rsidR="002D6847" w:rsidRPr="00141849">
          <w:rPr>
            <w:rStyle w:val="a5"/>
            <w:rFonts w:ascii="Times New Roman" w:hAnsi="Times New Roman" w:cs="Times New Roman"/>
            <w:webHidden/>
          </w:rPr>
          <w:tab/>
        </w:r>
        <w:r w:rsidR="00141849">
          <w:rPr>
            <w:rStyle w:val="a5"/>
            <w:rFonts w:ascii="Times New Roman" w:hAnsi="Times New Roman" w:cs="Times New Roman"/>
            <w:webHidden/>
          </w:rPr>
          <w:t>……………………………………………………………………….</w:t>
        </w:r>
        <w:r w:rsidR="002D6847" w:rsidRPr="00141849">
          <w:rPr>
            <w:rStyle w:val="a5"/>
            <w:rFonts w:ascii="Times New Roman" w:hAnsi="Times New Roman" w:cs="Times New Roman"/>
            <w:webHidden/>
          </w:rPr>
          <w:fldChar w:fldCharType="begin"/>
        </w:r>
        <w:r w:rsidR="002D6847" w:rsidRPr="00141849">
          <w:rPr>
            <w:rStyle w:val="a5"/>
            <w:rFonts w:ascii="Times New Roman" w:hAnsi="Times New Roman" w:cs="Times New Roman"/>
            <w:webHidden/>
          </w:rPr>
          <w:instrText xml:space="preserve"> PAGEREF _Toc150257437 \h </w:instrText>
        </w:r>
        <w:r w:rsidR="002D6847" w:rsidRPr="00141849">
          <w:rPr>
            <w:rStyle w:val="a5"/>
            <w:rFonts w:ascii="Times New Roman" w:hAnsi="Times New Roman" w:cs="Times New Roman"/>
            <w:webHidden/>
          </w:rPr>
        </w:r>
        <w:r w:rsidR="002D6847" w:rsidRPr="00141849">
          <w:rPr>
            <w:rStyle w:val="a5"/>
            <w:rFonts w:ascii="Times New Roman" w:hAnsi="Times New Roman" w:cs="Times New Roman"/>
            <w:webHidden/>
          </w:rPr>
          <w:fldChar w:fldCharType="separate"/>
        </w:r>
        <w:r w:rsidR="002475AC">
          <w:rPr>
            <w:rStyle w:val="a5"/>
            <w:rFonts w:ascii="Times New Roman" w:hAnsi="Times New Roman" w:cs="Times New Roman"/>
            <w:noProof/>
            <w:webHidden/>
          </w:rPr>
          <w:t>74</w:t>
        </w:r>
        <w:r w:rsidR="002D6847" w:rsidRPr="00141849">
          <w:rPr>
            <w:rStyle w:val="a5"/>
            <w:rFonts w:ascii="Times New Roman" w:hAnsi="Times New Roman" w:cs="Times New Roman"/>
            <w:webHidden/>
          </w:rPr>
          <w:fldChar w:fldCharType="end"/>
        </w:r>
      </w:hyperlink>
    </w:p>
    <w:p w:rsidR="002D6847" w:rsidRPr="00141849" w:rsidRDefault="00FD626F" w:rsidP="00141849">
      <w:pPr>
        <w:rPr>
          <w:rFonts w:ascii="Times New Roman" w:hAnsi="Times New Roman" w:cs="Times New Roman"/>
        </w:rPr>
      </w:pPr>
      <w:hyperlink w:anchor="_Toc150257438" w:history="1">
        <w:r w:rsidR="002D6847" w:rsidRPr="00141849">
          <w:rPr>
            <w:rStyle w:val="a5"/>
            <w:rFonts w:ascii="Times New Roman" w:hAnsi="Times New Roman" w:cs="Times New Roman"/>
          </w:rPr>
          <w:t>29.2. Зоны санитарной охраны источников водоснабжения</w:t>
        </w:r>
        <w:r w:rsidR="002D6847" w:rsidRPr="00141849">
          <w:rPr>
            <w:rStyle w:val="a5"/>
            <w:rFonts w:ascii="Times New Roman" w:hAnsi="Times New Roman" w:cs="Times New Roman"/>
            <w:webHidden/>
          </w:rPr>
          <w:tab/>
        </w:r>
        <w:r w:rsidR="00141849">
          <w:rPr>
            <w:rStyle w:val="a5"/>
            <w:rFonts w:ascii="Times New Roman" w:hAnsi="Times New Roman" w:cs="Times New Roman"/>
            <w:webHidden/>
          </w:rPr>
          <w:t>………………………………..</w:t>
        </w:r>
        <w:r w:rsidR="002D6847" w:rsidRPr="00141849">
          <w:rPr>
            <w:rStyle w:val="a5"/>
            <w:rFonts w:ascii="Times New Roman" w:hAnsi="Times New Roman" w:cs="Times New Roman"/>
            <w:webHidden/>
          </w:rPr>
          <w:fldChar w:fldCharType="begin"/>
        </w:r>
        <w:r w:rsidR="002D6847" w:rsidRPr="00141849">
          <w:rPr>
            <w:rStyle w:val="a5"/>
            <w:rFonts w:ascii="Times New Roman" w:hAnsi="Times New Roman" w:cs="Times New Roman"/>
            <w:webHidden/>
          </w:rPr>
          <w:instrText xml:space="preserve"> PAGEREF _Toc150257438 \h </w:instrText>
        </w:r>
        <w:r w:rsidR="002D6847" w:rsidRPr="00141849">
          <w:rPr>
            <w:rStyle w:val="a5"/>
            <w:rFonts w:ascii="Times New Roman" w:hAnsi="Times New Roman" w:cs="Times New Roman"/>
            <w:webHidden/>
          </w:rPr>
        </w:r>
        <w:r w:rsidR="002D6847" w:rsidRPr="00141849">
          <w:rPr>
            <w:rStyle w:val="a5"/>
            <w:rFonts w:ascii="Times New Roman" w:hAnsi="Times New Roman" w:cs="Times New Roman"/>
            <w:webHidden/>
          </w:rPr>
          <w:fldChar w:fldCharType="separate"/>
        </w:r>
        <w:r w:rsidR="002475AC">
          <w:rPr>
            <w:rStyle w:val="a5"/>
            <w:rFonts w:ascii="Times New Roman" w:hAnsi="Times New Roman" w:cs="Times New Roman"/>
            <w:noProof/>
            <w:webHidden/>
          </w:rPr>
          <w:t>76</w:t>
        </w:r>
        <w:r w:rsidR="002D6847" w:rsidRPr="00141849">
          <w:rPr>
            <w:rStyle w:val="a5"/>
            <w:rFonts w:ascii="Times New Roman" w:hAnsi="Times New Roman" w:cs="Times New Roman"/>
            <w:webHidden/>
          </w:rPr>
          <w:fldChar w:fldCharType="end"/>
        </w:r>
      </w:hyperlink>
    </w:p>
    <w:p w:rsidR="002D6847" w:rsidRPr="00141849" w:rsidRDefault="00FD626F" w:rsidP="00141849">
      <w:pPr>
        <w:rPr>
          <w:rFonts w:ascii="Times New Roman" w:hAnsi="Times New Roman" w:cs="Times New Roman"/>
        </w:rPr>
      </w:pPr>
      <w:hyperlink w:anchor="_Toc150257439" w:history="1">
        <w:r w:rsidR="002D6847" w:rsidRPr="00141849">
          <w:rPr>
            <w:rStyle w:val="a5"/>
            <w:rFonts w:ascii="Times New Roman" w:hAnsi="Times New Roman" w:cs="Times New Roman"/>
          </w:rPr>
          <w:t>29.3. Водоохранные зоны, прибрежные защитные полосы поверхностных водных объектов</w:t>
        </w:r>
        <w:r w:rsidR="002D6847" w:rsidRPr="00141849">
          <w:rPr>
            <w:rStyle w:val="a5"/>
            <w:rFonts w:ascii="Times New Roman" w:hAnsi="Times New Roman" w:cs="Times New Roman"/>
            <w:webHidden/>
          </w:rPr>
          <w:tab/>
        </w:r>
        <w:r w:rsidR="00141849">
          <w:rPr>
            <w:rStyle w:val="a5"/>
            <w:rFonts w:ascii="Times New Roman" w:hAnsi="Times New Roman" w:cs="Times New Roman"/>
            <w:webHidden/>
          </w:rPr>
          <w:t>………………………………………………………………………………………………</w:t>
        </w:r>
        <w:r w:rsidR="002D6847" w:rsidRPr="00141849">
          <w:rPr>
            <w:rStyle w:val="a5"/>
            <w:rFonts w:ascii="Times New Roman" w:hAnsi="Times New Roman" w:cs="Times New Roman"/>
            <w:webHidden/>
          </w:rPr>
          <w:fldChar w:fldCharType="begin"/>
        </w:r>
        <w:r w:rsidR="002D6847" w:rsidRPr="00141849">
          <w:rPr>
            <w:rStyle w:val="a5"/>
            <w:rFonts w:ascii="Times New Roman" w:hAnsi="Times New Roman" w:cs="Times New Roman"/>
            <w:webHidden/>
          </w:rPr>
          <w:instrText xml:space="preserve"> PAGEREF _Toc150257439 \h </w:instrText>
        </w:r>
        <w:r w:rsidR="002D6847" w:rsidRPr="00141849">
          <w:rPr>
            <w:rStyle w:val="a5"/>
            <w:rFonts w:ascii="Times New Roman" w:hAnsi="Times New Roman" w:cs="Times New Roman"/>
            <w:webHidden/>
          </w:rPr>
        </w:r>
        <w:r w:rsidR="002D6847" w:rsidRPr="00141849">
          <w:rPr>
            <w:rStyle w:val="a5"/>
            <w:rFonts w:ascii="Times New Roman" w:hAnsi="Times New Roman" w:cs="Times New Roman"/>
            <w:webHidden/>
          </w:rPr>
          <w:fldChar w:fldCharType="separate"/>
        </w:r>
        <w:r w:rsidR="002475AC">
          <w:rPr>
            <w:rStyle w:val="a5"/>
            <w:rFonts w:ascii="Times New Roman" w:hAnsi="Times New Roman" w:cs="Times New Roman"/>
            <w:noProof/>
            <w:webHidden/>
          </w:rPr>
          <w:t>77</w:t>
        </w:r>
        <w:r w:rsidR="002D6847" w:rsidRPr="00141849">
          <w:rPr>
            <w:rStyle w:val="a5"/>
            <w:rFonts w:ascii="Times New Roman" w:hAnsi="Times New Roman" w:cs="Times New Roman"/>
            <w:webHidden/>
          </w:rPr>
          <w:fldChar w:fldCharType="end"/>
        </w:r>
      </w:hyperlink>
    </w:p>
    <w:p w:rsidR="002D6847" w:rsidRPr="00141849" w:rsidRDefault="00FD626F" w:rsidP="00141849">
      <w:pPr>
        <w:rPr>
          <w:rFonts w:ascii="Times New Roman" w:hAnsi="Times New Roman" w:cs="Times New Roman"/>
        </w:rPr>
      </w:pPr>
      <w:hyperlink w:anchor="_Toc150257440" w:history="1">
        <w:r w:rsidR="002D6847" w:rsidRPr="00141849">
          <w:rPr>
            <w:rStyle w:val="a5"/>
            <w:rFonts w:ascii="Times New Roman" w:hAnsi="Times New Roman" w:cs="Times New Roman"/>
          </w:rPr>
          <w:t>29.4. Охранные зоны объектов электросетевого хозяйства</w:t>
        </w:r>
        <w:r w:rsidR="002D6847" w:rsidRPr="00141849">
          <w:rPr>
            <w:rStyle w:val="a5"/>
            <w:rFonts w:ascii="Times New Roman" w:hAnsi="Times New Roman" w:cs="Times New Roman"/>
            <w:webHidden/>
          </w:rPr>
          <w:tab/>
        </w:r>
        <w:r w:rsidR="00141849">
          <w:rPr>
            <w:rStyle w:val="a5"/>
            <w:rFonts w:ascii="Times New Roman" w:hAnsi="Times New Roman" w:cs="Times New Roman"/>
            <w:webHidden/>
          </w:rPr>
          <w:t>………………………………..</w:t>
        </w:r>
        <w:r w:rsidR="002D6847" w:rsidRPr="00141849">
          <w:rPr>
            <w:rStyle w:val="a5"/>
            <w:rFonts w:ascii="Times New Roman" w:hAnsi="Times New Roman" w:cs="Times New Roman"/>
            <w:webHidden/>
          </w:rPr>
          <w:fldChar w:fldCharType="begin"/>
        </w:r>
        <w:r w:rsidR="002D6847" w:rsidRPr="00141849">
          <w:rPr>
            <w:rStyle w:val="a5"/>
            <w:rFonts w:ascii="Times New Roman" w:hAnsi="Times New Roman" w:cs="Times New Roman"/>
            <w:webHidden/>
          </w:rPr>
          <w:instrText xml:space="preserve"> PAGEREF _Toc150257440 \h </w:instrText>
        </w:r>
        <w:r w:rsidR="002D6847" w:rsidRPr="00141849">
          <w:rPr>
            <w:rStyle w:val="a5"/>
            <w:rFonts w:ascii="Times New Roman" w:hAnsi="Times New Roman" w:cs="Times New Roman"/>
            <w:webHidden/>
          </w:rPr>
        </w:r>
        <w:r w:rsidR="002D6847" w:rsidRPr="00141849">
          <w:rPr>
            <w:rStyle w:val="a5"/>
            <w:rFonts w:ascii="Times New Roman" w:hAnsi="Times New Roman" w:cs="Times New Roman"/>
            <w:webHidden/>
          </w:rPr>
          <w:fldChar w:fldCharType="separate"/>
        </w:r>
        <w:r w:rsidR="002475AC">
          <w:rPr>
            <w:rStyle w:val="a5"/>
            <w:rFonts w:ascii="Times New Roman" w:hAnsi="Times New Roman" w:cs="Times New Roman"/>
            <w:noProof/>
            <w:webHidden/>
          </w:rPr>
          <w:t>79</w:t>
        </w:r>
        <w:r w:rsidR="002D6847" w:rsidRPr="00141849">
          <w:rPr>
            <w:rStyle w:val="a5"/>
            <w:rFonts w:ascii="Times New Roman" w:hAnsi="Times New Roman" w:cs="Times New Roman"/>
            <w:webHidden/>
          </w:rPr>
          <w:fldChar w:fldCharType="end"/>
        </w:r>
      </w:hyperlink>
    </w:p>
    <w:p w:rsidR="002D6847" w:rsidRPr="00141849" w:rsidRDefault="00FD626F" w:rsidP="00141849">
      <w:pPr>
        <w:rPr>
          <w:rFonts w:ascii="Times New Roman" w:hAnsi="Times New Roman" w:cs="Times New Roman"/>
        </w:rPr>
      </w:pPr>
      <w:hyperlink w:anchor="_Toc150257441" w:history="1">
        <w:r w:rsidR="002D6847" w:rsidRPr="00141849">
          <w:rPr>
            <w:rStyle w:val="a5"/>
            <w:rFonts w:ascii="Times New Roman" w:hAnsi="Times New Roman" w:cs="Times New Roman"/>
          </w:rPr>
          <w:t>29.5. Охранные зоны линий и сооружений связи</w:t>
        </w:r>
        <w:r w:rsidR="002D6847" w:rsidRPr="00141849">
          <w:rPr>
            <w:rStyle w:val="a5"/>
            <w:rFonts w:ascii="Times New Roman" w:hAnsi="Times New Roman" w:cs="Times New Roman"/>
            <w:webHidden/>
          </w:rPr>
          <w:tab/>
        </w:r>
        <w:r w:rsidR="00141849">
          <w:rPr>
            <w:rStyle w:val="a5"/>
            <w:rFonts w:ascii="Times New Roman" w:hAnsi="Times New Roman" w:cs="Times New Roman"/>
            <w:webHidden/>
          </w:rPr>
          <w:t>………………………………………………..</w:t>
        </w:r>
        <w:r w:rsidR="002D6847" w:rsidRPr="00141849">
          <w:rPr>
            <w:rStyle w:val="a5"/>
            <w:rFonts w:ascii="Times New Roman" w:hAnsi="Times New Roman" w:cs="Times New Roman"/>
            <w:webHidden/>
          </w:rPr>
          <w:fldChar w:fldCharType="begin"/>
        </w:r>
        <w:r w:rsidR="002D6847" w:rsidRPr="00141849">
          <w:rPr>
            <w:rStyle w:val="a5"/>
            <w:rFonts w:ascii="Times New Roman" w:hAnsi="Times New Roman" w:cs="Times New Roman"/>
            <w:webHidden/>
          </w:rPr>
          <w:instrText xml:space="preserve"> PAGEREF _Toc150257441 \h </w:instrText>
        </w:r>
        <w:r w:rsidR="002D6847" w:rsidRPr="00141849">
          <w:rPr>
            <w:rStyle w:val="a5"/>
            <w:rFonts w:ascii="Times New Roman" w:hAnsi="Times New Roman" w:cs="Times New Roman"/>
            <w:webHidden/>
          </w:rPr>
        </w:r>
        <w:r w:rsidR="002D6847" w:rsidRPr="00141849">
          <w:rPr>
            <w:rStyle w:val="a5"/>
            <w:rFonts w:ascii="Times New Roman" w:hAnsi="Times New Roman" w:cs="Times New Roman"/>
            <w:webHidden/>
          </w:rPr>
          <w:fldChar w:fldCharType="separate"/>
        </w:r>
        <w:r w:rsidR="002475AC">
          <w:rPr>
            <w:rStyle w:val="a5"/>
            <w:rFonts w:ascii="Times New Roman" w:hAnsi="Times New Roman" w:cs="Times New Roman"/>
            <w:noProof/>
            <w:webHidden/>
          </w:rPr>
          <w:t>80</w:t>
        </w:r>
        <w:r w:rsidR="002D6847" w:rsidRPr="00141849">
          <w:rPr>
            <w:rStyle w:val="a5"/>
            <w:rFonts w:ascii="Times New Roman" w:hAnsi="Times New Roman" w:cs="Times New Roman"/>
            <w:webHidden/>
          </w:rPr>
          <w:fldChar w:fldCharType="end"/>
        </w:r>
      </w:hyperlink>
    </w:p>
    <w:p w:rsidR="002D6847" w:rsidRPr="00141849" w:rsidRDefault="00FD626F" w:rsidP="00141849">
      <w:pPr>
        <w:rPr>
          <w:rFonts w:ascii="Times New Roman" w:hAnsi="Times New Roman" w:cs="Times New Roman"/>
        </w:rPr>
      </w:pPr>
      <w:hyperlink w:anchor="_Toc150257442" w:history="1">
        <w:r w:rsidR="002D6847" w:rsidRPr="00141849">
          <w:rPr>
            <w:rStyle w:val="a5"/>
            <w:rFonts w:ascii="Times New Roman" w:hAnsi="Times New Roman" w:cs="Times New Roman"/>
          </w:rPr>
          <w:t>29.6. Охранные зоны газораспределительных сетей</w:t>
        </w:r>
        <w:r w:rsidR="002D6847" w:rsidRPr="00141849">
          <w:rPr>
            <w:rStyle w:val="a5"/>
            <w:rFonts w:ascii="Times New Roman" w:hAnsi="Times New Roman" w:cs="Times New Roman"/>
            <w:webHidden/>
          </w:rPr>
          <w:tab/>
        </w:r>
        <w:r w:rsidR="00141849">
          <w:rPr>
            <w:rStyle w:val="a5"/>
            <w:rFonts w:ascii="Times New Roman" w:hAnsi="Times New Roman" w:cs="Times New Roman"/>
            <w:webHidden/>
          </w:rPr>
          <w:t>………………………………………..</w:t>
        </w:r>
        <w:r w:rsidR="002D6847" w:rsidRPr="00141849">
          <w:rPr>
            <w:rStyle w:val="a5"/>
            <w:rFonts w:ascii="Times New Roman" w:hAnsi="Times New Roman" w:cs="Times New Roman"/>
            <w:webHidden/>
          </w:rPr>
          <w:fldChar w:fldCharType="begin"/>
        </w:r>
        <w:r w:rsidR="002D6847" w:rsidRPr="00141849">
          <w:rPr>
            <w:rStyle w:val="a5"/>
            <w:rFonts w:ascii="Times New Roman" w:hAnsi="Times New Roman" w:cs="Times New Roman"/>
            <w:webHidden/>
          </w:rPr>
          <w:instrText xml:space="preserve"> PAGEREF _Toc150257442 \h </w:instrText>
        </w:r>
        <w:r w:rsidR="002D6847" w:rsidRPr="00141849">
          <w:rPr>
            <w:rStyle w:val="a5"/>
            <w:rFonts w:ascii="Times New Roman" w:hAnsi="Times New Roman" w:cs="Times New Roman"/>
            <w:webHidden/>
          </w:rPr>
        </w:r>
        <w:r w:rsidR="002D6847" w:rsidRPr="00141849">
          <w:rPr>
            <w:rStyle w:val="a5"/>
            <w:rFonts w:ascii="Times New Roman" w:hAnsi="Times New Roman" w:cs="Times New Roman"/>
            <w:webHidden/>
          </w:rPr>
          <w:fldChar w:fldCharType="separate"/>
        </w:r>
        <w:r w:rsidR="002475AC">
          <w:rPr>
            <w:rStyle w:val="a5"/>
            <w:rFonts w:ascii="Times New Roman" w:hAnsi="Times New Roman" w:cs="Times New Roman"/>
            <w:noProof/>
            <w:webHidden/>
          </w:rPr>
          <w:t>81</w:t>
        </w:r>
        <w:r w:rsidR="002D6847" w:rsidRPr="00141849">
          <w:rPr>
            <w:rStyle w:val="a5"/>
            <w:rFonts w:ascii="Times New Roman" w:hAnsi="Times New Roman" w:cs="Times New Roman"/>
            <w:webHidden/>
          </w:rPr>
          <w:fldChar w:fldCharType="end"/>
        </w:r>
      </w:hyperlink>
    </w:p>
    <w:p w:rsidR="002D6847" w:rsidRPr="00141849" w:rsidRDefault="00FD626F" w:rsidP="00141849">
      <w:pPr>
        <w:rPr>
          <w:rFonts w:ascii="Times New Roman" w:hAnsi="Times New Roman" w:cs="Times New Roman"/>
        </w:rPr>
      </w:pPr>
      <w:hyperlink w:anchor="_Toc150257443" w:history="1">
        <w:r w:rsidR="002D6847" w:rsidRPr="00141849">
          <w:rPr>
            <w:rStyle w:val="a5"/>
            <w:rFonts w:ascii="Times New Roman" w:hAnsi="Times New Roman" w:cs="Times New Roman"/>
          </w:rPr>
          <w:t>29.7. Санитарно-защитные зоны предприятий, сооружений и иных объектов</w:t>
        </w:r>
        <w:r w:rsidR="002D6847" w:rsidRPr="00141849">
          <w:rPr>
            <w:rStyle w:val="a5"/>
            <w:rFonts w:ascii="Times New Roman" w:hAnsi="Times New Roman" w:cs="Times New Roman"/>
            <w:webHidden/>
          </w:rPr>
          <w:tab/>
        </w:r>
        <w:r w:rsidR="00141849">
          <w:rPr>
            <w:rStyle w:val="a5"/>
            <w:rFonts w:ascii="Times New Roman" w:hAnsi="Times New Roman" w:cs="Times New Roman"/>
            <w:webHidden/>
          </w:rPr>
          <w:t>………...</w:t>
        </w:r>
        <w:r w:rsidR="002D6847" w:rsidRPr="00141849">
          <w:rPr>
            <w:rStyle w:val="a5"/>
            <w:rFonts w:ascii="Times New Roman" w:hAnsi="Times New Roman" w:cs="Times New Roman"/>
            <w:webHidden/>
          </w:rPr>
          <w:fldChar w:fldCharType="begin"/>
        </w:r>
        <w:r w:rsidR="002D6847" w:rsidRPr="00141849">
          <w:rPr>
            <w:rStyle w:val="a5"/>
            <w:rFonts w:ascii="Times New Roman" w:hAnsi="Times New Roman" w:cs="Times New Roman"/>
            <w:webHidden/>
          </w:rPr>
          <w:instrText xml:space="preserve"> PAGEREF _Toc150257443 \h </w:instrText>
        </w:r>
        <w:r w:rsidR="002D6847" w:rsidRPr="00141849">
          <w:rPr>
            <w:rStyle w:val="a5"/>
            <w:rFonts w:ascii="Times New Roman" w:hAnsi="Times New Roman" w:cs="Times New Roman"/>
            <w:webHidden/>
          </w:rPr>
        </w:r>
        <w:r w:rsidR="002D6847" w:rsidRPr="00141849">
          <w:rPr>
            <w:rStyle w:val="a5"/>
            <w:rFonts w:ascii="Times New Roman" w:hAnsi="Times New Roman" w:cs="Times New Roman"/>
            <w:webHidden/>
          </w:rPr>
          <w:fldChar w:fldCharType="separate"/>
        </w:r>
        <w:r w:rsidR="002475AC">
          <w:rPr>
            <w:rStyle w:val="a5"/>
            <w:rFonts w:ascii="Times New Roman" w:hAnsi="Times New Roman" w:cs="Times New Roman"/>
            <w:noProof/>
            <w:webHidden/>
          </w:rPr>
          <w:t>82</w:t>
        </w:r>
        <w:r w:rsidR="002D6847" w:rsidRPr="00141849">
          <w:rPr>
            <w:rStyle w:val="a5"/>
            <w:rFonts w:ascii="Times New Roman" w:hAnsi="Times New Roman" w:cs="Times New Roman"/>
            <w:webHidden/>
          </w:rPr>
          <w:fldChar w:fldCharType="end"/>
        </w:r>
      </w:hyperlink>
    </w:p>
    <w:p w:rsidR="002D6847" w:rsidRPr="00141849" w:rsidRDefault="00FD626F" w:rsidP="00141849">
      <w:pPr>
        <w:rPr>
          <w:rFonts w:ascii="Times New Roman" w:hAnsi="Times New Roman" w:cs="Times New Roman"/>
        </w:rPr>
      </w:pPr>
      <w:hyperlink w:anchor="_Toc150257444" w:history="1">
        <w:r w:rsidR="002D6847" w:rsidRPr="00141849">
          <w:rPr>
            <w:rStyle w:val="a5"/>
            <w:rFonts w:ascii="Times New Roman" w:hAnsi="Times New Roman" w:cs="Times New Roman"/>
          </w:rPr>
          <w:t>29.8. Полосы отвода и придорожные полосы автомобильных дорог</w:t>
        </w:r>
        <w:r w:rsidR="002D6847" w:rsidRPr="00141849">
          <w:rPr>
            <w:rStyle w:val="a5"/>
            <w:rFonts w:ascii="Times New Roman" w:hAnsi="Times New Roman" w:cs="Times New Roman"/>
            <w:webHidden/>
          </w:rPr>
          <w:tab/>
        </w:r>
        <w:r w:rsidR="00141849">
          <w:rPr>
            <w:rStyle w:val="a5"/>
            <w:rFonts w:ascii="Times New Roman" w:hAnsi="Times New Roman" w:cs="Times New Roman"/>
            <w:webHidden/>
          </w:rPr>
          <w:t>………………………..</w:t>
        </w:r>
        <w:r w:rsidR="002D6847" w:rsidRPr="00141849">
          <w:rPr>
            <w:rStyle w:val="a5"/>
            <w:rFonts w:ascii="Times New Roman" w:hAnsi="Times New Roman" w:cs="Times New Roman"/>
            <w:webHidden/>
          </w:rPr>
          <w:fldChar w:fldCharType="begin"/>
        </w:r>
        <w:r w:rsidR="002D6847" w:rsidRPr="00141849">
          <w:rPr>
            <w:rStyle w:val="a5"/>
            <w:rFonts w:ascii="Times New Roman" w:hAnsi="Times New Roman" w:cs="Times New Roman"/>
            <w:webHidden/>
          </w:rPr>
          <w:instrText xml:space="preserve"> PAGEREF _Toc150257444 \h </w:instrText>
        </w:r>
        <w:r w:rsidR="002D6847" w:rsidRPr="00141849">
          <w:rPr>
            <w:rStyle w:val="a5"/>
            <w:rFonts w:ascii="Times New Roman" w:hAnsi="Times New Roman" w:cs="Times New Roman"/>
            <w:webHidden/>
          </w:rPr>
        </w:r>
        <w:r w:rsidR="002D6847" w:rsidRPr="00141849">
          <w:rPr>
            <w:rStyle w:val="a5"/>
            <w:rFonts w:ascii="Times New Roman" w:hAnsi="Times New Roman" w:cs="Times New Roman"/>
            <w:webHidden/>
          </w:rPr>
          <w:fldChar w:fldCharType="separate"/>
        </w:r>
        <w:r w:rsidR="002475AC">
          <w:rPr>
            <w:rStyle w:val="a5"/>
            <w:rFonts w:ascii="Times New Roman" w:hAnsi="Times New Roman" w:cs="Times New Roman"/>
            <w:noProof/>
            <w:webHidden/>
          </w:rPr>
          <w:t>84</w:t>
        </w:r>
        <w:r w:rsidR="002D6847" w:rsidRPr="00141849">
          <w:rPr>
            <w:rStyle w:val="a5"/>
            <w:rFonts w:ascii="Times New Roman" w:hAnsi="Times New Roman" w:cs="Times New Roman"/>
            <w:webHidden/>
          </w:rPr>
          <w:fldChar w:fldCharType="end"/>
        </w:r>
      </w:hyperlink>
    </w:p>
    <w:p w:rsidR="002D6847" w:rsidRPr="00141849" w:rsidRDefault="00FD626F" w:rsidP="00141849">
      <w:pPr>
        <w:rPr>
          <w:rFonts w:ascii="Times New Roman" w:hAnsi="Times New Roman" w:cs="Times New Roman"/>
        </w:rPr>
      </w:pPr>
      <w:hyperlink w:anchor="_Toc150257445" w:history="1">
        <w:r w:rsidR="002D6847" w:rsidRPr="00141849">
          <w:rPr>
            <w:rStyle w:val="a5"/>
            <w:rFonts w:ascii="Times New Roman" w:hAnsi="Times New Roman" w:cs="Times New Roman"/>
          </w:rPr>
          <w:t>29.10. Приаэродромные территории</w:t>
        </w:r>
        <w:r w:rsidR="002D6847" w:rsidRPr="00141849">
          <w:rPr>
            <w:rStyle w:val="a5"/>
            <w:rFonts w:ascii="Times New Roman" w:hAnsi="Times New Roman" w:cs="Times New Roman"/>
            <w:webHidden/>
          </w:rPr>
          <w:tab/>
        </w:r>
        <w:r w:rsidR="00141849">
          <w:rPr>
            <w:rStyle w:val="a5"/>
            <w:rFonts w:ascii="Times New Roman" w:hAnsi="Times New Roman" w:cs="Times New Roman"/>
            <w:webHidden/>
          </w:rPr>
          <w:t>……………………………………………………….</w:t>
        </w:r>
        <w:r w:rsidR="002D6847" w:rsidRPr="00141849">
          <w:rPr>
            <w:rStyle w:val="a5"/>
            <w:rFonts w:ascii="Times New Roman" w:hAnsi="Times New Roman" w:cs="Times New Roman"/>
            <w:webHidden/>
          </w:rPr>
          <w:fldChar w:fldCharType="begin"/>
        </w:r>
        <w:r w:rsidR="002D6847" w:rsidRPr="00141849">
          <w:rPr>
            <w:rStyle w:val="a5"/>
            <w:rFonts w:ascii="Times New Roman" w:hAnsi="Times New Roman" w:cs="Times New Roman"/>
            <w:webHidden/>
          </w:rPr>
          <w:instrText xml:space="preserve"> PAGEREF _Toc150257445 \h </w:instrText>
        </w:r>
        <w:r w:rsidR="002D6847" w:rsidRPr="00141849">
          <w:rPr>
            <w:rStyle w:val="a5"/>
            <w:rFonts w:ascii="Times New Roman" w:hAnsi="Times New Roman" w:cs="Times New Roman"/>
            <w:webHidden/>
          </w:rPr>
        </w:r>
        <w:r w:rsidR="002D6847" w:rsidRPr="00141849">
          <w:rPr>
            <w:rStyle w:val="a5"/>
            <w:rFonts w:ascii="Times New Roman" w:hAnsi="Times New Roman" w:cs="Times New Roman"/>
            <w:webHidden/>
          </w:rPr>
          <w:fldChar w:fldCharType="separate"/>
        </w:r>
        <w:r w:rsidR="002475AC">
          <w:rPr>
            <w:rStyle w:val="a5"/>
            <w:rFonts w:ascii="Times New Roman" w:hAnsi="Times New Roman" w:cs="Times New Roman"/>
            <w:noProof/>
            <w:webHidden/>
          </w:rPr>
          <w:t>84</w:t>
        </w:r>
        <w:r w:rsidR="002D6847" w:rsidRPr="00141849">
          <w:rPr>
            <w:rStyle w:val="a5"/>
            <w:rFonts w:ascii="Times New Roman" w:hAnsi="Times New Roman" w:cs="Times New Roman"/>
            <w:webHidden/>
          </w:rPr>
          <w:fldChar w:fldCharType="end"/>
        </w:r>
      </w:hyperlink>
    </w:p>
    <w:p w:rsidR="002D6847" w:rsidRPr="00141849" w:rsidRDefault="00FD626F" w:rsidP="00141849">
      <w:pPr>
        <w:rPr>
          <w:rFonts w:ascii="Times New Roman" w:hAnsi="Times New Roman" w:cs="Times New Roman"/>
        </w:rPr>
      </w:pPr>
      <w:hyperlink w:anchor="_Toc150257446" w:history="1">
        <w:r w:rsidR="002D6847" w:rsidRPr="00141849">
          <w:rPr>
            <w:rStyle w:val="a5"/>
            <w:rFonts w:ascii="Times New Roman" w:hAnsi="Times New Roman" w:cs="Times New Roman"/>
          </w:rPr>
          <w:t>29.11. Месторождения полезных ископаемых, участки недр, горные отводы</w:t>
        </w:r>
        <w:r w:rsidR="002D6847" w:rsidRPr="00141849">
          <w:rPr>
            <w:rStyle w:val="a5"/>
            <w:rFonts w:ascii="Times New Roman" w:hAnsi="Times New Roman" w:cs="Times New Roman"/>
            <w:webHidden/>
          </w:rPr>
          <w:tab/>
        </w:r>
        <w:r w:rsidR="00141849">
          <w:rPr>
            <w:rStyle w:val="a5"/>
            <w:rFonts w:ascii="Times New Roman" w:hAnsi="Times New Roman" w:cs="Times New Roman"/>
            <w:webHidden/>
          </w:rPr>
          <w:t>………………..</w:t>
        </w:r>
        <w:r w:rsidR="002D6847" w:rsidRPr="00141849">
          <w:rPr>
            <w:rStyle w:val="a5"/>
            <w:rFonts w:ascii="Times New Roman" w:hAnsi="Times New Roman" w:cs="Times New Roman"/>
            <w:webHidden/>
          </w:rPr>
          <w:fldChar w:fldCharType="begin"/>
        </w:r>
        <w:r w:rsidR="002D6847" w:rsidRPr="00141849">
          <w:rPr>
            <w:rStyle w:val="a5"/>
            <w:rFonts w:ascii="Times New Roman" w:hAnsi="Times New Roman" w:cs="Times New Roman"/>
            <w:webHidden/>
          </w:rPr>
          <w:instrText xml:space="preserve"> PAGEREF _Toc150257446 \h </w:instrText>
        </w:r>
        <w:r w:rsidR="002D6847" w:rsidRPr="00141849">
          <w:rPr>
            <w:rStyle w:val="a5"/>
            <w:rFonts w:ascii="Times New Roman" w:hAnsi="Times New Roman" w:cs="Times New Roman"/>
            <w:webHidden/>
          </w:rPr>
        </w:r>
        <w:r w:rsidR="002D6847" w:rsidRPr="00141849">
          <w:rPr>
            <w:rStyle w:val="a5"/>
            <w:rFonts w:ascii="Times New Roman" w:hAnsi="Times New Roman" w:cs="Times New Roman"/>
            <w:webHidden/>
          </w:rPr>
          <w:fldChar w:fldCharType="separate"/>
        </w:r>
        <w:r w:rsidR="002475AC">
          <w:rPr>
            <w:rStyle w:val="a5"/>
            <w:rFonts w:ascii="Times New Roman" w:hAnsi="Times New Roman" w:cs="Times New Roman"/>
            <w:noProof/>
            <w:webHidden/>
          </w:rPr>
          <w:t>85</w:t>
        </w:r>
        <w:r w:rsidR="002D6847" w:rsidRPr="00141849">
          <w:rPr>
            <w:rStyle w:val="a5"/>
            <w:rFonts w:ascii="Times New Roman" w:hAnsi="Times New Roman" w:cs="Times New Roman"/>
            <w:webHidden/>
          </w:rPr>
          <w:fldChar w:fldCharType="end"/>
        </w:r>
      </w:hyperlink>
    </w:p>
    <w:p w:rsidR="002D6847" w:rsidRPr="00141849" w:rsidRDefault="00FD626F" w:rsidP="00141849">
      <w:pPr>
        <w:rPr>
          <w:rFonts w:ascii="Times New Roman" w:hAnsi="Times New Roman" w:cs="Times New Roman"/>
        </w:rPr>
      </w:pPr>
      <w:hyperlink w:anchor="_Toc150257447" w:history="1">
        <w:r w:rsidR="002D6847" w:rsidRPr="00141849">
          <w:rPr>
            <w:rStyle w:val="a5"/>
            <w:rFonts w:ascii="Times New Roman" w:hAnsi="Times New Roman" w:cs="Times New Roman"/>
          </w:rPr>
          <w:t>Статья 30. Ограничения использования земельных участков и объектов капитального строительства в границах особо охраняемых природных территорий</w:t>
        </w:r>
        <w:r w:rsidR="002D6847" w:rsidRPr="00141849">
          <w:rPr>
            <w:rStyle w:val="a5"/>
            <w:rFonts w:ascii="Times New Roman" w:hAnsi="Times New Roman" w:cs="Times New Roman"/>
            <w:webHidden/>
          </w:rPr>
          <w:tab/>
        </w:r>
        <w:r w:rsidR="00141849">
          <w:rPr>
            <w:rStyle w:val="a5"/>
            <w:rFonts w:ascii="Times New Roman" w:hAnsi="Times New Roman" w:cs="Times New Roman"/>
            <w:webHidden/>
          </w:rPr>
          <w:t>………………………..</w:t>
        </w:r>
        <w:r w:rsidR="002D6847" w:rsidRPr="00141849">
          <w:rPr>
            <w:rStyle w:val="a5"/>
            <w:rFonts w:ascii="Times New Roman" w:hAnsi="Times New Roman" w:cs="Times New Roman"/>
            <w:webHidden/>
          </w:rPr>
          <w:fldChar w:fldCharType="begin"/>
        </w:r>
        <w:r w:rsidR="002D6847" w:rsidRPr="00141849">
          <w:rPr>
            <w:rStyle w:val="a5"/>
            <w:rFonts w:ascii="Times New Roman" w:hAnsi="Times New Roman" w:cs="Times New Roman"/>
            <w:webHidden/>
          </w:rPr>
          <w:instrText xml:space="preserve"> PAGEREF _Toc150257447 \h </w:instrText>
        </w:r>
        <w:r w:rsidR="002D6847" w:rsidRPr="00141849">
          <w:rPr>
            <w:rStyle w:val="a5"/>
            <w:rFonts w:ascii="Times New Roman" w:hAnsi="Times New Roman" w:cs="Times New Roman"/>
            <w:webHidden/>
          </w:rPr>
        </w:r>
        <w:r w:rsidR="002D6847" w:rsidRPr="00141849">
          <w:rPr>
            <w:rStyle w:val="a5"/>
            <w:rFonts w:ascii="Times New Roman" w:hAnsi="Times New Roman" w:cs="Times New Roman"/>
            <w:webHidden/>
          </w:rPr>
          <w:fldChar w:fldCharType="separate"/>
        </w:r>
        <w:r w:rsidR="002475AC">
          <w:rPr>
            <w:rStyle w:val="a5"/>
            <w:rFonts w:ascii="Times New Roman" w:hAnsi="Times New Roman" w:cs="Times New Roman"/>
            <w:noProof/>
            <w:webHidden/>
          </w:rPr>
          <w:t>87</w:t>
        </w:r>
        <w:r w:rsidR="002D6847" w:rsidRPr="00141849">
          <w:rPr>
            <w:rStyle w:val="a5"/>
            <w:rFonts w:ascii="Times New Roman" w:hAnsi="Times New Roman" w:cs="Times New Roman"/>
            <w:webHidden/>
          </w:rPr>
          <w:fldChar w:fldCharType="end"/>
        </w:r>
      </w:hyperlink>
    </w:p>
    <w:p w:rsidR="002D6847" w:rsidRPr="00141849" w:rsidRDefault="00FD626F" w:rsidP="00141849">
      <w:pPr>
        <w:rPr>
          <w:rFonts w:ascii="Times New Roman" w:hAnsi="Times New Roman" w:cs="Times New Roman"/>
        </w:rPr>
      </w:pPr>
      <w:hyperlink w:anchor="_Toc150257448" w:history="1">
        <w:r w:rsidR="002D6847" w:rsidRPr="00141849">
          <w:rPr>
            <w:rStyle w:val="a5"/>
            <w:rFonts w:ascii="Times New Roman" w:hAnsi="Times New Roman" w:cs="Times New Roman"/>
          </w:rPr>
          <w:t>Статья 31. Ограничения использования земельных участков и объектов капитального строительства по условиям охраны объектов культурного наследия</w:t>
        </w:r>
        <w:r w:rsidR="002D6847" w:rsidRPr="00141849">
          <w:rPr>
            <w:rStyle w:val="a5"/>
            <w:rFonts w:ascii="Times New Roman" w:hAnsi="Times New Roman" w:cs="Times New Roman"/>
            <w:webHidden/>
          </w:rPr>
          <w:tab/>
        </w:r>
        <w:r w:rsidR="00141849">
          <w:rPr>
            <w:rStyle w:val="a5"/>
            <w:rFonts w:ascii="Times New Roman" w:hAnsi="Times New Roman" w:cs="Times New Roman"/>
            <w:webHidden/>
          </w:rPr>
          <w:t>………………………..</w:t>
        </w:r>
        <w:r w:rsidR="002D6847" w:rsidRPr="00141849">
          <w:rPr>
            <w:rStyle w:val="a5"/>
            <w:rFonts w:ascii="Times New Roman" w:hAnsi="Times New Roman" w:cs="Times New Roman"/>
            <w:webHidden/>
          </w:rPr>
          <w:fldChar w:fldCharType="begin"/>
        </w:r>
        <w:r w:rsidR="002D6847" w:rsidRPr="00141849">
          <w:rPr>
            <w:rStyle w:val="a5"/>
            <w:rFonts w:ascii="Times New Roman" w:hAnsi="Times New Roman" w:cs="Times New Roman"/>
            <w:webHidden/>
          </w:rPr>
          <w:instrText xml:space="preserve"> PAGEREF _Toc150257448 \h </w:instrText>
        </w:r>
        <w:r w:rsidR="002D6847" w:rsidRPr="00141849">
          <w:rPr>
            <w:rStyle w:val="a5"/>
            <w:rFonts w:ascii="Times New Roman" w:hAnsi="Times New Roman" w:cs="Times New Roman"/>
            <w:webHidden/>
          </w:rPr>
        </w:r>
        <w:r w:rsidR="002D6847" w:rsidRPr="00141849">
          <w:rPr>
            <w:rStyle w:val="a5"/>
            <w:rFonts w:ascii="Times New Roman" w:hAnsi="Times New Roman" w:cs="Times New Roman"/>
            <w:webHidden/>
          </w:rPr>
          <w:fldChar w:fldCharType="separate"/>
        </w:r>
        <w:r w:rsidR="002475AC">
          <w:rPr>
            <w:rStyle w:val="a5"/>
            <w:rFonts w:ascii="Times New Roman" w:hAnsi="Times New Roman" w:cs="Times New Roman"/>
            <w:noProof/>
            <w:webHidden/>
          </w:rPr>
          <w:t>87</w:t>
        </w:r>
        <w:r w:rsidR="002D6847" w:rsidRPr="00141849">
          <w:rPr>
            <w:rStyle w:val="a5"/>
            <w:rFonts w:ascii="Times New Roman" w:hAnsi="Times New Roman" w:cs="Times New Roman"/>
            <w:webHidden/>
          </w:rPr>
          <w:fldChar w:fldCharType="end"/>
        </w:r>
      </w:hyperlink>
    </w:p>
    <w:p w:rsidR="002D6847" w:rsidRPr="00141849" w:rsidRDefault="00FD626F" w:rsidP="00141849">
      <w:pPr>
        <w:rPr>
          <w:rFonts w:ascii="Times New Roman" w:hAnsi="Times New Roman" w:cs="Times New Roman"/>
        </w:rPr>
      </w:pPr>
      <w:hyperlink w:anchor="_Toc150257449" w:history="1">
        <w:r w:rsidR="002D6847" w:rsidRPr="00141849">
          <w:rPr>
            <w:rStyle w:val="a5"/>
            <w:rFonts w:ascii="Times New Roman" w:hAnsi="Times New Roman" w:cs="Times New Roman"/>
          </w:rPr>
          <w:t>ГЛАВА IV.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таких объектов для населения</w:t>
        </w:r>
        <w:r w:rsidR="002D6847" w:rsidRPr="00141849">
          <w:rPr>
            <w:rStyle w:val="a5"/>
            <w:rFonts w:ascii="Times New Roman" w:hAnsi="Times New Roman" w:cs="Times New Roman"/>
            <w:webHidden/>
          </w:rPr>
          <w:tab/>
        </w:r>
        <w:r w:rsidR="00141849">
          <w:rPr>
            <w:rStyle w:val="a5"/>
            <w:rFonts w:ascii="Times New Roman" w:hAnsi="Times New Roman" w:cs="Times New Roman"/>
            <w:webHidden/>
          </w:rPr>
          <w:t>……………………………………………………………………….</w:t>
        </w:r>
        <w:r w:rsidR="002D6847" w:rsidRPr="00141849">
          <w:rPr>
            <w:rStyle w:val="a5"/>
            <w:rFonts w:ascii="Times New Roman" w:hAnsi="Times New Roman" w:cs="Times New Roman"/>
            <w:webHidden/>
          </w:rPr>
          <w:fldChar w:fldCharType="begin"/>
        </w:r>
        <w:r w:rsidR="002D6847" w:rsidRPr="00141849">
          <w:rPr>
            <w:rStyle w:val="a5"/>
            <w:rFonts w:ascii="Times New Roman" w:hAnsi="Times New Roman" w:cs="Times New Roman"/>
            <w:webHidden/>
          </w:rPr>
          <w:instrText xml:space="preserve"> PAGEREF _Toc150257449 \h </w:instrText>
        </w:r>
        <w:r w:rsidR="002D6847" w:rsidRPr="00141849">
          <w:rPr>
            <w:rStyle w:val="a5"/>
            <w:rFonts w:ascii="Times New Roman" w:hAnsi="Times New Roman" w:cs="Times New Roman"/>
            <w:webHidden/>
          </w:rPr>
        </w:r>
        <w:r w:rsidR="002D6847" w:rsidRPr="00141849">
          <w:rPr>
            <w:rStyle w:val="a5"/>
            <w:rFonts w:ascii="Times New Roman" w:hAnsi="Times New Roman" w:cs="Times New Roman"/>
            <w:webHidden/>
          </w:rPr>
          <w:fldChar w:fldCharType="separate"/>
        </w:r>
        <w:r w:rsidR="002475AC">
          <w:rPr>
            <w:rStyle w:val="a5"/>
            <w:rFonts w:ascii="Times New Roman" w:hAnsi="Times New Roman" w:cs="Times New Roman"/>
            <w:noProof/>
            <w:webHidden/>
          </w:rPr>
          <w:t>88</w:t>
        </w:r>
        <w:r w:rsidR="002D6847" w:rsidRPr="00141849">
          <w:rPr>
            <w:rStyle w:val="a5"/>
            <w:rFonts w:ascii="Times New Roman" w:hAnsi="Times New Roman" w:cs="Times New Roman"/>
            <w:webHidden/>
          </w:rPr>
          <w:fldChar w:fldCharType="end"/>
        </w:r>
      </w:hyperlink>
    </w:p>
    <w:p w:rsidR="002D6847" w:rsidRPr="00141849" w:rsidRDefault="002D6847" w:rsidP="00141849">
      <w:pPr>
        <w:rPr>
          <w:rFonts w:ascii="Times New Roman" w:hAnsi="Times New Roman" w:cs="Times New Roman"/>
        </w:rPr>
      </w:pPr>
      <w:r w:rsidRPr="00141849">
        <w:rPr>
          <w:rFonts w:ascii="Times New Roman" w:hAnsi="Times New Roman" w:cs="Times New Roman"/>
        </w:rPr>
        <w:fldChar w:fldCharType="end"/>
      </w:r>
      <w:bookmarkStart w:id="67" w:name="_Toc127517794"/>
      <w:bookmarkStart w:id="68" w:name="_Toc150257408"/>
      <w:r w:rsidRPr="00141849">
        <w:rPr>
          <w:rFonts w:ascii="Times New Roman" w:hAnsi="Times New Roman" w:cs="Times New Roman"/>
          <w:caps/>
        </w:rPr>
        <w:t xml:space="preserve">ЧАСТЬ </w:t>
      </w:r>
      <w:r w:rsidRPr="00141849">
        <w:rPr>
          <w:rFonts w:ascii="Times New Roman" w:hAnsi="Times New Roman" w:cs="Times New Roman"/>
          <w:caps/>
          <w:lang w:val="en-US"/>
        </w:rPr>
        <w:t>II</w:t>
      </w:r>
      <w:r w:rsidRPr="00141849">
        <w:rPr>
          <w:rFonts w:ascii="Times New Roman" w:hAnsi="Times New Roman" w:cs="Times New Roman"/>
          <w:caps/>
        </w:rPr>
        <w:t>. КАРТЫ ГРАДОСТРОИТЕЛЬНОГО ЗОНИРОВАНИЯ</w:t>
      </w:r>
      <w:bookmarkEnd w:id="67"/>
      <w:bookmarkEnd w:id="68"/>
    </w:p>
    <w:p w:rsidR="002D6847" w:rsidRPr="002D6847" w:rsidRDefault="002D6847" w:rsidP="002D6847">
      <w:pPr>
        <w:pStyle w:val="25"/>
        <w:rPr>
          <w:szCs w:val="24"/>
        </w:rPr>
      </w:pPr>
      <w:bookmarkStart w:id="69" w:name="_Toc6502809"/>
      <w:bookmarkStart w:id="70" w:name="_Toc127517795"/>
      <w:bookmarkStart w:id="71" w:name="_Toc150257409"/>
      <w:r w:rsidRPr="002D6847">
        <w:rPr>
          <w:color w:val="00000A"/>
          <w:szCs w:val="24"/>
        </w:rPr>
        <w:lastRenderedPageBreak/>
        <w:t xml:space="preserve">ГЛАВА </w:t>
      </w:r>
      <w:r w:rsidRPr="002D6847">
        <w:rPr>
          <w:szCs w:val="24"/>
          <w:lang w:val="en-US"/>
        </w:rPr>
        <w:t>VII</w:t>
      </w:r>
      <w:r w:rsidRPr="002D6847">
        <w:rPr>
          <w:color w:val="00000A"/>
          <w:szCs w:val="24"/>
          <w:lang w:val="en-US"/>
        </w:rPr>
        <w:t>I</w:t>
      </w:r>
      <w:r w:rsidRPr="002D6847">
        <w:rPr>
          <w:color w:val="00000A"/>
          <w:szCs w:val="24"/>
        </w:rPr>
        <w:t xml:space="preserve">. </w:t>
      </w:r>
      <w:r w:rsidRPr="002D6847">
        <w:rPr>
          <w:szCs w:val="24"/>
        </w:rPr>
        <w:t>Карты градостроительного зонирования</w:t>
      </w:r>
      <w:bookmarkEnd w:id="69"/>
      <w:bookmarkEnd w:id="70"/>
      <w:bookmarkEnd w:id="71"/>
    </w:p>
    <w:p w:rsidR="002D6847" w:rsidRPr="002D6847" w:rsidRDefault="002D6847" w:rsidP="002D6847">
      <w:pPr>
        <w:pStyle w:val="34"/>
        <w:numPr>
          <w:ilvl w:val="0"/>
          <w:numId w:val="1"/>
        </w:numPr>
      </w:pPr>
      <w:bookmarkStart w:id="72" w:name="_Toc6502810"/>
    </w:p>
    <w:p w:rsidR="002D6847" w:rsidRPr="002D6847" w:rsidRDefault="002D6847" w:rsidP="002D6847">
      <w:pPr>
        <w:pStyle w:val="34"/>
        <w:numPr>
          <w:ilvl w:val="0"/>
          <w:numId w:val="1"/>
        </w:numPr>
        <w:ind w:firstLine="709"/>
        <w:outlineLvl w:val="2"/>
      </w:pPr>
      <w:bookmarkStart w:id="73" w:name="_Toc127517796"/>
      <w:bookmarkStart w:id="74" w:name="_Toc150257410"/>
      <w:r w:rsidRPr="002D6847">
        <w:rPr>
          <w:i w:val="0"/>
        </w:rPr>
        <w:t>Статья 21. Карта градостроительного зонирования. Территориальные зоны</w:t>
      </w:r>
      <w:bookmarkEnd w:id="72"/>
      <w:bookmarkEnd w:id="73"/>
      <w:bookmarkEnd w:id="74"/>
    </w:p>
    <w:p w:rsidR="002D6847" w:rsidRPr="002D6847" w:rsidRDefault="002D6847" w:rsidP="002D6847">
      <w:pPr>
        <w:pStyle w:val="51"/>
      </w:pPr>
    </w:p>
    <w:p w:rsidR="002D6847" w:rsidRPr="002D6847" w:rsidRDefault="002D6847" w:rsidP="002D6847">
      <w:pPr>
        <w:pStyle w:val="51"/>
      </w:pPr>
      <w:r w:rsidRPr="002D6847">
        <w:t>1. «Карта градостроительного зонирования. Территориальные зоны» является неотъемлемой частью настоящих Правил.</w:t>
      </w:r>
    </w:p>
    <w:p w:rsidR="002D6847" w:rsidRPr="002D6847" w:rsidRDefault="002D6847" w:rsidP="002D6847">
      <w:pPr>
        <w:pStyle w:val="51"/>
      </w:pPr>
      <w:r w:rsidRPr="002D6847">
        <w:t>На этой карте отображены границы установленных территориальных зон и их кодовые обозначения - индекс вида территориальной зоны и номер установленной территориальной зоны.</w:t>
      </w:r>
    </w:p>
    <w:p w:rsidR="002D6847" w:rsidRPr="002D6847" w:rsidRDefault="002D6847" w:rsidP="002D6847">
      <w:pPr>
        <w:pStyle w:val="51"/>
      </w:pPr>
      <w:r w:rsidRPr="002D6847">
        <w:t>Границы территориальных зон установлены на основании положений Тома 1 статьи 8 настоящих Правил.</w:t>
      </w:r>
    </w:p>
    <w:p w:rsidR="002D6847" w:rsidRPr="002D6847" w:rsidRDefault="002D6847" w:rsidP="002D6847">
      <w:pPr>
        <w:pStyle w:val="51"/>
      </w:pPr>
      <w:r w:rsidRPr="002D6847">
        <w:t>2. Для каждого вида территориальной зоны настоящими Правилами устанавливается градостроительный регламент, который действует в отношении всех установленных территориальных зон одного вида.</w:t>
      </w:r>
    </w:p>
    <w:p w:rsidR="002D6847" w:rsidRPr="002D6847" w:rsidRDefault="002D6847" w:rsidP="002D6847">
      <w:pPr>
        <w:pStyle w:val="51"/>
      </w:pPr>
      <w:r w:rsidRPr="002D6847">
        <w:t>Для обозначения видов территориальных зон используются следующие наименования и условные обозначения (индексы):</w:t>
      </w:r>
    </w:p>
    <w:p w:rsidR="002D6847" w:rsidRPr="002D6847" w:rsidRDefault="002D6847" w:rsidP="002D6847">
      <w:pPr>
        <w:pStyle w:val="51"/>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7087"/>
      </w:tblGrid>
      <w:tr w:rsidR="002D6847" w:rsidRPr="002D6847" w:rsidTr="002D6847">
        <w:tc>
          <w:tcPr>
            <w:tcW w:w="2660" w:type="dxa"/>
          </w:tcPr>
          <w:p w:rsidR="002D6847" w:rsidRPr="002D6847" w:rsidRDefault="002D6847" w:rsidP="002D6847">
            <w:pPr>
              <w:pStyle w:val="51"/>
              <w:ind w:firstLine="0"/>
              <w:jc w:val="center"/>
              <w:rPr>
                <w:b/>
              </w:rPr>
            </w:pPr>
            <w:r w:rsidRPr="002D6847">
              <w:rPr>
                <w:b/>
              </w:rPr>
              <w:t>Индекс вида территориальной зоны</w:t>
            </w:r>
          </w:p>
        </w:tc>
        <w:tc>
          <w:tcPr>
            <w:tcW w:w="7087" w:type="dxa"/>
            <w:shd w:val="clear" w:color="auto" w:fill="auto"/>
            <w:vAlign w:val="center"/>
          </w:tcPr>
          <w:p w:rsidR="002D6847" w:rsidRPr="002D6847" w:rsidRDefault="002D6847" w:rsidP="002D6847">
            <w:pPr>
              <w:pStyle w:val="51"/>
              <w:ind w:firstLine="0"/>
              <w:jc w:val="center"/>
              <w:rPr>
                <w:b/>
              </w:rPr>
            </w:pPr>
            <w:r w:rsidRPr="002D6847">
              <w:rPr>
                <w:b/>
              </w:rPr>
              <w:t>Наименование вида территориальной зоны</w:t>
            </w:r>
          </w:p>
        </w:tc>
      </w:tr>
      <w:tr w:rsidR="002D6847" w:rsidRPr="002D6847" w:rsidTr="002D6847">
        <w:trPr>
          <w:trHeight w:val="319"/>
        </w:trPr>
        <w:tc>
          <w:tcPr>
            <w:tcW w:w="2660" w:type="dxa"/>
            <w:vAlign w:val="center"/>
          </w:tcPr>
          <w:p w:rsidR="002D6847" w:rsidRPr="002D6847" w:rsidRDefault="002D6847" w:rsidP="002D6847">
            <w:pPr>
              <w:pStyle w:val="51"/>
              <w:ind w:firstLine="0"/>
              <w:jc w:val="center"/>
            </w:pPr>
            <w:r w:rsidRPr="002D6847">
              <w:rPr>
                <w:color w:val="00000A"/>
              </w:rPr>
              <w:t>Ж1</w:t>
            </w:r>
          </w:p>
        </w:tc>
        <w:tc>
          <w:tcPr>
            <w:tcW w:w="7087" w:type="dxa"/>
            <w:shd w:val="clear" w:color="auto" w:fill="auto"/>
            <w:vAlign w:val="center"/>
          </w:tcPr>
          <w:p w:rsidR="002D6847" w:rsidRPr="002D6847" w:rsidRDefault="002D6847" w:rsidP="002D6847">
            <w:pPr>
              <w:pStyle w:val="51"/>
              <w:ind w:firstLine="0"/>
            </w:pPr>
            <w:r w:rsidRPr="002D6847">
              <w:rPr>
                <w:color w:val="00000A"/>
              </w:rPr>
              <w:t>Зона индивидуальной жилой застройки (Ж1)</w:t>
            </w:r>
          </w:p>
        </w:tc>
      </w:tr>
      <w:tr w:rsidR="002D6847" w:rsidRPr="002D6847" w:rsidTr="002D6847">
        <w:tc>
          <w:tcPr>
            <w:tcW w:w="2660" w:type="dxa"/>
            <w:vAlign w:val="center"/>
          </w:tcPr>
          <w:p w:rsidR="002D6847" w:rsidRPr="002D6847" w:rsidRDefault="002D6847" w:rsidP="002D6847">
            <w:pPr>
              <w:pStyle w:val="51"/>
              <w:ind w:firstLine="0"/>
              <w:jc w:val="center"/>
              <w:rPr>
                <w:color w:val="00000A"/>
              </w:rPr>
            </w:pPr>
            <w:r w:rsidRPr="002D6847">
              <w:rPr>
                <w:color w:val="00000A"/>
              </w:rPr>
              <w:t>Ж2</w:t>
            </w:r>
          </w:p>
        </w:tc>
        <w:tc>
          <w:tcPr>
            <w:tcW w:w="7087" w:type="dxa"/>
            <w:shd w:val="clear" w:color="auto" w:fill="auto"/>
            <w:vAlign w:val="center"/>
          </w:tcPr>
          <w:p w:rsidR="002D6847" w:rsidRPr="002D6847" w:rsidRDefault="002D6847" w:rsidP="002D6847">
            <w:pPr>
              <w:pStyle w:val="51"/>
              <w:ind w:firstLine="0"/>
              <w:rPr>
                <w:color w:val="00000A"/>
              </w:rPr>
            </w:pPr>
            <w:r w:rsidRPr="002D6847">
              <w:rPr>
                <w:color w:val="00000A"/>
              </w:rPr>
              <w:t>Зона малоэтажной жилой застройки (Ж2)</w:t>
            </w:r>
          </w:p>
        </w:tc>
      </w:tr>
      <w:tr w:rsidR="002D6847" w:rsidRPr="002D6847" w:rsidTr="002D6847">
        <w:tc>
          <w:tcPr>
            <w:tcW w:w="2660" w:type="dxa"/>
            <w:vAlign w:val="center"/>
          </w:tcPr>
          <w:p w:rsidR="002D6847" w:rsidRPr="002D6847" w:rsidRDefault="002D6847" w:rsidP="002D6847">
            <w:pPr>
              <w:pStyle w:val="51"/>
              <w:ind w:firstLine="0"/>
              <w:jc w:val="center"/>
              <w:rPr>
                <w:color w:val="00000A"/>
              </w:rPr>
            </w:pPr>
            <w:r w:rsidRPr="002D6847">
              <w:rPr>
                <w:color w:val="00000A"/>
              </w:rPr>
              <w:t>ОЖ</w:t>
            </w:r>
          </w:p>
        </w:tc>
        <w:tc>
          <w:tcPr>
            <w:tcW w:w="7087" w:type="dxa"/>
            <w:shd w:val="clear" w:color="auto" w:fill="auto"/>
            <w:vAlign w:val="center"/>
          </w:tcPr>
          <w:p w:rsidR="002D6847" w:rsidRPr="002D6847" w:rsidRDefault="002D6847" w:rsidP="002D6847">
            <w:pPr>
              <w:pStyle w:val="51"/>
              <w:ind w:firstLine="0"/>
              <w:rPr>
                <w:color w:val="00000A"/>
              </w:rPr>
            </w:pPr>
            <w:r w:rsidRPr="002D6847">
              <w:rPr>
                <w:color w:val="00000A"/>
              </w:rPr>
              <w:t>Зона смешанной жилой и общественной застройки (ОЖ)</w:t>
            </w:r>
          </w:p>
        </w:tc>
      </w:tr>
      <w:tr w:rsidR="002D6847" w:rsidRPr="002D6847" w:rsidTr="002D6847">
        <w:tc>
          <w:tcPr>
            <w:tcW w:w="2660" w:type="dxa"/>
            <w:vAlign w:val="center"/>
          </w:tcPr>
          <w:p w:rsidR="002D6847" w:rsidRPr="002D6847" w:rsidRDefault="002D6847" w:rsidP="002D6847">
            <w:pPr>
              <w:pStyle w:val="51"/>
              <w:ind w:firstLine="0"/>
              <w:jc w:val="center"/>
              <w:rPr>
                <w:color w:val="00000A"/>
              </w:rPr>
            </w:pPr>
            <w:r w:rsidRPr="002D6847">
              <w:rPr>
                <w:color w:val="00000A"/>
              </w:rPr>
              <w:t>ОД</w:t>
            </w:r>
          </w:p>
        </w:tc>
        <w:tc>
          <w:tcPr>
            <w:tcW w:w="7087" w:type="dxa"/>
            <w:shd w:val="clear" w:color="auto" w:fill="auto"/>
            <w:vAlign w:val="center"/>
          </w:tcPr>
          <w:p w:rsidR="002D6847" w:rsidRPr="002D6847" w:rsidRDefault="002D6847" w:rsidP="002D6847">
            <w:pPr>
              <w:pStyle w:val="51"/>
              <w:ind w:firstLine="0"/>
              <w:rPr>
                <w:color w:val="00000A"/>
              </w:rPr>
            </w:pPr>
            <w:r w:rsidRPr="002D6847">
              <w:rPr>
                <w:color w:val="00000A"/>
              </w:rPr>
              <w:t>Многофункциональная общественно-деловая зона (ОД)</w:t>
            </w:r>
          </w:p>
        </w:tc>
      </w:tr>
      <w:tr w:rsidR="002D6847" w:rsidRPr="002D6847" w:rsidTr="002D6847">
        <w:tc>
          <w:tcPr>
            <w:tcW w:w="2660" w:type="dxa"/>
            <w:vAlign w:val="center"/>
          </w:tcPr>
          <w:p w:rsidR="002D6847" w:rsidRPr="002D6847" w:rsidRDefault="002D6847" w:rsidP="002D6847">
            <w:pPr>
              <w:pStyle w:val="51"/>
              <w:ind w:firstLine="0"/>
              <w:jc w:val="center"/>
            </w:pPr>
            <w:r w:rsidRPr="002D6847">
              <w:t>Т</w:t>
            </w:r>
          </w:p>
        </w:tc>
        <w:tc>
          <w:tcPr>
            <w:tcW w:w="7087" w:type="dxa"/>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Зона транспортной инфраструктуры (Т)</w:t>
            </w:r>
          </w:p>
        </w:tc>
      </w:tr>
      <w:tr w:rsidR="002D6847" w:rsidRPr="002D6847" w:rsidTr="002D6847">
        <w:tc>
          <w:tcPr>
            <w:tcW w:w="2660" w:type="dxa"/>
            <w:vAlign w:val="center"/>
          </w:tcPr>
          <w:p w:rsidR="002D6847" w:rsidRPr="002D6847" w:rsidRDefault="002D6847" w:rsidP="002D6847">
            <w:pPr>
              <w:pStyle w:val="51"/>
              <w:ind w:firstLine="0"/>
              <w:jc w:val="center"/>
            </w:pPr>
            <w:r w:rsidRPr="002D6847">
              <w:t>И</w:t>
            </w:r>
          </w:p>
        </w:tc>
        <w:tc>
          <w:tcPr>
            <w:tcW w:w="7087" w:type="dxa"/>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Зона инженерной инфраструктуры (И)</w:t>
            </w:r>
          </w:p>
        </w:tc>
      </w:tr>
      <w:tr w:rsidR="002D6847" w:rsidRPr="002D6847" w:rsidTr="002D6847">
        <w:tc>
          <w:tcPr>
            <w:tcW w:w="2660" w:type="dxa"/>
            <w:vAlign w:val="center"/>
          </w:tcPr>
          <w:p w:rsidR="002D6847" w:rsidRPr="002D6847" w:rsidRDefault="002D6847" w:rsidP="002D6847">
            <w:pPr>
              <w:pStyle w:val="51"/>
              <w:ind w:firstLine="0"/>
              <w:jc w:val="center"/>
            </w:pPr>
            <w:r w:rsidRPr="002D6847">
              <w:t>П2</w:t>
            </w:r>
          </w:p>
        </w:tc>
        <w:tc>
          <w:tcPr>
            <w:tcW w:w="7087" w:type="dxa"/>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Зона производственных и складских объектов III класса опасности (П2)</w:t>
            </w:r>
          </w:p>
        </w:tc>
      </w:tr>
      <w:tr w:rsidR="002D6847" w:rsidRPr="002D6847" w:rsidTr="002D6847">
        <w:tc>
          <w:tcPr>
            <w:tcW w:w="2660" w:type="dxa"/>
            <w:vAlign w:val="center"/>
          </w:tcPr>
          <w:p w:rsidR="002D6847" w:rsidRPr="002D6847" w:rsidRDefault="002D6847" w:rsidP="002D6847">
            <w:pPr>
              <w:pStyle w:val="51"/>
              <w:ind w:firstLine="0"/>
              <w:jc w:val="center"/>
            </w:pPr>
            <w:r w:rsidRPr="002D6847">
              <w:t>КС</w:t>
            </w:r>
          </w:p>
        </w:tc>
        <w:tc>
          <w:tcPr>
            <w:tcW w:w="7087" w:type="dxa"/>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Зона коммунально-складских объектов (КС)</w:t>
            </w:r>
          </w:p>
        </w:tc>
      </w:tr>
      <w:tr w:rsidR="002D6847" w:rsidRPr="002D6847" w:rsidTr="002D6847">
        <w:tc>
          <w:tcPr>
            <w:tcW w:w="2660" w:type="dxa"/>
            <w:vAlign w:val="center"/>
          </w:tcPr>
          <w:p w:rsidR="002D6847" w:rsidRPr="002D6847" w:rsidRDefault="002D6847" w:rsidP="002D6847">
            <w:pPr>
              <w:pStyle w:val="51"/>
              <w:ind w:firstLine="0"/>
              <w:jc w:val="center"/>
            </w:pPr>
            <w:r w:rsidRPr="002D6847">
              <w:t>СХ2</w:t>
            </w:r>
          </w:p>
        </w:tc>
        <w:tc>
          <w:tcPr>
            <w:tcW w:w="7087" w:type="dxa"/>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Зона объектов сельскохозяйственного назначения (СХ2)</w:t>
            </w:r>
          </w:p>
        </w:tc>
      </w:tr>
      <w:tr w:rsidR="002D6847" w:rsidRPr="002D6847" w:rsidTr="002D6847">
        <w:tc>
          <w:tcPr>
            <w:tcW w:w="2660" w:type="dxa"/>
            <w:vAlign w:val="center"/>
          </w:tcPr>
          <w:p w:rsidR="002D6847" w:rsidRPr="002D6847" w:rsidRDefault="002D6847" w:rsidP="002D6847">
            <w:pPr>
              <w:pStyle w:val="51"/>
              <w:ind w:firstLine="0"/>
              <w:jc w:val="center"/>
            </w:pPr>
            <w:r w:rsidRPr="002D6847">
              <w:t>СХ3</w:t>
            </w:r>
          </w:p>
        </w:tc>
        <w:tc>
          <w:tcPr>
            <w:tcW w:w="7087" w:type="dxa"/>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Зона сельскохозяйственного использования (СХ3)</w:t>
            </w:r>
          </w:p>
        </w:tc>
      </w:tr>
      <w:tr w:rsidR="002D6847" w:rsidRPr="002D6847" w:rsidTr="002D6847">
        <w:tc>
          <w:tcPr>
            <w:tcW w:w="2660" w:type="dxa"/>
            <w:vAlign w:val="center"/>
          </w:tcPr>
          <w:p w:rsidR="002D6847" w:rsidRPr="002D6847" w:rsidRDefault="002D6847" w:rsidP="002D6847">
            <w:pPr>
              <w:pStyle w:val="51"/>
              <w:ind w:firstLine="0"/>
              <w:jc w:val="center"/>
            </w:pPr>
            <w:r w:rsidRPr="002D6847">
              <w:t>СХ4</w:t>
            </w:r>
          </w:p>
        </w:tc>
        <w:tc>
          <w:tcPr>
            <w:tcW w:w="7087" w:type="dxa"/>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Зона коллективного садоводства и огородничества (СХ4)</w:t>
            </w:r>
          </w:p>
        </w:tc>
      </w:tr>
      <w:tr w:rsidR="002D6847" w:rsidRPr="002D6847" w:rsidTr="002D6847">
        <w:tc>
          <w:tcPr>
            <w:tcW w:w="2660" w:type="dxa"/>
            <w:vAlign w:val="center"/>
          </w:tcPr>
          <w:p w:rsidR="002D6847" w:rsidRPr="002D6847" w:rsidRDefault="002D6847" w:rsidP="002D6847">
            <w:pPr>
              <w:pStyle w:val="51"/>
              <w:ind w:firstLine="0"/>
              <w:jc w:val="center"/>
            </w:pPr>
            <w:r w:rsidRPr="002D6847">
              <w:t>Р1</w:t>
            </w:r>
          </w:p>
        </w:tc>
        <w:tc>
          <w:tcPr>
            <w:tcW w:w="7087" w:type="dxa"/>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Зона природных ландшафтов (Р1)</w:t>
            </w:r>
          </w:p>
        </w:tc>
      </w:tr>
      <w:tr w:rsidR="002D6847" w:rsidRPr="002D6847" w:rsidTr="002D6847">
        <w:tc>
          <w:tcPr>
            <w:tcW w:w="2660" w:type="dxa"/>
            <w:vAlign w:val="center"/>
          </w:tcPr>
          <w:p w:rsidR="002D6847" w:rsidRPr="002D6847" w:rsidRDefault="002D6847" w:rsidP="002D6847">
            <w:pPr>
              <w:pStyle w:val="51"/>
              <w:ind w:firstLine="0"/>
              <w:jc w:val="center"/>
            </w:pPr>
            <w:r w:rsidRPr="002D6847">
              <w:t>Р3</w:t>
            </w:r>
          </w:p>
        </w:tc>
        <w:tc>
          <w:tcPr>
            <w:tcW w:w="7087" w:type="dxa"/>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Зона объектов отдыха, туризма и спорта (Р3)</w:t>
            </w:r>
          </w:p>
        </w:tc>
      </w:tr>
      <w:tr w:rsidR="002D6847" w:rsidRPr="002D6847" w:rsidTr="002D6847">
        <w:tc>
          <w:tcPr>
            <w:tcW w:w="2660" w:type="dxa"/>
            <w:vAlign w:val="center"/>
          </w:tcPr>
          <w:p w:rsidR="002D6847" w:rsidRPr="002D6847" w:rsidRDefault="002D6847" w:rsidP="002D6847">
            <w:pPr>
              <w:pStyle w:val="51"/>
              <w:ind w:firstLine="0"/>
              <w:jc w:val="center"/>
            </w:pPr>
            <w:r w:rsidRPr="002D6847">
              <w:t>СН1</w:t>
            </w:r>
          </w:p>
        </w:tc>
        <w:tc>
          <w:tcPr>
            <w:tcW w:w="7087" w:type="dxa"/>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Зона размещения кладбищ (СН1)</w:t>
            </w:r>
          </w:p>
        </w:tc>
      </w:tr>
    </w:tbl>
    <w:p w:rsidR="002D6847" w:rsidRPr="002D6847" w:rsidRDefault="002D6847" w:rsidP="002D6847">
      <w:pPr>
        <w:pStyle w:val="51"/>
      </w:pPr>
    </w:p>
    <w:p w:rsidR="002D6847" w:rsidRPr="002D6847" w:rsidRDefault="002D6847" w:rsidP="002D6847">
      <w:pPr>
        <w:pStyle w:val="51"/>
      </w:pPr>
      <w:r w:rsidRPr="002D6847">
        <w:t>Использование для обозначения вида территориальной зоны его наименования или индекса в рамках настоящих Правил является равнозначным.</w:t>
      </w:r>
    </w:p>
    <w:p w:rsidR="002D6847" w:rsidRPr="002D6847" w:rsidRDefault="002D6847" w:rsidP="002D6847">
      <w:pPr>
        <w:pStyle w:val="51"/>
      </w:pPr>
      <w:r w:rsidRPr="002D6847">
        <w:t>Виды территориальных зон с составным индексом, включающим в себя основной буквенный или буквенно-числовой индекс, знак точки и дополнительное число (например, П3.1) являются подвидами основного вида территориальной зоны, определяемой основным индексом. Для таких видов территориальных зон устанавливаются особые градостроительные регламенты, отличающиеся от типового градостроительного регламента основного вида территориальной зоны в части ограничений видов разрешенного использования земельных участков и объектов строительства, предельных параметров разрешенного строительства, реконструкции объектов капитального строительства.</w:t>
      </w:r>
    </w:p>
    <w:p w:rsidR="002D6847" w:rsidRPr="002D6847" w:rsidRDefault="002D6847" w:rsidP="002D6847">
      <w:pPr>
        <w:pStyle w:val="51"/>
      </w:pPr>
      <w:r w:rsidRPr="002D6847">
        <w:t>3. Для идентификации установленных территориальных зон используется номер и наименование территориальной зоны. Наименование установленной территориальной зоны состоит из наименования вида территориальной зоны, включающего индекс вида территориальной зоны, заключенный в круглые скобки, и номера установленной территориальной зоны.</w:t>
      </w:r>
    </w:p>
    <w:p w:rsidR="002D6847" w:rsidRPr="002D6847" w:rsidRDefault="002D6847" w:rsidP="002D6847">
      <w:pPr>
        <w:pStyle w:val="51"/>
      </w:pPr>
      <w:r w:rsidRPr="002D6847">
        <w:t xml:space="preserve">Индекс территориальной зоны совпадает с индексом вида территориальной зоны. В отношении территориальных зон использование терминов «индекс территориальной зоны» и «индекс вида территориальной зоны» в рамках настоящих Правил является равнозначным. </w:t>
      </w:r>
      <w:r w:rsidRPr="002D6847">
        <w:lastRenderedPageBreak/>
        <w:t>Для всех территориальных зон, имеющих одинаковый индекс, действует общий градостроительный регламент.</w:t>
      </w:r>
    </w:p>
    <w:p w:rsidR="002D6847" w:rsidRPr="002D6847" w:rsidRDefault="002D6847" w:rsidP="002D6847">
      <w:pPr>
        <w:pStyle w:val="51"/>
      </w:pPr>
      <w:r w:rsidRPr="002D6847">
        <w:t>На карте градостроительного зонирования установлены границы следующих территориальных зон:</w:t>
      </w:r>
    </w:p>
    <w:p w:rsidR="002D6847" w:rsidRPr="002D6847" w:rsidRDefault="002D6847" w:rsidP="002D6847">
      <w:pPr>
        <w:pStyle w:val="51"/>
      </w:pPr>
    </w:p>
    <w:p w:rsidR="002D6847" w:rsidRPr="002D6847" w:rsidRDefault="002D6847" w:rsidP="002D6847">
      <w:pPr>
        <w:pStyle w:val="51"/>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134"/>
        <w:gridCol w:w="5244"/>
        <w:gridCol w:w="2410"/>
      </w:tblGrid>
      <w:tr w:rsidR="002D6847" w:rsidRPr="002D6847" w:rsidTr="002D6847">
        <w:tc>
          <w:tcPr>
            <w:tcW w:w="1101" w:type="dxa"/>
            <w:vAlign w:val="center"/>
          </w:tcPr>
          <w:p w:rsidR="002D6847" w:rsidRPr="002D6847" w:rsidRDefault="002D6847" w:rsidP="002D6847">
            <w:pPr>
              <w:pStyle w:val="51"/>
              <w:ind w:firstLine="0"/>
              <w:jc w:val="center"/>
              <w:rPr>
                <w:b/>
              </w:rPr>
            </w:pPr>
            <w:r w:rsidRPr="002D6847">
              <w:rPr>
                <w:b/>
              </w:rPr>
              <w:t>Номер зоны</w:t>
            </w:r>
          </w:p>
        </w:tc>
        <w:tc>
          <w:tcPr>
            <w:tcW w:w="1134" w:type="dxa"/>
            <w:vAlign w:val="center"/>
          </w:tcPr>
          <w:p w:rsidR="002D6847" w:rsidRPr="002D6847" w:rsidRDefault="002D6847" w:rsidP="002D6847">
            <w:pPr>
              <w:pStyle w:val="51"/>
              <w:ind w:firstLine="0"/>
              <w:jc w:val="center"/>
              <w:rPr>
                <w:b/>
              </w:rPr>
            </w:pPr>
            <w:r w:rsidRPr="002D6847">
              <w:rPr>
                <w:b/>
              </w:rPr>
              <w:t>Индекс зоны</w:t>
            </w:r>
          </w:p>
        </w:tc>
        <w:tc>
          <w:tcPr>
            <w:tcW w:w="5244" w:type="dxa"/>
            <w:shd w:val="clear" w:color="auto" w:fill="auto"/>
            <w:vAlign w:val="center"/>
          </w:tcPr>
          <w:p w:rsidR="002D6847" w:rsidRPr="002D6847" w:rsidRDefault="002D6847" w:rsidP="002D6847">
            <w:pPr>
              <w:pStyle w:val="51"/>
              <w:ind w:firstLine="0"/>
              <w:jc w:val="center"/>
              <w:rPr>
                <w:b/>
              </w:rPr>
            </w:pPr>
            <w:r w:rsidRPr="002D6847">
              <w:rPr>
                <w:b/>
              </w:rPr>
              <w:t xml:space="preserve">Наименование </w:t>
            </w:r>
          </w:p>
          <w:p w:rsidR="002D6847" w:rsidRPr="002D6847" w:rsidRDefault="002D6847" w:rsidP="002D6847">
            <w:pPr>
              <w:pStyle w:val="51"/>
              <w:ind w:firstLine="0"/>
              <w:jc w:val="center"/>
              <w:rPr>
                <w:b/>
              </w:rPr>
            </w:pPr>
            <w:r w:rsidRPr="002D6847">
              <w:rPr>
                <w:b/>
              </w:rPr>
              <w:t>территориальной зоны</w:t>
            </w:r>
          </w:p>
        </w:tc>
        <w:tc>
          <w:tcPr>
            <w:tcW w:w="2410" w:type="dxa"/>
            <w:vAlign w:val="center"/>
          </w:tcPr>
          <w:p w:rsidR="002D6847" w:rsidRPr="002D6847" w:rsidRDefault="002D6847" w:rsidP="002D6847">
            <w:pPr>
              <w:pStyle w:val="51"/>
              <w:ind w:firstLine="0"/>
              <w:jc w:val="center"/>
              <w:rPr>
                <w:b/>
              </w:rPr>
            </w:pPr>
            <w:r w:rsidRPr="002D6847">
              <w:rPr>
                <w:b/>
              </w:rPr>
              <w:t>Местоположение</w:t>
            </w:r>
          </w:p>
          <w:p w:rsidR="002D6847" w:rsidRPr="002D6847" w:rsidRDefault="002D6847" w:rsidP="002D6847">
            <w:pPr>
              <w:pStyle w:val="51"/>
              <w:ind w:firstLine="0"/>
              <w:jc w:val="center"/>
              <w:rPr>
                <w:b/>
              </w:rPr>
            </w:pPr>
            <w:r w:rsidRPr="002D6847">
              <w:rPr>
                <w:b/>
              </w:rPr>
              <w:t>зоны</w:t>
            </w:r>
          </w:p>
        </w:tc>
      </w:tr>
      <w:tr w:rsidR="002D6847" w:rsidRPr="002D6847" w:rsidTr="002D6847">
        <w:trPr>
          <w:trHeight w:val="337"/>
        </w:trPr>
        <w:tc>
          <w:tcPr>
            <w:tcW w:w="1101" w:type="dxa"/>
            <w:vAlign w:val="center"/>
          </w:tcPr>
          <w:p w:rsidR="002D6847" w:rsidRPr="002D6847" w:rsidRDefault="002D6847" w:rsidP="002D6847">
            <w:pPr>
              <w:pStyle w:val="51"/>
              <w:ind w:firstLine="0"/>
              <w:jc w:val="center"/>
              <w:rPr>
                <w:color w:val="00000A"/>
              </w:rPr>
            </w:pPr>
            <w:r w:rsidRPr="002D6847">
              <w:rPr>
                <w:color w:val="00000A"/>
              </w:rPr>
              <w:t>1-1</w:t>
            </w:r>
          </w:p>
        </w:tc>
        <w:tc>
          <w:tcPr>
            <w:tcW w:w="1134" w:type="dxa"/>
            <w:vAlign w:val="center"/>
          </w:tcPr>
          <w:p w:rsidR="002D6847" w:rsidRPr="002D6847" w:rsidRDefault="002D6847" w:rsidP="002D6847">
            <w:pPr>
              <w:pStyle w:val="51"/>
              <w:ind w:firstLine="0"/>
              <w:jc w:val="center"/>
            </w:pPr>
            <w:r w:rsidRPr="002D6847">
              <w:rPr>
                <w:color w:val="00000A"/>
              </w:rPr>
              <w:t>Ж1</w:t>
            </w:r>
          </w:p>
        </w:tc>
        <w:tc>
          <w:tcPr>
            <w:tcW w:w="5244" w:type="dxa"/>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color w:val="00000A"/>
              </w:rPr>
              <w:t>Зона индивидуальной жилой застройки (Ж1) №1-1</w:t>
            </w:r>
          </w:p>
        </w:tc>
        <w:tc>
          <w:tcPr>
            <w:tcW w:w="2410" w:type="dxa"/>
            <w:vAlign w:val="center"/>
          </w:tcPr>
          <w:p w:rsidR="002D6847" w:rsidRPr="002D6847" w:rsidRDefault="002D6847" w:rsidP="002D6847">
            <w:pPr>
              <w:pStyle w:val="51"/>
              <w:ind w:firstLine="0"/>
              <w:rPr>
                <w:color w:val="00000A"/>
              </w:rPr>
            </w:pPr>
            <w:r w:rsidRPr="002D6847">
              <w:rPr>
                <w:color w:val="00000A"/>
              </w:rPr>
              <w:t>с. Семиозерка</w:t>
            </w:r>
          </w:p>
        </w:tc>
      </w:tr>
      <w:tr w:rsidR="002D6847" w:rsidRPr="002D6847" w:rsidTr="002D6847">
        <w:trPr>
          <w:trHeight w:val="337"/>
        </w:trPr>
        <w:tc>
          <w:tcPr>
            <w:tcW w:w="1101" w:type="dxa"/>
            <w:vAlign w:val="center"/>
          </w:tcPr>
          <w:p w:rsidR="002D6847" w:rsidRPr="002D6847" w:rsidRDefault="002D6847" w:rsidP="002D6847">
            <w:pPr>
              <w:pStyle w:val="51"/>
              <w:ind w:firstLine="0"/>
              <w:jc w:val="center"/>
            </w:pPr>
            <w:r w:rsidRPr="002D6847">
              <w:rPr>
                <w:color w:val="00000A"/>
              </w:rPr>
              <w:t>1-2</w:t>
            </w:r>
          </w:p>
        </w:tc>
        <w:tc>
          <w:tcPr>
            <w:tcW w:w="1134" w:type="dxa"/>
            <w:vAlign w:val="center"/>
          </w:tcPr>
          <w:p w:rsidR="002D6847" w:rsidRPr="002D6847" w:rsidRDefault="002D6847" w:rsidP="002D6847">
            <w:pPr>
              <w:pStyle w:val="51"/>
              <w:ind w:firstLine="0"/>
              <w:jc w:val="center"/>
              <w:rPr>
                <w:color w:val="00000A"/>
              </w:rPr>
            </w:pPr>
            <w:r w:rsidRPr="002D6847">
              <w:rPr>
                <w:color w:val="00000A"/>
              </w:rPr>
              <w:t>СХ3</w:t>
            </w:r>
          </w:p>
        </w:tc>
        <w:tc>
          <w:tcPr>
            <w:tcW w:w="5244" w:type="dxa"/>
            <w:shd w:val="clear" w:color="auto" w:fill="auto"/>
            <w:vAlign w:val="center"/>
          </w:tcPr>
          <w:p w:rsidR="002D6847" w:rsidRPr="002D6847" w:rsidRDefault="002D6847" w:rsidP="002D6847">
            <w:pPr>
              <w:rPr>
                <w:rFonts w:ascii="Times New Roman" w:hAnsi="Times New Roman" w:cs="Times New Roman"/>
                <w:color w:val="00000A"/>
              </w:rPr>
            </w:pPr>
            <w:r w:rsidRPr="002D6847">
              <w:rPr>
                <w:rFonts w:ascii="Times New Roman" w:hAnsi="Times New Roman" w:cs="Times New Roman"/>
              </w:rPr>
              <w:t xml:space="preserve">Зона сельскохозяйственного использования (СХ3) </w:t>
            </w:r>
            <w:r w:rsidRPr="002D6847">
              <w:rPr>
                <w:rFonts w:ascii="Times New Roman" w:hAnsi="Times New Roman" w:cs="Times New Roman"/>
                <w:color w:val="00000A"/>
              </w:rPr>
              <w:t>№1-2</w:t>
            </w:r>
          </w:p>
        </w:tc>
        <w:tc>
          <w:tcPr>
            <w:tcW w:w="2410" w:type="dxa"/>
            <w:vAlign w:val="center"/>
          </w:tcPr>
          <w:p w:rsidR="002D6847" w:rsidRPr="002D6847" w:rsidRDefault="002D6847" w:rsidP="002D6847">
            <w:pPr>
              <w:pStyle w:val="51"/>
              <w:ind w:firstLine="0"/>
              <w:rPr>
                <w:color w:val="00000A"/>
              </w:rPr>
            </w:pPr>
            <w:r w:rsidRPr="002D6847">
              <w:rPr>
                <w:color w:val="00000A"/>
              </w:rPr>
              <w:t>с. Семиозерка</w:t>
            </w:r>
          </w:p>
        </w:tc>
      </w:tr>
      <w:tr w:rsidR="002D6847" w:rsidRPr="002D6847" w:rsidTr="002D6847">
        <w:tc>
          <w:tcPr>
            <w:tcW w:w="1101" w:type="dxa"/>
            <w:vAlign w:val="center"/>
          </w:tcPr>
          <w:p w:rsidR="002D6847" w:rsidRPr="002D6847" w:rsidRDefault="002D6847" w:rsidP="002D6847">
            <w:pPr>
              <w:pStyle w:val="51"/>
              <w:ind w:firstLine="0"/>
              <w:jc w:val="center"/>
            </w:pPr>
            <w:r w:rsidRPr="002D6847">
              <w:rPr>
                <w:color w:val="00000A"/>
              </w:rPr>
              <w:t>2-1</w:t>
            </w:r>
          </w:p>
        </w:tc>
        <w:tc>
          <w:tcPr>
            <w:tcW w:w="1134" w:type="dxa"/>
            <w:vAlign w:val="center"/>
          </w:tcPr>
          <w:p w:rsidR="002D6847" w:rsidRPr="002D6847" w:rsidRDefault="002D6847" w:rsidP="002D6847">
            <w:pPr>
              <w:pStyle w:val="51"/>
              <w:ind w:firstLine="0"/>
              <w:jc w:val="center"/>
            </w:pPr>
            <w:r w:rsidRPr="002D6847">
              <w:rPr>
                <w:color w:val="00000A"/>
              </w:rPr>
              <w:t>Ж1</w:t>
            </w:r>
          </w:p>
        </w:tc>
        <w:tc>
          <w:tcPr>
            <w:tcW w:w="5244" w:type="dxa"/>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color w:val="00000A"/>
              </w:rPr>
              <w:t>Зона индивидуальной жилой застройки (Ж1) №2-1</w:t>
            </w:r>
          </w:p>
        </w:tc>
        <w:tc>
          <w:tcPr>
            <w:tcW w:w="2410" w:type="dxa"/>
            <w:vAlign w:val="center"/>
          </w:tcPr>
          <w:p w:rsidR="002D6847" w:rsidRPr="002D6847" w:rsidRDefault="002D6847" w:rsidP="002D6847">
            <w:pPr>
              <w:pStyle w:val="51"/>
              <w:ind w:firstLine="0"/>
              <w:rPr>
                <w:color w:val="00000A"/>
              </w:rPr>
            </w:pPr>
            <w:r w:rsidRPr="002D6847">
              <w:rPr>
                <w:color w:val="00000A"/>
              </w:rPr>
              <w:t>д. Макаровка</w:t>
            </w:r>
          </w:p>
        </w:tc>
      </w:tr>
      <w:tr w:rsidR="002D6847" w:rsidRPr="002D6847" w:rsidTr="002D6847">
        <w:tc>
          <w:tcPr>
            <w:tcW w:w="1101" w:type="dxa"/>
            <w:vAlign w:val="center"/>
          </w:tcPr>
          <w:p w:rsidR="002D6847" w:rsidRPr="002D6847" w:rsidRDefault="002D6847" w:rsidP="002D6847">
            <w:pPr>
              <w:pStyle w:val="51"/>
              <w:ind w:firstLine="0"/>
              <w:jc w:val="center"/>
              <w:rPr>
                <w:color w:val="00000A"/>
              </w:rPr>
            </w:pPr>
            <w:r w:rsidRPr="002D6847">
              <w:t>2-2</w:t>
            </w:r>
          </w:p>
        </w:tc>
        <w:tc>
          <w:tcPr>
            <w:tcW w:w="1134" w:type="dxa"/>
            <w:vAlign w:val="center"/>
          </w:tcPr>
          <w:p w:rsidR="002D6847" w:rsidRPr="002D6847" w:rsidRDefault="002D6847" w:rsidP="002D6847">
            <w:pPr>
              <w:pStyle w:val="51"/>
              <w:ind w:firstLine="0"/>
              <w:jc w:val="center"/>
            </w:pPr>
            <w:r w:rsidRPr="002D6847">
              <w:rPr>
                <w:color w:val="00000A"/>
              </w:rPr>
              <w:t>Ж1</w:t>
            </w:r>
          </w:p>
        </w:tc>
        <w:tc>
          <w:tcPr>
            <w:tcW w:w="5244" w:type="dxa"/>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color w:val="00000A"/>
              </w:rPr>
              <w:t>Зона индивидуальной жилой застройки (Ж1) №2-2</w:t>
            </w:r>
          </w:p>
        </w:tc>
        <w:tc>
          <w:tcPr>
            <w:tcW w:w="2410" w:type="dxa"/>
            <w:vAlign w:val="center"/>
          </w:tcPr>
          <w:p w:rsidR="002D6847" w:rsidRPr="002D6847" w:rsidRDefault="002D6847" w:rsidP="002D6847">
            <w:pPr>
              <w:pStyle w:val="51"/>
              <w:ind w:firstLine="0"/>
              <w:rPr>
                <w:color w:val="00000A"/>
              </w:rPr>
            </w:pPr>
            <w:r w:rsidRPr="002D6847">
              <w:rPr>
                <w:color w:val="00000A"/>
              </w:rPr>
              <w:t>д. Макаровка</w:t>
            </w:r>
          </w:p>
        </w:tc>
      </w:tr>
      <w:tr w:rsidR="002D6847" w:rsidRPr="002D6847" w:rsidTr="002D6847">
        <w:tc>
          <w:tcPr>
            <w:tcW w:w="1101" w:type="dxa"/>
            <w:vAlign w:val="center"/>
          </w:tcPr>
          <w:p w:rsidR="002D6847" w:rsidRPr="002D6847" w:rsidRDefault="002D6847" w:rsidP="002D6847">
            <w:pPr>
              <w:pStyle w:val="51"/>
              <w:ind w:firstLine="0"/>
              <w:jc w:val="center"/>
            </w:pPr>
            <w:r w:rsidRPr="002D6847">
              <w:t>2-3</w:t>
            </w:r>
          </w:p>
        </w:tc>
        <w:tc>
          <w:tcPr>
            <w:tcW w:w="1134" w:type="dxa"/>
            <w:vAlign w:val="center"/>
          </w:tcPr>
          <w:p w:rsidR="002D6847" w:rsidRPr="002D6847" w:rsidRDefault="002D6847" w:rsidP="002D6847">
            <w:pPr>
              <w:pStyle w:val="51"/>
              <w:ind w:firstLine="0"/>
              <w:jc w:val="center"/>
            </w:pPr>
            <w:r w:rsidRPr="002D6847">
              <w:t>ОД</w:t>
            </w:r>
          </w:p>
        </w:tc>
        <w:tc>
          <w:tcPr>
            <w:tcW w:w="5244" w:type="dxa"/>
            <w:shd w:val="clear" w:color="auto" w:fill="auto"/>
            <w:vAlign w:val="center"/>
          </w:tcPr>
          <w:p w:rsidR="002D6847" w:rsidRPr="002D6847" w:rsidRDefault="002D6847" w:rsidP="002D6847">
            <w:pPr>
              <w:rPr>
                <w:rFonts w:ascii="Times New Roman" w:hAnsi="Times New Roman" w:cs="Times New Roman"/>
                <w:color w:val="00000A"/>
              </w:rPr>
            </w:pPr>
            <w:r w:rsidRPr="002D6847">
              <w:rPr>
                <w:rFonts w:ascii="Times New Roman" w:hAnsi="Times New Roman" w:cs="Times New Roman"/>
                <w:color w:val="00000A"/>
              </w:rPr>
              <w:t>Многофункциональная общественно-деловая зона (ОД) №2-3</w:t>
            </w:r>
          </w:p>
        </w:tc>
        <w:tc>
          <w:tcPr>
            <w:tcW w:w="2410" w:type="dxa"/>
            <w:vAlign w:val="center"/>
          </w:tcPr>
          <w:p w:rsidR="002D6847" w:rsidRPr="002D6847" w:rsidRDefault="002D6847" w:rsidP="002D6847">
            <w:pPr>
              <w:pStyle w:val="51"/>
              <w:ind w:firstLine="0"/>
              <w:rPr>
                <w:color w:val="00000A"/>
              </w:rPr>
            </w:pPr>
            <w:r w:rsidRPr="002D6847">
              <w:rPr>
                <w:color w:val="00000A"/>
              </w:rPr>
              <w:t>д. Макаровка</w:t>
            </w:r>
          </w:p>
        </w:tc>
      </w:tr>
      <w:tr w:rsidR="002D6847" w:rsidRPr="002D6847" w:rsidTr="002D6847">
        <w:tc>
          <w:tcPr>
            <w:tcW w:w="1101" w:type="dxa"/>
            <w:vAlign w:val="center"/>
          </w:tcPr>
          <w:p w:rsidR="002D6847" w:rsidRPr="002D6847" w:rsidRDefault="002D6847" w:rsidP="002D6847">
            <w:pPr>
              <w:pStyle w:val="51"/>
              <w:ind w:firstLine="0"/>
              <w:jc w:val="center"/>
            </w:pPr>
            <w:r w:rsidRPr="002D6847">
              <w:t>3-1</w:t>
            </w:r>
          </w:p>
        </w:tc>
        <w:tc>
          <w:tcPr>
            <w:tcW w:w="1134" w:type="dxa"/>
            <w:vAlign w:val="center"/>
          </w:tcPr>
          <w:p w:rsidR="002D6847" w:rsidRPr="002D6847" w:rsidRDefault="002D6847" w:rsidP="002D6847">
            <w:pPr>
              <w:pStyle w:val="51"/>
              <w:ind w:firstLine="0"/>
              <w:jc w:val="center"/>
            </w:pPr>
            <w:r w:rsidRPr="002D6847">
              <w:t>Ж1</w:t>
            </w:r>
          </w:p>
        </w:tc>
        <w:tc>
          <w:tcPr>
            <w:tcW w:w="5244" w:type="dxa"/>
            <w:shd w:val="clear" w:color="auto" w:fill="auto"/>
            <w:vAlign w:val="center"/>
          </w:tcPr>
          <w:p w:rsidR="002D6847" w:rsidRPr="002D6847" w:rsidRDefault="002D6847" w:rsidP="002D6847">
            <w:pPr>
              <w:rPr>
                <w:rFonts w:ascii="Times New Roman" w:hAnsi="Times New Roman" w:cs="Times New Roman"/>
                <w:color w:val="00000A"/>
              </w:rPr>
            </w:pPr>
            <w:r w:rsidRPr="002D6847">
              <w:rPr>
                <w:rFonts w:ascii="Times New Roman" w:hAnsi="Times New Roman" w:cs="Times New Roman"/>
                <w:color w:val="00000A"/>
              </w:rPr>
              <w:t>Зона индивидуальной жилой застройки (Ж1) №3-1</w:t>
            </w:r>
          </w:p>
        </w:tc>
        <w:tc>
          <w:tcPr>
            <w:tcW w:w="2410" w:type="dxa"/>
            <w:vAlign w:val="center"/>
          </w:tcPr>
          <w:p w:rsidR="002D6847" w:rsidRPr="002D6847" w:rsidRDefault="002D6847" w:rsidP="002D6847">
            <w:pPr>
              <w:pStyle w:val="51"/>
              <w:ind w:firstLine="0"/>
              <w:rPr>
                <w:color w:val="00000A"/>
              </w:rPr>
            </w:pPr>
            <w:r w:rsidRPr="002D6847">
              <w:rPr>
                <w:color w:val="00000A"/>
              </w:rPr>
              <w:t>п. Озерный</w:t>
            </w:r>
          </w:p>
        </w:tc>
      </w:tr>
      <w:tr w:rsidR="002D6847" w:rsidRPr="002D6847" w:rsidTr="002D6847">
        <w:tc>
          <w:tcPr>
            <w:tcW w:w="1101" w:type="dxa"/>
            <w:vAlign w:val="center"/>
          </w:tcPr>
          <w:p w:rsidR="002D6847" w:rsidRPr="002D6847" w:rsidRDefault="002D6847" w:rsidP="002D6847">
            <w:pPr>
              <w:pStyle w:val="51"/>
              <w:ind w:firstLine="0"/>
              <w:jc w:val="center"/>
            </w:pPr>
            <w:r w:rsidRPr="002D6847">
              <w:t>3-2</w:t>
            </w:r>
          </w:p>
        </w:tc>
        <w:tc>
          <w:tcPr>
            <w:tcW w:w="1134" w:type="dxa"/>
            <w:vAlign w:val="center"/>
          </w:tcPr>
          <w:p w:rsidR="002D6847" w:rsidRPr="002D6847" w:rsidRDefault="002D6847" w:rsidP="002D6847">
            <w:pPr>
              <w:pStyle w:val="51"/>
              <w:ind w:firstLine="0"/>
              <w:jc w:val="center"/>
            </w:pPr>
            <w:r w:rsidRPr="002D6847">
              <w:t>Ж1</w:t>
            </w:r>
          </w:p>
        </w:tc>
        <w:tc>
          <w:tcPr>
            <w:tcW w:w="5244" w:type="dxa"/>
            <w:shd w:val="clear" w:color="auto" w:fill="auto"/>
            <w:vAlign w:val="center"/>
          </w:tcPr>
          <w:p w:rsidR="002D6847" w:rsidRPr="002D6847" w:rsidRDefault="002D6847" w:rsidP="002D6847">
            <w:pPr>
              <w:rPr>
                <w:rFonts w:ascii="Times New Roman" w:hAnsi="Times New Roman" w:cs="Times New Roman"/>
                <w:color w:val="00000A"/>
              </w:rPr>
            </w:pPr>
            <w:r w:rsidRPr="002D6847">
              <w:rPr>
                <w:rFonts w:ascii="Times New Roman" w:hAnsi="Times New Roman" w:cs="Times New Roman"/>
                <w:color w:val="00000A"/>
              </w:rPr>
              <w:t>Зона индивидуальной жилой застройки (Ж1) №3-2</w:t>
            </w:r>
          </w:p>
        </w:tc>
        <w:tc>
          <w:tcPr>
            <w:tcW w:w="2410" w:type="dxa"/>
            <w:vAlign w:val="center"/>
          </w:tcPr>
          <w:p w:rsidR="002D6847" w:rsidRPr="002D6847" w:rsidRDefault="002D6847" w:rsidP="002D6847">
            <w:pPr>
              <w:pStyle w:val="51"/>
              <w:ind w:firstLine="0"/>
              <w:rPr>
                <w:color w:val="00000A"/>
              </w:rPr>
            </w:pPr>
            <w:r w:rsidRPr="002D6847">
              <w:rPr>
                <w:color w:val="00000A"/>
              </w:rPr>
              <w:t>п. Озерный</w:t>
            </w:r>
          </w:p>
        </w:tc>
      </w:tr>
      <w:tr w:rsidR="002D6847" w:rsidRPr="002D6847" w:rsidTr="002D6847">
        <w:tc>
          <w:tcPr>
            <w:tcW w:w="1101" w:type="dxa"/>
            <w:vAlign w:val="center"/>
          </w:tcPr>
          <w:p w:rsidR="002D6847" w:rsidRPr="002D6847" w:rsidRDefault="002D6847" w:rsidP="002D6847">
            <w:pPr>
              <w:pStyle w:val="51"/>
              <w:ind w:firstLine="0"/>
              <w:jc w:val="center"/>
            </w:pPr>
            <w:r w:rsidRPr="002D6847">
              <w:t>3-3</w:t>
            </w:r>
          </w:p>
        </w:tc>
        <w:tc>
          <w:tcPr>
            <w:tcW w:w="1134" w:type="dxa"/>
            <w:vAlign w:val="center"/>
          </w:tcPr>
          <w:p w:rsidR="002D6847" w:rsidRPr="002D6847" w:rsidRDefault="002D6847" w:rsidP="002D6847">
            <w:pPr>
              <w:pStyle w:val="51"/>
              <w:ind w:firstLine="0"/>
              <w:jc w:val="center"/>
            </w:pPr>
            <w:r w:rsidRPr="002D6847">
              <w:t>Ж1</w:t>
            </w:r>
          </w:p>
        </w:tc>
        <w:tc>
          <w:tcPr>
            <w:tcW w:w="5244" w:type="dxa"/>
            <w:shd w:val="clear" w:color="auto" w:fill="auto"/>
            <w:vAlign w:val="center"/>
          </w:tcPr>
          <w:p w:rsidR="002D6847" w:rsidRPr="002D6847" w:rsidRDefault="002D6847" w:rsidP="002D6847">
            <w:pPr>
              <w:rPr>
                <w:rFonts w:ascii="Times New Roman" w:hAnsi="Times New Roman" w:cs="Times New Roman"/>
                <w:color w:val="00000A"/>
              </w:rPr>
            </w:pPr>
            <w:r w:rsidRPr="002D6847">
              <w:rPr>
                <w:rFonts w:ascii="Times New Roman" w:hAnsi="Times New Roman" w:cs="Times New Roman"/>
                <w:color w:val="00000A"/>
              </w:rPr>
              <w:t>Зона индивидуальной жилой застройки (Ж1) №3-3</w:t>
            </w:r>
          </w:p>
        </w:tc>
        <w:tc>
          <w:tcPr>
            <w:tcW w:w="2410" w:type="dxa"/>
            <w:vAlign w:val="center"/>
          </w:tcPr>
          <w:p w:rsidR="002D6847" w:rsidRPr="002D6847" w:rsidRDefault="002D6847" w:rsidP="002D6847">
            <w:pPr>
              <w:pStyle w:val="51"/>
              <w:ind w:firstLine="0"/>
              <w:rPr>
                <w:color w:val="00000A"/>
              </w:rPr>
            </w:pPr>
            <w:r w:rsidRPr="002D6847">
              <w:rPr>
                <w:color w:val="00000A"/>
              </w:rPr>
              <w:t>п. Озерный</w:t>
            </w:r>
          </w:p>
        </w:tc>
      </w:tr>
      <w:tr w:rsidR="002D6847" w:rsidRPr="002D6847" w:rsidTr="002D6847">
        <w:tc>
          <w:tcPr>
            <w:tcW w:w="1101" w:type="dxa"/>
            <w:vAlign w:val="center"/>
          </w:tcPr>
          <w:p w:rsidR="002D6847" w:rsidRPr="002D6847" w:rsidRDefault="002D6847" w:rsidP="002D6847">
            <w:pPr>
              <w:pStyle w:val="51"/>
              <w:ind w:firstLine="0"/>
              <w:jc w:val="center"/>
            </w:pPr>
            <w:r w:rsidRPr="002D6847">
              <w:t>3-4</w:t>
            </w:r>
          </w:p>
        </w:tc>
        <w:tc>
          <w:tcPr>
            <w:tcW w:w="1134" w:type="dxa"/>
            <w:vAlign w:val="center"/>
          </w:tcPr>
          <w:p w:rsidR="002D6847" w:rsidRPr="002D6847" w:rsidRDefault="002D6847" w:rsidP="002D6847">
            <w:pPr>
              <w:pStyle w:val="51"/>
              <w:ind w:firstLine="0"/>
              <w:jc w:val="center"/>
            </w:pPr>
            <w:r w:rsidRPr="002D6847">
              <w:t>Ж1</w:t>
            </w:r>
          </w:p>
        </w:tc>
        <w:tc>
          <w:tcPr>
            <w:tcW w:w="5244" w:type="dxa"/>
            <w:shd w:val="clear" w:color="auto" w:fill="auto"/>
            <w:vAlign w:val="center"/>
          </w:tcPr>
          <w:p w:rsidR="002D6847" w:rsidRPr="002D6847" w:rsidRDefault="002D6847" w:rsidP="002D6847">
            <w:pPr>
              <w:rPr>
                <w:rFonts w:ascii="Times New Roman" w:hAnsi="Times New Roman" w:cs="Times New Roman"/>
                <w:color w:val="00000A"/>
              </w:rPr>
            </w:pPr>
            <w:r w:rsidRPr="002D6847">
              <w:rPr>
                <w:rFonts w:ascii="Times New Roman" w:hAnsi="Times New Roman" w:cs="Times New Roman"/>
                <w:color w:val="00000A"/>
              </w:rPr>
              <w:t>Зона индивидуальной жилой застройки (Ж1) №3-4</w:t>
            </w:r>
          </w:p>
        </w:tc>
        <w:tc>
          <w:tcPr>
            <w:tcW w:w="2410" w:type="dxa"/>
            <w:vAlign w:val="center"/>
          </w:tcPr>
          <w:p w:rsidR="002D6847" w:rsidRPr="002D6847" w:rsidRDefault="002D6847" w:rsidP="002D6847">
            <w:pPr>
              <w:pStyle w:val="51"/>
              <w:ind w:firstLine="0"/>
              <w:rPr>
                <w:color w:val="00000A"/>
              </w:rPr>
            </w:pPr>
            <w:r w:rsidRPr="002D6847">
              <w:rPr>
                <w:color w:val="00000A"/>
              </w:rPr>
              <w:t>п. Озерный</w:t>
            </w:r>
          </w:p>
        </w:tc>
      </w:tr>
      <w:tr w:rsidR="002D6847" w:rsidRPr="002D6847" w:rsidTr="002D6847">
        <w:tc>
          <w:tcPr>
            <w:tcW w:w="1101" w:type="dxa"/>
            <w:vAlign w:val="center"/>
          </w:tcPr>
          <w:p w:rsidR="002D6847" w:rsidRPr="002D6847" w:rsidRDefault="002D6847" w:rsidP="002D6847">
            <w:pPr>
              <w:pStyle w:val="51"/>
              <w:ind w:firstLine="0"/>
              <w:jc w:val="center"/>
            </w:pPr>
            <w:r w:rsidRPr="002D6847">
              <w:t>3-5</w:t>
            </w:r>
          </w:p>
        </w:tc>
        <w:tc>
          <w:tcPr>
            <w:tcW w:w="1134" w:type="dxa"/>
            <w:vAlign w:val="center"/>
          </w:tcPr>
          <w:p w:rsidR="002D6847" w:rsidRPr="002D6847" w:rsidRDefault="002D6847" w:rsidP="002D6847">
            <w:pPr>
              <w:pStyle w:val="51"/>
              <w:ind w:firstLine="0"/>
              <w:jc w:val="center"/>
            </w:pPr>
            <w:r w:rsidRPr="002D6847">
              <w:t>Ж2</w:t>
            </w:r>
          </w:p>
        </w:tc>
        <w:tc>
          <w:tcPr>
            <w:tcW w:w="5244" w:type="dxa"/>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Зона малоэтажной жилой застройки (Ж2) №3-5</w:t>
            </w:r>
          </w:p>
        </w:tc>
        <w:tc>
          <w:tcPr>
            <w:tcW w:w="2410" w:type="dxa"/>
          </w:tcPr>
          <w:p w:rsidR="002D6847" w:rsidRPr="002D6847" w:rsidRDefault="002D6847" w:rsidP="002D6847">
            <w:pPr>
              <w:rPr>
                <w:rFonts w:ascii="Times New Roman" w:hAnsi="Times New Roman" w:cs="Times New Roman"/>
              </w:rPr>
            </w:pPr>
            <w:r w:rsidRPr="002D6847">
              <w:rPr>
                <w:rFonts w:ascii="Times New Roman" w:hAnsi="Times New Roman" w:cs="Times New Roman"/>
                <w:color w:val="00000A"/>
              </w:rPr>
              <w:t>п. Озерный</w:t>
            </w:r>
          </w:p>
        </w:tc>
      </w:tr>
      <w:tr w:rsidR="002D6847" w:rsidRPr="002D6847" w:rsidTr="002D6847">
        <w:tc>
          <w:tcPr>
            <w:tcW w:w="1101" w:type="dxa"/>
            <w:vAlign w:val="center"/>
          </w:tcPr>
          <w:p w:rsidR="002D6847" w:rsidRPr="002D6847" w:rsidRDefault="002D6847" w:rsidP="002D6847">
            <w:pPr>
              <w:pStyle w:val="51"/>
              <w:ind w:firstLine="0"/>
              <w:jc w:val="center"/>
            </w:pPr>
            <w:r w:rsidRPr="002D6847">
              <w:t>3-6</w:t>
            </w:r>
          </w:p>
        </w:tc>
        <w:tc>
          <w:tcPr>
            <w:tcW w:w="1134" w:type="dxa"/>
            <w:vAlign w:val="center"/>
          </w:tcPr>
          <w:p w:rsidR="002D6847" w:rsidRPr="002D6847" w:rsidRDefault="002D6847" w:rsidP="002D6847">
            <w:pPr>
              <w:pStyle w:val="51"/>
              <w:ind w:firstLine="0"/>
              <w:jc w:val="center"/>
            </w:pPr>
            <w:r w:rsidRPr="002D6847">
              <w:t>ОЖ</w:t>
            </w:r>
          </w:p>
        </w:tc>
        <w:tc>
          <w:tcPr>
            <w:tcW w:w="5244" w:type="dxa"/>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Зона смешанной жилой и общественной застройки (ОЖ) №3-6</w:t>
            </w:r>
          </w:p>
        </w:tc>
        <w:tc>
          <w:tcPr>
            <w:tcW w:w="2410" w:type="dxa"/>
          </w:tcPr>
          <w:p w:rsidR="002D6847" w:rsidRPr="002D6847" w:rsidRDefault="002D6847" w:rsidP="002D6847">
            <w:pPr>
              <w:rPr>
                <w:rFonts w:ascii="Times New Roman" w:hAnsi="Times New Roman" w:cs="Times New Roman"/>
                <w:color w:val="00000A"/>
              </w:rPr>
            </w:pPr>
            <w:r w:rsidRPr="002D6847">
              <w:rPr>
                <w:rFonts w:ascii="Times New Roman" w:hAnsi="Times New Roman" w:cs="Times New Roman"/>
                <w:color w:val="00000A"/>
              </w:rPr>
              <w:t>п. Озерный</w:t>
            </w:r>
          </w:p>
        </w:tc>
      </w:tr>
      <w:tr w:rsidR="002D6847" w:rsidRPr="002D6847" w:rsidTr="002D6847">
        <w:tc>
          <w:tcPr>
            <w:tcW w:w="1101" w:type="dxa"/>
            <w:vAlign w:val="center"/>
          </w:tcPr>
          <w:p w:rsidR="002D6847" w:rsidRPr="002D6847" w:rsidRDefault="002D6847" w:rsidP="002D6847">
            <w:pPr>
              <w:pStyle w:val="51"/>
              <w:ind w:firstLine="0"/>
              <w:jc w:val="center"/>
            </w:pPr>
            <w:r w:rsidRPr="002D6847">
              <w:t>3-7</w:t>
            </w:r>
          </w:p>
        </w:tc>
        <w:tc>
          <w:tcPr>
            <w:tcW w:w="1134" w:type="dxa"/>
            <w:vAlign w:val="center"/>
          </w:tcPr>
          <w:p w:rsidR="002D6847" w:rsidRPr="002D6847" w:rsidRDefault="002D6847" w:rsidP="002D6847">
            <w:pPr>
              <w:pStyle w:val="51"/>
              <w:ind w:firstLine="0"/>
              <w:jc w:val="center"/>
            </w:pPr>
            <w:r w:rsidRPr="002D6847">
              <w:t>ОД</w:t>
            </w:r>
          </w:p>
        </w:tc>
        <w:tc>
          <w:tcPr>
            <w:tcW w:w="5244" w:type="dxa"/>
            <w:shd w:val="clear" w:color="auto" w:fill="auto"/>
            <w:vAlign w:val="center"/>
          </w:tcPr>
          <w:p w:rsidR="002D6847" w:rsidRPr="002D6847" w:rsidRDefault="002D6847" w:rsidP="002D6847">
            <w:pPr>
              <w:rPr>
                <w:rFonts w:ascii="Times New Roman" w:hAnsi="Times New Roman" w:cs="Times New Roman"/>
                <w:color w:val="00000A"/>
              </w:rPr>
            </w:pPr>
            <w:r w:rsidRPr="002D6847">
              <w:rPr>
                <w:rFonts w:ascii="Times New Roman" w:hAnsi="Times New Roman" w:cs="Times New Roman"/>
                <w:color w:val="00000A"/>
              </w:rPr>
              <w:t>Многофункциональная общественно-деловая зона (ОД) №3-7</w:t>
            </w:r>
          </w:p>
        </w:tc>
        <w:tc>
          <w:tcPr>
            <w:tcW w:w="2410" w:type="dxa"/>
          </w:tcPr>
          <w:p w:rsidR="002D6847" w:rsidRPr="002D6847" w:rsidRDefault="002D6847" w:rsidP="002D6847">
            <w:pPr>
              <w:rPr>
                <w:rFonts w:ascii="Times New Roman" w:hAnsi="Times New Roman" w:cs="Times New Roman"/>
                <w:color w:val="00000A"/>
              </w:rPr>
            </w:pPr>
            <w:r w:rsidRPr="002D6847">
              <w:rPr>
                <w:rFonts w:ascii="Times New Roman" w:hAnsi="Times New Roman" w:cs="Times New Roman"/>
                <w:color w:val="00000A"/>
              </w:rPr>
              <w:t>п. Озерный</w:t>
            </w:r>
          </w:p>
        </w:tc>
      </w:tr>
      <w:tr w:rsidR="002D6847" w:rsidRPr="002D6847" w:rsidTr="002D6847">
        <w:tc>
          <w:tcPr>
            <w:tcW w:w="1101" w:type="dxa"/>
            <w:vAlign w:val="center"/>
          </w:tcPr>
          <w:p w:rsidR="002D6847" w:rsidRPr="002D6847" w:rsidRDefault="002D6847" w:rsidP="002D6847">
            <w:pPr>
              <w:pStyle w:val="51"/>
              <w:ind w:firstLine="0"/>
              <w:jc w:val="center"/>
            </w:pPr>
            <w:r w:rsidRPr="002D6847">
              <w:t>3-8</w:t>
            </w:r>
          </w:p>
        </w:tc>
        <w:tc>
          <w:tcPr>
            <w:tcW w:w="1134" w:type="dxa"/>
            <w:vAlign w:val="center"/>
          </w:tcPr>
          <w:p w:rsidR="002D6847" w:rsidRPr="002D6847" w:rsidRDefault="002D6847" w:rsidP="002D6847">
            <w:pPr>
              <w:pStyle w:val="51"/>
              <w:ind w:firstLine="0"/>
              <w:jc w:val="center"/>
            </w:pPr>
            <w:r w:rsidRPr="002D6847">
              <w:t>Т</w:t>
            </w:r>
          </w:p>
        </w:tc>
        <w:tc>
          <w:tcPr>
            <w:tcW w:w="5244" w:type="dxa"/>
            <w:shd w:val="clear" w:color="auto" w:fill="auto"/>
            <w:vAlign w:val="center"/>
          </w:tcPr>
          <w:p w:rsidR="002D6847" w:rsidRPr="002D6847" w:rsidRDefault="002D6847" w:rsidP="002D6847">
            <w:pPr>
              <w:rPr>
                <w:rFonts w:ascii="Times New Roman" w:hAnsi="Times New Roman" w:cs="Times New Roman"/>
                <w:color w:val="00000A"/>
              </w:rPr>
            </w:pPr>
            <w:r w:rsidRPr="002D6847">
              <w:rPr>
                <w:rFonts w:ascii="Times New Roman" w:hAnsi="Times New Roman" w:cs="Times New Roman"/>
                <w:color w:val="00000A"/>
              </w:rPr>
              <w:t>Зона транспортной инфраструктуры (Т) № 3-8</w:t>
            </w:r>
          </w:p>
        </w:tc>
        <w:tc>
          <w:tcPr>
            <w:tcW w:w="2410" w:type="dxa"/>
          </w:tcPr>
          <w:p w:rsidR="002D6847" w:rsidRPr="002D6847" w:rsidRDefault="002D6847" w:rsidP="002D6847">
            <w:pPr>
              <w:rPr>
                <w:rFonts w:ascii="Times New Roman" w:hAnsi="Times New Roman" w:cs="Times New Roman"/>
              </w:rPr>
            </w:pPr>
            <w:r w:rsidRPr="002D6847">
              <w:rPr>
                <w:rFonts w:ascii="Times New Roman" w:hAnsi="Times New Roman" w:cs="Times New Roman"/>
                <w:color w:val="00000A"/>
              </w:rPr>
              <w:t>п. Озерный</w:t>
            </w:r>
          </w:p>
        </w:tc>
      </w:tr>
      <w:tr w:rsidR="002D6847" w:rsidRPr="002D6847" w:rsidTr="002D6847">
        <w:tc>
          <w:tcPr>
            <w:tcW w:w="1101" w:type="dxa"/>
            <w:vAlign w:val="center"/>
          </w:tcPr>
          <w:p w:rsidR="002D6847" w:rsidRPr="002D6847" w:rsidRDefault="002D6847" w:rsidP="002D6847">
            <w:pPr>
              <w:pStyle w:val="51"/>
              <w:ind w:firstLine="0"/>
              <w:jc w:val="center"/>
            </w:pPr>
            <w:r w:rsidRPr="002D6847">
              <w:t>4-1</w:t>
            </w:r>
          </w:p>
        </w:tc>
        <w:tc>
          <w:tcPr>
            <w:tcW w:w="1134" w:type="dxa"/>
            <w:vAlign w:val="center"/>
          </w:tcPr>
          <w:p w:rsidR="002D6847" w:rsidRPr="002D6847" w:rsidRDefault="002D6847" w:rsidP="002D6847">
            <w:pPr>
              <w:pStyle w:val="51"/>
              <w:ind w:firstLine="0"/>
              <w:jc w:val="center"/>
            </w:pPr>
            <w:r w:rsidRPr="002D6847">
              <w:t>Ж1</w:t>
            </w:r>
          </w:p>
        </w:tc>
        <w:tc>
          <w:tcPr>
            <w:tcW w:w="5244" w:type="dxa"/>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Зона индивидуальной жилой застройки (Ж1) №4-1</w:t>
            </w:r>
          </w:p>
        </w:tc>
        <w:tc>
          <w:tcPr>
            <w:tcW w:w="2410" w:type="dxa"/>
          </w:tcPr>
          <w:p w:rsidR="002D6847" w:rsidRPr="002D6847" w:rsidRDefault="002D6847" w:rsidP="002D6847">
            <w:pPr>
              <w:rPr>
                <w:rFonts w:ascii="Times New Roman" w:hAnsi="Times New Roman" w:cs="Times New Roman"/>
              </w:rPr>
            </w:pPr>
            <w:r w:rsidRPr="002D6847">
              <w:rPr>
                <w:rFonts w:ascii="Times New Roman" w:hAnsi="Times New Roman" w:cs="Times New Roman"/>
              </w:rPr>
              <w:t>п. Светлое Озеро</w:t>
            </w:r>
          </w:p>
        </w:tc>
      </w:tr>
      <w:tr w:rsidR="002D6847" w:rsidRPr="002D6847" w:rsidTr="002D6847">
        <w:tc>
          <w:tcPr>
            <w:tcW w:w="1101" w:type="dxa"/>
            <w:vAlign w:val="center"/>
          </w:tcPr>
          <w:p w:rsidR="002D6847" w:rsidRPr="002D6847" w:rsidRDefault="002D6847" w:rsidP="002D6847">
            <w:pPr>
              <w:pStyle w:val="51"/>
              <w:ind w:firstLine="0"/>
              <w:jc w:val="center"/>
            </w:pPr>
            <w:r w:rsidRPr="002D6847">
              <w:t>5-1</w:t>
            </w:r>
          </w:p>
        </w:tc>
        <w:tc>
          <w:tcPr>
            <w:tcW w:w="1134" w:type="dxa"/>
            <w:vAlign w:val="center"/>
          </w:tcPr>
          <w:p w:rsidR="002D6847" w:rsidRPr="002D6847" w:rsidRDefault="002D6847" w:rsidP="002D6847">
            <w:pPr>
              <w:pStyle w:val="51"/>
              <w:ind w:firstLine="0"/>
              <w:jc w:val="center"/>
            </w:pPr>
            <w:r w:rsidRPr="002D6847">
              <w:t>Ж1</w:t>
            </w:r>
          </w:p>
        </w:tc>
        <w:tc>
          <w:tcPr>
            <w:tcW w:w="5244" w:type="dxa"/>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Зона индивидуальной жилой застройки (Ж1) №5-1</w:t>
            </w:r>
          </w:p>
        </w:tc>
        <w:tc>
          <w:tcPr>
            <w:tcW w:w="2410" w:type="dxa"/>
          </w:tcPr>
          <w:p w:rsidR="002D6847" w:rsidRPr="002D6847" w:rsidRDefault="002D6847" w:rsidP="002D6847">
            <w:pPr>
              <w:rPr>
                <w:rFonts w:ascii="Times New Roman" w:hAnsi="Times New Roman" w:cs="Times New Roman"/>
              </w:rPr>
            </w:pPr>
            <w:r w:rsidRPr="002D6847">
              <w:rPr>
                <w:rFonts w:ascii="Times New Roman" w:hAnsi="Times New Roman" w:cs="Times New Roman"/>
              </w:rPr>
              <w:t>д. Теплый Ключ</w:t>
            </w:r>
          </w:p>
        </w:tc>
      </w:tr>
      <w:tr w:rsidR="002D6847" w:rsidRPr="002D6847" w:rsidTr="002D6847">
        <w:tc>
          <w:tcPr>
            <w:tcW w:w="1101" w:type="dxa"/>
            <w:vAlign w:val="center"/>
          </w:tcPr>
          <w:p w:rsidR="002D6847" w:rsidRPr="002D6847" w:rsidRDefault="002D6847" w:rsidP="002D6847">
            <w:pPr>
              <w:pStyle w:val="51"/>
              <w:ind w:firstLine="0"/>
              <w:jc w:val="center"/>
            </w:pPr>
            <w:r w:rsidRPr="002D6847">
              <w:t>6-1</w:t>
            </w:r>
          </w:p>
        </w:tc>
        <w:tc>
          <w:tcPr>
            <w:tcW w:w="1134" w:type="dxa"/>
            <w:vAlign w:val="center"/>
          </w:tcPr>
          <w:p w:rsidR="002D6847" w:rsidRPr="002D6847" w:rsidRDefault="002D6847" w:rsidP="002D6847">
            <w:pPr>
              <w:pStyle w:val="51"/>
              <w:ind w:firstLine="0"/>
              <w:jc w:val="center"/>
            </w:pPr>
            <w:r w:rsidRPr="002D6847">
              <w:t>Ж1</w:t>
            </w:r>
          </w:p>
        </w:tc>
        <w:tc>
          <w:tcPr>
            <w:tcW w:w="5244" w:type="dxa"/>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Зона индивидуальной жилой застройки (Ж1) №6-1</w:t>
            </w:r>
          </w:p>
        </w:tc>
        <w:tc>
          <w:tcPr>
            <w:tcW w:w="2410" w:type="dxa"/>
            <w:vAlign w:val="center"/>
          </w:tcPr>
          <w:p w:rsidR="002D6847" w:rsidRPr="002D6847" w:rsidRDefault="002D6847" w:rsidP="002D6847">
            <w:pPr>
              <w:pStyle w:val="51"/>
              <w:ind w:firstLine="0"/>
              <w:rPr>
                <w:color w:val="00000A"/>
              </w:rPr>
            </w:pPr>
            <w:r w:rsidRPr="002D6847">
              <w:rPr>
                <w:color w:val="00000A"/>
              </w:rPr>
              <w:t>с. Шигали</w:t>
            </w:r>
          </w:p>
        </w:tc>
      </w:tr>
      <w:tr w:rsidR="002D6847" w:rsidRPr="002D6847" w:rsidTr="002D6847">
        <w:tc>
          <w:tcPr>
            <w:tcW w:w="1101" w:type="dxa"/>
            <w:vAlign w:val="center"/>
          </w:tcPr>
          <w:p w:rsidR="002D6847" w:rsidRPr="002D6847" w:rsidRDefault="002D6847" w:rsidP="002D6847">
            <w:pPr>
              <w:pStyle w:val="51"/>
              <w:ind w:firstLine="0"/>
              <w:jc w:val="center"/>
            </w:pPr>
            <w:r w:rsidRPr="002D6847">
              <w:t>6-2</w:t>
            </w:r>
          </w:p>
        </w:tc>
        <w:tc>
          <w:tcPr>
            <w:tcW w:w="1134" w:type="dxa"/>
            <w:vAlign w:val="center"/>
          </w:tcPr>
          <w:p w:rsidR="002D6847" w:rsidRPr="002D6847" w:rsidRDefault="002D6847" w:rsidP="002D6847">
            <w:pPr>
              <w:pStyle w:val="51"/>
              <w:ind w:firstLine="0"/>
              <w:jc w:val="center"/>
            </w:pPr>
            <w:r w:rsidRPr="002D6847">
              <w:t>Ж2</w:t>
            </w:r>
          </w:p>
        </w:tc>
        <w:tc>
          <w:tcPr>
            <w:tcW w:w="5244" w:type="dxa"/>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Зона малоэтажной жилой застройки (Ж2) №6-2</w:t>
            </w:r>
          </w:p>
        </w:tc>
        <w:tc>
          <w:tcPr>
            <w:tcW w:w="2410" w:type="dxa"/>
            <w:vAlign w:val="center"/>
          </w:tcPr>
          <w:p w:rsidR="002D6847" w:rsidRPr="002D6847" w:rsidRDefault="002D6847" w:rsidP="002D6847">
            <w:pPr>
              <w:pStyle w:val="51"/>
              <w:ind w:firstLine="0"/>
              <w:rPr>
                <w:color w:val="00000A"/>
              </w:rPr>
            </w:pPr>
            <w:r w:rsidRPr="002D6847">
              <w:rPr>
                <w:color w:val="00000A"/>
              </w:rPr>
              <w:t>с. Шигали</w:t>
            </w:r>
          </w:p>
        </w:tc>
      </w:tr>
      <w:tr w:rsidR="002D6847" w:rsidRPr="002D6847" w:rsidTr="002D6847">
        <w:tc>
          <w:tcPr>
            <w:tcW w:w="1101" w:type="dxa"/>
            <w:vAlign w:val="center"/>
          </w:tcPr>
          <w:p w:rsidR="002D6847" w:rsidRPr="002D6847" w:rsidRDefault="002D6847" w:rsidP="002D6847">
            <w:pPr>
              <w:jc w:val="center"/>
              <w:rPr>
                <w:rFonts w:ascii="Times New Roman" w:hAnsi="Times New Roman" w:cs="Times New Roman"/>
              </w:rPr>
            </w:pPr>
            <w:r w:rsidRPr="002D6847">
              <w:rPr>
                <w:rFonts w:ascii="Times New Roman" w:hAnsi="Times New Roman" w:cs="Times New Roman"/>
              </w:rPr>
              <w:t>6-3</w:t>
            </w:r>
          </w:p>
        </w:tc>
        <w:tc>
          <w:tcPr>
            <w:tcW w:w="1134" w:type="dxa"/>
            <w:vAlign w:val="center"/>
          </w:tcPr>
          <w:p w:rsidR="002D6847" w:rsidRPr="002D6847" w:rsidRDefault="002D6847" w:rsidP="002D6847">
            <w:pPr>
              <w:jc w:val="center"/>
              <w:rPr>
                <w:rFonts w:ascii="Times New Roman" w:hAnsi="Times New Roman" w:cs="Times New Roman"/>
              </w:rPr>
            </w:pPr>
            <w:r w:rsidRPr="002D6847">
              <w:rPr>
                <w:rFonts w:ascii="Times New Roman" w:hAnsi="Times New Roman" w:cs="Times New Roman"/>
              </w:rPr>
              <w:t>Р1</w:t>
            </w:r>
          </w:p>
        </w:tc>
        <w:tc>
          <w:tcPr>
            <w:tcW w:w="5244" w:type="dxa"/>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Зона природных ландшафтов (Р1) №6-3</w:t>
            </w:r>
          </w:p>
        </w:tc>
        <w:tc>
          <w:tcPr>
            <w:tcW w:w="2410" w:type="dxa"/>
            <w:vAlign w:val="center"/>
          </w:tcPr>
          <w:p w:rsidR="002D6847" w:rsidRPr="002D6847" w:rsidRDefault="002D6847" w:rsidP="002D6847">
            <w:pPr>
              <w:pStyle w:val="51"/>
              <w:ind w:firstLine="0"/>
              <w:rPr>
                <w:color w:val="00000A"/>
              </w:rPr>
            </w:pPr>
            <w:r w:rsidRPr="002D6847">
              <w:rPr>
                <w:color w:val="00000A"/>
              </w:rPr>
              <w:t>с. Шигали</w:t>
            </w:r>
          </w:p>
        </w:tc>
      </w:tr>
      <w:tr w:rsidR="002D6847" w:rsidRPr="002D6847" w:rsidTr="002D6847">
        <w:tc>
          <w:tcPr>
            <w:tcW w:w="1101" w:type="dxa"/>
            <w:vAlign w:val="center"/>
          </w:tcPr>
          <w:p w:rsidR="002D6847" w:rsidRPr="002D6847" w:rsidRDefault="002D6847" w:rsidP="002D6847">
            <w:pPr>
              <w:jc w:val="center"/>
              <w:rPr>
                <w:rFonts w:ascii="Times New Roman" w:hAnsi="Times New Roman" w:cs="Times New Roman"/>
              </w:rPr>
            </w:pPr>
            <w:r w:rsidRPr="002D6847">
              <w:rPr>
                <w:rFonts w:ascii="Times New Roman" w:hAnsi="Times New Roman" w:cs="Times New Roman"/>
              </w:rPr>
              <w:t>7-1</w:t>
            </w:r>
          </w:p>
        </w:tc>
        <w:tc>
          <w:tcPr>
            <w:tcW w:w="1134" w:type="dxa"/>
            <w:vAlign w:val="center"/>
          </w:tcPr>
          <w:p w:rsidR="002D6847" w:rsidRPr="002D6847" w:rsidRDefault="002D6847" w:rsidP="002D6847">
            <w:pPr>
              <w:jc w:val="center"/>
              <w:rPr>
                <w:rFonts w:ascii="Times New Roman" w:hAnsi="Times New Roman" w:cs="Times New Roman"/>
              </w:rPr>
            </w:pPr>
            <w:r w:rsidRPr="002D6847">
              <w:rPr>
                <w:rFonts w:ascii="Times New Roman" w:hAnsi="Times New Roman" w:cs="Times New Roman"/>
              </w:rPr>
              <w:t>Т</w:t>
            </w:r>
          </w:p>
        </w:tc>
        <w:tc>
          <w:tcPr>
            <w:tcW w:w="5244" w:type="dxa"/>
            <w:shd w:val="clear" w:color="auto" w:fill="auto"/>
            <w:vAlign w:val="center"/>
          </w:tcPr>
          <w:p w:rsidR="002D6847" w:rsidRPr="002D6847" w:rsidRDefault="002D6847" w:rsidP="002D6847">
            <w:pPr>
              <w:rPr>
                <w:rFonts w:ascii="Times New Roman" w:hAnsi="Times New Roman" w:cs="Times New Roman"/>
                <w:color w:val="00000A"/>
              </w:rPr>
            </w:pPr>
            <w:r w:rsidRPr="002D6847">
              <w:rPr>
                <w:rFonts w:ascii="Times New Roman" w:hAnsi="Times New Roman" w:cs="Times New Roman"/>
                <w:color w:val="00000A"/>
              </w:rPr>
              <w:t>Зона транспортной инфраструктуры (Т) № 7-1</w:t>
            </w:r>
          </w:p>
        </w:tc>
        <w:tc>
          <w:tcPr>
            <w:tcW w:w="2410" w:type="dxa"/>
          </w:tcPr>
          <w:p w:rsidR="002D6847" w:rsidRPr="002D6847" w:rsidRDefault="002D6847" w:rsidP="002D6847">
            <w:pPr>
              <w:rPr>
                <w:rFonts w:ascii="Times New Roman" w:hAnsi="Times New Roman" w:cs="Times New Roman"/>
              </w:rPr>
            </w:pPr>
            <w:r w:rsidRPr="002D6847">
              <w:rPr>
                <w:rFonts w:ascii="Times New Roman" w:hAnsi="Times New Roman" w:cs="Times New Roman"/>
                <w:color w:val="00000A"/>
              </w:rPr>
              <w:t>Семиозерское СП</w:t>
            </w:r>
          </w:p>
        </w:tc>
      </w:tr>
      <w:tr w:rsidR="002D6847" w:rsidRPr="002D6847" w:rsidTr="002D6847">
        <w:tc>
          <w:tcPr>
            <w:tcW w:w="1101" w:type="dxa"/>
            <w:vAlign w:val="center"/>
          </w:tcPr>
          <w:p w:rsidR="002D6847" w:rsidRPr="002D6847" w:rsidRDefault="002D6847" w:rsidP="002D6847">
            <w:pPr>
              <w:jc w:val="center"/>
              <w:rPr>
                <w:rFonts w:ascii="Times New Roman" w:hAnsi="Times New Roman" w:cs="Times New Roman"/>
              </w:rPr>
            </w:pPr>
            <w:r w:rsidRPr="002D6847">
              <w:rPr>
                <w:rFonts w:ascii="Times New Roman" w:hAnsi="Times New Roman" w:cs="Times New Roman"/>
              </w:rPr>
              <w:t>7-2</w:t>
            </w:r>
          </w:p>
        </w:tc>
        <w:tc>
          <w:tcPr>
            <w:tcW w:w="1134" w:type="dxa"/>
            <w:vAlign w:val="center"/>
          </w:tcPr>
          <w:p w:rsidR="002D6847" w:rsidRPr="002D6847" w:rsidRDefault="002D6847" w:rsidP="002D6847">
            <w:pPr>
              <w:jc w:val="center"/>
              <w:rPr>
                <w:rFonts w:ascii="Times New Roman" w:hAnsi="Times New Roman" w:cs="Times New Roman"/>
              </w:rPr>
            </w:pPr>
            <w:r w:rsidRPr="002D6847">
              <w:rPr>
                <w:rFonts w:ascii="Times New Roman" w:hAnsi="Times New Roman" w:cs="Times New Roman"/>
              </w:rPr>
              <w:t>И</w:t>
            </w:r>
          </w:p>
        </w:tc>
        <w:tc>
          <w:tcPr>
            <w:tcW w:w="5244" w:type="dxa"/>
            <w:shd w:val="clear" w:color="auto" w:fill="auto"/>
            <w:vAlign w:val="center"/>
          </w:tcPr>
          <w:p w:rsidR="002D6847" w:rsidRPr="002D6847" w:rsidRDefault="002D6847" w:rsidP="002D6847">
            <w:pPr>
              <w:rPr>
                <w:rFonts w:ascii="Times New Roman" w:hAnsi="Times New Roman" w:cs="Times New Roman"/>
                <w:color w:val="00000A"/>
              </w:rPr>
            </w:pPr>
            <w:r w:rsidRPr="002D6847">
              <w:rPr>
                <w:rFonts w:ascii="Times New Roman" w:hAnsi="Times New Roman" w:cs="Times New Roman"/>
                <w:color w:val="00000A"/>
              </w:rPr>
              <w:t>Зона инженерной инфраструктуры (И) № 7-2</w:t>
            </w:r>
          </w:p>
        </w:tc>
        <w:tc>
          <w:tcPr>
            <w:tcW w:w="2410" w:type="dxa"/>
          </w:tcPr>
          <w:p w:rsidR="002D6847" w:rsidRPr="002D6847" w:rsidRDefault="002D6847" w:rsidP="002D6847">
            <w:pPr>
              <w:rPr>
                <w:rFonts w:ascii="Times New Roman" w:hAnsi="Times New Roman" w:cs="Times New Roman"/>
              </w:rPr>
            </w:pPr>
            <w:r w:rsidRPr="002D6847">
              <w:rPr>
                <w:rFonts w:ascii="Times New Roman" w:hAnsi="Times New Roman" w:cs="Times New Roman"/>
                <w:color w:val="00000A"/>
              </w:rPr>
              <w:t>Семиозерское СП</w:t>
            </w:r>
          </w:p>
        </w:tc>
      </w:tr>
      <w:tr w:rsidR="002D6847" w:rsidRPr="002D6847" w:rsidTr="002D6847">
        <w:tc>
          <w:tcPr>
            <w:tcW w:w="1101" w:type="dxa"/>
            <w:vAlign w:val="center"/>
          </w:tcPr>
          <w:p w:rsidR="002D6847" w:rsidRPr="002D6847" w:rsidRDefault="002D6847" w:rsidP="002D6847">
            <w:pPr>
              <w:jc w:val="center"/>
              <w:rPr>
                <w:rFonts w:ascii="Times New Roman" w:hAnsi="Times New Roman" w:cs="Times New Roman"/>
              </w:rPr>
            </w:pPr>
            <w:r w:rsidRPr="002D6847">
              <w:rPr>
                <w:rFonts w:ascii="Times New Roman" w:hAnsi="Times New Roman" w:cs="Times New Roman"/>
              </w:rPr>
              <w:t>7-3</w:t>
            </w:r>
          </w:p>
        </w:tc>
        <w:tc>
          <w:tcPr>
            <w:tcW w:w="1134" w:type="dxa"/>
            <w:vAlign w:val="center"/>
          </w:tcPr>
          <w:p w:rsidR="002D6847" w:rsidRPr="002D6847" w:rsidRDefault="002D6847" w:rsidP="002D6847">
            <w:pPr>
              <w:jc w:val="center"/>
              <w:rPr>
                <w:rFonts w:ascii="Times New Roman" w:hAnsi="Times New Roman" w:cs="Times New Roman"/>
              </w:rPr>
            </w:pPr>
            <w:r w:rsidRPr="002D6847">
              <w:rPr>
                <w:rFonts w:ascii="Times New Roman" w:hAnsi="Times New Roman" w:cs="Times New Roman"/>
              </w:rPr>
              <w:t>П2</w:t>
            </w:r>
          </w:p>
        </w:tc>
        <w:tc>
          <w:tcPr>
            <w:tcW w:w="5244" w:type="dxa"/>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Зона производственных и складских объектов III класса опасности (П2) №7-3</w:t>
            </w:r>
          </w:p>
        </w:tc>
        <w:tc>
          <w:tcPr>
            <w:tcW w:w="2410" w:type="dxa"/>
          </w:tcPr>
          <w:p w:rsidR="002D6847" w:rsidRPr="002D6847" w:rsidRDefault="002D6847" w:rsidP="002D6847">
            <w:pPr>
              <w:rPr>
                <w:rFonts w:ascii="Times New Roman" w:hAnsi="Times New Roman" w:cs="Times New Roman"/>
              </w:rPr>
            </w:pPr>
            <w:r w:rsidRPr="002D6847">
              <w:rPr>
                <w:rFonts w:ascii="Times New Roman" w:hAnsi="Times New Roman" w:cs="Times New Roman"/>
                <w:color w:val="00000A"/>
              </w:rPr>
              <w:t>Семиозерское СП</w:t>
            </w:r>
          </w:p>
        </w:tc>
      </w:tr>
      <w:tr w:rsidR="002D6847" w:rsidRPr="002D6847" w:rsidTr="002D6847">
        <w:tc>
          <w:tcPr>
            <w:tcW w:w="1101" w:type="dxa"/>
            <w:vAlign w:val="center"/>
          </w:tcPr>
          <w:p w:rsidR="002D6847" w:rsidRPr="002D6847" w:rsidRDefault="002D6847" w:rsidP="002D6847">
            <w:pPr>
              <w:jc w:val="center"/>
              <w:rPr>
                <w:rFonts w:ascii="Times New Roman" w:hAnsi="Times New Roman" w:cs="Times New Roman"/>
              </w:rPr>
            </w:pPr>
            <w:r w:rsidRPr="002D6847">
              <w:rPr>
                <w:rFonts w:ascii="Times New Roman" w:hAnsi="Times New Roman" w:cs="Times New Roman"/>
              </w:rPr>
              <w:t>7-4</w:t>
            </w:r>
          </w:p>
        </w:tc>
        <w:tc>
          <w:tcPr>
            <w:tcW w:w="1134" w:type="dxa"/>
            <w:vAlign w:val="center"/>
          </w:tcPr>
          <w:p w:rsidR="002D6847" w:rsidRPr="002D6847" w:rsidRDefault="002D6847" w:rsidP="002D6847">
            <w:pPr>
              <w:jc w:val="center"/>
              <w:rPr>
                <w:rFonts w:ascii="Times New Roman" w:hAnsi="Times New Roman" w:cs="Times New Roman"/>
              </w:rPr>
            </w:pPr>
            <w:r w:rsidRPr="002D6847">
              <w:rPr>
                <w:rFonts w:ascii="Times New Roman" w:hAnsi="Times New Roman" w:cs="Times New Roman"/>
              </w:rPr>
              <w:t>КС</w:t>
            </w:r>
          </w:p>
        </w:tc>
        <w:tc>
          <w:tcPr>
            <w:tcW w:w="5244" w:type="dxa"/>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Зона коммунально-складских объектов (КС) №7-4</w:t>
            </w:r>
          </w:p>
        </w:tc>
        <w:tc>
          <w:tcPr>
            <w:tcW w:w="2410" w:type="dxa"/>
          </w:tcPr>
          <w:p w:rsidR="002D6847" w:rsidRPr="002D6847" w:rsidRDefault="002D6847" w:rsidP="002D6847">
            <w:pPr>
              <w:rPr>
                <w:rFonts w:ascii="Times New Roman" w:hAnsi="Times New Roman" w:cs="Times New Roman"/>
              </w:rPr>
            </w:pPr>
            <w:r w:rsidRPr="002D6847">
              <w:rPr>
                <w:rFonts w:ascii="Times New Roman" w:hAnsi="Times New Roman" w:cs="Times New Roman"/>
                <w:color w:val="00000A"/>
              </w:rPr>
              <w:t>Семиозерское СП</w:t>
            </w:r>
          </w:p>
        </w:tc>
      </w:tr>
      <w:tr w:rsidR="002D6847" w:rsidRPr="002D6847" w:rsidTr="002D6847">
        <w:tc>
          <w:tcPr>
            <w:tcW w:w="1101" w:type="dxa"/>
            <w:vAlign w:val="center"/>
          </w:tcPr>
          <w:p w:rsidR="002D6847" w:rsidRPr="002D6847" w:rsidRDefault="002D6847" w:rsidP="002D6847">
            <w:pPr>
              <w:jc w:val="center"/>
              <w:rPr>
                <w:rFonts w:ascii="Times New Roman" w:hAnsi="Times New Roman" w:cs="Times New Roman"/>
              </w:rPr>
            </w:pPr>
            <w:r w:rsidRPr="002D6847">
              <w:rPr>
                <w:rFonts w:ascii="Times New Roman" w:hAnsi="Times New Roman" w:cs="Times New Roman"/>
              </w:rPr>
              <w:t>7-5</w:t>
            </w:r>
          </w:p>
        </w:tc>
        <w:tc>
          <w:tcPr>
            <w:tcW w:w="1134" w:type="dxa"/>
            <w:vAlign w:val="center"/>
          </w:tcPr>
          <w:p w:rsidR="002D6847" w:rsidRPr="002D6847" w:rsidRDefault="002D6847" w:rsidP="002D6847">
            <w:pPr>
              <w:jc w:val="center"/>
              <w:rPr>
                <w:rFonts w:ascii="Times New Roman" w:hAnsi="Times New Roman" w:cs="Times New Roman"/>
              </w:rPr>
            </w:pPr>
            <w:r w:rsidRPr="002D6847">
              <w:rPr>
                <w:rFonts w:ascii="Times New Roman" w:hAnsi="Times New Roman" w:cs="Times New Roman"/>
              </w:rPr>
              <w:t>СХ2</w:t>
            </w:r>
          </w:p>
        </w:tc>
        <w:tc>
          <w:tcPr>
            <w:tcW w:w="5244" w:type="dxa"/>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Зона объектов сельскохозяйственного назначения (СХ2) №7-5</w:t>
            </w:r>
          </w:p>
        </w:tc>
        <w:tc>
          <w:tcPr>
            <w:tcW w:w="2410" w:type="dxa"/>
          </w:tcPr>
          <w:p w:rsidR="002D6847" w:rsidRPr="002D6847" w:rsidRDefault="002D6847" w:rsidP="002D6847">
            <w:pPr>
              <w:rPr>
                <w:rFonts w:ascii="Times New Roman" w:hAnsi="Times New Roman" w:cs="Times New Roman"/>
              </w:rPr>
            </w:pPr>
            <w:r w:rsidRPr="002D6847">
              <w:rPr>
                <w:rFonts w:ascii="Times New Roman" w:hAnsi="Times New Roman" w:cs="Times New Roman"/>
                <w:color w:val="00000A"/>
              </w:rPr>
              <w:t>Семиозерское СП</w:t>
            </w:r>
          </w:p>
        </w:tc>
      </w:tr>
      <w:tr w:rsidR="002D6847" w:rsidRPr="002D6847" w:rsidTr="002D6847">
        <w:tc>
          <w:tcPr>
            <w:tcW w:w="1101" w:type="dxa"/>
            <w:vAlign w:val="center"/>
          </w:tcPr>
          <w:p w:rsidR="002D6847" w:rsidRPr="002D6847" w:rsidRDefault="002D6847" w:rsidP="002D6847">
            <w:pPr>
              <w:jc w:val="center"/>
              <w:rPr>
                <w:rFonts w:ascii="Times New Roman" w:hAnsi="Times New Roman" w:cs="Times New Roman"/>
              </w:rPr>
            </w:pPr>
            <w:r w:rsidRPr="002D6847">
              <w:rPr>
                <w:rFonts w:ascii="Times New Roman" w:hAnsi="Times New Roman" w:cs="Times New Roman"/>
              </w:rPr>
              <w:t>7-6</w:t>
            </w:r>
          </w:p>
        </w:tc>
        <w:tc>
          <w:tcPr>
            <w:tcW w:w="1134" w:type="dxa"/>
            <w:vAlign w:val="center"/>
          </w:tcPr>
          <w:p w:rsidR="002D6847" w:rsidRPr="002D6847" w:rsidRDefault="002D6847" w:rsidP="002D6847">
            <w:pPr>
              <w:jc w:val="center"/>
              <w:rPr>
                <w:rFonts w:ascii="Times New Roman" w:hAnsi="Times New Roman" w:cs="Times New Roman"/>
              </w:rPr>
            </w:pPr>
            <w:r w:rsidRPr="002D6847">
              <w:rPr>
                <w:rFonts w:ascii="Times New Roman" w:hAnsi="Times New Roman" w:cs="Times New Roman"/>
              </w:rPr>
              <w:t>СХ4</w:t>
            </w:r>
          </w:p>
        </w:tc>
        <w:tc>
          <w:tcPr>
            <w:tcW w:w="5244" w:type="dxa"/>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Зона коллективного садоводства и огородничества (СХ4) №7-6</w:t>
            </w:r>
          </w:p>
        </w:tc>
        <w:tc>
          <w:tcPr>
            <w:tcW w:w="2410" w:type="dxa"/>
          </w:tcPr>
          <w:p w:rsidR="002D6847" w:rsidRPr="002D6847" w:rsidRDefault="002D6847" w:rsidP="002D6847">
            <w:pPr>
              <w:rPr>
                <w:rFonts w:ascii="Times New Roman" w:hAnsi="Times New Roman" w:cs="Times New Roman"/>
              </w:rPr>
            </w:pPr>
            <w:r w:rsidRPr="002D6847">
              <w:rPr>
                <w:rFonts w:ascii="Times New Roman" w:hAnsi="Times New Roman" w:cs="Times New Roman"/>
                <w:color w:val="00000A"/>
              </w:rPr>
              <w:t>Семиозерское СП</w:t>
            </w:r>
          </w:p>
        </w:tc>
      </w:tr>
      <w:tr w:rsidR="002D6847" w:rsidRPr="002D6847" w:rsidTr="002D6847">
        <w:tc>
          <w:tcPr>
            <w:tcW w:w="1101" w:type="dxa"/>
            <w:vAlign w:val="center"/>
          </w:tcPr>
          <w:p w:rsidR="002D6847" w:rsidRPr="002D6847" w:rsidRDefault="002D6847" w:rsidP="002D6847">
            <w:pPr>
              <w:pStyle w:val="51"/>
              <w:ind w:firstLine="0"/>
              <w:jc w:val="center"/>
            </w:pPr>
            <w:r w:rsidRPr="002D6847">
              <w:t>7-7</w:t>
            </w:r>
          </w:p>
        </w:tc>
        <w:tc>
          <w:tcPr>
            <w:tcW w:w="1134" w:type="dxa"/>
            <w:vAlign w:val="center"/>
          </w:tcPr>
          <w:p w:rsidR="002D6847" w:rsidRPr="002D6847" w:rsidRDefault="002D6847" w:rsidP="002D6847">
            <w:pPr>
              <w:pStyle w:val="51"/>
              <w:ind w:firstLine="0"/>
              <w:jc w:val="center"/>
            </w:pPr>
            <w:r w:rsidRPr="002D6847">
              <w:t>СХ4</w:t>
            </w:r>
          </w:p>
        </w:tc>
        <w:tc>
          <w:tcPr>
            <w:tcW w:w="5244" w:type="dxa"/>
            <w:shd w:val="clear" w:color="auto" w:fill="auto"/>
          </w:tcPr>
          <w:p w:rsidR="002D6847" w:rsidRPr="002D6847" w:rsidRDefault="002D6847" w:rsidP="002D6847">
            <w:pPr>
              <w:rPr>
                <w:rFonts w:ascii="Times New Roman" w:hAnsi="Times New Roman" w:cs="Times New Roman"/>
              </w:rPr>
            </w:pPr>
            <w:r w:rsidRPr="002D6847">
              <w:rPr>
                <w:rFonts w:ascii="Times New Roman" w:hAnsi="Times New Roman" w:cs="Times New Roman"/>
              </w:rPr>
              <w:t>Зона коллективного садоводства и огородничества (СХ4) №7-7</w:t>
            </w:r>
          </w:p>
        </w:tc>
        <w:tc>
          <w:tcPr>
            <w:tcW w:w="2410" w:type="dxa"/>
          </w:tcPr>
          <w:p w:rsidR="002D6847" w:rsidRPr="002D6847" w:rsidRDefault="002D6847" w:rsidP="002D6847">
            <w:pPr>
              <w:rPr>
                <w:rFonts w:ascii="Times New Roman" w:hAnsi="Times New Roman" w:cs="Times New Roman"/>
              </w:rPr>
            </w:pPr>
            <w:r w:rsidRPr="002D6847">
              <w:rPr>
                <w:rFonts w:ascii="Times New Roman" w:hAnsi="Times New Roman" w:cs="Times New Roman"/>
                <w:color w:val="00000A"/>
              </w:rPr>
              <w:t>Семиозерское СП</w:t>
            </w:r>
          </w:p>
        </w:tc>
      </w:tr>
      <w:tr w:rsidR="002D6847" w:rsidRPr="002D6847" w:rsidTr="002D6847">
        <w:tc>
          <w:tcPr>
            <w:tcW w:w="1101" w:type="dxa"/>
            <w:vAlign w:val="center"/>
          </w:tcPr>
          <w:p w:rsidR="002D6847" w:rsidRPr="002D6847" w:rsidRDefault="002D6847" w:rsidP="002D6847">
            <w:pPr>
              <w:pStyle w:val="51"/>
              <w:ind w:firstLine="0"/>
              <w:jc w:val="center"/>
            </w:pPr>
            <w:r w:rsidRPr="002D6847">
              <w:t>7-8</w:t>
            </w:r>
          </w:p>
        </w:tc>
        <w:tc>
          <w:tcPr>
            <w:tcW w:w="1134" w:type="dxa"/>
            <w:vAlign w:val="center"/>
          </w:tcPr>
          <w:p w:rsidR="002D6847" w:rsidRPr="002D6847" w:rsidRDefault="002D6847" w:rsidP="002D6847">
            <w:pPr>
              <w:pStyle w:val="51"/>
              <w:ind w:firstLine="0"/>
              <w:jc w:val="center"/>
            </w:pPr>
            <w:r w:rsidRPr="002D6847">
              <w:t>СХ4</w:t>
            </w:r>
          </w:p>
        </w:tc>
        <w:tc>
          <w:tcPr>
            <w:tcW w:w="5244" w:type="dxa"/>
            <w:shd w:val="clear" w:color="auto" w:fill="auto"/>
          </w:tcPr>
          <w:p w:rsidR="002D6847" w:rsidRPr="002D6847" w:rsidRDefault="002D6847" w:rsidP="002D6847">
            <w:pPr>
              <w:rPr>
                <w:rFonts w:ascii="Times New Roman" w:hAnsi="Times New Roman" w:cs="Times New Roman"/>
              </w:rPr>
            </w:pPr>
            <w:r w:rsidRPr="002D6847">
              <w:rPr>
                <w:rFonts w:ascii="Times New Roman" w:hAnsi="Times New Roman" w:cs="Times New Roman"/>
              </w:rPr>
              <w:t xml:space="preserve">Зона коллективного садоводства и </w:t>
            </w:r>
            <w:r w:rsidRPr="002D6847">
              <w:rPr>
                <w:rFonts w:ascii="Times New Roman" w:hAnsi="Times New Roman" w:cs="Times New Roman"/>
              </w:rPr>
              <w:lastRenderedPageBreak/>
              <w:t>огородничества (СХ4) №7-8</w:t>
            </w:r>
          </w:p>
        </w:tc>
        <w:tc>
          <w:tcPr>
            <w:tcW w:w="2410" w:type="dxa"/>
          </w:tcPr>
          <w:p w:rsidR="002D6847" w:rsidRPr="002D6847" w:rsidRDefault="002D6847" w:rsidP="002D6847">
            <w:pPr>
              <w:rPr>
                <w:rFonts w:ascii="Times New Roman" w:hAnsi="Times New Roman" w:cs="Times New Roman"/>
              </w:rPr>
            </w:pPr>
            <w:r w:rsidRPr="002D6847">
              <w:rPr>
                <w:rFonts w:ascii="Times New Roman" w:hAnsi="Times New Roman" w:cs="Times New Roman"/>
                <w:color w:val="00000A"/>
              </w:rPr>
              <w:lastRenderedPageBreak/>
              <w:t>Семиозерское СП</w:t>
            </w:r>
          </w:p>
        </w:tc>
      </w:tr>
      <w:tr w:rsidR="002D6847" w:rsidRPr="002D6847" w:rsidTr="002D6847">
        <w:tc>
          <w:tcPr>
            <w:tcW w:w="1101" w:type="dxa"/>
            <w:vAlign w:val="center"/>
          </w:tcPr>
          <w:p w:rsidR="002D6847" w:rsidRPr="002D6847" w:rsidRDefault="002D6847" w:rsidP="002D6847">
            <w:pPr>
              <w:pStyle w:val="51"/>
              <w:ind w:firstLine="0"/>
              <w:jc w:val="center"/>
            </w:pPr>
            <w:r w:rsidRPr="002D6847">
              <w:lastRenderedPageBreak/>
              <w:t>7-9</w:t>
            </w:r>
          </w:p>
        </w:tc>
        <w:tc>
          <w:tcPr>
            <w:tcW w:w="1134" w:type="dxa"/>
            <w:vAlign w:val="center"/>
          </w:tcPr>
          <w:p w:rsidR="002D6847" w:rsidRPr="002D6847" w:rsidRDefault="002D6847" w:rsidP="002D6847">
            <w:pPr>
              <w:pStyle w:val="51"/>
              <w:ind w:firstLine="0"/>
              <w:jc w:val="center"/>
            </w:pPr>
            <w:r w:rsidRPr="002D6847">
              <w:t>СХ4</w:t>
            </w:r>
          </w:p>
        </w:tc>
        <w:tc>
          <w:tcPr>
            <w:tcW w:w="5244" w:type="dxa"/>
            <w:shd w:val="clear" w:color="auto" w:fill="auto"/>
          </w:tcPr>
          <w:p w:rsidR="002D6847" w:rsidRPr="002D6847" w:rsidRDefault="002D6847" w:rsidP="002D6847">
            <w:pPr>
              <w:rPr>
                <w:rFonts w:ascii="Times New Roman" w:hAnsi="Times New Roman" w:cs="Times New Roman"/>
              </w:rPr>
            </w:pPr>
            <w:r w:rsidRPr="002D6847">
              <w:rPr>
                <w:rFonts w:ascii="Times New Roman" w:hAnsi="Times New Roman" w:cs="Times New Roman"/>
              </w:rPr>
              <w:t>Зона коллективного садоводства и огородничества (СХ4) №7-9</w:t>
            </w:r>
          </w:p>
        </w:tc>
        <w:tc>
          <w:tcPr>
            <w:tcW w:w="2410" w:type="dxa"/>
          </w:tcPr>
          <w:p w:rsidR="002D6847" w:rsidRPr="002D6847" w:rsidRDefault="002D6847" w:rsidP="002D6847">
            <w:pPr>
              <w:rPr>
                <w:rFonts w:ascii="Times New Roman" w:hAnsi="Times New Roman" w:cs="Times New Roman"/>
              </w:rPr>
            </w:pPr>
            <w:r w:rsidRPr="002D6847">
              <w:rPr>
                <w:rFonts w:ascii="Times New Roman" w:hAnsi="Times New Roman" w:cs="Times New Roman"/>
                <w:color w:val="00000A"/>
              </w:rPr>
              <w:t>Семиозерское СП</w:t>
            </w:r>
          </w:p>
        </w:tc>
      </w:tr>
      <w:tr w:rsidR="002D6847" w:rsidRPr="002D6847" w:rsidTr="002D6847">
        <w:tc>
          <w:tcPr>
            <w:tcW w:w="1101" w:type="dxa"/>
            <w:vAlign w:val="center"/>
          </w:tcPr>
          <w:p w:rsidR="002D6847" w:rsidRPr="002D6847" w:rsidRDefault="002D6847" w:rsidP="002D6847">
            <w:pPr>
              <w:pStyle w:val="51"/>
              <w:ind w:firstLine="0"/>
              <w:jc w:val="center"/>
            </w:pPr>
            <w:r w:rsidRPr="002D6847">
              <w:t>7-10</w:t>
            </w:r>
          </w:p>
        </w:tc>
        <w:tc>
          <w:tcPr>
            <w:tcW w:w="1134" w:type="dxa"/>
            <w:vAlign w:val="center"/>
          </w:tcPr>
          <w:p w:rsidR="002D6847" w:rsidRPr="002D6847" w:rsidRDefault="002D6847" w:rsidP="002D6847">
            <w:pPr>
              <w:pStyle w:val="51"/>
              <w:ind w:firstLine="0"/>
              <w:jc w:val="center"/>
            </w:pPr>
            <w:r w:rsidRPr="002D6847">
              <w:t>Р3</w:t>
            </w:r>
          </w:p>
        </w:tc>
        <w:tc>
          <w:tcPr>
            <w:tcW w:w="5244" w:type="dxa"/>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Зона объектов отдыха, туризма и спорта (Р3) №7-10</w:t>
            </w:r>
          </w:p>
        </w:tc>
        <w:tc>
          <w:tcPr>
            <w:tcW w:w="2410" w:type="dxa"/>
          </w:tcPr>
          <w:p w:rsidR="002D6847" w:rsidRPr="002D6847" w:rsidRDefault="002D6847" w:rsidP="002D6847">
            <w:pPr>
              <w:rPr>
                <w:rFonts w:ascii="Times New Roman" w:hAnsi="Times New Roman" w:cs="Times New Roman"/>
              </w:rPr>
            </w:pPr>
            <w:r w:rsidRPr="002D6847">
              <w:rPr>
                <w:rFonts w:ascii="Times New Roman" w:hAnsi="Times New Roman" w:cs="Times New Roman"/>
                <w:color w:val="00000A"/>
              </w:rPr>
              <w:t>Семиозерское СП</w:t>
            </w:r>
          </w:p>
        </w:tc>
      </w:tr>
      <w:tr w:rsidR="002D6847" w:rsidRPr="002D6847" w:rsidTr="002D6847">
        <w:tc>
          <w:tcPr>
            <w:tcW w:w="1101" w:type="dxa"/>
            <w:vAlign w:val="center"/>
          </w:tcPr>
          <w:p w:rsidR="002D6847" w:rsidRPr="002D6847" w:rsidRDefault="002D6847" w:rsidP="002D6847">
            <w:pPr>
              <w:pStyle w:val="51"/>
              <w:ind w:firstLine="0"/>
              <w:jc w:val="center"/>
            </w:pPr>
            <w:r w:rsidRPr="002D6847">
              <w:t>7-11</w:t>
            </w:r>
          </w:p>
        </w:tc>
        <w:tc>
          <w:tcPr>
            <w:tcW w:w="1134" w:type="dxa"/>
            <w:vAlign w:val="center"/>
          </w:tcPr>
          <w:p w:rsidR="002D6847" w:rsidRPr="002D6847" w:rsidRDefault="002D6847" w:rsidP="002D6847">
            <w:pPr>
              <w:pStyle w:val="51"/>
              <w:ind w:firstLine="0"/>
              <w:jc w:val="center"/>
            </w:pPr>
            <w:r w:rsidRPr="002D6847">
              <w:t>СН1</w:t>
            </w:r>
          </w:p>
        </w:tc>
        <w:tc>
          <w:tcPr>
            <w:tcW w:w="5244" w:type="dxa"/>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Зона размещения кладбищ (СН1) №7-11</w:t>
            </w:r>
          </w:p>
        </w:tc>
        <w:tc>
          <w:tcPr>
            <w:tcW w:w="2410" w:type="dxa"/>
          </w:tcPr>
          <w:p w:rsidR="002D6847" w:rsidRPr="002D6847" w:rsidRDefault="002D6847" w:rsidP="002D6847">
            <w:pPr>
              <w:rPr>
                <w:rFonts w:ascii="Times New Roman" w:hAnsi="Times New Roman" w:cs="Times New Roman"/>
              </w:rPr>
            </w:pPr>
            <w:r w:rsidRPr="002D6847">
              <w:rPr>
                <w:rFonts w:ascii="Times New Roman" w:hAnsi="Times New Roman" w:cs="Times New Roman"/>
                <w:color w:val="00000A"/>
              </w:rPr>
              <w:t>Семиозерское СП</w:t>
            </w:r>
          </w:p>
        </w:tc>
      </w:tr>
    </w:tbl>
    <w:p w:rsidR="002D6847" w:rsidRPr="002D6847" w:rsidRDefault="002D6847" w:rsidP="002D6847">
      <w:pPr>
        <w:pStyle w:val="51"/>
      </w:pPr>
    </w:p>
    <w:p w:rsidR="002D6847" w:rsidRPr="002D6847" w:rsidRDefault="002D6847" w:rsidP="002D6847">
      <w:pPr>
        <w:pStyle w:val="51"/>
      </w:pPr>
      <w:r w:rsidRPr="002D6847">
        <w:t>Использование для обозначения территориальной зоны ее наименования или номера в рамках настоящих Правил является равнозначным.</w:t>
      </w:r>
    </w:p>
    <w:p w:rsidR="002D6847" w:rsidRPr="002D6847" w:rsidRDefault="002D6847" w:rsidP="002D6847">
      <w:pPr>
        <w:pStyle w:val="51"/>
      </w:pPr>
      <w:r w:rsidRPr="002D6847">
        <w:t xml:space="preserve">4. Границы установленных территориальных зон могут состоять из одного или более контуров границ. </w:t>
      </w:r>
    </w:p>
    <w:p w:rsidR="002D6847" w:rsidRPr="002D6847" w:rsidRDefault="002D6847" w:rsidP="002D6847">
      <w:pPr>
        <w:pStyle w:val="51"/>
      </w:pPr>
      <w:r w:rsidRPr="002D6847">
        <w:t>Контуры границ территориальных зон, которые на карте градостроительного зонирования имеют одинаковый индекс и номер территориальной зоны, относятся к одной многоконтурной территориальной зоне.</w:t>
      </w:r>
    </w:p>
    <w:p w:rsidR="002D6847" w:rsidRPr="002D6847" w:rsidRDefault="002D6847" w:rsidP="002D6847">
      <w:pPr>
        <w:pStyle w:val="51"/>
      </w:pPr>
      <w:r w:rsidRPr="002D6847">
        <w:t>Контуры границ территориальных зон, которые на карте градостроительного зонирования имеют одинаковый индекс, но различные номера территориальных зон, относятся к разным территориальным зонам одного вида.</w:t>
      </w:r>
    </w:p>
    <w:p w:rsidR="002D6847" w:rsidRPr="002D6847" w:rsidRDefault="002D6847" w:rsidP="002D6847">
      <w:pPr>
        <w:pStyle w:val="51"/>
      </w:pPr>
      <w:r w:rsidRPr="002D6847">
        <w:t>5. Помимо территориальных зон, для которых в обязательном порядке устанавливаются границы и градостроительные регламенты, на карте градостроительного зонирования также показаны:</w:t>
      </w:r>
    </w:p>
    <w:p w:rsidR="002D6847" w:rsidRPr="002D6847" w:rsidRDefault="002D6847" w:rsidP="002D6847">
      <w:pPr>
        <w:pStyle w:val="51"/>
      </w:pPr>
      <w:r w:rsidRPr="002D6847">
        <w:t>- земли, на которые действие градостроительных регламентов не распространяется;</w:t>
      </w:r>
    </w:p>
    <w:p w:rsidR="002D6847" w:rsidRPr="002D6847" w:rsidRDefault="002D6847" w:rsidP="002D6847">
      <w:pPr>
        <w:pStyle w:val="51"/>
      </w:pPr>
      <w:r w:rsidRPr="002D6847">
        <w:t>- земли, для которых градостроительные регламенты не устанавливаются;</w:t>
      </w:r>
    </w:p>
    <w:p w:rsidR="002D6847" w:rsidRPr="002D6847" w:rsidRDefault="002D6847" w:rsidP="002D6847">
      <w:pPr>
        <w:pStyle w:val="51"/>
      </w:pPr>
      <w:r w:rsidRPr="002D6847">
        <w:t>- территории фактического или планируемого использования земель (земельного участка или его части) в соответствии регламентом территориальной зоны, которая не может быть установлена в отношении всего земельного участка.</w:t>
      </w:r>
    </w:p>
    <w:p w:rsidR="002D6847" w:rsidRPr="002D6847" w:rsidRDefault="002D6847" w:rsidP="002D6847">
      <w:pPr>
        <w:pStyle w:val="51"/>
      </w:pPr>
      <w:r w:rsidRPr="002D6847">
        <w:t>Для указанных земель и территорий используются следующие наименования и условные текстовые обозначения (индексы):</w:t>
      </w:r>
    </w:p>
    <w:p w:rsidR="002D6847" w:rsidRPr="002D6847" w:rsidRDefault="002D6847" w:rsidP="002D6847">
      <w:pPr>
        <w:pStyle w:val="51"/>
        <w:spacing w:after="60"/>
      </w:pPr>
      <w:r w:rsidRPr="002D6847">
        <w:t>1) Земли, на которые действие градостроительных регламентов не распространяется</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796"/>
      </w:tblGrid>
      <w:tr w:rsidR="002D6847" w:rsidRPr="002D6847" w:rsidTr="002D6847">
        <w:tc>
          <w:tcPr>
            <w:tcW w:w="2093" w:type="dxa"/>
            <w:vAlign w:val="center"/>
          </w:tcPr>
          <w:p w:rsidR="002D6847" w:rsidRPr="002D6847" w:rsidRDefault="002D6847" w:rsidP="002D6847">
            <w:pPr>
              <w:pStyle w:val="51"/>
              <w:ind w:firstLine="0"/>
              <w:jc w:val="center"/>
              <w:rPr>
                <w:b/>
              </w:rPr>
            </w:pPr>
            <w:r w:rsidRPr="002D6847">
              <w:rPr>
                <w:b/>
              </w:rPr>
              <w:t>Индекс</w:t>
            </w:r>
          </w:p>
        </w:tc>
        <w:tc>
          <w:tcPr>
            <w:tcW w:w="7796" w:type="dxa"/>
            <w:shd w:val="clear" w:color="auto" w:fill="auto"/>
            <w:vAlign w:val="center"/>
          </w:tcPr>
          <w:p w:rsidR="002D6847" w:rsidRPr="002D6847" w:rsidRDefault="002D6847" w:rsidP="002D6847">
            <w:pPr>
              <w:pStyle w:val="51"/>
              <w:ind w:firstLine="0"/>
              <w:jc w:val="center"/>
              <w:rPr>
                <w:b/>
              </w:rPr>
            </w:pPr>
            <w:r w:rsidRPr="002D6847">
              <w:rPr>
                <w:b/>
              </w:rPr>
              <w:t>Наименование</w:t>
            </w:r>
          </w:p>
        </w:tc>
      </w:tr>
      <w:tr w:rsidR="002D6847" w:rsidRPr="002D6847" w:rsidTr="002D6847">
        <w:tc>
          <w:tcPr>
            <w:tcW w:w="2093" w:type="dxa"/>
            <w:vAlign w:val="center"/>
          </w:tcPr>
          <w:p w:rsidR="002D6847" w:rsidRPr="002D6847" w:rsidRDefault="002D6847" w:rsidP="002D6847">
            <w:pPr>
              <w:pStyle w:val="51"/>
              <w:ind w:firstLine="0"/>
              <w:jc w:val="center"/>
            </w:pPr>
            <w:r w:rsidRPr="002D6847">
              <w:t>ЛО</w:t>
            </w:r>
          </w:p>
        </w:tc>
        <w:tc>
          <w:tcPr>
            <w:tcW w:w="7796" w:type="dxa"/>
            <w:shd w:val="clear" w:color="auto" w:fill="auto"/>
            <w:vAlign w:val="center"/>
          </w:tcPr>
          <w:p w:rsidR="002D6847" w:rsidRPr="002D6847" w:rsidRDefault="002D6847" w:rsidP="002D6847">
            <w:pPr>
              <w:pStyle w:val="51"/>
              <w:ind w:firstLine="0"/>
            </w:pPr>
            <w:r w:rsidRPr="002D6847">
              <w:t>Земельные участки, предназначенные для размещения линейных объектов</w:t>
            </w:r>
          </w:p>
        </w:tc>
      </w:tr>
      <w:tr w:rsidR="002D6847" w:rsidRPr="002D6847" w:rsidTr="002D6847">
        <w:tc>
          <w:tcPr>
            <w:tcW w:w="2093" w:type="dxa"/>
            <w:vAlign w:val="center"/>
          </w:tcPr>
          <w:p w:rsidR="002D6847" w:rsidRPr="002D6847" w:rsidRDefault="002D6847" w:rsidP="002D6847">
            <w:pPr>
              <w:pStyle w:val="51"/>
              <w:ind w:firstLine="0"/>
              <w:jc w:val="center"/>
            </w:pPr>
            <w:r w:rsidRPr="002D6847">
              <w:t>ДПИ</w:t>
            </w:r>
          </w:p>
        </w:tc>
        <w:tc>
          <w:tcPr>
            <w:tcW w:w="7796" w:type="dxa"/>
            <w:shd w:val="clear" w:color="auto" w:fill="auto"/>
            <w:vAlign w:val="center"/>
          </w:tcPr>
          <w:p w:rsidR="002D6847" w:rsidRPr="002D6847" w:rsidRDefault="002D6847" w:rsidP="002D6847">
            <w:pPr>
              <w:pStyle w:val="51"/>
              <w:ind w:firstLine="0"/>
            </w:pPr>
            <w:r w:rsidRPr="002D6847">
              <w:t>Земельные участки, предоставленные для добычи полезных ископаемых</w:t>
            </w:r>
          </w:p>
        </w:tc>
      </w:tr>
      <w:tr w:rsidR="002D6847" w:rsidRPr="002D6847" w:rsidTr="002D6847">
        <w:tc>
          <w:tcPr>
            <w:tcW w:w="2093" w:type="dxa"/>
            <w:vAlign w:val="center"/>
          </w:tcPr>
          <w:p w:rsidR="002D6847" w:rsidRPr="002D6847" w:rsidRDefault="002D6847" w:rsidP="002D6847">
            <w:pPr>
              <w:pStyle w:val="51"/>
              <w:ind w:firstLine="0"/>
              <w:jc w:val="center"/>
            </w:pPr>
            <w:r w:rsidRPr="002D6847">
              <w:t>ТОП</w:t>
            </w:r>
          </w:p>
        </w:tc>
        <w:tc>
          <w:tcPr>
            <w:tcW w:w="7796" w:type="dxa"/>
            <w:shd w:val="clear" w:color="auto" w:fill="auto"/>
            <w:vAlign w:val="center"/>
          </w:tcPr>
          <w:p w:rsidR="002D6847" w:rsidRPr="002D6847" w:rsidRDefault="002D6847" w:rsidP="002D6847">
            <w:pPr>
              <w:pStyle w:val="51"/>
              <w:ind w:firstLine="0"/>
            </w:pPr>
            <w:r w:rsidRPr="002D6847">
              <w:t>Территории общего пользования</w:t>
            </w:r>
          </w:p>
        </w:tc>
      </w:tr>
    </w:tbl>
    <w:p w:rsidR="002D6847" w:rsidRPr="002D6847" w:rsidRDefault="002D6847" w:rsidP="002D6847">
      <w:pPr>
        <w:pStyle w:val="51"/>
        <w:ind w:firstLine="0"/>
      </w:pPr>
    </w:p>
    <w:p w:rsidR="002D6847" w:rsidRPr="002D6847" w:rsidRDefault="002D6847" w:rsidP="002D6847">
      <w:pPr>
        <w:pStyle w:val="51"/>
        <w:spacing w:after="60"/>
      </w:pPr>
      <w:r w:rsidRPr="002D6847">
        <w:t>2) Земли, для которых градостроительные регламенты не устанавливаются</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796"/>
      </w:tblGrid>
      <w:tr w:rsidR="002D6847" w:rsidRPr="002D6847" w:rsidTr="002D6847">
        <w:tc>
          <w:tcPr>
            <w:tcW w:w="2093" w:type="dxa"/>
            <w:vAlign w:val="center"/>
          </w:tcPr>
          <w:p w:rsidR="002D6847" w:rsidRPr="002D6847" w:rsidRDefault="002D6847" w:rsidP="002D6847">
            <w:pPr>
              <w:pStyle w:val="51"/>
              <w:ind w:firstLine="0"/>
              <w:jc w:val="center"/>
              <w:rPr>
                <w:b/>
              </w:rPr>
            </w:pPr>
            <w:r w:rsidRPr="002D6847">
              <w:rPr>
                <w:b/>
              </w:rPr>
              <w:t>Индекс</w:t>
            </w:r>
          </w:p>
        </w:tc>
        <w:tc>
          <w:tcPr>
            <w:tcW w:w="7796" w:type="dxa"/>
            <w:shd w:val="clear" w:color="auto" w:fill="auto"/>
            <w:vAlign w:val="center"/>
          </w:tcPr>
          <w:p w:rsidR="002D6847" w:rsidRPr="002D6847" w:rsidRDefault="002D6847" w:rsidP="002D6847">
            <w:pPr>
              <w:pStyle w:val="51"/>
              <w:ind w:firstLine="0"/>
              <w:jc w:val="center"/>
              <w:rPr>
                <w:b/>
              </w:rPr>
            </w:pPr>
            <w:r w:rsidRPr="002D6847">
              <w:rPr>
                <w:b/>
              </w:rPr>
              <w:t>Наименование</w:t>
            </w:r>
          </w:p>
        </w:tc>
      </w:tr>
      <w:tr w:rsidR="002D6847" w:rsidRPr="002D6847" w:rsidTr="002D6847">
        <w:tc>
          <w:tcPr>
            <w:tcW w:w="2093" w:type="dxa"/>
            <w:vAlign w:val="center"/>
          </w:tcPr>
          <w:p w:rsidR="002D6847" w:rsidRPr="002D6847" w:rsidRDefault="002D6847" w:rsidP="002D6847">
            <w:pPr>
              <w:pStyle w:val="51"/>
              <w:ind w:firstLine="0"/>
              <w:jc w:val="center"/>
            </w:pPr>
            <w:r w:rsidRPr="002D6847">
              <w:t>ЛФ</w:t>
            </w:r>
          </w:p>
        </w:tc>
        <w:tc>
          <w:tcPr>
            <w:tcW w:w="7796" w:type="dxa"/>
            <w:shd w:val="clear" w:color="auto" w:fill="auto"/>
            <w:vAlign w:val="center"/>
          </w:tcPr>
          <w:p w:rsidR="002D6847" w:rsidRPr="002D6847" w:rsidRDefault="002D6847" w:rsidP="002D6847">
            <w:pPr>
              <w:pStyle w:val="51"/>
              <w:ind w:firstLine="0"/>
              <w:jc w:val="left"/>
            </w:pPr>
            <w:r w:rsidRPr="002D6847">
              <w:t>Земли лесного фонда</w:t>
            </w:r>
          </w:p>
        </w:tc>
      </w:tr>
      <w:tr w:rsidR="002D6847" w:rsidRPr="002D6847" w:rsidTr="002D6847">
        <w:tc>
          <w:tcPr>
            <w:tcW w:w="2093" w:type="dxa"/>
            <w:vAlign w:val="center"/>
          </w:tcPr>
          <w:p w:rsidR="002D6847" w:rsidRPr="002D6847" w:rsidRDefault="002D6847" w:rsidP="002D6847">
            <w:pPr>
              <w:pStyle w:val="51"/>
              <w:ind w:firstLine="0"/>
              <w:jc w:val="center"/>
            </w:pPr>
            <w:r w:rsidRPr="002D6847">
              <w:t>ВО</w:t>
            </w:r>
          </w:p>
        </w:tc>
        <w:tc>
          <w:tcPr>
            <w:tcW w:w="7796" w:type="dxa"/>
            <w:shd w:val="clear" w:color="auto" w:fill="auto"/>
            <w:vAlign w:val="center"/>
          </w:tcPr>
          <w:p w:rsidR="002D6847" w:rsidRPr="002D6847" w:rsidRDefault="002D6847" w:rsidP="002D6847">
            <w:pPr>
              <w:pStyle w:val="51"/>
              <w:ind w:firstLine="0"/>
              <w:jc w:val="left"/>
            </w:pPr>
            <w:r w:rsidRPr="002D6847">
              <w:t>Земли, покрытые поверхностными водами</w:t>
            </w:r>
          </w:p>
        </w:tc>
      </w:tr>
      <w:tr w:rsidR="002D6847" w:rsidRPr="002D6847" w:rsidTr="002D6847">
        <w:tc>
          <w:tcPr>
            <w:tcW w:w="2093" w:type="dxa"/>
            <w:vAlign w:val="center"/>
          </w:tcPr>
          <w:p w:rsidR="002D6847" w:rsidRPr="002D6847" w:rsidRDefault="002D6847" w:rsidP="002D6847">
            <w:pPr>
              <w:pStyle w:val="51"/>
              <w:ind w:firstLine="0"/>
              <w:jc w:val="center"/>
            </w:pPr>
            <w:r w:rsidRPr="002D6847">
              <w:t>СХ</w:t>
            </w:r>
          </w:p>
        </w:tc>
        <w:tc>
          <w:tcPr>
            <w:tcW w:w="7796" w:type="dxa"/>
            <w:shd w:val="clear" w:color="auto" w:fill="auto"/>
            <w:vAlign w:val="center"/>
          </w:tcPr>
          <w:p w:rsidR="002D6847" w:rsidRPr="002D6847" w:rsidRDefault="002D6847" w:rsidP="002D6847">
            <w:pPr>
              <w:pStyle w:val="51"/>
              <w:ind w:firstLine="0"/>
              <w:jc w:val="left"/>
            </w:pPr>
            <w:r w:rsidRPr="002D6847">
              <w:t>Сельскохозяйственные угодья в составе земель сельскохозяйственного назначения</w:t>
            </w:r>
          </w:p>
        </w:tc>
      </w:tr>
      <w:tr w:rsidR="002D6847" w:rsidRPr="002D6847" w:rsidTr="002D6847">
        <w:tc>
          <w:tcPr>
            <w:tcW w:w="2093" w:type="dxa"/>
            <w:vAlign w:val="center"/>
          </w:tcPr>
          <w:p w:rsidR="002D6847" w:rsidRPr="002D6847" w:rsidRDefault="002D6847" w:rsidP="002D6847">
            <w:pPr>
              <w:pStyle w:val="51"/>
              <w:ind w:firstLine="0"/>
              <w:jc w:val="center"/>
            </w:pPr>
            <w:r w:rsidRPr="002D6847">
              <w:t>ООПТ</w:t>
            </w:r>
          </w:p>
        </w:tc>
        <w:tc>
          <w:tcPr>
            <w:tcW w:w="7796" w:type="dxa"/>
            <w:shd w:val="clear" w:color="auto" w:fill="auto"/>
            <w:vAlign w:val="center"/>
          </w:tcPr>
          <w:p w:rsidR="002D6847" w:rsidRPr="002D6847" w:rsidRDefault="002D6847" w:rsidP="002D6847">
            <w:pPr>
              <w:pStyle w:val="51"/>
              <w:ind w:firstLine="0"/>
              <w:jc w:val="left"/>
            </w:pPr>
            <w:r w:rsidRPr="002D6847">
              <w:t>Земли особо охраняемых природных территорий</w:t>
            </w:r>
          </w:p>
        </w:tc>
      </w:tr>
    </w:tbl>
    <w:p w:rsidR="002D6847" w:rsidRPr="002D6847" w:rsidRDefault="002D6847" w:rsidP="002D6847">
      <w:pPr>
        <w:pStyle w:val="51"/>
        <w:keepNext/>
        <w:spacing w:after="60"/>
      </w:pPr>
      <w:r w:rsidRPr="002D6847">
        <w:lastRenderedPageBreak/>
        <w:t xml:space="preserve"> 3) Территории фактического или планируемого использования земель:</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796"/>
      </w:tblGrid>
      <w:tr w:rsidR="002D6847" w:rsidRPr="002D6847" w:rsidTr="002D6847">
        <w:tc>
          <w:tcPr>
            <w:tcW w:w="2093" w:type="dxa"/>
            <w:vAlign w:val="center"/>
          </w:tcPr>
          <w:p w:rsidR="002D6847" w:rsidRPr="002D6847" w:rsidRDefault="002D6847" w:rsidP="002D6847">
            <w:pPr>
              <w:pStyle w:val="51"/>
              <w:keepNext/>
              <w:ind w:firstLine="0"/>
              <w:jc w:val="center"/>
              <w:rPr>
                <w:b/>
              </w:rPr>
            </w:pPr>
            <w:r w:rsidRPr="002D6847">
              <w:rPr>
                <w:b/>
              </w:rPr>
              <w:t>Индекс</w:t>
            </w:r>
          </w:p>
        </w:tc>
        <w:tc>
          <w:tcPr>
            <w:tcW w:w="7796" w:type="dxa"/>
            <w:shd w:val="clear" w:color="auto" w:fill="auto"/>
            <w:vAlign w:val="center"/>
          </w:tcPr>
          <w:p w:rsidR="002D6847" w:rsidRPr="002D6847" w:rsidRDefault="002D6847" w:rsidP="002D6847">
            <w:pPr>
              <w:pStyle w:val="51"/>
              <w:keepNext/>
              <w:ind w:firstLine="0"/>
              <w:jc w:val="center"/>
              <w:rPr>
                <w:b/>
              </w:rPr>
            </w:pPr>
            <w:r w:rsidRPr="002D6847">
              <w:rPr>
                <w:b/>
              </w:rPr>
              <w:t>Наименование</w:t>
            </w:r>
          </w:p>
        </w:tc>
      </w:tr>
      <w:tr w:rsidR="002D6847" w:rsidRPr="002D6847" w:rsidTr="002D6847">
        <w:tc>
          <w:tcPr>
            <w:tcW w:w="2093" w:type="dxa"/>
            <w:vAlign w:val="center"/>
          </w:tcPr>
          <w:p w:rsidR="002D6847" w:rsidRPr="002D6847" w:rsidRDefault="002D6847" w:rsidP="002D6847">
            <w:pPr>
              <w:pStyle w:val="51"/>
              <w:keepNext/>
              <w:ind w:firstLine="0"/>
              <w:jc w:val="center"/>
            </w:pPr>
            <w:r w:rsidRPr="002D6847">
              <w:t>Ж1-Ф</w:t>
            </w:r>
          </w:p>
        </w:tc>
        <w:tc>
          <w:tcPr>
            <w:tcW w:w="7796" w:type="dxa"/>
            <w:shd w:val="clear" w:color="auto" w:fill="auto"/>
            <w:vAlign w:val="center"/>
          </w:tcPr>
          <w:p w:rsidR="002D6847" w:rsidRPr="002D6847" w:rsidRDefault="002D6847" w:rsidP="002D6847">
            <w:pPr>
              <w:pStyle w:val="51"/>
              <w:ind w:firstLine="0"/>
              <w:jc w:val="left"/>
            </w:pPr>
            <w:r w:rsidRPr="002D6847">
              <w:t>Территория фактического использования земель в соответствии с регламентом зоны Ж1</w:t>
            </w:r>
          </w:p>
        </w:tc>
      </w:tr>
      <w:tr w:rsidR="002D6847" w:rsidRPr="002D6847" w:rsidTr="002D6847">
        <w:tc>
          <w:tcPr>
            <w:tcW w:w="2093" w:type="dxa"/>
            <w:vAlign w:val="center"/>
          </w:tcPr>
          <w:p w:rsidR="002D6847" w:rsidRPr="002D6847" w:rsidRDefault="002D6847" w:rsidP="002D6847">
            <w:pPr>
              <w:pStyle w:val="51"/>
              <w:keepNext/>
              <w:ind w:firstLine="0"/>
              <w:jc w:val="center"/>
            </w:pPr>
            <w:r w:rsidRPr="002D6847">
              <w:t>И-Ф</w:t>
            </w:r>
          </w:p>
        </w:tc>
        <w:tc>
          <w:tcPr>
            <w:tcW w:w="7796" w:type="dxa"/>
            <w:shd w:val="clear" w:color="auto" w:fill="auto"/>
            <w:vAlign w:val="center"/>
          </w:tcPr>
          <w:p w:rsidR="002D6847" w:rsidRPr="002D6847" w:rsidRDefault="002D6847" w:rsidP="002D6847">
            <w:pPr>
              <w:pStyle w:val="51"/>
              <w:ind w:firstLine="0"/>
              <w:jc w:val="left"/>
            </w:pPr>
            <w:r w:rsidRPr="002D6847">
              <w:t>Территория фактического использования земель в соответствии с регламентом зоны И</w:t>
            </w:r>
          </w:p>
        </w:tc>
      </w:tr>
      <w:tr w:rsidR="002D6847" w:rsidRPr="002D6847" w:rsidTr="002D6847">
        <w:tc>
          <w:tcPr>
            <w:tcW w:w="2093" w:type="dxa"/>
            <w:vAlign w:val="center"/>
          </w:tcPr>
          <w:p w:rsidR="002D6847" w:rsidRPr="002D6847" w:rsidRDefault="002D6847" w:rsidP="002D6847">
            <w:pPr>
              <w:pStyle w:val="51"/>
              <w:keepNext/>
              <w:ind w:firstLine="0"/>
              <w:jc w:val="center"/>
            </w:pPr>
            <w:r w:rsidRPr="002D6847">
              <w:t>П2-Ф</w:t>
            </w:r>
          </w:p>
        </w:tc>
        <w:tc>
          <w:tcPr>
            <w:tcW w:w="7796" w:type="dxa"/>
            <w:shd w:val="clear" w:color="auto" w:fill="auto"/>
            <w:vAlign w:val="center"/>
          </w:tcPr>
          <w:p w:rsidR="002D6847" w:rsidRPr="002D6847" w:rsidRDefault="002D6847" w:rsidP="002D6847">
            <w:pPr>
              <w:pStyle w:val="51"/>
              <w:ind w:firstLine="0"/>
              <w:jc w:val="left"/>
            </w:pPr>
            <w:r w:rsidRPr="002D6847">
              <w:t>Территория фактического использования земель в соответствии с регламентом зоны П2</w:t>
            </w:r>
          </w:p>
        </w:tc>
      </w:tr>
      <w:tr w:rsidR="002D6847" w:rsidRPr="002D6847" w:rsidTr="002D6847">
        <w:tc>
          <w:tcPr>
            <w:tcW w:w="2093" w:type="dxa"/>
            <w:vAlign w:val="center"/>
          </w:tcPr>
          <w:p w:rsidR="002D6847" w:rsidRPr="002D6847" w:rsidRDefault="002D6847" w:rsidP="002D6847">
            <w:pPr>
              <w:pStyle w:val="51"/>
              <w:keepNext/>
              <w:ind w:firstLine="0"/>
              <w:jc w:val="center"/>
            </w:pPr>
            <w:r w:rsidRPr="002D6847">
              <w:t>СХ4-Ф</w:t>
            </w:r>
          </w:p>
        </w:tc>
        <w:tc>
          <w:tcPr>
            <w:tcW w:w="7796" w:type="dxa"/>
            <w:shd w:val="clear" w:color="auto" w:fill="auto"/>
            <w:vAlign w:val="center"/>
          </w:tcPr>
          <w:p w:rsidR="002D6847" w:rsidRPr="002D6847" w:rsidRDefault="002D6847" w:rsidP="002D6847">
            <w:pPr>
              <w:pStyle w:val="51"/>
              <w:ind w:firstLine="0"/>
              <w:jc w:val="left"/>
            </w:pPr>
            <w:r w:rsidRPr="002D6847">
              <w:t>Территория фактического использования земель в соответствии с регламентом зоны СХ4</w:t>
            </w:r>
          </w:p>
        </w:tc>
      </w:tr>
      <w:tr w:rsidR="002D6847" w:rsidRPr="002D6847" w:rsidTr="002D6847">
        <w:tc>
          <w:tcPr>
            <w:tcW w:w="2093" w:type="dxa"/>
            <w:vAlign w:val="center"/>
          </w:tcPr>
          <w:p w:rsidR="002D6847" w:rsidRPr="002D6847" w:rsidRDefault="002D6847" w:rsidP="002D6847">
            <w:pPr>
              <w:pStyle w:val="51"/>
              <w:keepNext/>
              <w:ind w:firstLine="0"/>
              <w:jc w:val="center"/>
            </w:pPr>
            <w:r w:rsidRPr="002D6847">
              <w:t>Р3-Ф</w:t>
            </w:r>
          </w:p>
        </w:tc>
        <w:tc>
          <w:tcPr>
            <w:tcW w:w="7796" w:type="dxa"/>
            <w:shd w:val="clear" w:color="auto" w:fill="auto"/>
            <w:vAlign w:val="center"/>
          </w:tcPr>
          <w:p w:rsidR="002D6847" w:rsidRPr="002D6847" w:rsidRDefault="002D6847" w:rsidP="002D6847">
            <w:pPr>
              <w:pStyle w:val="51"/>
              <w:ind w:firstLine="0"/>
              <w:jc w:val="left"/>
            </w:pPr>
            <w:r w:rsidRPr="002D6847">
              <w:t>Территория фактического использования земель в соответствии с регламентом зоны Р3</w:t>
            </w:r>
          </w:p>
        </w:tc>
      </w:tr>
      <w:tr w:rsidR="002D6847" w:rsidRPr="002D6847" w:rsidTr="002D6847">
        <w:tc>
          <w:tcPr>
            <w:tcW w:w="2093" w:type="dxa"/>
            <w:vAlign w:val="center"/>
          </w:tcPr>
          <w:p w:rsidR="002D6847" w:rsidRPr="002D6847" w:rsidRDefault="002D6847" w:rsidP="002D6847">
            <w:pPr>
              <w:pStyle w:val="51"/>
              <w:keepNext/>
              <w:ind w:firstLine="0"/>
              <w:jc w:val="center"/>
            </w:pPr>
            <w:r w:rsidRPr="002D6847">
              <w:t>СН1-Ф</w:t>
            </w:r>
          </w:p>
        </w:tc>
        <w:tc>
          <w:tcPr>
            <w:tcW w:w="7796" w:type="dxa"/>
            <w:shd w:val="clear" w:color="auto" w:fill="auto"/>
            <w:vAlign w:val="center"/>
          </w:tcPr>
          <w:p w:rsidR="002D6847" w:rsidRPr="002D6847" w:rsidRDefault="002D6847" w:rsidP="002D6847">
            <w:pPr>
              <w:pStyle w:val="51"/>
              <w:ind w:firstLine="0"/>
              <w:jc w:val="left"/>
            </w:pPr>
            <w:r w:rsidRPr="002D6847">
              <w:t>Территория фактического использования земель в соответствии с регламентом зоны СН1</w:t>
            </w:r>
          </w:p>
        </w:tc>
      </w:tr>
      <w:tr w:rsidR="002D6847" w:rsidRPr="002D6847" w:rsidTr="002D6847">
        <w:tc>
          <w:tcPr>
            <w:tcW w:w="2093" w:type="dxa"/>
            <w:vAlign w:val="center"/>
          </w:tcPr>
          <w:p w:rsidR="002D6847" w:rsidRPr="002D6847" w:rsidRDefault="002D6847" w:rsidP="002D6847">
            <w:pPr>
              <w:pStyle w:val="51"/>
              <w:keepNext/>
              <w:ind w:firstLine="0"/>
              <w:jc w:val="center"/>
            </w:pPr>
            <w:r w:rsidRPr="002D6847">
              <w:t>СН2-Ф</w:t>
            </w:r>
          </w:p>
        </w:tc>
        <w:tc>
          <w:tcPr>
            <w:tcW w:w="7796" w:type="dxa"/>
            <w:shd w:val="clear" w:color="auto" w:fill="auto"/>
            <w:vAlign w:val="center"/>
          </w:tcPr>
          <w:p w:rsidR="002D6847" w:rsidRPr="002D6847" w:rsidRDefault="002D6847" w:rsidP="002D6847">
            <w:pPr>
              <w:pStyle w:val="51"/>
              <w:ind w:firstLine="0"/>
              <w:jc w:val="left"/>
            </w:pPr>
            <w:r w:rsidRPr="002D6847">
              <w:t>Территория фактического использования земель в соответствии с регламентом зоны СН2</w:t>
            </w:r>
          </w:p>
        </w:tc>
      </w:tr>
      <w:tr w:rsidR="002D6847" w:rsidRPr="002D6847" w:rsidTr="002D6847">
        <w:tc>
          <w:tcPr>
            <w:tcW w:w="2093" w:type="dxa"/>
            <w:vAlign w:val="center"/>
          </w:tcPr>
          <w:p w:rsidR="002D6847" w:rsidRPr="002D6847" w:rsidRDefault="002D6847" w:rsidP="002D6847">
            <w:pPr>
              <w:pStyle w:val="51"/>
              <w:keepNext/>
              <w:ind w:firstLine="0"/>
              <w:jc w:val="center"/>
            </w:pPr>
            <w:r w:rsidRPr="002D6847">
              <w:t>Ж1-П</w:t>
            </w:r>
          </w:p>
        </w:tc>
        <w:tc>
          <w:tcPr>
            <w:tcW w:w="7796" w:type="dxa"/>
            <w:shd w:val="clear" w:color="auto" w:fill="auto"/>
            <w:vAlign w:val="center"/>
          </w:tcPr>
          <w:p w:rsidR="002D6847" w:rsidRPr="002D6847" w:rsidRDefault="002D6847" w:rsidP="002D6847">
            <w:pPr>
              <w:pStyle w:val="51"/>
              <w:ind w:firstLine="0"/>
              <w:jc w:val="left"/>
            </w:pPr>
            <w:r w:rsidRPr="002D6847">
              <w:t>Территория планируемого использования земель в соответствии с регламентом зоны Ж1</w:t>
            </w:r>
          </w:p>
        </w:tc>
      </w:tr>
      <w:tr w:rsidR="002D6847" w:rsidRPr="002D6847" w:rsidTr="002D6847">
        <w:tc>
          <w:tcPr>
            <w:tcW w:w="2093" w:type="dxa"/>
            <w:vAlign w:val="center"/>
          </w:tcPr>
          <w:p w:rsidR="002D6847" w:rsidRPr="002D6847" w:rsidRDefault="002D6847" w:rsidP="002D6847">
            <w:pPr>
              <w:pStyle w:val="51"/>
              <w:keepNext/>
              <w:ind w:firstLine="0"/>
              <w:jc w:val="center"/>
            </w:pPr>
            <w:r w:rsidRPr="002D6847">
              <w:t>СХ4-П</w:t>
            </w:r>
          </w:p>
        </w:tc>
        <w:tc>
          <w:tcPr>
            <w:tcW w:w="7796" w:type="dxa"/>
            <w:shd w:val="clear" w:color="auto" w:fill="auto"/>
          </w:tcPr>
          <w:p w:rsidR="002D6847" w:rsidRPr="002D6847" w:rsidRDefault="002D6847" w:rsidP="002D6847">
            <w:pPr>
              <w:rPr>
                <w:rFonts w:ascii="Times New Roman" w:hAnsi="Times New Roman" w:cs="Times New Roman"/>
              </w:rPr>
            </w:pPr>
            <w:r w:rsidRPr="002D6847">
              <w:rPr>
                <w:rFonts w:ascii="Times New Roman" w:hAnsi="Times New Roman" w:cs="Times New Roman"/>
              </w:rPr>
              <w:t>Территория планируемого использования земель в соответствии с регламентом зоны СХ4</w:t>
            </w:r>
          </w:p>
        </w:tc>
      </w:tr>
    </w:tbl>
    <w:p w:rsidR="002D6847" w:rsidRPr="002D6847" w:rsidRDefault="002D6847" w:rsidP="002D6847">
      <w:pPr>
        <w:pStyle w:val="51"/>
      </w:pPr>
    </w:p>
    <w:p w:rsidR="002D6847" w:rsidRPr="002D6847" w:rsidRDefault="002D6847" w:rsidP="002D6847">
      <w:pPr>
        <w:pStyle w:val="51"/>
        <w:spacing w:after="60"/>
      </w:pPr>
      <w:r w:rsidRPr="002D6847">
        <w:t xml:space="preserve">Указанные земли и территории территориальными зонами не являются, сведения о границах этих земель и территорий не подготавливаются и в Единый государственный реестр недвижимости не вносятся. </w:t>
      </w:r>
    </w:p>
    <w:p w:rsidR="002D6847" w:rsidRPr="002D6847" w:rsidRDefault="002D6847" w:rsidP="002D6847">
      <w:pPr>
        <w:pStyle w:val="51"/>
      </w:pPr>
      <w:r w:rsidRPr="002D6847">
        <w:t>6. В соответствии с Градостроительным кодексом Российской Федерации, 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w:t>
      </w:r>
    </w:p>
    <w:p w:rsidR="002D6847" w:rsidRPr="002D6847" w:rsidRDefault="002D6847" w:rsidP="002D6847">
      <w:pPr>
        <w:pStyle w:val="51"/>
      </w:pPr>
      <w:r w:rsidRPr="002D6847">
        <w:t>Территории, в границах которых предусматривается осуществление деятельности по комплексному развитию территории, в пределах муниципального образования «Семиозерское сельское поселение» не установлены, в связи с чем в материалах настоящих Правил не отображены.</w:t>
      </w:r>
    </w:p>
    <w:p w:rsidR="002D6847" w:rsidRPr="002D6847" w:rsidRDefault="002D6847" w:rsidP="002D6847">
      <w:pPr>
        <w:pStyle w:val="51"/>
      </w:pPr>
    </w:p>
    <w:p w:rsidR="002D6847" w:rsidRPr="002D6847" w:rsidRDefault="002D6847" w:rsidP="002D6847">
      <w:pPr>
        <w:pStyle w:val="34"/>
        <w:pageBreakBefore/>
        <w:widowControl w:val="0"/>
        <w:suppressAutoHyphens w:val="0"/>
        <w:outlineLvl w:val="2"/>
      </w:pPr>
      <w:bookmarkStart w:id="75" w:name="_Toc6502811"/>
      <w:bookmarkStart w:id="76" w:name="_Toc72765317"/>
      <w:bookmarkStart w:id="77" w:name="_Toc150257411"/>
      <w:r w:rsidRPr="002D6847">
        <w:rPr>
          <w:i w:val="0"/>
        </w:rPr>
        <w:lastRenderedPageBreak/>
        <w:t>Статья 22. Карта градостроительного зонирования. Зоны с особыми условиями использования территории</w:t>
      </w:r>
      <w:bookmarkEnd w:id="75"/>
      <w:bookmarkEnd w:id="76"/>
      <w:bookmarkEnd w:id="77"/>
    </w:p>
    <w:p w:rsidR="002D6847" w:rsidRPr="002D6847" w:rsidRDefault="002D6847" w:rsidP="002D6847">
      <w:pPr>
        <w:pStyle w:val="51"/>
      </w:pPr>
    </w:p>
    <w:p w:rsidR="002D6847" w:rsidRPr="002D6847" w:rsidRDefault="002D6847" w:rsidP="002D6847">
      <w:pPr>
        <w:pStyle w:val="51"/>
      </w:pPr>
      <w:r w:rsidRPr="002D6847">
        <w:t>1. «Карта градостроительного зонирования. Зоны с особыми условиями использования территории» является неотъемлемой частью настоящих Правил.</w:t>
      </w:r>
    </w:p>
    <w:p w:rsidR="002D6847" w:rsidRPr="002D6847" w:rsidRDefault="002D6847" w:rsidP="002D6847">
      <w:pPr>
        <w:pStyle w:val="51"/>
      </w:pPr>
      <w:r w:rsidRPr="002D6847">
        <w:t xml:space="preserve">На этой карте отображены границы зон с особыми условиями использования территории, которые накладывают дополнительные ограничения использования земельных участков и объектов капитального строительства в соответствии с законодательством Российской Федерации. </w:t>
      </w:r>
    </w:p>
    <w:p w:rsidR="002D6847" w:rsidRPr="002D6847" w:rsidRDefault="002D6847" w:rsidP="002D6847">
      <w:pPr>
        <w:pStyle w:val="51"/>
      </w:pPr>
      <w:r w:rsidRPr="002D6847">
        <w:t>2. В соответствии с положениями части 29.1 статьи 29 данного Тома, в рамках настоящих Правил зоны с особыми условиями использования территории подразделяются на три вида: установленные, планируемые к установлению, ориентировочные.</w:t>
      </w:r>
    </w:p>
    <w:p w:rsidR="002D6847" w:rsidRPr="002D6847" w:rsidRDefault="002D6847" w:rsidP="002D6847">
      <w:pPr>
        <w:pStyle w:val="51"/>
      </w:pPr>
      <w:r w:rsidRPr="002D6847">
        <w:t xml:space="preserve">На карте градостроительного зонирования отображаются только границы установленных и планируемых к установлению зон с особыми условиями использования территории. </w:t>
      </w:r>
    </w:p>
    <w:p w:rsidR="002D6847" w:rsidRPr="002D6847" w:rsidRDefault="002D6847" w:rsidP="002D6847">
      <w:pPr>
        <w:pStyle w:val="51"/>
      </w:pPr>
      <w:r w:rsidRPr="002D6847">
        <w:t>Границы ориентировочных зон с особыми условиями использования территории на карте градостроительного зонирования не отображаются, поскольку они не имеют юридической силы в части ограничения использования земельных участков и объектов капитального строительства. Ориентировочные границы этих зон могут отображаться на картах генерального плана поселения, входящих в состав материалов по обоснованию генерального плана.</w:t>
      </w:r>
    </w:p>
    <w:p w:rsidR="002D6847" w:rsidRPr="002D6847" w:rsidRDefault="002D6847" w:rsidP="002D6847">
      <w:pPr>
        <w:pStyle w:val="51"/>
      </w:pPr>
      <w:r w:rsidRPr="002D6847">
        <w:t>Отображение на карте градостроительного зонирования планируемых к установлению зон с особыми условиями использования территории носит информационно-справочный характер. Правообладатели земельных участков, которые полностью или частично расположены в границах планируемых к установлению зон с особыми условиями территории имеют право в судебном порядке оспорить действие ограничений, установленных для таких зон.</w:t>
      </w:r>
    </w:p>
    <w:p w:rsidR="002D6847" w:rsidRPr="002D6847" w:rsidRDefault="002D6847" w:rsidP="002D6847">
      <w:pPr>
        <w:pStyle w:val="51"/>
      </w:pPr>
      <w:r w:rsidRPr="002D6847">
        <w:t>2. Земельные участки и объекты капитального строительства, которые полностью или частично расположены в границах, установленных или планируемых к установлению зон с особыми условиями использования территории, чьи характеристики не соответствуют ограничениям использования земельных участков и объектов капитального строительства, действующим в границах указанных зон, являются несоответствующими настоящим Правилам.</w:t>
      </w:r>
    </w:p>
    <w:p w:rsidR="002D6847" w:rsidRPr="002D6847" w:rsidRDefault="002D6847" w:rsidP="002D6847">
      <w:pPr>
        <w:pStyle w:val="51"/>
      </w:pPr>
      <w:r w:rsidRPr="002D6847">
        <w:t xml:space="preserve">3. Помимо границ зон с особыми условиями использования территории на указанной карте могут отображается границы особо охраняемых природных территорий, территорий объектов культурного наследия, выявленных объектов культурного наследия, объектов, обладающих признаками объектов культурного наследия; границы территорий исторических поселений. </w:t>
      </w:r>
    </w:p>
    <w:p w:rsidR="002D6847" w:rsidRPr="002D6847" w:rsidRDefault="002D6847" w:rsidP="002D6847">
      <w:pPr>
        <w:pStyle w:val="51"/>
      </w:pPr>
    </w:p>
    <w:p w:rsidR="002D6847" w:rsidRPr="002D6847" w:rsidRDefault="002D6847" w:rsidP="002D6847">
      <w:pPr>
        <w:pStyle w:val="51"/>
        <w:numPr>
          <w:ilvl w:val="0"/>
          <w:numId w:val="1"/>
        </w:numPr>
        <w:ind w:firstLine="567"/>
        <w:outlineLvl w:val="2"/>
        <w:rPr>
          <w:b/>
          <w:i/>
        </w:rPr>
      </w:pPr>
      <w:bookmarkStart w:id="78" w:name="_Toc72765318"/>
      <w:bookmarkStart w:id="79" w:name="_Toc150257412"/>
      <w:r w:rsidRPr="002D6847">
        <w:rPr>
          <w:b/>
        </w:rPr>
        <w:t>Статья 23. Сведения о границах территориальных зон</w:t>
      </w:r>
      <w:bookmarkEnd w:id="78"/>
      <w:bookmarkEnd w:id="79"/>
    </w:p>
    <w:p w:rsidR="002D6847" w:rsidRPr="002D6847" w:rsidRDefault="002D6847" w:rsidP="002D6847">
      <w:pPr>
        <w:pStyle w:val="51"/>
      </w:pPr>
    </w:p>
    <w:p w:rsidR="002D6847" w:rsidRPr="002D6847" w:rsidRDefault="002D6847" w:rsidP="002D6847">
      <w:pPr>
        <w:pStyle w:val="51"/>
      </w:pPr>
      <w:r w:rsidRPr="002D6847">
        <w:t xml:space="preserve">1. Обязательным приложением к настоящим Правилам являются сведения о границах установленных территориальных зон, которые содержат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w:t>
      </w:r>
    </w:p>
    <w:p w:rsidR="002D6847" w:rsidRPr="002D6847" w:rsidRDefault="002D6847" w:rsidP="002D6847">
      <w:pPr>
        <w:pStyle w:val="51"/>
      </w:pPr>
      <w:r w:rsidRPr="002D6847">
        <w:t>В соответствии с Градостроительным кодексом Российской Федерации органы местного самоуправления поселения также вправе подготовить текстовое описание местоположения границ территориальных зон. В рамках разработки проекта настоящих Правил текстовое описание местоположения границ территориальных зон не подготавливалось и в сведения о границах территориальных зон не включалось.</w:t>
      </w:r>
    </w:p>
    <w:p w:rsidR="002D6847" w:rsidRPr="002D6847" w:rsidRDefault="002D6847" w:rsidP="002D6847">
      <w:pPr>
        <w:pStyle w:val="51"/>
      </w:pPr>
      <w:r w:rsidRPr="002D6847">
        <w:t>2. Сведения о границах территориальных зон представлены в виде:</w:t>
      </w:r>
    </w:p>
    <w:p w:rsidR="002D6847" w:rsidRPr="002D6847" w:rsidRDefault="002D6847" w:rsidP="002D6847">
      <w:pPr>
        <w:pStyle w:val="51"/>
      </w:pPr>
      <w:r w:rsidRPr="002D6847">
        <w:t xml:space="preserve">1) электронного документа в формате PDF, содержащего сведения о границах всех установленных настоящими Правилами территориальных зон поселения в соответствии с «Об </w:t>
      </w:r>
      <w:r w:rsidRPr="002D6847">
        <w:lastRenderedPageBreak/>
        <w:t>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 утвержденной Приказом Федеральной службы государственной регистрации, кадастра и картографии от 26.07.2022 № П/0292;</w:t>
      </w:r>
    </w:p>
    <w:p w:rsidR="002D6847" w:rsidRPr="002D6847" w:rsidRDefault="002D6847" w:rsidP="002D6847">
      <w:pPr>
        <w:pStyle w:val="51"/>
      </w:pPr>
      <w:r w:rsidRPr="002D6847">
        <w:t>2) в виде электронных документов в формате XML, необходимых для внесения сведений о границах территориальных зон в Единый государственный реестр недвижимости.</w:t>
      </w:r>
    </w:p>
    <w:p w:rsidR="002D6847" w:rsidRPr="002D6847" w:rsidRDefault="002D6847" w:rsidP="002D6847">
      <w:pPr>
        <w:pStyle w:val="51"/>
      </w:pPr>
    </w:p>
    <w:p w:rsidR="002D6847" w:rsidRPr="002D6847" w:rsidRDefault="002D6847" w:rsidP="002D6847">
      <w:pPr>
        <w:pStyle w:val="51"/>
      </w:pPr>
    </w:p>
    <w:p w:rsidR="002D6847" w:rsidRPr="002D6847" w:rsidRDefault="002D6847" w:rsidP="002D6847">
      <w:pPr>
        <w:pStyle w:val="51"/>
      </w:pPr>
    </w:p>
    <w:p w:rsidR="002D6847" w:rsidRPr="002D6847" w:rsidRDefault="002D6847" w:rsidP="002D6847">
      <w:pPr>
        <w:pStyle w:val="51"/>
        <w:ind w:firstLine="0"/>
        <w:sectPr w:rsidR="002D6847" w:rsidRPr="002D6847" w:rsidSect="002D6847">
          <w:type w:val="continuous"/>
          <w:pgSz w:w="11906" w:h="16838" w:code="9"/>
          <w:pgMar w:top="851" w:right="851" w:bottom="851" w:left="1418" w:header="709" w:footer="709" w:gutter="0"/>
          <w:cols w:space="708"/>
          <w:docGrid w:linePitch="360"/>
        </w:sectPr>
      </w:pPr>
    </w:p>
    <w:p w:rsidR="001B3748" w:rsidRPr="001B3748" w:rsidRDefault="002D6847" w:rsidP="001B3748">
      <w:pPr>
        <w:rPr>
          <w:rFonts w:ascii="Times New Roman" w:hAnsi="Times New Roman" w:cs="Times New Roman"/>
          <w:b/>
        </w:rPr>
      </w:pPr>
      <w:bookmarkStart w:id="80" w:name="_Toc72765319"/>
      <w:bookmarkStart w:id="81" w:name="_Toc150257413"/>
      <w:r w:rsidRPr="001B3748">
        <w:rPr>
          <w:rFonts w:ascii="Times New Roman" w:hAnsi="Times New Roman" w:cs="Times New Roman"/>
          <w:b/>
        </w:rPr>
        <w:lastRenderedPageBreak/>
        <w:t>ЧАСТЬ III. ГРАДОСТРОИТЕЛЬНЫЕ РЕГЛАМЕНТЫ</w:t>
      </w:r>
      <w:bookmarkStart w:id="82" w:name="_Toc6502814"/>
      <w:bookmarkStart w:id="83" w:name="_Toc91079455"/>
      <w:bookmarkStart w:id="84" w:name="_Toc150257414"/>
      <w:bookmarkEnd w:id="80"/>
      <w:bookmarkEnd w:id="81"/>
    </w:p>
    <w:p w:rsidR="002D6847" w:rsidRPr="001B3748" w:rsidRDefault="002D6847" w:rsidP="001B3748">
      <w:pPr>
        <w:rPr>
          <w:rFonts w:ascii="Times New Roman" w:hAnsi="Times New Roman" w:cs="Times New Roman"/>
          <w:b/>
        </w:rPr>
      </w:pPr>
      <w:r w:rsidRPr="001B3748">
        <w:rPr>
          <w:rFonts w:ascii="Times New Roman" w:hAnsi="Times New Roman" w:cs="Times New Roman"/>
          <w:b/>
          <w:color w:val="00000A"/>
        </w:rPr>
        <w:t xml:space="preserve">ГЛАВА </w:t>
      </w:r>
      <w:r w:rsidRPr="001B3748">
        <w:rPr>
          <w:rFonts w:ascii="Times New Roman" w:hAnsi="Times New Roman" w:cs="Times New Roman"/>
          <w:b/>
          <w:caps/>
          <w:lang w:val="en-US"/>
        </w:rPr>
        <w:t>IX</w:t>
      </w:r>
      <w:r w:rsidRPr="001B3748">
        <w:rPr>
          <w:rFonts w:ascii="Times New Roman" w:hAnsi="Times New Roman" w:cs="Times New Roman"/>
          <w:b/>
          <w:color w:val="00000A"/>
        </w:rPr>
        <w:t xml:space="preserve">. </w:t>
      </w:r>
      <w:r w:rsidRPr="001B3748">
        <w:rPr>
          <w:rFonts w:ascii="Times New Roman" w:hAnsi="Times New Roman" w:cs="Times New Roman"/>
          <w:b/>
        </w:rPr>
        <w:t>Градостроительные регламенты</w:t>
      </w:r>
      <w:bookmarkEnd w:id="82"/>
      <w:bookmarkEnd w:id="83"/>
      <w:bookmarkEnd w:id="84"/>
    </w:p>
    <w:p w:rsidR="002D6847" w:rsidRPr="002D6847" w:rsidRDefault="002D6847" w:rsidP="002D6847">
      <w:pPr>
        <w:pStyle w:val="3"/>
        <w:ind w:firstLine="567"/>
        <w:rPr>
          <w:rFonts w:ascii="Times New Roman" w:hAnsi="Times New Roman"/>
          <w:color w:val="00000A"/>
          <w:sz w:val="24"/>
          <w:szCs w:val="24"/>
        </w:rPr>
      </w:pPr>
      <w:bookmarkStart w:id="85" w:name="_Статья_4._Состав"/>
      <w:bookmarkStart w:id="86" w:name="_Toc91079456"/>
      <w:bookmarkStart w:id="87" w:name="_Toc150257415"/>
      <w:bookmarkEnd w:id="85"/>
      <w:r w:rsidRPr="002D6847">
        <w:rPr>
          <w:rFonts w:ascii="Times New Roman" w:hAnsi="Times New Roman"/>
          <w:sz w:val="24"/>
          <w:szCs w:val="24"/>
        </w:rPr>
        <w:t>Статья 24. Состав градостроительного регламента</w:t>
      </w:r>
      <w:bookmarkEnd w:id="86"/>
      <w:bookmarkEnd w:id="87"/>
    </w:p>
    <w:p w:rsidR="002D6847" w:rsidRPr="002D6847" w:rsidRDefault="002D6847" w:rsidP="002D6847">
      <w:pPr>
        <w:rPr>
          <w:rFonts w:ascii="Times New Roman" w:hAnsi="Times New Roman" w:cs="Times New Roman"/>
          <w:b/>
        </w:rPr>
      </w:pPr>
    </w:p>
    <w:p w:rsidR="002D6847" w:rsidRPr="002D6847" w:rsidRDefault="002D6847" w:rsidP="002D6847">
      <w:pPr>
        <w:pStyle w:val="51"/>
        <w:rPr>
          <w:rStyle w:val="apple-style-span"/>
        </w:rPr>
      </w:pPr>
      <w:r w:rsidRPr="002D6847">
        <w:rPr>
          <w:rStyle w:val="apple-style-span"/>
        </w:rPr>
        <w:t>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2D6847" w:rsidRPr="002D6847" w:rsidRDefault="002D6847" w:rsidP="002D6847">
      <w:pPr>
        <w:pStyle w:val="51"/>
        <w:rPr>
          <w:rStyle w:val="apple-style-span"/>
        </w:rPr>
      </w:pPr>
      <w:r w:rsidRPr="002D6847">
        <w:rPr>
          <w:rStyle w:val="apple-style-span"/>
        </w:rPr>
        <w:t>2. Градостроительные регламенты установлены с учётом:</w:t>
      </w:r>
    </w:p>
    <w:p w:rsidR="002D6847" w:rsidRPr="002D6847" w:rsidRDefault="002D6847" w:rsidP="002D6847">
      <w:pPr>
        <w:pStyle w:val="51"/>
        <w:rPr>
          <w:rStyle w:val="apple-style-span"/>
        </w:rPr>
      </w:pPr>
      <w:r w:rsidRPr="002D6847">
        <w:rPr>
          <w:rStyle w:val="apple-style-span"/>
        </w:rPr>
        <w:t>1) фактического использования земельных участков и объектов капитального строительства в границах территориальной зоны;</w:t>
      </w:r>
    </w:p>
    <w:p w:rsidR="002D6847" w:rsidRPr="002D6847" w:rsidRDefault="002D6847" w:rsidP="002D6847">
      <w:pPr>
        <w:pStyle w:val="51"/>
        <w:rPr>
          <w:rStyle w:val="apple-style-span"/>
        </w:rPr>
      </w:pPr>
      <w:r w:rsidRPr="002D6847">
        <w:rPr>
          <w:rStyle w:val="apple-style-span"/>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2D6847" w:rsidRPr="002D6847" w:rsidRDefault="002D6847" w:rsidP="002D6847">
      <w:pPr>
        <w:pStyle w:val="51"/>
        <w:rPr>
          <w:rStyle w:val="apple-style-span"/>
        </w:rPr>
      </w:pPr>
      <w:r w:rsidRPr="002D6847">
        <w:rPr>
          <w:rStyle w:val="apple-style-span"/>
        </w:rPr>
        <w:t>3) функциональных зон и характеристик их планируемого развития, определённых генеральным планом;</w:t>
      </w:r>
    </w:p>
    <w:p w:rsidR="002D6847" w:rsidRPr="002D6847" w:rsidRDefault="002D6847" w:rsidP="002D6847">
      <w:pPr>
        <w:pStyle w:val="51"/>
        <w:rPr>
          <w:rStyle w:val="apple-style-span"/>
        </w:rPr>
      </w:pPr>
      <w:r w:rsidRPr="002D6847">
        <w:rPr>
          <w:rStyle w:val="apple-style-span"/>
        </w:rPr>
        <w:t>4) видов территориальных зон;</w:t>
      </w:r>
    </w:p>
    <w:p w:rsidR="002D6847" w:rsidRPr="002D6847" w:rsidRDefault="002D6847" w:rsidP="002D6847">
      <w:pPr>
        <w:pStyle w:val="51"/>
        <w:rPr>
          <w:rStyle w:val="apple-style-span"/>
        </w:rPr>
      </w:pPr>
      <w:r w:rsidRPr="002D6847">
        <w:rPr>
          <w:rStyle w:val="apple-style-span"/>
        </w:rPr>
        <w:t>5) требований охраны объектов культурного наследия, а также особо охраняемых природных территорий, иных природных объектов.</w:t>
      </w:r>
    </w:p>
    <w:p w:rsidR="002D6847" w:rsidRPr="002D6847" w:rsidRDefault="002D6847" w:rsidP="002D6847">
      <w:pPr>
        <w:pStyle w:val="51"/>
        <w:rPr>
          <w:rStyle w:val="apple-style-span"/>
        </w:rPr>
      </w:pPr>
      <w:r w:rsidRPr="002D6847">
        <w:rPr>
          <w:rStyle w:val="apple-style-span"/>
        </w:rPr>
        <w:t>3. Действие градостроительного регламента распространяется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2D6847" w:rsidRPr="002D6847" w:rsidRDefault="002D6847" w:rsidP="002D6847">
      <w:pPr>
        <w:pStyle w:val="51"/>
        <w:rPr>
          <w:rStyle w:val="apple-style-span"/>
        </w:rPr>
      </w:pPr>
      <w:r w:rsidRPr="002D6847">
        <w:rPr>
          <w:rStyle w:val="apple-style-span"/>
        </w:rPr>
        <w:t>4. Действие градостроительного регламента не распространяется на земельные участки:</w:t>
      </w:r>
    </w:p>
    <w:p w:rsidR="002D6847" w:rsidRPr="002D6847" w:rsidRDefault="002D6847" w:rsidP="002D6847">
      <w:pPr>
        <w:pStyle w:val="51"/>
        <w:rPr>
          <w:rStyle w:val="apple-style-span"/>
        </w:rPr>
      </w:pPr>
      <w:r w:rsidRPr="002D6847">
        <w:rPr>
          <w:rStyle w:val="apple-style-span"/>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2D6847" w:rsidRPr="002D6847" w:rsidRDefault="002D6847" w:rsidP="002D6847">
      <w:pPr>
        <w:pStyle w:val="51"/>
        <w:rPr>
          <w:rStyle w:val="apple-style-span"/>
        </w:rPr>
      </w:pPr>
      <w:r w:rsidRPr="002D6847">
        <w:rPr>
          <w:rStyle w:val="apple-style-span"/>
        </w:rPr>
        <w:t>2) в границах территорий общего пользования;</w:t>
      </w:r>
    </w:p>
    <w:p w:rsidR="002D6847" w:rsidRPr="002D6847" w:rsidRDefault="002D6847" w:rsidP="002D6847">
      <w:pPr>
        <w:pStyle w:val="51"/>
        <w:rPr>
          <w:rStyle w:val="apple-style-span"/>
        </w:rPr>
      </w:pPr>
      <w:r w:rsidRPr="002D6847">
        <w:rPr>
          <w:rStyle w:val="apple-style-span"/>
        </w:rPr>
        <w:t>3) предназначенные для размещения линейных объектов и/или занятые линейными объектами;</w:t>
      </w:r>
    </w:p>
    <w:p w:rsidR="002D6847" w:rsidRPr="002D6847" w:rsidRDefault="002D6847" w:rsidP="002D6847">
      <w:pPr>
        <w:pStyle w:val="51"/>
        <w:rPr>
          <w:rStyle w:val="apple-style-span"/>
        </w:rPr>
      </w:pPr>
      <w:r w:rsidRPr="002D6847">
        <w:rPr>
          <w:rStyle w:val="apple-style-span"/>
        </w:rPr>
        <w:t>4) предоставленные для добычи полезных ископаемых.</w:t>
      </w:r>
    </w:p>
    <w:p w:rsidR="002D6847" w:rsidRPr="002D6847" w:rsidRDefault="002D6847" w:rsidP="002D6847">
      <w:pPr>
        <w:pStyle w:val="51"/>
        <w:rPr>
          <w:rStyle w:val="apple-style-span"/>
        </w:rPr>
      </w:pPr>
      <w:r w:rsidRPr="002D6847">
        <w:rPr>
          <w:rStyle w:val="apple-style-span"/>
        </w:rPr>
        <w:t>5.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2D6847" w:rsidRPr="002D6847" w:rsidRDefault="002D6847" w:rsidP="002D6847">
      <w:pPr>
        <w:pStyle w:val="51"/>
        <w:rPr>
          <w:rStyle w:val="apple-style-span"/>
        </w:rPr>
      </w:pPr>
      <w:r w:rsidRPr="002D6847">
        <w:rPr>
          <w:rStyle w:val="apple-style-span"/>
        </w:rPr>
        <w:t>6.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развития.</w:t>
      </w:r>
    </w:p>
    <w:p w:rsidR="002D6847" w:rsidRPr="002D6847" w:rsidRDefault="002D6847" w:rsidP="002D6847">
      <w:pPr>
        <w:pStyle w:val="51"/>
        <w:rPr>
          <w:rStyle w:val="apple-style-span"/>
        </w:rPr>
      </w:pPr>
      <w:r w:rsidRPr="002D6847">
        <w:rPr>
          <w:rStyle w:val="apple-style-span"/>
        </w:rPr>
        <w:t xml:space="preserve">7.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 </w:t>
      </w:r>
    </w:p>
    <w:p w:rsidR="002D6847" w:rsidRPr="002D6847" w:rsidRDefault="002D6847" w:rsidP="002D6847">
      <w:pPr>
        <w:pStyle w:val="51"/>
        <w:rPr>
          <w:rStyle w:val="apple-style-span"/>
        </w:rPr>
      </w:pPr>
      <w:r w:rsidRPr="002D6847">
        <w:rPr>
          <w:rStyle w:val="apple-style-span"/>
        </w:rPr>
        <w:t xml:space="preserve">1) виды разрешенного использования земельных участков и объектов капитального строительства; </w:t>
      </w:r>
    </w:p>
    <w:p w:rsidR="002D6847" w:rsidRPr="002D6847" w:rsidRDefault="002D6847" w:rsidP="002D6847">
      <w:pPr>
        <w:pStyle w:val="51"/>
        <w:rPr>
          <w:rStyle w:val="apple-style-span"/>
        </w:rPr>
      </w:pPr>
      <w:r w:rsidRPr="002D6847">
        <w:rPr>
          <w:rStyle w:val="apple-style-span"/>
        </w:rPr>
        <w:t xml:space="preserve">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w:t>
      </w:r>
    </w:p>
    <w:p w:rsidR="002D6847" w:rsidRPr="002D6847" w:rsidRDefault="002D6847" w:rsidP="002D6847">
      <w:pPr>
        <w:pStyle w:val="51"/>
        <w:rPr>
          <w:rStyle w:val="apple-style-span"/>
        </w:rPr>
      </w:pPr>
      <w:r w:rsidRPr="002D6847">
        <w:rPr>
          <w:rStyle w:val="apple-style-span"/>
        </w:rPr>
        <w:lastRenderedPageBreak/>
        <w:t>2.1) требования к архитектурно-градостроительному облику объектов капитального строительства;</w:t>
      </w:r>
    </w:p>
    <w:p w:rsidR="002D6847" w:rsidRPr="002D6847" w:rsidRDefault="002D6847" w:rsidP="002D6847">
      <w:pPr>
        <w:pStyle w:val="51"/>
        <w:rPr>
          <w:rStyle w:val="apple-style-span"/>
        </w:rPr>
      </w:pPr>
      <w:r w:rsidRPr="002D6847">
        <w:rPr>
          <w:rStyle w:val="apple-style-span"/>
        </w:rPr>
        <w:t xml:space="preserve">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w:t>
      </w:r>
    </w:p>
    <w:p w:rsidR="002D6847" w:rsidRPr="002D6847" w:rsidRDefault="002D6847" w:rsidP="002D6847">
      <w:pPr>
        <w:pStyle w:val="51"/>
        <w:rPr>
          <w:rStyle w:val="apple-style-span"/>
        </w:rPr>
      </w:pPr>
      <w:r w:rsidRPr="002D6847">
        <w:rPr>
          <w:rStyle w:val="apple-style-span"/>
        </w:rPr>
        <w:t xml:space="preserve">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 </w:t>
      </w:r>
    </w:p>
    <w:p w:rsidR="002D6847" w:rsidRPr="002D6847" w:rsidRDefault="002D6847" w:rsidP="002D6847">
      <w:pPr>
        <w:pStyle w:val="51"/>
        <w:rPr>
          <w:rStyle w:val="apple-style-span"/>
        </w:rPr>
      </w:pPr>
      <w:r w:rsidRPr="002D6847">
        <w:rPr>
          <w:rStyle w:val="apple-style-span"/>
        </w:rPr>
        <w:t xml:space="preserve">8.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 </w:t>
      </w:r>
    </w:p>
    <w:p w:rsidR="002D6847" w:rsidRPr="002D6847" w:rsidRDefault="002D6847" w:rsidP="002D6847">
      <w:pPr>
        <w:pStyle w:val="51"/>
        <w:rPr>
          <w:rStyle w:val="apple-style-span"/>
        </w:rPr>
      </w:pPr>
      <w:r w:rsidRPr="002D6847">
        <w:rPr>
          <w:rStyle w:val="apple-style-span"/>
        </w:rPr>
        <w:t>9. Вспомогательные виды разрешенного использования земельных участков и объектов капитального строительства допускаются только в качестве дополнительных по отношению к основным видам разрешенного использования и условно разрешенным видам использования земельных участков и объектов капитального строительства и осуществляются совместно с ними. Использование вспомогательного вида разрешенного использования вместо основного или условно разрешенного вида не допускается.</w:t>
      </w:r>
    </w:p>
    <w:p w:rsidR="002D6847" w:rsidRPr="002D6847" w:rsidRDefault="002D6847" w:rsidP="002D6847">
      <w:pPr>
        <w:pStyle w:val="51"/>
        <w:rPr>
          <w:rStyle w:val="apple-style-span"/>
        </w:rPr>
      </w:pPr>
      <w:r w:rsidRPr="002D6847">
        <w:rPr>
          <w:rStyle w:val="apple-style-span"/>
        </w:rPr>
        <w:t xml:space="preserve">10. Изменение одного вида разрешенного использования земельных участков и объектов капитального строительства на другой вид использования осуществляется в соответствии с градостроительным регламентом при условии соблюдения требований технических регламентов в порядке, установленном настоящими Правилами. </w:t>
      </w:r>
    </w:p>
    <w:p w:rsidR="002D6847" w:rsidRPr="002D6847" w:rsidRDefault="002D6847" w:rsidP="002D6847">
      <w:pPr>
        <w:pStyle w:val="51"/>
        <w:rPr>
          <w:rStyle w:val="apple-style-span"/>
        </w:rPr>
      </w:pPr>
      <w:r w:rsidRPr="002D6847">
        <w:rPr>
          <w:rStyle w:val="apple-style-span"/>
        </w:rPr>
        <w:t>11.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2D6847" w:rsidRPr="002D6847" w:rsidRDefault="002D6847" w:rsidP="002D6847">
      <w:pPr>
        <w:pStyle w:val="51"/>
        <w:rPr>
          <w:rStyle w:val="apple-style-span"/>
        </w:rPr>
      </w:pPr>
      <w:r w:rsidRPr="002D6847">
        <w:rPr>
          <w:rStyle w:val="apple-style-span"/>
        </w:rPr>
        <w:t>12.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устанавливаемом настоящими Правилами в соответствии со статьей 39 Градостроительного Кодекса Российской Федерации.</w:t>
      </w:r>
    </w:p>
    <w:p w:rsidR="002D6847" w:rsidRPr="002D6847" w:rsidRDefault="002D6847" w:rsidP="002D6847">
      <w:pPr>
        <w:pStyle w:val="51"/>
        <w:rPr>
          <w:rStyle w:val="apple-style-span"/>
        </w:rPr>
      </w:pPr>
      <w:r w:rsidRPr="002D6847">
        <w:rPr>
          <w:rStyle w:val="apple-style-span"/>
        </w:rPr>
        <w:t>13.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2D6847" w:rsidRPr="002D6847" w:rsidRDefault="002D6847" w:rsidP="002D6847">
      <w:pPr>
        <w:pStyle w:val="51"/>
        <w:rPr>
          <w:rStyle w:val="apple-style-span"/>
        </w:rPr>
      </w:pPr>
      <w:r w:rsidRPr="002D6847">
        <w:t>14. Размещение линейных объектов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допускается без указания в перечне допустимых видов разрешенного использования в любой территориальной зоне.</w:t>
      </w:r>
    </w:p>
    <w:p w:rsidR="002D6847" w:rsidRPr="002D6847" w:rsidRDefault="002D6847" w:rsidP="002D6847">
      <w:pPr>
        <w:pStyle w:val="51"/>
        <w:rPr>
          <w:rStyle w:val="apple-style-span"/>
        </w:rPr>
      </w:pPr>
      <w:r w:rsidRPr="002D6847">
        <w:rPr>
          <w:rStyle w:val="apple-style-span"/>
        </w:rPr>
        <w:t>15. Виды разрешенного использования земельных участков определяются в соответствии с Классификатором видов разрешенного использования земельных участков, утвержденным приказом Росреестра от 10.11.2020 № П/0412 (далее – Классификатор). Указанный классификатор содержит наименования видов разрешенного использования, их коды (числовые обозначения) и описание вида разрешенного использования земельного участка. Текстовое наименование вида разрешенного использования земельного участка и его код (числовое обозначение) являются равнозначными.</w:t>
      </w:r>
    </w:p>
    <w:p w:rsidR="002D6847" w:rsidRPr="002D6847" w:rsidRDefault="002D6847" w:rsidP="002D6847">
      <w:pPr>
        <w:pStyle w:val="51"/>
        <w:rPr>
          <w:rStyle w:val="apple-style-span"/>
        </w:rPr>
      </w:pPr>
      <w:r w:rsidRPr="002D6847">
        <w:rPr>
          <w:rStyle w:val="apple-style-span"/>
        </w:rPr>
        <w:t xml:space="preserve">16.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 </w:t>
      </w:r>
    </w:p>
    <w:p w:rsidR="002D6847" w:rsidRPr="002D6847" w:rsidRDefault="002D6847" w:rsidP="002D6847">
      <w:pPr>
        <w:pStyle w:val="51"/>
        <w:rPr>
          <w:rStyle w:val="apple-style-span"/>
        </w:rPr>
      </w:pPr>
      <w:r w:rsidRPr="002D6847">
        <w:rPr>
          <w:rStyle w:val="apple-style-span"/>
        </w:rPr>
        <w:lastRenderedPageBreak/>
        <w:t xml:space="preserve">1) предельные (минимальные и (или) максимальные) размеры земельных участков, в том числе их площадь; </w:t>
      </w:r>
    </w:p>
    <w:p w:rsidR="002D6847" w:rsidRPr="002D6847" w:rsidRDefault="002D6847" w:rsidP="002D6847">
      <w:pPr>
        <w:pStyle w:val="51"/>
        <w:rPr>
          <w:rStyle w:val="apple-style-span"/>
        </w:rPr>
      </w:pPr>
      <w:r w:rsidRPr="002D6847">
        <w:rPr>
          <w:rStyle w:val="apple-style-span"/>
        </w:rPr>
        <w:t>2) предельное количество этажей и предельная высота зданий, строений, сооружений;</w:t>
      </w:r>
    </w:p>
    <w:p w:rsidR="002D6847" w:rsidRPr="002D6847" w:rsidRDefault="002D6847" w:rsidP="002D6847">
      <w:pPr>
        <w:pStyle w:val="51"/>
        <w:rPr>
          <w:rStyle w:val="apple-style-span"/>
        </w:rPr>
      </w:pPr>
      <w:r w:rsidRPr="002D6847">
        <w:rPr>
          <w:rStyle w:val="apple-style-span"/>
        </w:rPr>
        <w:t>3)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2D6847" w:rsidRPr="002D6847" w:rsidRDefault="002D6847" w:rsidP="002D6847">
      <w:pPr>
        <w:pStyle w:val="51"/>
        <w:rPr>
          <w:rStyle w:val="apple-style-span"/>
        </w:rPr>
      </w:pPr>
      <w:r w:rsidRPr="002D6847">
        <w:rPr>
          <w:rStyle w:val="apple-style-span"/>
        </w:rPr>
        <w:t>4) минимальные отступы от границ земельных участков в целях определения мест допустимого размещения зданий, строений, сооружений, ближе которых запрещено строительство зданий, строений, сооружений.</w:t>
      </w:r>
    </w:p>
    <w:p w:rsidR="002D6847" w:rsidRPr="002D6847" w:rsidRDefault="002D6847" w:rsidP="002D6847">
      <w:pPr>
        <w:pStyle w:val="51"/>
        <w:rPr>
          <w:rStyle w:val="apple-style-span"/>
        </w:rPr>
      </w:pPr>
      <w:r w:rsidRPr="002D6847">
        <w:rPr>
          <w:rStyle w:val="apple-style-span"/>
        </w:rPr>
        <w:t xml:space="preserve">17.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применяются в случаях, если сводами правил, техническими регламентами, нормативами градостроительного проектирования, санитарными правилами не предусмотрены более строгие требования к предельным параметрам. </w:t>
      </w:r>
    </w:p>
    <w:p w:rsidR="002D6847" w:rsidRPr="002D6847" w:rsidRDefault="002D6847" w:rsidP="002D6847">
      <w:pPr>
        <w:pStyle w:val="51"/>
        <w:rPr>
          <w:rStyle w:val="apple-style-span"/>
        </w:rPr>
      </w:pPr>
      <w:r w:rsidRPr="002D6847">
        <w:rPr>
          <w:rStyle w:val="apple-style-span"/>
        </w:rPr>
        <w:t>18. Предельное количество этажей здания включает все надземные этажи, включая мансардный, а также цокольный, если верх перекрытия цокольного этажа возвышается над уровнем планировочной отметки земли не менее чем на 2 м.</w:t>
      </w:r>
    </w:p>
    <w:p w:rsidR="002D6847" w:rsidRPr="002D6847" w:rsidRDefault="002D6847" w:rsidP="002D6847">
      <w:pPr>
        <w:pStyle w:val="51"/>
        <w:rPr>
          <w:rStyle w:val="apple-style-span"/>
        </w:rPr>
      </w:pPr>
      <w:r w:rsidRPr="002D6847">
        <w:rPr>
          <w:rStyle w:val="apple-style-span"/>
        </w:rPr>
        <w:t xml:space="preserve">18.1. Для вида разрешенного использования с кодом 6.8 </w:t>
      </w:r>
      <w:r w:rsidRPr="002D6847">
        <w:t xml:space="preserve">Классификатора </w:t>
      </w:r>
      <w:r w:rsidRPr="002D6847">
        <w:rPr>
          <w:rStyle w:val="apple-style-span"/>
        </w:rPr>
        <w:t xml:space="preserve">предельная высота сооружений (антенно-мачтовых) не подлежит установлению. </w:t>
      </w:r>
    </w:p>
    <w:p w:rsidR="002D6847" w:rsidRPr="002D6847" w:rsidRDefault="002D6847" w:rsidP="002D6847">
      <w:pPr>
        <w:pStyle w:val="51"/>
        <w:rPr>
          <w:rStyle w:val="apple-style-span"/>
        </w:rPr>
      </w:pPr>
      <w:r w:rsidRPr="002D6847">
        <w:rPr>
          <w:rStyle w:val="apple-style-span"/>
        </w:rPr>
        <w:t>19. Максимальный процент застройки земельного участка учитывает площадь всех зданий и сооружений, расположенных на земельном участке, за исключением плоскостных сооружений, и объектов капитального строительства или их частей, находящихся под поверхностью земельного участка (подземная часть объекта).</w:t>
      </w:r>
    </w:p>
    <w:p w:rsidR="002D6847" w:rsidRPr="002D6847" w:rsidRDefault="002D6847" w:rsidP="002D6847">
      <w:pPr>
        <w:pStyle w:val="51"/>
        <w:rPr>
          <w:rStyle w:val="apple-style-span"/>
        </w:rPr>
      </w:pPr>
      <w:r w:rsidRPr="002D6847">
        <w:rPr>
          <w:rStyle w:val="apple-style-span"/>
        </w:rPr>
        <w:t>20. В пределах территориальных зон могут устанавливаться подзоны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rsidR="002D6847" w:rsidRPr="002D6847" w:rsidRDefault="002D6847" w:rsidP="002D6847">
      <w:pPr>
        <w:pStyle w:val="51"/>
        <w:rPr>
          <w:rStyle w:val="apple-style-span"/>
        </w:rPr>
      </w:pPr>
    </w:p>
    <w:p w:rsidR="002D6847" w:rsidRPr="002D6847" w:rsidRDefault="002D6847" w:rsidP="002D6847">
      <w:pPr>
        <w:pStyle w:val="34"/>
        <w:numPr>
          <w:ilvl w:val="0"/>
          <w:numId w:val="1"/>
        </w:numPr>
        <w:ind w:firstLine="567"/>
        <w:outlineLvl w:val="2"/>
      </w:pPr>
      <w:bookmarkStart w:id="88" w:name="_Toc6502815"/>
      <w:bookmarkStart w:id="89" w:name="_Toc72765322"/>
      <w:bookmarkStart w:id="90" w:name="_Toc150257416"/>
      <w:r w:rsidRPr="002D6847">
        <w:rPr>
          <w:i w:val="0"/>
        </w:rPr>
        <w:t>Статья 25. Градостроительные регламенты территориальных зон</w:t>
      </w:r>
      <w:bookmarkEnd w:id="88"/>
      <w:bookmarkEnd w:id="89"/>
      <w:bookmarkEnd w:id="90"/>
    </w:p>
    <w:p w:rsidR="002D6847" w:rsidRPr="002D6847" w:rsidRDefault="002D6847" w:rsidP="002D6847">
      <w:pPr>
        <w:pStyle w:val="51"/>
      </w:pPr>
    </w:p>
    <w:p w:rsidR="002D6847" w:rsidRPr="002D6847" w:rsidRDefault="002D6847" w:rsidP="002D6847">
      <w:pPr>
        <w:pStyle w:val="51"/>
      </w:pPr>
      <w:r w:rsidRPr="002D6847">
        <w:t>Градостроительные регламенты устанавливаются в отношении каждого вида территориальной зоны. Действие градостроительного регламента каждого вида территориальной зоны распространяется на все установленные территориальные зоны данного вида.</w:t>
      </w:r>
    </w:p>
    <w:p w:rsidR="002D6847" w:rsidRPr="002D6847" w:rsidRDefault="002D6847" w:rsidP="002D6847">
      <w:pPr>
        <w:pStyle w:val="51"/>
      </w:pPr>
    </w:p>
    <w:p w:rsidR="002D6847" w:rsidRPr="002D6847" w:rsidRDefault="002D6847" w:rsidP="002D6847">
      <w:pPr>
        <w:pStyle w:val="51"/>
        <w:outlineLvl w:val="2"/>
        <w:rPr>
          <w:b/>
        </w:rPr>
      </w:pPr>
      <w:bookmarkStart w:id="91" w:name="_Toc72765323"/>
      <w:bookmarkStart w:id="92" w:name="_Toc150257417"/>
      <w:r w:rsidRPr="002D6847">
        <w:rPr>
          <w:b/>
        </w:rPr>
        <w:t xml:space="preserve">25.1. </w:t>
      </w:r>
      <w:bookmarkStart w:id="93" w:name="sub_103103"/>
      <w:r w:rsidRPr="002D6847">
        <w:rPr>
          <w:rStyle w:val="22"/>
          <w:szCs w:val="24"/>
        </w:rPr>
        <w:t>Вспомогательные виды разрешенного использования</w:t>
      </w:r>
      <w:bookmarkEnd w:id="91"/>
      <w:bookmarkEnd w:id="92"/>
      <w:bookmarkEnd w:id="93"/>
    </w:p>
    <w:p w:rsidR="002D6847" w:rsidRPr="002D6847" w:rsidRDefault="002D6847" w:rsidP="002D6847">
      <w:pPr>
        <w:pStyle w:val="51"/>
      </w:pPr>
    </w:p>
    <w:p w:rsidR="002D6847" w:rsidRPr="002D6847" w:rsidRDefault="002D6847" w:rsidP="002D6847">
      <w:pPr>
        <w:pStyle w:val="51"/>
        <w:rPr>
          <w:rStyle w:val="apple-style-span"/>
        </w:rPr>
      </w:pPr>
      <w:r w:rsidRPr="002D6847">
        <w:rPr>
          <w:rStyle w:val="apple-style-span"/>
        </w:rPr>
        <w:t>Вспомогательные виды разрешенного использования земельных участков и объектов капитального строительства допускаются только в качестве дополнительных по отношению к основным и условно разрешенным видам использования земельных участков и объектов капитального строительства и осуществляются совместно с ними. Выбрать вспомогательный вид разрешенного использования можно только дополнительно к основному или условно разрешенному виду, установить его вместо основного или условно разрешенного вида нельзя.</w:t>
      </w:r>
    </w:p>
    <w:p w:rsidR="002D6847" w:rsidRPr="002D6847" w:rsidRDefault="002D6847" w:rsidP="002D6847">
      <w:pPr>
        <w:pStyle w:val="51"/>
        <w:rPr>
          <w:rStyle w:val="apple-style-span"/>
        </w:rPr>
      </w:pPr>
      <w:r w:rsidRPr="002D6847">
        <w:rPr>
          <w:rStyle w:val="apple-style-span"/>
        </w:rPr>
        <w:t>Предельные (минимальные и (или) максимальные) размеры земельных участков, а также минимальные отступы от границ земельных участков для вспомогательных видов разрешенного использования не указываются, поскольку они определяются основным или условно разрешенным видом использования.</w:t>
      </w:r>
    </w:p>
    <w:p w:rsidR="002D6847" w:rsidRPr="002D6847" w:rsidRDefault="002D6847" w:rsidP="002D6847">
      <w:pPr>
        <w:pStyle w:val="51"/>
        <w:rPr>
          <w:rStyle w:val="apple-style-span"/>
        </w:rPr>
      </w:pPr>
      <w:r w:rsidRPr="002D6847">
        <w:rPr>
          <w:rStyle w:val="apple-style-span"/>
        </w:rPr>
        <w:t>В градостроительном регламенте не указываются те вспомогательные виды разрешенного использования, которые разрешены для конкретного основного или условно разрешенного вида согласно описанию этого вида в Классификаторе.</w:t>
      </w:r>
    </w:p>
    <w:p w:rsidR="002D6847" w:rsidRPr="002D6847" w:rsidRDefault="002D6847" w:rsidP="002D6847">
      <w:pPr>
        <w:pStyle w:val="51"/>
      </w:pPr>
      <w:r w:rsidRPr="002D6847">
        <w:t xml:space="preserve">Вспомогательные виды разрешенного использования земельных участков и объектов капитального строительства; коды основных или условно разрешенных видов, для которых </w:t>
      </w:r>
      <w:r w:rsidRPr="002D6847">
        <w:lastRenderedPageBreak/>
        <w:t>устанавливается вспомогательный вид использования, и предельные параметры разрешенного строительства, реконструкции объектов капитального строительства для вспомогательных видов:</w:t>
      </w:r>
    </w:p>
    <w:p w:rsidR="002D6847" w:rsidRPr="002D6847" w:rsidRDefault="002D6847" w:rsidP="002D6847">
      <w:pPr>
        <w:pStyle w:val="51"/>
      </w:pPr>
    </w:p>
    <w:tbl>
      <w:tblPr>
        <w:tblW w:w="9837" w:type="dxa"/>
        <w:tblInd w:w="1" w:type="dxa"/>
        <w:tblLayout w:type="fixed"/>
        <w:tblCellMar>
          <w:left w:w="57" w:type="dxa"/>
          <w:right w:w="57" w:type="dxa"/>
        </w:tblCellMar>
        <w:tblLook w:val="0000" w:firstRow="0" w:lastRow="0" w:firstColumn="0" w:lastColumn="0" w:noHBand="0" w:noVBand="0"/>
      </w:tblPr>
      <w:tblGrid>
        <w:gridCol w:w="1082"/>
        <w:gridCol w:w="2376"/>
        <w:gridCol w:w="2355"/>
        <w:gridCol w:w="2052"/>
        <w:gridCol w:w="1972"/>
      </w:tblGrid>
      <w:tr w:rsidR="002D6847" w:rsidRPr="002D6847" w:rsidTr="002D6847">
        <w:trPr>
          <w:trHeight w:val="284"/>
        </w:trPr>
        <w:tc>
          <w:tcPr>
            <w:tcW w:w="1082"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216" w:lineRule="auto"/>
              <w:jc w:val="center"/>
              <w:rPr>
                <w:rFonts w:ascii="Times New Roman" w:hAnsi="Times New Roman" w:cs="Times New Roman"/>
                <w:b/>
              </w:rPr>
            </w:pPr>
            <w:r w:rsidRPr="002D6847">
              <w:rPr>
                <w:rFonts w:ascii="Times New Roman" w:hAnsi="Times New Roman" w:cs="Times New Roman"/>
                <w:b/>
              </w:rPr>
              <w:t xml:space="preserve">Код вспомогательного </w:t>
            </w:r>
            <w:r w:rsidRPr="002D6847">
              <w:rPr>
                <w:rFonts w:ascii="Times New Roman" w:hAnsi="Times New Roman" w:cs="Times New Roman"/>
                <w:b/>
                <w:bCs/>
              </w:rPr>
              <w:t>вида разрешенного использования</w:t>
            </w:r>
          </w:p>
        </w:tc>
        <w:tc>
          <w:tcPr>
            <w:tcW w:w="2376"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216" w:lineRule="auto"/>
              <w:jc w:val="center"/>
              <w:rPr>
                <w:rFonts w:ascii="Times New Roman" w:hAnsi="Times New Roman" w:cs="Times New Roman"/>
                <w:b/>
              </w:rPr>
            </w:pPr>
            <w:r w:rsidRPr="002D6847">
              <w:rPr>
                <w:rFonts w:ascii="Times New Roman" w:hAnsi="Times New Roman" w:cs="Times New Roman"/>
                <w:b/>
                <w:bCs/>
              </w:rPr>
              <w:t>Наименование вспомогательного вида разрешенного использования</w:t>
            </w:r>
          </w:p>
        </w:tc>
        <w:tc>
          <w:tcPr>
            <w:tcW w:w="2355" w:type="dxa"/>
            <w:vMerge w:val="restart"/>
            <w:tcBorders>
              <w:top w:val="single" w:sz="4" w:space="0" w:color="00000A"/>
              <w:left w:val="single" w:sz="4" w:space="0" w:color="00000A"/>
              <w:right w:val="single" w:sz="4" w:space="0" w:color="00000A"/>
            </w:tcBorders>
            <w:shd w:val="clear" w:color="auto" w:fill="auto"/>
            <w:vAlign w:val="center"/>
          </w:tcPr>
          <w:p w:rsidR="002D6847" w:rsidRPr="002D6847" w:rsidRDefault="002D6847" w:rsidP="002D6847">
            <w:pPr>
              <w:spacing w:line="216" w:lineRule="auto"/>
              <w:jc w:val="center"/>
              <w:rPr>
                <w:rFonts w:ascii="Times New Roman" w:hAnsi="Times New Roman" w:cs="Times New Roman"/>
                <w:b/>
              </w:rPr>
            </w:pPr>
            <w:r w:rsidRPr="002D6847">
              <w:rPr>
                <w:rFonts w:ascii="Times New Roman" w:hAnsi="Times New Roman" w:cs="Times New Roman"/>
                <w:b/>
              </w:rPr>
              <w:t>Коды основных и условно разрешенных видов использования, для которых устанавливается вспомогательный вид</w:t>
            </w:r>
          </w:p>
        </w:tc>
        <w:tc>
          <w:tcPr>
            <w:tcW w:w="4024"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216" w:lineRule="auto"/>
              <w:jc w:val="center"/>
              <w:rPr>
                <w:rFonts w:ascii="Times New Roman" w:hAnsi="Times New Roman" w:cs="Times New Roman"/>
                <w:b/>
              </w:rPr>
            </w:pPr>
            <w:r w:rsidRPr="002D6847">
              <w:rPr>
                <w:rFonts w:ascii="Times New Roman" w:hAnsi="Times New Roman" w:cs="Times New Roman"/>
                <w:b/>
              </w:rPr>
              <w:t>Предельные параметры разрешенного строительства и реконструкции объектов капитального строительства</w:t>
            </w:r>
          </w:p>
        </w:tc>
      </w:tr>
      <w:tr w:rsidR="002D6847" w:rsidRPr="002D6847" w:rsidTr="002D6847">
        <w:trPr>
          <w:trHeight w:val="284"/>
        </w:trPr>
        <w:tc>
          <w:tcPr>
            <w:tcW w:w="1082"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216" w:lineRule="auto"/>
              <w:jc w:val="center"/>
              <w:rPr>
                <w:rFonts w:ascii="Times New Roman" w:hAnsi="Times New Roman" w:cs="Times New Roman"/>
                <w:b/>
              </w:rPr>
            </w:pPr>
          </w:p>
        </w:tc>
        <w:tc>
          <w:tcPr>
            <w:tcW w:w="2376"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216" w:lineRule="auto"/>
              <w:jc w:val="center"/>
              <w:rPr>
                <w:rFonts w:ascii="Times New Roman" w:hAnsi="Times New Roman" w:cs="Times New Roman"/>
                <w:b/>
                <w:bCs/>
              </w:rPr>
            </w:pPr>
          </w:p>
        </w:tc>
        <w:tc>
          <w:tcPr>
            <w:tcW w:w="2355" w:type="dxa"/>
            <w:vMerge/>
            <w:tcBorders>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216" w:lineRule="auto"/>
              <w:jc w:val="center"/>
              <w:rPr>
                <w:rFonts w:ascii="Times New Roman" w:hAnsi="Times New Roman" w:cs="Times New Roman"/>
                <w:b/>
              </w:rPr>
            </w:pP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216" w:lineRule="auto"/>
              <w:jc w:val="center"/>
              <w:rPr>
                <w:rFonts w:ascii="Times New Roman" w:hAnsi="Times New Roman" w:cs="Times New Roman"/>
                <w:b/>
              </w:rPr>
            </w:pPr>
            <w:r w:rsidRPr="002D6847">
              <w:rPr>
                <w:rFonts w:ascii="Times New Roman" w:hAnsi="Times New Roman" w:cs="Times New Roman"/>
                <w:b/>
              </w:rPr>
              <w:t>предельное количество этажей, предельная высота строения</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216" w:lineRule="auto"/>
              <w:jc w:val="center"/>
              <w:rPr>
                <w:rFonts w:ascii="Times New Roman" w:hAnsi="Times New Roman" w:cs="Times New Roman"/>
                <w:b/>
              </w:rPr>
            </w:pPr>
            <w:r w:rsidRPr="002D6847">
              <w:rPr>
                <w:rFonts w:ascii="Times New Roman" w:hAnsi="Times New Roman" w:cs="Times New Roman"/>
                <w:b/>
              </w:rPr>
              <w:t>максимальный процент застройки</w:t>
            </w:r>
          </w:p>
        </w:tc>
      </w:tr>
      <w:tr w:rsidR="002D6847" w:rsidRPr="002D6847" w:rsidTr="002D6847">
        <w:trPr>
          <w:trHeight w:val="284"/>
        </w:trPr>
        <w:tc>
          <w:tcPr>
            <w:tcW w:w="1082" w:type="dxa"/>
            <w:tcBorders>
              <w:top w:val="single" w:sz="4" w:space="0" w:color="00000A"/>
              <w:left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1.15</w:t>
            </w:r>
          </w:p>
        </w:tc>
        <w:tc>
          <w:tcPr>
            <w:tcW w:w="2376" w:type="dxa"/>
            <w:tcBorders>
              <w:top w:val="single" w:sz="4" w:space="0" w:color="00000A"/>
              <w:left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Хранение и переработка сельскохозяйственной продукции</w:t>
            </w:r>
          </w:p>
        </w:tc>
        <w:tc>
          <w:tcPr>
            <w:tcW w:w="2355" w:type="dxa"/>
            <w:tcBorders>
              <w:top w:val="single" w:sz="4" w:space="0" w:color="00000A"/>
              <w:left w:val="single" w:sz="4" w:space="0" w:color="00000A"/>
              <w:right w:val="single" w:sz="4" w:space="0" w:color="00000A"/>
            </w:tcBorders>
            <w:shd w:val="clear" w:color="auto" w:fill="auto"/>
            <w:vAlign w:val="center"/>
          </w:tcPr>
          <w:p w:rsidR="002D6847" w:rsidRPr="002D6847" w:rsidRDefault="002D6847" w:rsidP="002D6847">
            <w:pPr>
              <w:spacing w:line="18" w:lineRule="atLeast"/>
              <w:rPr>
                <w:rFonts w:ascii="Times New Roman" w:hAnsi="Times New Roman" w:cs="Times New Roman"/>
              </w:rPr>
            </w:pPr>
            <w:r w:rsidRPr="002D6847">
              <w:rPr>
                <w:rFonts w:ascii="Times New Roman" w:hAnsi="Times New Roman" w:cs="Times New Roman"/>
              </w:rPr>
              <w:t>1.8</w:t>
            </w:r>
            <w:r w:rsidRPr="002D6847">
              <w:rPr>
                <w:rFonts w:ascii="Times New Roman" w:hAnsi="Times New Roman" w:cs="Times New Roman"/>
                <w:lang w:val="en-US"/>
              </w:rPr>
              <w:t>,</w:t>
            </w:r>
            <w:r w:rsidRPr="002D6847">
              <w:rPr>
                <w:rFonts w:ascii="Times New Roman" w:hAnsi="Times New Roman" w:cs="Times New Roman"/>
              </w:rPr>
              <w:t xml:space="preserve"> 1.9</w:t>
            </w:r>
            <w:r w:rsidRPr="002D6847">
              <w:rPr>
                <w:rFonts w:ascii="Times New Roman" w:hAnsi="Times New Roman" w:cs="Times New Roman"/>
                <w:lang w:val="en-US"/>
              </w:rPr>
              <w:t>,</w:t>
            </w:r>
            <w:r w:rsidRPr="002D6847">
              <w:rPr>
                <w:rFonts w:ascii="Times New Roman" w:hAnsi="Times New Roman" w:cs="Times New Roman"/>
              </w:rPr>
              <w:t xml:space="preserve"> 1.10</w:t>
            </w:r>
            <w:r w:rsidRPr="002D6847">
              <w:rPr>
                <w:rFonts w:ascii="Times New Roman" w:hAnsi="Times New Roman" w:cs="Times New Roman"/>
                <w:lang w:val="en-US"/>
              </w:rPr>
              <w:t>,</w:t>
            </w:r>
            <w:r w:rsidRPr="002D6847">
              <w:rPr>
                <w:rFonts w:ascii="Times New Roman" w:hAnsi="Times New Roman" w:cs="Times New Roman"/>
              </w:rPr>
              <w:t xml:space="preserve"> 1.11</w:t>
            </w:r>
            <w:r w:rsidRPr="002D6847">
              <w:rPr>
                <w:rFonts w:ascii="Times New Roman" w:hAnsi="Times New Roman" w:cs="Times New Roman"/>
                <w:lang w:val="en-US"/>
              </w:rPr>
              <w:t>,</w:t>
            </w:r>
            <w:r w:rsidRPr="002D6847">
              <w:rPr>
                <w:rFonts w:ascii="Times New Roman" w:hAnsi="Times New Roman" w:cs="Times New Roman"/>
              </w:rPr>
              <w:t xml:space="preserve"> 1.12</w:t>
            </w:r>
            <w:r w:rsidRPr="002D6847">
              <w:rPr>
                <w:rFonts w:ascii="Times New Roman" w:hAnsi="Times New Roman" w:cs="Times New Roman"/>
                <w:lang w:val="en-US"/>
              </w:rPr>
              <w:t>,</w:t>
            </w:r>
            <w:r w:rsidRPr="002D6847">
              <w:rPr>
                <w:rFonts w:ascii="Times New Roman" w:hAnsi="Times New Roman" w:cs="Times New Roman"/>
              </w:rPr>
              <w:t xml:space="preserve"> 1.13</w:t>
            </w:r>
          </w:p>
        </w:tc>
        <w:tc>
          <w:tcPr>
            <w:tcW w:w="2052" w:type="dxa"/>
            <w:tcBorders>
              <w:top w:val="single" w:sz="4" w:space="0" w:color="00000A"/>
              <w:left w:val="single" w:sz="4" w:space="0" w:color="00000A"/>
              <w:right w:val="single" w:sz="4" w:space="0" w:color="00000A"/>
            </w:tcBorders>
            <w:shd w:val="clear" w:color="auto" w:fill="auto"/>
            <w:vAlign w:val="center"/>
          </w:tcPr>
          <w:p w:rsidR="002D6847" w:rsidRPr="002D6847" w:rsidRDefault="002D6847" w:rsidP="002D6847">
            <w:pPr>
              <w:spacing w:line="18" w:lineRule="atLeast"/>
              <w:rPr>
                <w:rFonts w:ascii="Times New Roman" w:hAnsi="Times New Roman" w:cs="Times New Roman"/>
              </w:rPr>
            </w:pPr>
            <w:r w:rsidRPr="002D6847">
              <w:rPr>
                <w:rFonts w:ascii="Times New Roman" w:hAnsi="Times New Roman" w:cs="Times New Roman"/>
              </w:rPr>
              <w:t>н.у.</w:t>
            </w:r>
          </w:p>
        </w:tc>
        <w:tc>
          <w:tcPr>
            <w:tcW w:w="1972" w:type="dxa"/>
            <w:tcBorders>
              <w:top w:val="single" w:sz="4" w:space="0" w:color="00000A"/>
              <w:left w:val="single" w:sz="4" w:space="0" w:color="00000A"/>
              <w:right w:val="single" w:sz="4" w:space="0" w:color="00000A"/>
            </w:tcBorders>
            <w:shd w:val="clear" w:color="auto" w:fill="auto"/>
            <w:vAlign w:val="center"/>
          </w:tcPr>
          <w:p w:rsidR="002D6847" w:rsidRPr="002D6847" w:rsidRDefault="002D6847" w:rsidP="002D6847">
            <w:pPr>
              <w:spacing w:line="18" w:lineRule="atLeast"/>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1.18</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Обеспечение сельскохозяйственного производства</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18" w:lineRule="atLeast"/>
              <w:rPr>
                <w:rFonts w:ascii="Times New Roman" w:hAnsi="Times New Roman" w:cs="Times New Roman"/>
              </w:rPr>
            </w:pPr>
            <w:r w:rsidRPr="002D6847">
              <w:rPr>
                <w:rFonts w:ascii="Times New Roman" w:hAnsi="Times New Roman" w:cs="Times New Roman"/>
              </w:rPr>
              <w:t>1.8</w:t>
            </w:r>
            <w:r w:rsidRPr="002D6847">
              <w:rPr>
                <w:rFonts w:ascii="Times New Roman" w:hAnsi="Times New Roman" w:cs="Times New Roman"/>
                <w:lang w:val="en-US"/>
              </w:rPr>
              <w:t>,</w:t>
            </w:r>
            <w:r w:rsidRPr="002D6847">
              <w:rPr>
                <w:rFonts w:ascii="Times New Roman" w:hAnsi="Times New Roman" w:cs="Times New Roman"/>
              </w:rPr>
              <w:t xml:space="preserve"> 1.9</w:t>
            </w:r>
            <w:r w:rsidRPr="002D6847">
              <w:rPr>
                <w:rFonts w:ascii="Times New Roman" w:hAnsi="Times New Roman" w:cs="Times New Roman"/>
                <w:lang w:val="en-US"/>
              </w:rPr>
              <w:t>,</w:t>
            </w:r>
            <w:r w:rsidRPr="002D6847">
              <w:rPr>
                <w:rFonts w:ascii="Times New Roman" w:hAnsi="Times New Roman" w:cs="Times New Roman"/>
              </w:rPr>
              <w:t xml:space="preserve"> 1.10</w:t>
            </w:r>
            <w:r w:rsidRPr="002D6847">
              <w:rPr>
                <w:rFonts w:ascii="Times New Roman" w:hAnsi="Times New Roman" w:cs="Times New Roman"/>
                <w:lang w:val="en-US"/>
              </w:rPr>
              <w:t>,</w:t>
            </w:r>
            <w:r w:rsidRPr="002D6847">
              <w:rPr>
                <w:rFonts w:ascii="Times New Roman" w:hAnsi="Times New Roman" w:cs="Times New Roman"/>
              </w:rPr>
              <w:t xml:space="preserve"> 1.11</w:t>
            </w:r>
            <w:r w:rsidRPr="002D6847">
              <w:rPr>
                <w:rFonts w:ascii="Times New Roman" w:hAnsi="Times New Roman" w:cs="Times New Roman"/>
                <w:lang w:val="en-US"/>
              </w:rPr>
              <w:t>,</w:t>
            </w:r>
            <w:r w:rsidRPr="002D6847">
              <w:rPr>
                <w:rFonts w:ascii="Times New Roman" w:hAnsi="Times New Roman" w:cs="Times New Roman"/>
              </w:rPr>
              <w:t xml:space="preserve"> 1.12</w:t>
            </w:r>
            <w:r w:rsidRPr="002D6847">
              <w:rPr>
                <w:rFonts w:ascii="Times New Roman" w:hAnsi="Times New Roman" w:cs="Times New Roman"/>
                <w:lang w:val="en-US"/>
              </w:rPr>
              <w:t>,</w:t>
            </w:r>
            <w:r w:rsidRPr="002D6847">
              <w:rPr>
                <w:rFonts w:ascii="Times New Roman" w:hAnsi="Times New Roman" w:cs="Times New Roman"/>
              </w:rPr>
              <w:t xml:space="preserve"> 1.13</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1.19</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Сенокошение</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1.8</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18" w:lineRule="atLeast"/>
              <w:rPr>
                <w:rFonts w:ascii="Times New Roman" w:hAnsi="Times New Roman" w:cs="Times New Roman"/>
              </w:rPr>
            </w:pPr>
            <w:r w:rsidRPr="002D6847">
              <w:rPr>
                <w:rFonts w:ascii="Times New Roman" w:hAnsi="Times New Roman" w:cs="Times New Roman"/>
              </w:rPr>
              <w:t>0</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18" w:lineRule="atLeast"/>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1.20</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Выпас сельскохозяйственных животных</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1.8</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18" w:lineRule="atLeast"/>
              <w:rPr>
                <w:rFonts w:ascii="Times New Roman" w:hAnsi="Times New Roman" w:cs="Times New Roman"/>
              </w:rPr>
            </w:pPr>
            <w:r w:rsidRPr="002D6847">
              <w:rPr>
                <w:rFonts w:ascii="Times New Roman" w:hAnsi="Times New Roman" w:cs="Times New Roman"/>
              </w:rPr>
              <w:t>0</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18" w:lineRule="atLeast"/>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2.7.1</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Хранение автотранспорта</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18" w:lineRule="atLeast"/>
              <w:rPr>
                <w:rFonts w:ascii="Times New Roman" w:hAnsi="Times New Roman" w:cs="Times New Roman"/>
              </w:rPr>
            </w:pPr>
            <w:r w:rsidRPr="002D6847">
              <w:rPr>
                <w:rFonts w:ascii="Times New Roman" w:hAnsi="Times New Roman" w:cs="Times New Roman"/>
              </w:rPr>
              <w:t>2.1.1; 2.5; 2.6; 4.1</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18" w:lineRule="atLeast"/>
              <w:rPr>
                <w:rFonts w:ascii="Times New Roman" w:hAnsi="Times New Roman" w:cs="Times New Roman"/>
              </w:rPr>
            </w:pPr>
            <w:r w:rsidRPr="002D6847">
              <w:rPr>
                <w:rFonts w:ascii="Times New Roman" w:hAnsi="Times New Roman" w:cs="Times New Roman"/>
              </w:rPr>
              <w:t>1 этаж, 4.5 м</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18" w:lineRule="atLeast"/>
              <w:rPr>
                <w:rFonts w:ascii="Times New Roman" w:hAnsi="Times New Roman" w:cs="Times New Roman"/>
              </w:rPr>
            </w:pPr>
            <w:r w:rsidRPr="002D6847">
              <w:rPr>
                <w:rFonts w:ascii="Times New Roman" w:hAnsi="Times New Roman" w:cs="Times New Roman"/>
              </w:rPr>
              <w:t>20%</w:t>
            </w:r>
          </w:p>
        </w:tc>
      </w:tr>
      <w:tr w:rsidR="002D6847" w:rsidRPr="002D6847" w:rsidTr="002D6847">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3.1.1</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Предоставление коммунальных услуг</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18" w:lineRule="atLeast"/>
              <w:rPr>
                <w:rFonts w:ascii="Times New Roman" w:hAnsi="Times New Roman" w:cs="Times New Roman"/>
              </w:rPr>
            </w:pPr>
            <w:r w:rsidRPr="002D6847">
              <w:rPr>
                <w:rFonts w:ascii="Times New Roman" w:hAnsi="Times New Roman" w:cs="Times New Roman"/>
              </w:rPr>
              <w:t>1.7; 1.8; 1.9; 1.10; 1.11; 1.12; 1.13; 1.14; 1.15; 1.16; 1.17; 1.18; 2.1.1; 2.4; 2.5; 2.7.1</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3.2.4</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Общежития</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18" w:lineRule="atLeast"/>
              <w:rPr>
                <w:rFonts w:ascii="Times New Roman" w:hAnsi="Times New Roman" w:cs="Times New Roman"/>
              </w:rPr>
            </w:pPr>
            <w:r w:rsidRPr="002D6847">
              <w:rPr>
                <w:rFonts w:ascii="Times New Roman" w:hAnsi="Times New Roman" w:cs="Times New Roman"/>
              </w:rPr>
              <w:t>3.5.2, 6.12</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3.3</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Бытовое обслуживание</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18" w:lineRule="atLeast"/>
              <w:rPr>
                <w:rFonts w:ascii="Times New Roman" w:hAnsi="Times New Roman" w:cs="Times New Roman"/>
              </w:rPr>
            </w:pPr>
            <w:r w:rsidRPr="002D6847">
              <w:rPr>
                <w:rFonts w:ascii="Times New Roman" w:hAnsi="Times New Roman" w:cs="Times New Roman"/>
              </w:rPr>
              <w:t>2.5; 2.6; 3.2.4</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3.6.1</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Объекты культурно-досуговой деятельности</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18" w:lineRule="atLeast"/>
              <w:rPr>
                <w:rFonts w:ascii="Times New Roman" w:hAnsi="Times New Roman" w:cs="Times New Roman"/>
              </w:rPr>
            </w:pPr>
            <w:r w:rsidRPr="002D6847">
              <w:rPr>
                <w:rFonts w:ascii="Times New Roman" w:hAnsi="Times New Roman" w:cs="Times New Roman"/>
              </w:rPr>
              <w:t>3.6.2</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3.10.1</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Амбулаторное ветеринарное обслуживание</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18" w:lineRule="atLeast"/>
              <w:rPr>
                <w:rFonts w:ascii="Times New Roman" w:hAnsi="Times New Roman" w:cs="Times New Roman"/>
              </w:rPr>
            </w:pPr>
            <w:r w:rsidRPr="002D6847">
              <w:rPr>
                <w:rFonts w:ascii="Times New Roman" w:hAnsi="Times New Roman" w:cs="Times New Roman"/>
              </w:rPr>
              <w:t>1.8, 1.9, 1.10, 1.11</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4.4</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Магазины</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18" w:lineRule="atLeast"/>
              <w:rPr>
                <w:rFonts w:ascii="Times New Roman" w:hAnsi="Times New Roman" w:cs="Times New Roman"/>
              </w:rPr>
            </w:pPr>
            <w:r w:rsidRPr="002D6847">
              <w:rPr>
                <w:rFonts w:ascii="Times New Roman" w:hAnsi="Times New Roman" w:cs="Times New Roman"/>
              </w:rPr>
              <w:t>3.4.1, 3.4.2, 3.10.1, 4.8.1, 5.2.1, 6.4, 6.9, 7.6, 9.2.1, 12.1</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4.6</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Общественное питание</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18" w:lineRule="atLeast"/>
              <w:rPr>
                <w:rFonts w:ascii="Times New Roman" w:hAnsi="Times New Roman" w:cs="Times New Roman"/>
              </w:rPr>
            </w:pPr>
            <w:r w:rsidRPr="002D6847">
              <w:rPr>
                <w:rFonts w:ascii="Times New Roman" w:hAnsi="Times New Roman" w:cs="Times New Roman"/>
              </w:rPr>
              <w:t>4.3, 4.4, 4.7, 4.8.1, 5.2.1, 7.6, 9.2.1</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4.9</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Служебные гаражи</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18" w:lineRule="atLeast"/>
              <w:rPr>
                <w:rFonts w:ascii="Times New Roman" w:hAnsi="Times New Roman" w:cs="Times New Roman"/>
              </w:rPr>
            </w:pPr>
            <w:r w:rsidRPr="002D6847">
              <w:rPr>
                <w:rFonts w:ascii="Times New Roman" w:hAnsi="Times New Roman" w:cs="Times New Roman"/>
              </w:rPr>
              <w:t>3.1, 3.1.2, 3.4.2, 3.8, 3.8.1, 3.9.2, 3.9.3, 4.1, 4.8.1</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4.9.1.3</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Автомобильные мойки</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4.9, 4.9.1.1, 4.9.1.4</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18" w:lineRule="atLeast"/>
              <w:rPr>
                <w:rFonts w:ascii="Times New Roman" w:hAnsi="Times New Roman" w:cs="Times New Roman"/>
              </w:rPr>
            </w:pPr>
            <w:r w:rsidRPr="002D6847">
              <w:rPr>
                <w:rFonts w:ascii="Times New Roman" w:hAnsi="Times New Roman" w:cs="Times New Roman"/>
              </w:rPr>
              <w:t>2 этажа, 10 метров</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4.9.1.4</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Ремонт автомобилей</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4.9.1.1, 4.9.1.3</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18" w:lineRule="atLeast"/>
              <w:rPr>
                <w:rFonts w:ascii="Times New Roman" w:hAnsi="Times New Roman" w:cs="Times New Roman"/>
              </w:rPr>
            </w:pPr>
            <w:r w:rsidRPr="002D6847">
              <w:rPr>
                <w:rFonts w:ascii="Times New Roman" w:hAnsi="Times New Roman" w:cs="Times New Roman"/>
              </w:rPr>
              <w:t>2 этажа, 10 метров</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5.1.3</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Площадки для занятий спортом</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18" w:lineRule="atLeast"/>
              <w:rPr>
                <w:rFonts w:ascii="Times New Roman" w:hAnsi="Times New Roman" w:cs="Times New Roman"/>
              </w:rPr>
            </w:pPr>
            <w:r w:rsidRPr="002D6847">
              <w:rPr>
                <w:rFonts w:ascii="Times New Roman" w:hAnsi="Times New Roman" w:cs="Times New Roman"/>
              </w:rPr>
              <w:t>3.6.2, 5.2.1, 9.2.1</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18" w:lineRule="atLeast"/>
              <w:rPr>
                <w:rFonts w:ascii="Times New Roman" w:hAnsi="Times New Roman" w:cs="Times New Roman"/>
              </w:rPr>
            </w:pPr>
            <w:r w:rsidRPr="002D6847">
              <w:rPr>
                <w:rFonts w:ascii="Times New Roman" w:hAnsi="Times New Roman" w:cs="Times New Roman"/>
              </w:rPr>
              <w:t>0</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5.4</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Причалы для маломерных судов</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18" w:lineRule="atLeast"/>
              <w:rPr>
                <w:rFonts w:ascii="Times New Roman" w:hAnsi="Times New Roman" w:cs="Times New Roman"/>
              </w:rPr>
            </w:pPr>
            <w:r w:rsidRPr="002D6847">
              <w:rPr>
                <w:rFonts w:ascii="Times New Roman" w:hAnsi="Times New Roman" w:cs="Times New Roman"/>
              </w:rPr>
              <w:t>3.6.2, 5.2.1, 9.2.1</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lastRenderedPageBreak/>
              <w:t>11.1</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Общее пользование водными объектами</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18" w:lineRule="atLeast"/>
              <w:rPr>
                <w:rFonts w:ascii="Times New Roman" w:hAnsi="Times New Roman" w:cs="Times New Roman"/>
              </w:rPr>
            </w:pPr>
            <w:r w:rsidRPr="002D6847">
              <w:rPr>
                <w:rFonts w:ascii="Times New Roman" w:hAnsi="Times New Roman" w:cs="Times New Roman"/>
              </w:rPr>
              <w:t>9.2.1</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11.3</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Гидротехнические сооружения</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18" w:lineRule="atLeast"/>
              <w:rPr>
                <w:rFonts w:ascii="Times New Roman" w:hAnsi="Times New Roman" w:cs="Times New Roman"/>
              </w:rPr>
            </w:pPr>
            <w:r w:rsidRPr="002D6847">
              <w:rPr>
                <w:rFonts w:ascii="Times New Roman" w:hAnsi="Times New Roman" w:cs="Times New Roman"/>
              </w:rPr>
              <w:t>1.13</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bl>
    <w:p w:rsidR="002D6847" w:rsidRPr="002D6847" w:rsidRDefault="002D6847" w:rsidP="002D6847">
      <w:pPr>
        <w:pStyle w:val="51"/>
        <w:jc w:val="left"/>
        <w:rPr>
          <w:b/>
        </w:rPr>
      </w:pPr>
      <w:bookmarkStart w:id="94" w:name="_Toc51247588"/>
    </w:p>
    <w:p w:rsidR="002D6847" w:rsidRPr="002D6847" w:rsidRDefault="002D6847" w:rsidP="002D6847">
      <w:pPr>
        <w:pStyle w:val="51"/>
        <w:jc w:val="left"/>
        <w:rPr>
          <w:b/>
        </w:rPr>
      </w:pPr>
    </w:p>
    <w:p w:rsidR="002D6847" w:rsidRPr="002D6847" w:rsidRDefault="002D6847" w:rsidP="002D6847">
      <w:pPr>
        <w:pStyle w:val="51"/>
        <w:jc w:val="left"/>
        <w:outlineLvl w:val="2"/>
        <w:rPr>
          <w:b/>
        </w:rPr>
      </w:pPr>
      <w:bookmarkStart w:id="95" w:name="_Toc72765324"/>
      <w:bookmarkStart w:id="96" w:name="_Toc150257418"/>
      <w:r w:rsidRPr="002D6847">
        <w:rPr>
          <w:b/>
        </w:rPr>
        <w:t xml:space="preserve">25.2. </w:t>
      </w:r>
      <w:bookmarkStart w:id="97" w:name="_Toc46416393"/>
      <w:bookmarkEnd w:id="94"/>
      <w:bookmarkEnd w:id="95"/>
      <w:r w:rsidRPr="002D6847">
        <w:rPr>
          <w:b/>
        </w:rPr>
        <w:t>Градостроительный регламент зон индивидуальной жилой застройки (Ж1)</w:t>
      </w:r>
      <w:bookmarkEnd w:id="96"/>
    </w:p>
    <w:p w:rsidR="002D6847" w:rsidRPr="002D6847" w:rsidRDefault="002D6847" w:rsidP="002D6847">
      <w:pPr>
        <w:pStyle w:val="51"/>
      </w:pPr>
    </w:p>
    <w:p w:rsidR="002D6847" w:rsidRPr="002D6847" w:rsidRDefault="002D6847" w:rsidP="002D6847">
      <w:pPr>
        <w:suppressAutoHyphens/>
        <w:ind w:firstLine="720"/>
        <w:jc w:val="both"/>
        <w:rPr>
          <w:rFonts w:ascii="Times New Roman" w:eastAsia="Calibri" w:hAnsi="Times New Roman" w:cs="Times New Roman"/>
          <w:lang w:eastAsia="en-US"/>
        </w:rPr>
      </w:pPr>
      <w:r w:rsidRPr="002D6847">
        <w:rPr>
          <w:rFonts w:ascii="Times New Roman" w:eastAsia="Calibri" w:hAnsi="Times New Roman" w:cs="Times New Roman"/>
          <w:lang w:eastAsia="en-US"/>
        </w:rPr>
        <w:t>Градостроительный регламент зон индивидуальной жилой застройки (Ж1) распространяется на установленные настоящими Правилами территориальные зоны с индексом Ж1.</w:t>
      </w:r>
    </w:p>
    <w:p w:rsidR="002D6847" w:rsidRPr="002D6847" w:rsidRDefault="002D6847" w:rsidP="002D6847">
      <w:pPr>
        <w:suppressAutoHyphens/>
        <w:ind w:firstLine="720"/>
        <w:jc w:val="both"/>
        <w:rPr>
          <w:rFonts w:ascii="Times New Roman" w:eastAsia="Calibri" w:hAnsi="Times New Roman" w:cs="Times New Roman"/>
          <w:lang w:eastAsia="en-US"/>
        </w:rPr>
      </w:pPr>
      <w:r w:rsidRPr="002D6847">
        <w:rPr>
          <w:rFonts w:ascii="Times New Roman" w:eastAsia="Calibri" w:hAnsi="Times New Roman" w:cs="Times New Roman"/>
          <w:lang w:eastAsia="en-US"/>
        </w:rPr>
        <w:t xml:space="preserve">Зоны индивидуальной жилой застройки установлены для размещения: </w:t>
      </w:r>
    </w:p>
    <w:p w:rsidR="002D6847" w:rsidRPr="002D6847" w:rsidRDefault="002D6847" w:rsidP="002D6847">
      <w:pPr>
        <w:suppressAutoHyphens/>
        <w:ind w:firstLine="720"/>
        <w:jc w:val="both"/>
        <w:rPr>
          <w:rFonts w:ascii="Times New Roman" w:eastAsia="Calibri" w:hAnsi="Times New Roman" w:cs="Times New Roman"/>
          <w:lang w:eastAsia="en-US"/>
        </w:rPr>
      </w:pPr>
      <w:r w:rsidRPr="002D6847">
        <w:rPr>
          <w:rFonts w:ascii="Times New Roman" w:eastAsia="Calibri" w:hAnsi="Times New Roman" w:cs="Times New Roman"/>
          <w:lang w:eastAsia="en-US"/>
        </w:rPr>
        <w:t>- отдельно стоящих жилых домов с приусадебными земельными участками, предназначенными для индивидуального жилищного строительства и ведения личного подсобного хозяйства;</w:t>
      </w:r>
    </w:p>
    <w:p w:rsidR="002D6847" w:rsidRPr="002D6847" w:rsidRDefault="002D6847" w:rsidP="002D6847">
      <w:pPr>
        <w:suppressAutoHyphens/>
        <w:ind w:firstLine="720"/>
        <w:jc w:val="both"/>
        <w:rPr>
          <w:rFonts w:ascii="Times New Roman" w:eastAsia="Calibri" w:hAnsi="Times New Roman" w:cs="Times New Roman"/>
          <w:lang w:eastAsia="en-US"/>
        </w:rPr>
      </w:pPr>
      <w:r w:rsidRPr="002D6847">
        <w:rPr>
          <w:rFonts w:ascii="Times New Roman" w:eastAsia="Calibri" w:hAnsi="Times New Roman" w:cs="Times New Roman"/>
          <w:lang w:eastAsia="en-US"/>
        </w:rPr>
        <w:t>- блокированных жилых домов;</w:t>
      </w:r>
    </w:p>
    <w:p w:rsidR="002D6847" w:rsidRPr="002D6847" w:rsidRDefault="002D6847" w:rsidP="002D6847">
      <w:pPr>
        <w:suppressAutoHyphens/>
        <w:ind w:firstLine="720"/>
        <w:jc w:val="both"/>
        <w:rPr>
          <w:rFonts w:ascii="Times New Roman" w:eastAsia="Calibri" w:hAnsi="Times New Roman" w:cs="Times New Roman"/>
          <w:lang w:eastAsia="en-US"/>
        </w:rPr>
      </w:pPr>
      <w:r w:rsidRPr="002D6847">
        <w:rPr>
          <w:rFonts w:ascii="Times New Roman" w:eastAsia="Calibri" w:hAnsi="Times New Roman" w:cs="Times New Roman"/>
          <w:lang w:eastAsia="en-US"/>
        </w:rPr>
        <w:t>- малоэтажных многоквартирных жилых домов (до четырех этажей, включая мансардный).</w:t>
      </w:r>
    </w:p>
    <w:p w:rsidR="002D6847" w:rsidRPr="002D6847" w:rsidRDefault="002D6847" w:rsidP="002D6847">
      <w:pPr>
        <w:suppressAutoHyphens/>
        <w:ind w:firstLine="720"/>
        <w:jc w:val="both"/>
        <w:rPr>
          <w:rFonts w:ascii="Times New Roman" w:eastAsia="Calibri" w:hAnsi="Times New Roman" w:cs="Times New Roman"/>
          <w:lang w:eastAsia="en-US"/>
        </w:rPr>
      </w:pPr>
      <w:r w:rsidRPr="002D6847">
        <w:rPr>
          <w:rFonts w:ascii="Times New Roman" w:eastAsia="Calibri" w:hAnsi="Times New Roman" w:cs="Times New Roman"/>
          <w:lang w:eastAsia="en-US"/>
        </w:rPr>
        <w:t>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объектов гаражного назначения,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w:t>
      </w:r>
    </w:p>
    <w:p w:rsidR="002D6847" w:rsidRPr="002D6847" w:rsidRDefault="002D6847" w:rsidP="002D6847">
      <w:pPr>
        <w:suppressAutoHyphens/>
        <w:ind w:firstLine="720"/>
        <w:jc w:val="both"/>
        <w:rPr>
          <w:rFonts w:ascii="Times New Roman" w:eastAsia="Calibri" w:hAnsi="Times New Roman" w:cs="Times New Roman"/>
          <w:lang w:eastAsia="en-US"/>
        </w:rPr>
      </w:pPr>
      <w:r w:rsidRPr="002D6847">
        <w:rPr>
          <w:rFonts w:ascii="Times New Roman" w:eastAsia="Calibri" w:hAnsi="Times New Roman" w:cs="Times New Roman"/>
          <w:lang w:eastAsia="en-US"/>
        </w:rPr>
        <w:t xml:space="preserve">При образовании земельных участков (в том числе путем раздела или выдела) с видами разрешенного использования с кодом 2.1, 2.2 минимальная ширина земельного участка вдоль фронта улицы (проезда) должна составлять не менее 20 м; с кодом 2.3 – не менее 15 м. </w:t>
      </w:r>
    </w:p>
    <w:p w:rsidR="002D6847" w:rsidRPr="002D6847" w:rsidRDefault="002D6847" w:rsidP="002D6847">
      <w:pPr>
        <w:suppressAutoHyphens/>
        <w:ind w:firstLine="720"/>
        <w:jc w:val="both"/>
        <w:rPr>
          <w:rFonts w:ascii="Times New Roman" w:eastAsia="Calibri" w:hAnsi="Times New Roman" w:cs="Times New Roman"/>
          <w:lang w:eastAsia="en-US"/>
        </w:rPr>
      </w:pPr>
      <w:r w:rsidRPr="002D6847">
        <w:rPr>
          <w:rFonts w:ascii="Times New Roman" w:eastAsia="Calibri" w:hAnsi="Times New Roman" w:cs="Times New Roman"/>
          <w:lang w:eastAsia="en-US"/>
        </w:rPr>
        <w:t>Для кодов 2.1, 2.2, 2.3 допускается размещение индивидуальных гаражей на границе земельного участка со стороны улицы (проезда).</w:t>
      </w:r>
    </w:p>
    <w:p w:rsidR="002D6847" w:rsidRPr="002D6847" w:rsidRDefault="002D6847" w:rsidP="002D6847">
      <w:pPr>
        <w:suppressAutoHyphens/>
        <w:ind w:firstLine="720"/>
        <w:jc w:val="both"/>
        <w:rPr>
          <w:rFonts w:ascii="Times New Roman" w:eastAsia="Calibri" w:hAnsi="Times New Roman" w:cs="Times New Roman"/>
          <w:lang w:eastAsia="en-US"/>
        </w:rPr>
      </w:pPr>
      <w:r w:rsidRPr="002D6847">
        <w:rPr>
          <w:rFonts w:ascii="Times New Roman" w:eastAsia="Calibri" w:hAnsi="Times New Roman" w:cs="Times New Roman"/>
          <w:lang w:eastAsia="en-US"/>
        </w:rPr>
        <w:t>Предельное количество этажей и предельная высота для видов разрешенного использования с кодами 2.1, 2.2, 2.3 устанавливается в отношении основных зданий, строений и сооружений. Максимальная высота вспомогательных строений – 3,5 м до верха плоской кровли, 4,5 м до конька скатной кровли.</w:t>
      </w:r>
    </w:p>
    <w:p w:rsidR="002D6847" w:rsidRPr="002D6847" w:rsidRDefault="002D6847" w:rsidP="002D6847">
      <w:pPr>
        <w:suppressAutoHyphens/>
        <w:ind w:firstLine="720"/>
        <w:jc w:val="both"/>
        <w:rPr>
          <w:rFonts w:ascii="Times New Roman" w:eastAsia="Calibri" w:hAnsi="Times New Roman" w:cs="Times New Roman"/>
          <w:lang w:eastAsia="en-US"/>
        </w:rPr>
      </w:pPr>
      <w:r w:rsidRPr="002D6847">
        <w:rPr>
          <w:rFonts w:ascii="Times New Roman" w:eastAsia="Calibri" w:hAnsi="Times New Roman" w:cs="Times New Roman"/>
          <w:lang w:eastAsia="en-US"/>
        </w:rPr>
        <w:t>Для индивидуальной жилой застройки следует принимать расстояния:</w:t>
      </w:r>
    </w:p>
    <w:p w:rsidR="002D6847" w:rsidRPr="002D6847" w:rsidRDefault="002D6847" w:rsidP="002D6847">
      <w:pPr>
        <w:suppressAutoHyphens/>
        <w:ind w:firstLine="720"/>
        <w:jc w:val="both"/>
        <w:rPr>
          <w:rFonts w:ascii="Times New Roman" w:eastAsia="Calibri" w:hAnsi="Times New Roman" w:cs="Times New Roman"/>
          <w:lang w:eastAsia="en-US"/>
        </w:rPr>
      </w:pPr>
      <w:r w:rsidRPr="002D6847">
        <w:rPr>
          <w:rFonts w:ascii="Times New Roman" w:eastAsia="Calibri" w:hAnsi="Times New Roman" w:cs="Times New Roman"/>
          <w:lang w:eastAsia="en-US"/>
        </w:rPr>
        <w:t>- от границы участка до стены жилого дома – не менее 3 метров, со стороны улицы (проезда) – не менее 5 метров;</w:t>
      </w:r>
    </w:p>
    <w:p w:rsidR="002D6847" w:rsidRPr="002D6847" w:rsidRDefault="002D6847" w:rsidP="002D6847">
      <w:pPr>
        <w:suppressAutoHyphens/>
        <w:ind w:firstLine="720"/>
        <w:jc w:val="both"/>
        <w:rPr>
          <w:rFonts w:ascii="Times New Roman" w:eastAsia="Calibri" w:hAnsi="Times New Roman" w:cs="Times New Roman"/>
          <w:lang w:eastAsia="en-US"/>
        </w:rPr>
      </w:pPr>
      <w:r w:rsidRPr="002D6847">
        <w:rPr>
          <w:rFonts w:ascii="Times New Roman" w:eastAsia="Calibri" w:hAnsi="Times New Roman" w:cs="Times New Roman"/>
          <w:lang w:eastAsia="en-US"/>
        </w:rPr>
        <w:t>- от границ участка до хозяйственных построек - не менее 1 метра;</w:t>
      </w:r>
    </w:p>
    <w:p w:rsidR="002D6847" w:rsidRPr="002D6847" w:rsidRDefault="002D6847" w:rsidP="002D6847">
      <w:pPr>
        <w:suppressAutoHyphens/>
        <w:ind w:firstLine="720"/>
        <w:jc w:val="both"/>
        <w:rPr>
          <w:rFonts w:ascii="Times New Roman" w:eastAsia="Calibri" w:hAnsi="Times New Roman" w:cs="Times New Roman"/>
          <w:lang w:eastAsia="en-US"/>
        </w:rPr>
      </w:pPr>
      <w:r w:rsidRPr="002D6847">
        <w:rPr>
          <w:rFonts w:ascii="Times New Roman" w:eastAsia="Calibri" w:hAnsi="Times New Roman" w:cs="Times New Roman"/>
          <w:lang w:eastAsia="en-US"/>
        </w:rPr>
        <w:t>- от окон жилого здания до хозяйственных построек, расположенных на соседнем участке, - не менее 10 метров;</w:t>
      </w:r>
    </w:p>
    <w:p w:rsidR="002D6847" w:rsidRPr="002D6847" w:rsidRDefault="002D6847" w:rsidP="002D6847">
      <w:pPr>
        <w:suppressAutoHyphens/>
        <w:ind w:firstLine="720"/>
        <w:jc w:val="both"/>
        <w:rPr>
          <w:rFonts w:ascii="Times New Roman" w:eastAsia="Calibri" w:hAnsi="Times New Roman" w:cs="Times New Roman"/>
          <w:lang w:eastAsia="en-US"/>
        </w:rPr>
      </w:pPr>
      <w:r w:rsidRPr="002D6847">
        <w:rPr>
          <w:rFonts w:ascii="Times New Roman" w:eastAsia="Calibri" w:hAnsi="Times New Roman" w:cs="Times New Roman"/>
          <w:lang w:eastAsia="en-US"/>
        </w:rPr>
        <w:t>- при отсутствии централизованной канализации расстояние от туалета до стен соседнего дома - не менее 12 метров;</w:t>
      </w:r>
    </w:p>
    <w:p w:rsidR="002D6847" w:rsidRPr="002D6847" w:rsidRDefault="002D6847" w:rsidP="002D6847">
      <w:pPr>
        <w:suppressAutoHyphens/>
        <w:ind w:firstLine="720"/>
        <w:jc w:val="both"/>
        <w:rPr>
          <w:rFonts w:ascii="Times New Roman" w:eastAsia="Calibri" w:hAnsi="Times New Roman" w:cs="Times New Roman"/>
          <w:lang w:eastAsia="en-US"/>
        </w:rPr>
      </w:pPr>
      <w:r w:rsidRPr="002D6847">
        <w:rPr>
          <w:rFonts w:ascii="Times New Roman" w:eastAsia="Calibri" w:hAnsi="Times New Roman" w:cs="Times New Roman"/>
          <w:lang w:eastAsia="en-US"/>
        </w:rPr>
        <w:t>- при отсутствии централизованной канализации расстояние от туалета до источника водоснабжения (колодца) - не менее 25 метров.</w:t>
      </w:r>
    </w:p>
    <w:p w:rsidR="002D6847" w:rsidRPr="002D6847" w:rsidRDefault="002D6847" w:rsidP="002D6847">
      <w:pPr>
        <w:suppressAutoHyphens/>
        <w:ind w:firstLine="720"/>
        <w:jc w:val="both"/>
        <w:rPr>
          <w:rFonts w:ascii="Times New Roman" w:eastAsia="Calibri" w:hAnsi="Times New Roman" w:cs="Times New Roman"/>
          <w:lang w:eastAsia="en-US"/>
        </w:rPr>
      </w:pPr>
      <w:r w:rsidRPr="002D6847">
        <w:rPr>
          <w:rFonts w:ascii="Times New Roman" w:eastAsia="Calibri" w:hAnsi="Times New Roman" w:cs="Times New Roman"/>
          <w:lang w:eastAsia="en-US"/>
        </w:rPr>
        <w:t>Для блокированной и малоэтажной многоквартирной жилой застройки следует принимать расстояния:</w:t>
      </w:r>
    </w:p>
    <w:p w:rsidR="002D6847" w:rsidRPr="002D6847" w:rsidRDefault="002D6847" w:rsidP="002D6847">
      <w:pPr>
        <w:pStyle w:val="51"/>
        <w:rPr>
          <w:rStyle w:val="apple-style-span"/>
        </w:rPr>
      </w:pPr>
      <w:r w:rsidRPr="002D6847">
        <w:rPr>
          <w:rStyle w:val="apple-style-span"/>
        </w:rPr>
        <w:t>- от границы участка до стены жилого дома – не менее 3 метров, со стороны улицы (проезда) – не менее 5 метров для кода 2.3;</w:t>
      </w:r>
      <w:r w:rsidRPr="002D6847">
        <w:rPr>
          <w:highlight w:val="yellow"/>
        </w:rPr>
        <w:t xml:space="preserve"> </w:t>
      </w:r>
    </w:p>
    <w:p w:rsidR="002D6847" w:rsidRPr="002D6847" w:rsidRDefault="002D6847" w:rsidP="002D6847">
      <w:pPr>
        <w:suppressAutoHyphens/>
        <w:ind w:firstLine="720"/>
        <w:jc w:val="both"/>
        <w:rPr>
          <w:rFonts w:ascii="Times New Roman" w:eastAsia="Calibri" w:hAnsi="Times New Roman" w:cs="Times New Roman"/>
          <w:lang w:eastAsia="en-US"/>
        </w:rPr>
      </w:pPr>
      <w:r w:rsidRPr="002D6847">
        <w:rPr>
          <w:rFonts w:ascii="Times New Roman" w:eastAsia="Calibri" w:hAnsi="Times New Roman" w:cs="Times New Roman"/>
          <w:lang w:eastAsia="en-US"/>
        </w:rPr>
        <w:t xml:space="preserve">- между длинными сторонами жилых зданий высотой 2 – 3 этажа: не менее 15 м; </w:t>
      </w:r>
      <w:r w:rsidRPr="002D6847">
        <w:rPr>
          <w:rFonts w:ascii="Times New Roman" w:eastAsia="Calibri" w:hAnsi="Times New Roman" w:cs="Times New Roman"/>
          <w:lang w:eastAsia="en-US"/>
        </w:rPr>
        <w:br/>
        <w:t>4 этажа: не менее 20 м (бытовые разрывы);</w:t>
      </w:r>
    </w:p>
    <w:p w:rsidR="002D6847" w:rsidRPr="002D6847" w:rsidRDefault="002D6847" w:rsidP="002D6847">
      <w:pPr>
        <w:suppressAutoHyphens/>
        <w:ind w:firstLine="720"/>
        <w:jc w:val="both"/>
        <w:rPr>
          <w:rFonts w:ascii="Times New Roman" w:eastAsia="Calibri" w:hAnsi="Times New Roman" w:cs="Times New Roman"/>
          <w:lang w:eastAsia="en-US"/>
        </w:rPr>
      </w:pPr>
      <w:r w:rsidRPr="002D6847">
        <w:rPr>
          <w:rFonts w:ascii="Times New Roman" w:eastAsia="Calibri" w:hAnsi="Times New Roman" w:cs="Times New Roman"/>
          <w:lang w:eastAsia="en-US"/>
        </w:rPr>
        <w:t>- между длинными сторонами и торцами этих же зданий с окнами из жилых комнат – не менее 10 м.</w:t>
      </w:r>
    </w:p>
    <w:p w:rsidR="002D6847" w:rsidRPr="002D6847" w:rsidRDefault="002D6847" w:rsidP="002D6847">
      <w:pPr>
        <w:suppressAutoHyphens/>
        <w:ind w:firstLine="720"/>
        <w:jc w:val="both"/>
        <w:rPr>
          <w:rFonts w:ascii="Times New Roman" w:eastAsia="Calibri" w:hAnsi="Times New Roman" w:cs="Times New Roman"/>
          <w:lang w:eastAsia="en-US"/>
        </w:rPr>
      </w:pPr>
      <w:r w:rsidRPr="002D6847">
        <w:rPr>
          <w:rFonts w:ascii="Times New Roman" w:eastAsia="Calibri" w:hAnsi="Times New Roman" w:cs="Times New Roman"/>
          <w:lang w:eastAsia="en-US"/>
        </w:rPr>
        <w:t>Площадки общего пользования должны размещаться на расстоянии от жилых и общественных зданий:</w:t>
      </w:r>
    </w:p>
    <w:p w:rsidR="002D6847" w:rsidRPr="002D6847" w:rsidRDefault="002D6847" w:rsidP="002D6847">
      <w:pPr>
        <w:suppressAutoHyphens/>
        <w:ind w:firstLine="720"/>
        <w:jc w:val="both"/>
        <w:rPr>
          <w:rFonts w:ascii="Times New Roman" w:eastAsia="Calibri" w:hAnsi="Times New Roman" w:cs="Times New Roman"/>
          <w:lang w:eastAsia="en-US"/>
        </w:rPr>
      </w:pPr>
      <w:r w:rsidRPr="002D6847">
        <w:rPr>
          <w:rFonts w:ascii="Times New Roman" w:eastAsia="Calibri" w:hAnsi="Times New Roman" w:cs="Times New Roman"/>
          <w:lang w:eastAsia="en-US"/>
        </w:rPr>
        <w:t>- для игр детей до жилых зданий – 12 м;</w:t>
      </w:r>
    </w:p>
    <w:p w:rsidR="002D6847" w:rsidRPr="002D6847" w:rsidRDefault="002D6847" w:rsidP="002D6847">
      <w:pPr>
        <w:suppressAutoHyphens/>
        <w:ind w:firstLine="720"/>
        <w:jc w:val="both"/>
        <w:rPr>
          <w:rFonts w:ascii="Times New Roman" w:eastAsia="Calibri" w:hAnsi="Times New Roman" w:cs="Times New Roman"/>
          <w:lang w:eastAsia="en-US"/>
        </w:rPr>
      </w:pPr>
      <w:r w:rsidRPr="002D6847">
        <w:rPr>
          <w:rFonts w:ascii="Times New Roman" w:eastAsia="Calibri" w:hAnsi="Times New Roman" w:cs="Times New Roman"/>
          <w:lang w:eastAsia="en-US"/>
        </w:rPr>
        <w:t>- для отдыха взрослого населения – 10 м;</w:t>
      </w:r>
    </w:p>
    <w:p w:rsidR="002D6847" w:rsidRPr="002D6847" w:rsidRDefault="002D6847" w:rsidP="002D6847">
      <w:pPr>
        <w:suppressAutoHyphens/>
        <w:ind w:firstLine="720"/>
        <w:jc w:val="both"/>
        <w:rPr>
          <w:rFonts w:ascii="Times New Roman" w:eastAsia="Calibri" w:hAnsi="Times New Roman" w:cs="Times New Roman"/>
          <w:lang w:eastAsia="en-US"/>
        </w:rPr>
      </w:pPr>
      <w:r w:rsidRPr="002D6847">
        <w:rPr>
          <w:rFonts w:ascii="Times New Roman" w:eastAsia="Calibri" w:hAnsi="Times New Roman" w:cs="Times New Roman"/>
          <w:lang w:eastAsia="en-US"/>
        </w:rPr>
        <w:lastRenderedPageBreak/>
        <w:t>- для стоянки автомобилей – 10 м;</w:t>
      </w:r>
    </w:p>
    <w:p w:rsidR="002D6847" w:rsidRPr="002D6847" w:rsidRDefault="002D6847" w:rsidP="002D6847">
      <w:pPr>
        <w:suppressAutoHyphens/>
        <w:ind w:firstLine="720"/>
        <w:jc w:val="both"/>
        <w:rPr>
          <w:rFonts w:ascii="Times New Roman" w:eastAsia="Calibri" w:hAnsi="Times New Roman" w:cs="Times New Roman"/>
          <w:lang w:eastAsia="en-US"/>
        </w:rPr>
      </w:pPr>
      <w:r w:rsidRPr="002D6847">
        <w:rPr>
          <w:rFonts w:ascii="Times New Roman" w:eastAsia="Calibri" w:hAnsi="Times New Roman" w:cs="Times New Roman"/>
          <w:lang w:eastAsia="en-US"/>
        </w:rPr>
        <w:t>- для занятий спортом от 10 до 40 м;</w:t>
      </w:r>
    </w:p>
    <w:p w:rsidR="002D6847" w:rsidRPr="002D6847" w:rsidRDefault="002D6847" w:rsidP="002D6847">
      <w:pPr>
        <w:suppressAutoHyphens/>
        <w:ind w:firstLine="720"/>
        <w:jc w:val="both"/>
        <w:rPr>
          <w:rFonts w:ascii="Times New Roman" w:eastAsia="Calibri" w:hAnsi="Times New Roman" w:cs="Times New Roman"/>
          <w:lang w:eastAsia="en-US"/>
        </w:rPr>
      </w:pPr>
      <w:r w:rsidRPr="002D6847">
        <w:rPr>
          <w:rFonts w:ascii="Times New Roman" w:eastAsia="Calibri" w:hAnsi="Times New Roman" w:cs="Times New Roman"/>
          <w:lang w:eastAsia="en-US"/>
        </w:rPr>
        <w:t>- для хозяйственных целей – 20 м;</w:t>
      </w:r>
    </w:p>
    <w:p w:rsidR="002D6847" w:rsidRPr="002D6847" w:rsidRDefault="002D6847" w:rsidP="002D6847">
      <w:pPr>
        <w:pStyle w:val="51"/>
      </w:pPr>
      <w:r w:rsidRPr="002D6847">
        <w:t>- площадки с контейнерами для отходов – от 20 до 100 м.</w:t>
      </w:r>
    </w:p>
    <w:p w:rsidR="002D6847" w:rsidRPr="002D6847" w:rsidRDefault="002D6847" w:rsidP="002D6847">
      <w:pPr>
        <w:suppressAutoHyphens/>
        <w:ind w:firstLine="720"/>
        <w:jc w:val="both"/>
        <w:rPr>
          <w:rFonts w:ascii="Times New Roman" w:eastAsia="Calibri" w:hAnsi="Times New Roman" w:cs="Times New Roman"/>
          <w:lang w:eastAsia="en-US"/>
        </w:rPr>
      </w:pPr>
      <w:r w:rsidRPr="002D6847">
        <w:rPr>
          <w:rFonts w:ascii="Times New Roman" w:eastAsia="Calibri" w:hAnsi="Times New Roman" w:cs="Times New Roman"/>
          <w:lang w:eastAsia="en-US"/>
        </w:rPr>
        <w:t>Вспомогательные строения, за исключением мест хранения автомобильного транспорта, располагать со стороны улиц не допускается.</w:t>
      </w:r>
    </w:p>
    <w:p w:rsidR="002D6847" w:rsidRPr="002D6847" w:rsidRDefault="002D6847" w:rsidP="002D6847">
      <w:pPr>
        <w:suppressAutoHyphens/>
        <w:ind w:firstLine="720"/>
        <w:jc w:val="both"/>
        <w:rPr>
          <w:rFonts w:ascii="Times New Roman" w:eastAsia="Calibri" w:hAnsi="Times New Roman" w:cs="Times New Roman"/>
          <w:lang w:eastAsia="en-US"/>
        </w:rPr>
      </w:pPr>
      <w:r w:rsidRPr="002D6847">
        <w:rPr>
          <w:rFonts w:ascii="Times New Roman" w:eastAsia="Calibri" w:hAnsi="Times New Roman" w:cs="Times New Roman"/>
          <w:lang w:eastAsia="en-US"/>
        </w:rPr>
        <w:t>Максимальная высота ограждений для видов разрешенного использования с кодами 2.1, 2.2, 2.3 – 2 м с учетом инсоляции, с кодами 2.1.1, 2.3 – 1.5 м. Материал и тип ограждений между смежными участками, в части, занимаемой огородами – не глухое, сетчатое, пропускающее солнечное освещение.</w:t>
      </w:r>
      <w:r w:rsidRPr="002D6847">
        <w:rPr>
          <w:rFonts w:ascii="Times New Roman" w:eastAsia="Calibri" w:hAnsi="Times New Roman" w:cs="Times New Roman"/>
          <w:highlight w:val="yellow"/>
          <w:lang w:eastAsia="en-US"/>
        </w:rPr>
        <w:t xml:space="preserve"> </w:t>
      </w:r>
    </w:p>
    <w:p w:rsidR="002D6847" w:rsidRPr="002D6847" w:rsidRDefault="002D6847" w:rsidP="002D6847">
      <w:pPr>
        <w:suppressAutoHyphens/>
        <w:ind w:firstLine="720"/>
        <w:jc w:val="both"/>
        <w:rPr>
          <w:rFonts w:ascii="Times New Roman" w:eastAsia="Calibri" w:hAnsi="Times New Roman" w:cs="Times New Roman"/>
          <w:lang w:eastAsia="en-US"/>
        </w:rPr>
      </w:pPr>
      <w:r w:rsidRPr="002D6847">
        <w:rPr>
          <w:rFonts w:ascii="Times New Roman" w:eastAsia="Calibri" w:hAnsi="Times New Roman" w:cs="Times New Roman"/>
          <w:lang w:eastAsia="en-US"/>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2D6847" w:rsidRPr="002D6847" w:rsidRDefault="002D6847" w:rsidP="002D6847">
      <w:pPr>
        <w:suppressAutoHyphens/>
        <w:ind w:firstLine="720"/>
        <w:jc w:val="both"/>
        <w:rPr>
          <w:rFonts w:ascii="Times New Roman" w:eastAsia="Calibri" w:hAnsi="Times New Roman" w:cs="Times New Roman"/>
          <w:lang w:eastAsia="en-US"/>
        </w:rPr>
      </w:pPr>
    </w:p>
    <w:tbl>
      <w:tblPr>
        <w:tblW w:w="10059" w:type="dxa"/>
        <w:tblInd w:w="1" w:type="dxa"/>
        <w:tblLayout w:type="fixed"/>
        <w:tblCellMar>
          <w:left w:w="57" w:type="dxa"/>
          <w:right w:w="57" w:type="dxa"/>
        </w:tblCellMar>
        <w:tblLook w:val="0000" w:firstRow="0" w:lastRow="0" w:firstColumn="0" w:lastColumn="0" w:noHBand="0" w:noVBand="0"/>
      </w:tblPr>
      <w:tblGrid>
        <w:gridCol w:w="845"/>
        <w:gridCol w:w="3180"/>
        <w:gridCol w:w="1560"/>
        <w:gridCol w:w="1842"/>
        <w:gridCol w:w="1276"/>
        <w:gridCol w:w="1356"/>
      </w:tblGrid>
      <w:tr w:rsidR="002D6847" w:rsidRPr="002D6847" w:rsidTr="002D6847">
        <w:trPr>
          <w:trHeight w:val="284"/>
        </w:trPr>
        <w:tc>
          <w:tcPr>
            <w:tcW w:w="4025"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216" w:lineRule="auto"/>
              <w:jc w:val="center"/>
              <w:rPr>
                <w:rFonts w:ascii="Times New Roman" w:hAnsi="Times New Roman" w:cs="Times New Roman"/>
              </w:rPr>
            </w:pPr>
            <w:r w:rsidRPr="002D6847">
              <w:rPr>
                <w:rFonts w:ascii="Times New Roman" w:hAnsi="Times New Roman" w:cs="Times New Roman"/>
                <w:b/>
                <w:bCs/>
              </w:rPr>
              <w:t>Вид разрешенного использования</w:t>
            </w:r>
          </w:p>
        </w:tc>
        <w:tc>
          <w:tcPr>
            <w:tcW w:w="6034" w:type="dxa"/>
            <w:gridSpan w:val="4"/>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216" w:lineRule="auto"/>
              <w:jc w:val="center"/>
              <w:rPr>
                <w:rFonts w:ascii="Times New Roman" w:hAnsi="Times New Roman" w:cs="Times New Roman"/>
              </w:rPr>
            </w:pPr>
            <w:r w:rsidRPr="002D6847">
              <w:rPr>
                <w:rFonts w:ascii="Times New Roman" w:hAnsi="Times New Roman" w:cs="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2D6847" w:rsidRPr="002D6847" w:rsidTr="002D6847">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216" w:lineRule="auto"/>
              <w:jc w:val="center"/>
              <w:rPr>
                <w:rFonts w:ascii="Times New Roman" w:hAnsi="Times New Roman" w:cs="Times New Roman"/>
                <w:b/>
              </w:rPr>
            </w:pPr>
            <w:r w:rsidRPr="002D6847">
              <w:rPr>
                <w:rFonts w:ascii="Times New Roman" w:hAnsi="Times New Roman" w:cs="Times New Roman"/>
                <w:b/>
              </w:rPr>
              <w:t>Код</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216" w:lineRule="auto"/>
              <w:jc w:val="center"/>
              <w:rPr>
                <w:rFonts w:ascii="Times New Roman" w:hAnsi="Times New Roman" w:cs="Times New Roman"/>
                <w:b/>
              </w:rPr>
            </w:pPr>
            <w:r w:rsidRPr="002D6847">
              <w:rPr>
                <w:rFonts w:ascii="Times New Roman" w:hAnsi="Times New Roman" w:cs="Times New Roman"/>
                <w:b/>
                <w:bCs/>
              </w:rPr>
              <w:t>Наименование</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216" w:lineRule="auto"/>
              <w:jc w:val="center"/>
              <w:rPr>
                <w:rFonts w:ascii="Times New Roman" w:hAnsi="Times New Roman" w:cs="Times New Roman"/>
                <w:b/>
              </w:rPr>
            </w:pPr>
            <w:r w:rsidRPr="002D6847">
              <w:rPr>
                <w:rFonts w:ascii="Times New Roman" w:hAnsi="Times New Roman" w:cs="Times New Roman"/>
                <w:b/>
              </w:rPr>
              <w:t>размер земельного участка,</w:t>
            </w:r>
            <w:r w:rsidRPr="002D6847">
              <w:rPr>
                <w:rFonts w:ascii="Times New Roman" w:hAnsi="Times New Roman" w:cs="Times New Roman"/>
                <w:b/>
              </w:rPr>
              <w:br/>
              <w:t>кв.м</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216" w:lineRule="auto"/>
              <w:jc w:val="center"/>
              <w:rPr>
                <w:rFonts w:ascii="Times New Roman" w:hAnsi="Times New Roman" w:cs="Times New Roman"/>
                <w:b/>
              </w:rPr>
            </w:pPr>
            <w:r w:rsidRPr="002D6847">
              <w:rPr>
                <w:rFonts w:ascii="Times New Roman" w:hAnsi="Times New Roman" w:cs="Times New Roman"/>
                <w:b/>
              </w:rPr>
              <w:t>количество этажей / высота строения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216" w:lineRule="auto"/>
              <w:jc w:val="center"/>
              <w:rPr>
                <w:rFonts w:ascii="Times New Roman" w:hAnsi="Times New Roman" w:cs="Times New Roman"/>
                <w:b/>
              </w:rPr>
            </w:pPr>
            <w:r w:rsidRPr="002D6847">
              <w:rPr>
                <w:rFonts w:ascii="Times New Roman" w:hAnsi="Times New Roman" w:cs="Times New Roman"/>
                <w:b/>
              </w:rPr>
              <w:t>максималь-ный процент застройки</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216" w:lineRule="auto"/>
              <w:jc w:val="center"/>
              <w:rPr>
                <w:rFonts w:ascii="Times New Roman" w:hAnsi="Times New Roman" w:cs="Times New Roman"/>
              </w:rPr>
            </w:pPr>
            <w:r w:rsidRPr="002D6847">
              <w:rPr>
                <w:rFonts w:ascii="Times New Roman" w:hAnsi="Times New Roman" w:cs="Times New Roman"/>
                <w:b/>
              </w:rPr>
              <w:t>минимальные отступы от границ земельного участка,</w:t>
            </w:r>
            <w:r w:rsidRPr="002D6847">
              <w:rPr>
                <w:rFonts w:ascii="Times New Roman" w:hAnsi="Times New Roman" w:cs="Times New Roman"/>
                <w:b/>
              </w:rPr>
              <w:br/>
              <w:t>м</w:t>
            </w:r>
          </w:p>
        </w:tc>
      </w:tr>
      <w:tr w:rsidR="002D6847" w:rsidRPr="002D6847" w:rsidTr="002D6847">
        <w:trPr>
          <w:trHeight w:val="271"/>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216" w:lineRule="auto"/>
              <w:rPr>
                <w:rFonts w:ascii="Times New Roman" w:hAnsi="Times New Roman" w:cs="Times New Roman"/>
              </w:rPr>
            </w:pPr>
            <w:r w:rsidRPr="002D6847">
              <w:rPr>
                <w:rFonts w:ascii="Times New Roman" w:hAnsi="Times New Roman" w:cs="Times New Roman"/>
                <w:b/>
              </w:rPr>
              <w:t>Основные виды разрешенного использования</w:t>
            </w:r>
          </w:p>
        </w:tc>
      </w:tr>
      <w:tr w:rsidR="002D6847" w:rsidRPr="002D6847" w:rsidTr="002D6847">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2.1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Для индивидуального жилищного строительства</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мин. – 1000</w:t>
            </w:r>
            <w:r w:rsidRPr="002D6847">
              <w:rPr>
                <w:rFonts w:ascii="Times New Roman" w:hAnsi="Times New Roman" w:cs="Times New Roman"/>
              </w:rPr>
              <w:br/>
              <w:t>макс. – 5000</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3 этажа/13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50 %</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3/3</w:t>
            </w:r>
          </w:p>
        </w:tc>
      </w:tr>
      <w:tr w:rsidR="002D6847" w:rsidRPr="002D6847" w:rsidTr="002D6847">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2.2</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Для ведения личного подсобного хозяйства (приусадебный земельный участок)</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мин. – 1000</w:t>
            </w:r>
            <w:r w:rsidRPr="002D6847">
              <w:rPr>
                <w:rFonts w:ascii="Times New Roman" w:hAnsi="Times New Roman" w:cs="Times New Roman"/>
              </w:rPr>
              <w:br/>
              <w:t>макс. – 5000</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3 этажа/10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30 %</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5/3</w:t>
            </w:r>
          </w:p>
        </w:tc>
      </w:tr>
      <w:tr w:rsidR="002D6847" w:rsidRPr="002D6847" w:rsidTr="002D6847">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2.3</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Блокированная жилая застройка</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мин. – 1000</w:t>
            </w:r>
            <w:r w:rsidRPr="002D6847">
              <w:rPr>
                <w:rFonts w:ascii="Times New Roman" w:hAnsi="Times New Roman" w:cs="Times New Roman"/>
              </w:rPr>
              <w:br/>
              <w:t>макс. – 5000</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3 этажа/10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30 %</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5/3</w:t>
            </w:r>
          </w:p>
        </w:tc>
      </w:tr>
      <w:tr w:rsidR="002D6847" w:rsidRPr="002D6847" w:rsidTr="002D6847">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3.4.1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bookmarkStart w:id="98" w:name="sub_10341"/>
            <w:r w:rsidRPr="002D6847">
              <w:rPr>
                <w:rFonts w:ascii="Times New Roman" w:hAnsi="Times New Roman" w:cs="Times New Roman"/>
              </w:rPr>
              <w:t>Амбулаторно-поликлиническое обслуживание</w:t>
            </w:r>
            <w:bookmarkEnd w:id="98"/>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3.5.1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bookmarkStart w:id="99" w:name="sub_10351"/>
            <w:r w:rsidRPr="002D6847">
              <w:rPr>
                <w:rFonts w:ascii="Times New Roman" w:hAnsi="Times New Roman" w:cs="Times New Roman"/>
              </w:rPr>
              <w:t>Дошкольное, начальное и среднее общее образование</w:t>
            </w:r>
            <w:bookmarkEnd w:id="99"/>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10/н.у.</w:t>
            </w:r>
          </w:p>
        </w:tc>
      </w:tr>
      <w:tr w:rsidR="002D6847" w:rsidRPr="002D6847" w:rsidTr="002D6847">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3.8</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Общественное управление</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3.8.1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Государственное управление</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5.1.3</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bookmarkStart w:id="100" w:name="sub_1513"/>
            <w:r w:rsidRPr="002D6847">
              <w:rPr>
                <w:rFonts w:ascii="Times New Roman" w:hAnsi="Times New Roman" w:cs="Times New Roman"/>
              </w:rPr>
              <w:t>Площадки для занятий спортом</w:t>
            </w:r>
            <w:bookmarkEnd w:id="100"/>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9.3</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Историко-культурная деятельность</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11.1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Общее пользование водными объектами</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11.2</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Специальное пользование водными объектами</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11.3</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Гидротехнические сооружения</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12.0</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 xml:space="preserve">Земельные участки </w:t>
            </w:r>
            <w:r w:rsidRPr="002D6847">
              <w:rPr>
                <w:rFonts w:ascii="Times New Roman" w:hAnsi="Times New Roman" w:cs="Times New Roman"/>
              </w:rPr>
              <w:lastRenderedPageBreak/>
              <w:t>(территории) общего пользования</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lastRenderedPageBreak/>
              <w:t>н.у.</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lastRenderedPageBreak/>
              <w:t>12.0.1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Улично-дорожная сеть</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12.0.2</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Благоустройство территории</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303"/>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216" w:lineRule="auto"/>
              <w:rPr>
                <w:rFonts w:ascii="Times New Roman" w:hAnsi="Times New Roman" w:cs="Times New Roman"/>
              </w:rPr>
            </w:pPr>
            <w:r w:rsidRPr="002D6847">
              <w:rPr>
                <w:rFonts w:ascii="Times New Roman" w:hAnsi="Times New Roman" w:cs="Times New Roman"/>
                <w:b/>
              </w:rPr>
              <w:t>Условно разрешенные виды разрешенного использования</w:t>
            </w:r>
          </w:p>
        </w:tc>
      </w:tr>
      <w:tr w:rsidR="002D6847" w:rsidRPr="002D6847" w:rsidTr="002D6847">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2.1.1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Малоэтажная многоквартирная жилая застройка</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мин. – 1500</w:t>
            </w:r>
            <w:r w:rsidRPr="002D6847">
              <w:rPr>
                <w:rFonts w:ascii="Times New Roman" w:hAnsi="Times New Roman" w:cs="Times New Roman"/>
              </w:rPr>
              <w:br/>
              <w:t>макс. – н.у.</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4 этажа (включая мансардный)/</w:t>
            </w:r>
            <w:r w:rsidRPr="002D6847">
              <w:rPr>
                <w:rFonts w:ascii="Times New Roman" w:hAnsi="Times New Roman" w:cs="Times New Roman"/>
              </w:rPr>
              <w:br/>
              <w:t>20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highlight w:val="yellow"/>
              </w:rPr>
            </w:pPr>
            <w:r w:rsidRPr="002D6847">
              <w:rPr>
                <w:rFonts w:ascii="Times New Roman" w:hAnsi="Times New Roman" w:cs="Times New Roman"/>
              </w:rPr>
              <w:t>60%</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highlight w:val="yellow"/>
              </w:rPr>
            </w:pPr>
            <w:r w:rsidRPr="002D6847">
              <w:rPr>
                <w:rFonts w:ascii="Times New Roman" w:hAnsi="Times New Roman" w:cs="Times New Roman"/>
              </w:rPr>
              <w:t>н.у.</w:t>
            </w:r>
          </w:p>
        </w:tc>
      </w:tr>
      <w:tr w:rsidR="002D6847" w:rsidRPr="002D6847" w:rsidTr="002D6847">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2.7</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Обслуживание жилой застройки</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2.7.1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Хранение автотранспорта</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н.у./4.5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3.1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Коммунальное обслуживание</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3.1.1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Предоставление коммунальных услуг</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3.1.2</w:t>
            </w:r>
          </w:p>
        </w:tc>
        <w:tc>
          <w:tcPr>
            <w:tcW w:w="3180" w:type="dxa"/>
            <w:tcBorders>
              <w:top w:val="single" w:sz="4" w:space="0" w:color="00000A"/>
              <w:left w:val="single" w:sz="4" w:space="0" w:color="00000A"/>
              <w:bottom w:val="single" w:sz="4" w:space="0" w:color="auto"/>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Административные здания организаций, обеспечивающих предоставление коммунальных услуг</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842" w:type="dxa"/>
            <w:tcBorders>
              <w:top w:val="single" w:sz="4" w:space="0" w:color="00000A"/>
              <w:left w:val="single" w:sz="4" w:space="0" w:color="00000A"/>
              <w:bottom w:val="single" w:sz="4" w:space="0" w:color="auto"/>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auto"/>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auto"/>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845" w:type="dxa"/>
            <w:tcBorders>
              <w:top w:val="single" w:sz="4" w:space="0" w:color="00000A"/>
              <w:left w:val="single" w:sz="4" w:space="0" w:color="00000A"/>
              <w:right w:val="single" w:sz="4" w:space="0" w:color="auto"/>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3.2.1</w:t>
            </w:r>
          </w:p>
        </w:tc>
        <w:tc>
          <w:tcPr>
            <w:tcW w:w="3180" w:type="dxa"/>
            <w:tcBorders>
              <w:top w:val="single" w:sz="4" w:space="0" w:color="auto"/>
              <w:left w:val="single" w:sz="4" w:space="0" w:color="auto"/>
              <w:bottom w:val="single" w:sz="4" w:space="0" w:color="auto"/>
              <w:right w:val="single" w:sz="4" w:space="0" w:color="auto"/>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Дома социального обслуживания</w:t>
            </w:r>
          </w:p>
        </w:tc>
        <w:tc>
          <w:tcPr>
            <w:tcW w:w="1560" w:type="dxa"/>
            <w:tcBorders>
              <w:top w:val="single" w:sz="4" w:space="0" w:color="00000A"/>
              <w:left w:val="single" w:sz="4" w:space="0" w:color="auto"/>
              <w:bottom w:val="single" w:sz="4" w:space="0" w:color="00000A"/>
              <w:right w:val="single" w:sz="4" w:space="0" w:color="auto"/>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auto"/>
              <w:left w:val="single" w:sz="4" w:space="0" w:color="auto"/>
              <w:bottom w:val="single" w:sz="4" w:space="0" w:color="auto"/>
              <w:right w:val="single" w:sz="4" w:space="0" w:color="auto"/>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3.2.2</w:t>
            </w:r>
          </w:p>
        </w:tc>
        <w:tc>
          <w:tcPr>
            <w:tcW w:w="3180" w:type="dxa"/>
            <w:tcBorders>
              <w:top w:val="single" w:sz="4" w:space="0" w:color="auto"/>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Оказание социальной помощи населению</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842" w:type="dxa"/>
            <w:tcBorders>
              <w:top w:val="single" w:sz="4" w:space="0" w:color="auto"/>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auto"/>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3.2.3</w:t>
            </w:r>
          </w:p>
        </w:tc>
        <w:tc>
          <w:tcPr>
            <w:tcW w:w="3180" w:type="dxa"/>
            <w:tcBorders>
              <w:top w:val="single" w:sz="4" w:space="0" w:color="auto"/>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Оказание услуг связи</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842" w:type="dxa"/>
            <w:tcBorders>
              <w:top w:val="single" w:sz="4" w:space="0" w:color="auto"/>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auto"/>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3.2.4</w:t>
            </w:r>
          </w:p>
        </w:tc>
        <w:tc>
          <w:tcPr>
            <w:tcW w:w="3180" w:type="dxa"/>
            <w:tcBorders>
              <w:top w:val="single" w:sz="4" w:space="0" w:color="auto"/>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Общежития</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842" w:type="dxa"/>
            <w:tcBorders>
              <w:top w:val="single" w:sz="4" w:space="0" w:color="auto"/>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auto"/>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3.3</w:t>
            </w:r>
          </w:p>
        </w:tc>
        <w:tc>
          <w:tcPr>
            <w:tcW w:w="3180" w:type="dxa"/>
            <w:tcBorders>
              <w:top w:val="single" w:sz="4" w:space="0" w:color="auto"/>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bookmarkStart w:id="101" w:name="sub_1033"/>
            <w:r w:rsidRPr="002D6847">
              <w:rPr>
                <w:rFonts w:ascii="Times New Roman" w:hAnsi="Times New Roman" w:cs="Times New Roman"/>
              </w:rPr>
              <w:t>Бытовое обслуживание</w:t>
            </w:r>
            <w:bookmarkEnd w:id="101"/>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842" w:type="dxa"/>
            <w:tcBorders>
              <w:top w:val="single" w:sz="4" w:space="0" w:color="auto"/>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auto"/>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3.6.1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bookmarkStart w:id="102" w:name="sub_1361"/>
            <w:r w:rsidRPr="002D6847">
              <w:rPr>
                <w:rFonts w:ascii="Times New Roman" w:hAnsi="Times New Roman" w:cs="Times New Roman"/>
              </w:rPr>
              <w:t>Объекты культурно-досуговой деятельности</w:t>
            </w:r>
            <w:bookmarkEnd w:id="102"/>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3.7</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Религиозное использование</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3.7.1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bookmarkStart w:id="103" w:name="sub_1371"/>
            <w:r w:rsidRPr="002D6847">
              <w:rPr>
                <w:rFonts w:ascii="Times New Roman" w:hAnsi="Times New Roman" w:cs="Times New Roman"/>
              </w:rPr>
              <w:t>Осуществление религиозных обрядов</w:t>
            </w:r>
            <w:bookmarkEnd w:id="103"/>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3.7.2</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Религиозное управление и образование</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3.9.1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Обеспечение деятельности в области гидрометеорологии и смежных с ней областях</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3.10.1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bookmarkStart w:id="104" w:name="sub_103101"/>
            <w:r w:rsidRPr="002D6847">
              <w:rPr>
                <w:rFonts w:ascii="Times New Roman" w:hAnsi="Times New Roman" w:cs="Times New Roman"/>
              </w:rPr>
              <w:t>Амбулаторное ветеринарное обслуживание</w:t>
            </w:r>
            <w:bookmarkEnd w:id="104"/>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4.1</w:t>
            </w:r>
          </w:p>
        </w:tc>
        <w:tc>
          <w:tcPr>
            <w:tcW w:w="3180" w:type="dxa"/>
            <w:tcBorders>
              <w:top w:val="single" w:sz="4" w:space="0" w:color="00000A"/>
              <w:left w:val="single" w:sz="4" w:space="0" w:color="00000A"/>
              <w:bottom w:val="single" w:sz="4" w:space="0" w:color="auto"/>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Деловое управление</w:t>
            </w:r>
          </w:p>
        </w:tc>
        <w:tc>
          <w:tcPr>
            <w:tcW w:w="1560" w:type="dxa"/>
            <w:tcBorders>
              <w:top w:val="single" w:sz="4" w:space="0" w:color="00000A"/>
              <w:left w:val="single" w:sz="4" w:space="0" w:color="00000A"/>
              <w:bottom w:val="single" w:sz="4" w:space="0" w:color="auto"/>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842" w:type="dxa"/>
            <w:tcBorders>
              <w:top w:val="single" w:sz="4" w:space="0" w:color="00000A"/>
              <w:left w:val="single" w:sz="4" w:space="0" w:color="00000A"/>
              <w:bottom w:val="single" w:sz="4" w:space="0" w:color="auto"/>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auto"/>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auto"/>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845" w:type="dxa"/>
            <w:tcBorders>
              <w:top w:val="single" w:sz="4" w:space="0" w:color="00000A"/>
              <w:left w:val="single" w:sz="4" w:space="0" w:color="00000A"/>
              <w:right w:val="single" w:sz="4" w:space="0" w:color="auto"/>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4.4</w:t>
            </w:r>
          </w:p>
        </w:tc>
        <w:tc>
          <w:tcPr>
            <w:tcW w:w="3180" w:type="dxa"/>
            <w:tcBorders>
              <w:top w:val="single" w:sz="4" w:space="0" w:color="auto"/>
              <w:left w:val="single" w:sz="4" w:space="0" w:color="auto"/>
              <w:bottom w:val="single" w:sz="4" w:space="0" w:color="auto"/>
              <w:right w:val="single" w:sz="4" w:space="0" w:color="auto"/>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Магазины</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2 этажа/н.у.</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auto"/>
              <w:left w:val="single" w:sz="4" w:space="0" w:color="auto"/>
              <w:bottom w:val="single" w:sz="4" w:space="0" w:color="auto"/>
              <w:right w:val="single" w:sz="4" w:space="0" w:color="auto"/>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4.5</w:t>
            </w:r>
          </w:p>
        </w:tc>
        <w:tc>
          <w:tcPr>
            <w:tcW w:w="3180" w:type="dxa"/>
            <w:tcBorders>
              <w:top w:val="single" w:sz="4" w:space="0" w:color="auto"/>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Банковская и страховая деятельность</w:t>
            </w:r>
          </w:p>
        </w:tc>
        <w:tc>
          <w:tcPr>
            <w:tcW w:w="1560" w:type="dxa"/>
            <w:tcBorders>
              <w:top w:val="single" w:sz="4" w:space="0" w:color="auto"/>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842" w:type="dxa"/>
            <w:tcBorders>
              <w:top w:val="single" w:sz="4" w:space="0" w:color="auto"/>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2 этажа/н.у.</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auto"/>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4.6</w:t>
            </w:r>
          </w:p>
        </w:tc>
        <w:tc>
          <w:tcPr>
            <w:tcW w:w="3180" w:type="dxa"/>
            <w:tcBorders>
              <w:top w:val="single" w:sz="4" w:space="0" w:color="auto"/>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Общественное питание</w:t>
            </w:r>
          </w:p>
        </w:tc>
        <w:tc>
          <w:tcPr>
            <w:tcW w:w="1560" w:type="dxa"/>
            <w:tcBorders>
              <w:top w:val="single" w:sz="4" w:space="0" w:color="auto"/>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842" w:type="dxa"/>
            <w:tcBorders>
              <w:top w:val="single" w:sz="4" w:space="0" w:color="auto"/>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2 этажа/н.у.</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auto"/>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4.7</w:t>
            </w:r>
          </w:p>
        </w:tc>
        <w:tc>
          <w:tcPr>
            <w:tcW w:w="3180" w:type="dxa"/>
            <w:tcBorders>
              <w:top w:val="single" w:sz="4" w:space="0" w:color="auto"/>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Гостиничное обслуживание</w:t>
            </w:r>
          </w:p>
        </w:tc>
        <w:tc>
          <w:tcPr>
            <w:tcW w:w="1560" w:type="dxa"/>
            <w:tcBorders>
              <w:top w:val="single" w:sz="4" w:space="0" w:color="auto"/>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842" w:type="dxa"/>
            <w:tcBorders>
              <w:top w:val="single" w:sz="4" w:space="0" w:color="auto"/>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3 этажа/н.у.</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auto"/>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4.9.1.3</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Автомобильные мойки</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2 этажа/10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4.9.1.4</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Ремонт автомобилей</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2 этажа/10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6.8</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Связь</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7.6</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Внеуличный транспорт</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13.1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Ведение огородничества</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мин. – 600</w:t>
            </w:r>
            <w:r w:rsidRPr="002D6847">
              <w:rPr>
                <w:rFonts w:ascii="Times New Roman" w:hAnsi="Times New Roman" w:cs="Times New Roman"/>
              </w:rPr>
              <w:br/>
              <w:t>макс. – 1500</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0/0</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0 %</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lastRenderedPageBreak/>
              <w:t>13.2</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Ведение садоводства</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мин. – 600</w:t>
            </w:r>
            <w:r w:rsidRPr="002D6847">
              <w:rPr>
                <w:rFonts w:ascii="Times New Roman" w:hAnsi="Times New Roman" w:cs="Times New Roman"/>
              </w:rPr>
              <w:br/>
              <w:t>макс. – 1500</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 xml:space="preserve">н.у. </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bl>
    <w:p w:rsidR="002D6847" w:rsidRPr="002D6847" w:rsidRDefault="002D6847" w:rsidP="002D6847">
      <w:pPr>
        <w:suppressAutoHyphens/>
        <w:jc w:val="both"/>
        <w:rPr>
          <w:rFonts w:ascii="Times New Roman" w:eastAsia="Calibri" w:hAnsi="Times New Roman" w:cs="Times New Roman"/>
          <w:lang w:eastAsia="en-US"/>
        </w:rPr>
      </w:pPr>
    </w:p>
    <w:p w:rsidR="002D6847" w:rsidRPr="002D6847" w:rsidRDefault="002D6847" w:rsidP="002D6847">
      <w:pPr>
        <w:suppressAutoHyphens/>
        <w:ind w:left="709"/>
        <w:jc w:val="both"/>
        <w:rPr>
          <w:rFonts w:ascii="Times New Roman" w:eastAsia="Calibri" w:hAnsi="Times New Roman" w:cs="Times New Roman"/>
          <w:lang w:eastAsia="en-US"/>
        </w:rPr>
      </w:pPr>
      <w:r w:rsidRPr="002D6847">
        <w:rPr>
          <w:rFonts w:ascii="Times New Roman" w:eastAsia="Calibri" w:hAnsi="Times New Roman" w:cs="Times New Roman"/>
          <w:lang w:eastAsia="en-US"/>
        </w:rPr>
        <w:t xml:space="preserve">Примечания. </w:t>
      </w:r>
    </w:p>
    <w:p w:rsidR="002D6847" w:rsidRPr="002D6847" w:rsidRDefault="002D6847" w:rsidP="002D6847">
      <w:pPr>
        <w:suppressAutoHyphens/>
        <w:ind w:left="709"/>
        <w:jc w:val="both"/>
        <w:rPr>
          <w:rFonts w:ascii="Times New Roman" w:eastAsia="Calibri" w:hAnsi="Times New Roman" w:cs="Times New Roman"/>
          <w:lang w:eastAsia="en-US"/>
        </w:rPr>
      </w:pPr>
      <w:r w:rsidRPr="002D6847">
        <w:rPr>
          <w:rFonts w:ascii="Times New Roman" w:eastAsia="Calibri" w:hAnsi="Times New Roman" w:cs="Times New Roman"/>
          <w:lang w:eastAsia="en-US"/>
        </w:rPr>
        <w:t>В графе «минимальные отступы от границ земельного участка» через дробь приводятся значения отступа со стороны улицы и других сторон земельного участка.</w:t>
      </w:r>
    </w:p>
    <w:p w:rsidR="002D6847" w:rsidRPr="002D6847" w:rsidRDefault="002D6847" w:rsidP="002D6847">
      <w:pPr>
        <w:suppressAutoHyphens/>
        <w:ind w:left="709"/>
        <w:jc w:val="both"/>
        <w:rPr>
          <w:rFonts w:ascii="Times New Roman" w:eastAsia="Calibri" w:hAnsi="Times New Roman" w:cs="Times New Roman"/>
          <w:lang w:eastAsia="en-US"/>
        </w:rPr>
      </w:pPr>
      <w:r w:rsidRPr="002D6847">
        <w:rPr>
          <w:rFonts w:ascii="Times New Roman" w:eastAsia="Calibri" w:hAnsi="Times New Roman" w:cs="Times New Roman"/>
          <w:lang w:eastAsia="en-US"/>
        </w:rPr>
        <w:t>Условным сокращением «н.у.» обозначены параметры, значения которых не установлены.</w:t>
      </w:r>
    </w:p>
    <w:p w:rsidR="002D6847" w:rsidRPr="002D6847" w:rsidRDefault="002D6847" w:rsidP="002D6847">
      <w:pPr>
        <w:suppressAutoHyphens/>
        <w:ind w:firstLine="720"/>
        <w:jc w:val="both"/>
        <w:rPr>
          <w:rFonts w:ascii="Times New Roman" w:eastAsia="Calibri" w:hAnsi="Times New Roman" w:cs="Times New Roman"/>
          <w:lang w:eastAsia="en-US"/>
        </w:rPr>
      </w:pPr>
    </w:p>
    <w:p w:rsidR="002D6847" w:rsidRPr="002D6847" w:rsidRDefault="002D6847" w:rsidP="002D6847">
      <w:pPr>
        <w:suppressAutoHyphens/>
        <w:ind w:firstLine="720"/>
        <w:jc w:val="both"/>
        <w:rPr>
          <w:rStyle w:val="a5"/>
          <w:rFonts w:ascii="Times New Roman" w:hAnsi="Times New Roman" w:cs="Times New Roman"/>
        </w:rPr>
      </w:pPr>
      <w:r w:rsidRPr="002D6847">
        <w:rPr>
          <w:rFonts w:ascii="Times New Roman" w:hAnsi="Times New Roman" w:cs="Times New Roman"/>
        </w:rPr>
        <w:t xml:space="preserve">Вспомогательные виды разрешенного использования земельных участков и объектов капитального строительства устанавливаются для основных и условных видов разрешенного использования в соответствии с таблицей, указанной в </w:t>
      </w:r>
      <w:hyperlink w:anchor="sub_103103" w:history="1">
        <w:r w:rsidRPr="002D6847">
          <w:rPr>
            <w:rStyle w:val="a5"/>
            <w:rFonts w:ascii="Times New Roman" w:hAnsi="Times New Roman" w:cs="Times New Roman"/>
          </w:rPr>
          <w:t xml:space="preserve">Главе </w:t>
        </w:r>
        <w:r w:rsidRPr="002D6847">
          <w:rPr>
            <w:rStyle w:val="a5"/>
            <w:rFonts w:ascii="Times New Roman" w:hAnsi="Times New Roman" w:cs="Times New Roman"/>
            <w:caps/>
            <w:lang w:val="en-US"/>
          </w:rPr>
          <w:t>IX</w:t>
        </w:r>
        <w:r w:rsidRPr="002D6847">
          <w:rPr>
            <w:rStyle w:val="a5"/>
            <w:rFonts w:ascii="Times New Roman" w:hAnsi="Times New Roman" w:cs="Times New Roman"/>
            <w:caps/>
          </w:rPr>
          <w:t xml:space="preserve">, </w:t>
        </w:r>
        <w:r w:rsidRPr="002D6847">
          <w:rPr>
            <w:rStyle w:val="a5"/>
            <w:rFonts w:ascii="Times New Roman" w:hAnsi="Times New Roman" w:cs="Times New Roman"/>
          </w:rPr>
          <w:t>Статья 25, пункт 25.1 данного Тома.</w:t>
        </w:r>
      </w:hyperlink>
    </w:p>
    <w:p w:rsidR="002D6847" w:rsidRPr="002D6847" w:rsidRDefault="002D6847" w:rsidP="002D6847">
      <w:pPr>
        <w:suppressAutoHyphens/>
        <w:ind w:firstLine="720"/>
        <w:jc w:val="both"/>
        <w:rPr>
          <w:rFonts w:ascii="Times New Roman" w:eastAsia="Calibri" w:hAnsi="Times New Roman" w:cs="Times New Roman"/>
          <w:lang w:eastAsia="en-US"/>
        </w:rPr>
      </w:pPr>
      <w:r w:rsidRPr="002D6847">
        <w:rPr>
          <w:rFonts w:ascii="Times New Roman" w:eastAsia="Calibri" w:hAnsi="Times New Roman" w:cs="Times New Roman"/>
          <w:lang w:eastAsia="en-US"/>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2D6847" w:rsidRPr="002D6847" w:rsidRDefault="002D6847" w:rsidP="002D6847">
      <w:pPr>
        <w:pStyle w:val="ad"/>
        <w:autoSpaceDE w:val="0"/>
        <w:autoSpaceDN w:val="0"/>
        <w:ind w:left="0" w:firstLine="709"/>
        <w:jc w:val="both"/>
        <w:rPr>
          <w:rFonts w:ascii="Times New Roman" w:hAnsi="Times New Roman" w:cs="Times New Roman"/>
          <w:sz w:val="24"/>
          <w:szCs w:val="24"/>
        </w:rPr>
      </w:pPr>
      <w:r w:rsidRPr="002D6847">
        <w:rPr>
          <w:rFonts w:ascii="Times New Roman" w:hAnsi="Times New Roman" w:cs="Times New Roman"/>
          <w:sz w:val="24"/>
          <w:szCs w:val="24"/>
        </w:rPr>
        <w:t>Установленные градостроительным регламентом предельные (минимальные) размеры земельных участков не применяются в случае:</w:t>
      </w:r>
    </w:p>
    <w:p w:rsidR="002D6847" w:rsidRPr="002D6847" w:rsidRDefault="002D6847" w:rsidP="002D6847">
      <w:pPr>
        <w:pStyle w:val="ad"/>
        <w:autoSpaceDE w:val="0"/>
        <w:autoSpaceDN w:val="0"/>
        <w:ind w:left="0" w:firstLine="709"/>
        <w:jc w:val="both"/>
        <w:rPr>
          <w:rFonts w:ascii="Times New Roman" w:hAnsi="Times New Roman" w:cs="Times New Roman"/>
          <w:sz w:val="24"/>
          <w:szCs w:val="24"/>
        </w:rPr>
      </w:pPr>
      <w:r w:rsidRPr="002D6847">
        <w:rPr>
          <w:rFonts w:ascii="Times New Roman" w:hAnsi="Times New Roman" w:cs="Times New Roman"/>
          <w:sz w:val="24"/>
          <w:szCs w:val="24"/>
        </w:rPr>
        <w:t>-</w:t>
      </w:r>
      <w:r w:rsidRPr="002D6847">
        <w:rPr>
          <w:rFonts w:ascii="Times New Roman" w:hAnsi="Times New Roman" w:cs="Times New Roman"/>
          <w:sz w:val="24"/>
          <w:szCs w:val="24"/>
          <w:lang w:val="en-US"/>
        </w:rPr>
        <w:t> </w:t>
      </w:r>
      <w:r w:rsidRPr="002D6847">
        <w:rPr>
          <w:rFonts w:ascii="Times New Roman" w:hAnsi="Times New Roman" w:cs="Times New Roman"/>
          <w:sz w:val="24"/>
          <w:szCs w:val="24"/>
        </w:rPr>
        <w:t xml:space="preserve">образования земельного участка путем перераспределения </w:t>
      </w:r>
      <w:r w:rsidRPr="002D6847">
        <w:rPr>
          <w:rFonts w:ascii="Times New Roman" w:hAnsi="Times New Roman" w:cs="Times New Roman"/>
          <w:color w:val="000000"/>
          <w:sz w:val="24"/>
          <w:szCs w:val="24"/>
        </w:rPr>
        <w:t>земельного участка, находящегося в частной собственности, и земель и (или) земельных участков, которые находятся в государственной или муниципальной собственности, и</w:t>
      </w:r>
      <w:r w:rsidRPr="002D6847">
        <w:rPr>
          <w:rFonts w:ascii="Times New Roman" w:hAnsi="Times New Roman" w:cs="Times New Roman"/>
          <w:sz w:val="24"/>
          <w:szCs w:val="24"/>
        </w:rPr>
        <w:t xml:space="preserve"> отсутствия возможности формирования на местности земельного участка, площадь которого соответствует предельным (минимальным) размерам земельных участков;</w:t>
      </w:r>
    </w:p>
    <w:p w:rsidR="002D6847" w:rsidRPr="002D6847" w:rsidRDefault="002D6847" w:rsidP="002D6847">
      <w:pPr>
        <w:pStyle w:val="ad"/>
        <w:autoSpaceDE w:val="0"/>
        <w:autoSpaceDN w:val="0"/>
        <w:ind w:left="0" w:firstLine="709"/>
        <w:jc w:val="both"/>
        <w:rPr>
          <w:rFonts w:ascii="Times New Roman" w:hAnsi="Times New Roman" w:cs="Times New Roman"/>
          <w:color w:val="000000"/>
          <w:sz w:val="24"/>
          <w:szCs w:val="24"/>
        </w:rPr>
      </w:pPr>
      <w:r w:rsidRPr="002D6847">
        <w:rPr>
          <w:rFonts w:ascii="Times New Roman" w:hAnsi="Times New Roman" w:cs="Times New Roman"/>
          <w:sz w:val="24"/>
          <w:szCs w:val="24"/>
        </w:rPr>
        <w:t>- </w:t>
      </w:r>
      <w:r w:rsidRPr="002D6847">
        <w:rPr>
          <w:rFonts w:ascii="Times New Roman" w:hAnsi="Times New Roman" w:cs="Times New Roman"/>
          <w:color w:val="000000"/>
          <w:sz w:val="24"/>
          <w:szCs w:val="24"/>
        </w:rPr>
        <w:t>образования</w:t>
      </w:r>
      <w:r w:rsidRPr="002D6847">
        <w:rPr>
          <w:rFonts w:ascii="Times New Roman" w:hAnsi="Times New Roman" w:cs="Times New Roman"/>
          <w:sz w:val="24"/>
          <w:szCs w:val="24"/>
        </w:rPr>
        <w:t xml:space="preserve"> земельного участка</w:t>
      </w:r>
      <w:r w:rsidRPr="002D6847">
        <w:rPr>
          <w:rFonts w:ascii="Times New Roman" w:hAnsi="Times New Roman" w:cs="Times New Roman"/>
          <w:color w:val="000000"/>
          <w:sz w:val="24"/>
          <w:szCs w:val="24"/>
        </w:rPr>
        <w:t xml:space="preserve"> путем объединения двух и более земельных участков;</w:t>
      </w:r>
    </w:p>
    <w:p w:rsidR="002D6847" w:rsidRPr="002D6847" w:rsidRDefault="002D6847" w:rsidP="002D6847">
      <w:pPr>
        <w:pStyle w:val="ad"/>
        <w:autoSpaceDE w:val="0"/>
        <w:autoSpaceDN w:val="0"/>
        <w:ind w:left="0" w:firstLine="709"/>
        <w:jc w:val="both"/>
        <w:rPr>
          <w:rFonts w:ascii="Times New Roman" w:hAnsi="Times New Roman" w:cs="Times New Roman"/>
          <w:color w:val="000000"/>
          <w:sz w:val="24"/>
          <w:szCs w:val="24"/>
        </w:rPr>
      </w:pPr>
      <w:r w:rsidRPr="002D6847">
        <w:rPr>
          <w:rFonts w:ascii="Times New Roman" w:hAnsi="Times New Roman" w:cs="Times New Roman"/>
          <w:color w:val="000000"/>
          <w:sz w:val="24"/>
          <w:szCs w:val="24"/>
        </w:rPr>
        <w:t>- образования земельного участка, формируемого под существующим объектом недвижимости, и</w:t>
      </w:r>
      <w:r w:rsidRPr="002D6847">
        <w:rPr>
          <w:rFonts w:ascii="Times New Roman" w:hAnsi="Times New Roman" w:cs="Times New Roman"/>
          <w:sz w:val="24"/>
          <w:szCs w:val="24"/>
        </w:rPr>
        <w:t xml:space="preserve"> отсутствия возможности формирования на местности земельного участка, площадь которого соответствует предельным (минимальным) размерам земельных участков</w:t>
      </w:r>
      <w:r w:rsidRPr="002D6847">
        <w:rPr>
          <w:rFonts w:ascii="Times New Roman" w:hAnsi="Times New Roman" w:cs="Times New Roman"/>
          <w:color w:val="000000"/>
          <w:sz w:val="24"/>
          <w:szCs w:val="24"/>
        </w:rPr>
        <w:t>.</w:t>
      </w:r>
    </w:p>
    <w:p w:rsidR="002D6847" w:rsidRPr="002D6847" w:rsidRDefault="002D6847" w:rsidP="002D6847">
      <w:pPr>
        <w:suppressAutoHyphens/>
        <w:ind w:firstLine="720"/>
        <w:jc w:val="both"/>
        <w:rPr>
          <w:rFonts w:ascii="Times New Roman" w:eastAsia="Calibri" w:hAnsi="Times New Roman" w:cs="Times New Roman"/>
          <w:lang w:eastAsia="en-US"/>
        </w:rPr>
      </w:pPr>
    </w:p>
    <w:p w:rsidR="002D6847" w:rsidRPr="002D6847" w:rsidRDefault="002D6847" w:rsidP="002D6847">
      <w:pPr>
        <w:suppressAutoHyphens/>
        <w:ind w:firstLine="720"/>
        <w:jc w:val="both"/>
        <w:outlineLvl w:val="2"/>
        <w:rPr>
          <w:rFonts w:ascii="Times New Roman" w:eastAsia="Calibri" w:hAnsi="Times New Roman" w:cs="Times New Roman"/>
          <w:b/>
          <w:lang w:eastAsia="en-US"/>
        </w:rPr>
      </w:pPr>
      <w:bookmarkStart w:id="105" w:name="_Toc150257419"/>
      <w:r w:rsidRPr="002D6847">
        <w:rPr>
          <w:rFonts w:ascii="Times New Roman" w:hAnsi="Times New Roman" w:cs="Times New Roman"/>
          <w:b/>
        </w:rPr>
        <w:t xml:space="preserve">25.3. </w:t>
      </w:r>
      <w:r w:rsidRPr="002D6847">
        <w:rPr>
          <w:rFonts w:ascii="Times New Roman" w:eastAsia="Calibri" w:hAnsi="Times New Roman" w:cs="Times New Roman"/>
          <w:b/>
          <w:lang w:eastAsia="en-US"/>
        </w:rPr>
        <w:t>Градостроительный регламент зон малоэтажной жилой застройки (Ж2)</w:t>
      </w:r>
      <w:bookmarkEnd w:id="105"/>
    </w:p>
    <w:p w:rsidR="002D6847" w:rsidRPr="002D6847" w:rsidRDefault="002D6847" w:rsidP="002D6847">
      <w:pPr>
        <w:pStyle w:val="51"/>
      </w:pPr>
    </w:p>
    <w:p w:rsidR="002D6847" w:rsidRPr="002D6847" w:rsidRDefault="002D6847" w:rsidP="002D6847">
      <w:pPr>
        <w:pStyle w:val="51"/>
      </w:pPr>
      <w:r w:rsidRPr="002D6847">
        <w:t>Градостроительный регламент зон малоэтажной жилой застройки (Ж2) распространяется на установленные настоящими Правилами территориальные зоны с индексом Ж2.</w:t>
      </w:r>
    </w:p>
    <w:p w:rsidR="002D6847" w:rsidRPr="002D6847" w:rsidRDefault="002D6847" w:rsidP="002D6847">
      <w:pPr>
        <w:pStyle w:val="51"/>
        <w:rPr>
          <w:rStyle w:val="apple-style-span"/>
        </w:rPr>
      </w:pPr>
      <w:r w:rsidRPr="002D6847">
        <w:rPr>
          <w:rStyle w:val="apple-style-span"/>
        </w:rPr>
        <w:t xml:space="preserve">Зоны малоэтажной многоквартирной жилой застройки установлены для размещения: </w:t>
      </w:r>
    </w:p>
    <w:p w:rsidR="002D6847" w:rsidRPr="002D6847" w:rsidRDefault="002D6847" w:rsidP="002D6847">
      <w:pPr>
        <w:pStyle w:val="51"/>
        <w:rPr>
          <w:rStyle w:val="apple-style-span"/>
        </w:rPr>
      </w:pPr>
      <w:r w:rsidRPr="002D6847">
        <w:rPr>
          <w:rStyle w:val="apple-style-span"/>
        </w:rPr>
        <w:t>- малоэтажных многоквартирных жилых домов (до четырех этажей, включая мансардный);</w:t>
      </w:r>
    </w:p>
    <w:p w:rsidR="002D6847" w:rsidRPr="002D6847" w:rsidRDefault="002D6847" w:rsidP="002D6847">
      <w:pPr>
        <w:pStyle w:val="51"/>
        <w:rPr>
          <w:rStyle w:val="apple-style-span"/>
        </w:rPr>
      </w:pPr>
      <w:r w:rsidRPr="002D6847">
        <w:rPr>
          <w:rStyle w:val="apple-style-span"/>
        </w:rPr>
        <w:t>- блокированных жилых домов;</w:t>
      </w:r>
    </w:p>
    <w:p w:rsidR="002D6847" w:rsidRPr="002D6847" w:rsidRDefault="002D6847" w:rsidP="002D6847">
      <w:pPr>
        <w:pStyle w:val="51"/>
        <w:rPr>
          <w:rStyle w:val="apple-style-span"/>
        </w:rPr>
      </w:pPr>
      <w:r w:rsidRPr="002D6847">
        <w:rPr>
          <w:rStyle w:val="apple-style-span"/>
        </w:rPr>
        <w:t>- отдельно стоящих жилых домов с приусадебными земельными участками;</w:t>
      </w:r>
    </w:p>
    <w:p w:rsidR="002D6847" w:rsidRPr="002D6847" w:rsidRDefault="002D6847" w:rsidP="002D6847">
      <w:pPr>
        <w:pStyle w:val="51"/>
        <w:rPr>
          <w:rStyle w:val="apple-style-span"/>
        </w:rPr>
      </w:pPr>
      <w:r w:rsidRPr="002D6847">
        <w:rPr>
          <w:rStyle w:val="apple-style-span"/>
        </w:rPr>
        <w:t>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объектов гаражного назначения,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территории,предназначенные для ведения садоводства.</w:t>
      </w:r>
    </w:p>
    <w:p w:rsidR="002D6847" w:rsidRPr="002D6847" w:rsidRDefault="002D6847" w:rsidP="002D6847">
      <w:pPr>
        <w:suppressAutoHyphens/>
        <w:ind w:firstLine="720"/>
        <w:jc w:val="both"/>
        <w:rPr>
          <w:rFonts w:ascii="Times New Roman" w:eastAsia="Calibri" w:hAnsi="Times New Roman" w:cs="Times New Roman"/>
          <w:lang w:eastAsia="en-US"/>
        </w:rPr>
      </w:pPr>
      <w:r w:rsidRPr="002D6847">
        <w:rPr>
          <w:rFonts w:ascii="Times New Roman" w:eastAsia="Calibri" w:hAnsi="Times New Roman" w:cs="Times New Roman"/>
          <w:lang w:eastAsia="en-US"/>
        </w:rPr>
        <w:t xml:space="preserve">При образовании земельных участков (в том числе путем раздела или выдела) с видами разрешенного использования с кодом 2.1, 2.2 минимальная ширина земельного участка вдоль фронта улицы (проезда) должна составлять не менее 20 м; с кодом 2.3 – не менее 15 м. </w:t>
      </w:r>
    </w:p>
    <w:p w:rsidR="002D6847" w:rsidRPr="002D6847" w:rsidRDefault="002D6847" w:rsidP="002D6847">
      <w:pPr>
        <w:suppressAutoHyphens/>
        <w:ind w:firstLine="720"/>
        <w:jc w:val="both"/>
        <w:rPr>
          <w:rFonts w:ascii="Times New Roman" w:eastAsia="Calibri" w:hAnsi="Times New Roman" w:cs="Times New Roman"/>
          <w:lang w:eastAsia="en-US"/>
        </w:rPr>
      </w:pPr>
      <w:r w:rsidRPr="002D6847">
        <w:rPr>
          <w:rFonts w:ascii="Times New Roman" w:eastAsia="Calibri" w:hAnsi="Times New Roman" w:cs="Times New Roman"/>
          <w:lang w:eastAsia="en-US"/>
        </w:rPr>
        <w:t>Для кодов 2.1, 2.2, 2.3 допускается размещение индивидуальных гаражей на границе земельного участка со стороны улицы (проезда).</w:t>
      </w:r>
    </w:p>
    <w:p w:rsidR="002D6847" w:rsidRPr="002D6847" w:rsidRDefault="002D6847" w:rsidP="002D6847">
      <w:pPr>
        <w:suppressAutoHyphens/>
        <w:ind w:firstLine="720"/>
        <w:jc w:val="both"/>
        <w:rPr>
          <w:rFonts w:ascii="Times New Roman" w:eastAsia="Calibri" w:hAnsi="Times New Roman" w:cs="Times New Roman"/>
          <w:lang w:eastAsia="en-US"/>
        </w:rPr>
      </w:pPr>
      <w:r w:rsidRPr="002D6847">
        <w:rPr>
          <w:rFonts w:ascii="Times New Roman" w:eastAsia="Calibri" w:hAnsi="Times New Roman" w:cs="Times New Roman"/>
          <w:lang w:eastAsia="en-US"/>
        </w:rPr>
        <w:t>Предельное количество этажей и предельная высота для видов разрешенного использования с кодами 2.1, 2.2, 2.3 устанавливается в отношении основных зданий, строений и сооружений. Максимальная высота вспомогательных строений – 3,5 м до верха плоской кровли, 4,5 м до конька скатной кровли.</w:t>
      </w:r>
    </w:p>
    <w:p w:rsidR="002D6847" w:rsidRPr="002D6847" w:rsidRDefault="002D6847" w:rsidP="002D6847">
      <w:pPr>
        <w:pStyle w:val="51"/>
        <w:rPr>
          <w:rStyle w:val="apple-style-span"/>
        </w:rPr>
      </w:pPr>
      <w:r w:rsidRPr="002D6847">
        <w:rPr>
          <w:rStyle w:val="apple-style-span"/>
        </w:rPr>
        <w:lastRenderedPageBreak/>
        <w:t>Для индивидуальной жилой застройки следует принимать расстояния:</w:t>
      </w:r>
    </w:p>
    <w:p w:rsidR="002D6847" w:rsidRPr="002D6847" w:rsidRDefault="002D6847" w:rsidP="002D6847">
      <w:pPr>
        <w:suppressAutoHyphens/>
        <w:ind w:firstLine="720"/>
        <w:jc w:val="both"/>
        <w:rPr>
          <w:rFonts w:ascii="Times New Roman" w:eastAsia="Calibri" w:hAnsi="Times New Roman" w:cs="Times New Roman"/>
          <w:lang w:eastAsia="en-US"/>
        </w:rPr>
      </w:pPr>
      <w:r w:rsidRPr="002D6847">
        <w:rPr>
          <w:rFonts w:ascii="Times New Roman" w:eastAsia="Calibri" w:hAnsi="Times New Roman" w:cs="Times New Roman"/>
          <w:lang w:eastAsia="en-US"/>
        </w:rPr>
        <w:t>- от границы участка до стены жилого дома – не менее 3 метров, со стороны улицы (проезда) – не менее 5 метров;</w:t>
      </w:r>
      <w:r w:rsidRPr="002D6847">
        <w:rPr>
          <w:rFonts w:ascii="Times New Roman" w:eastAsia="Calibri" w:hAnsi="Times New Roman" w:cs="Times New Roman"/>
          <w:highlight w:val="yellow"/>
          <w:lang w:eastAsia="en-US"/>
        </w:rPr>
        <w:t xml:space="preserve"> </w:t>
      </w:r>
    </w:p>
    <w:p w:rsidR="002D6847" w:rsidRPr="002D6847" w:rsidRDefault="002D6847" w:rsidP="002D6847">
      <w:pPr>
        <w:suppressAutoHyphens/>
        <w:ind w:firstLine="720"/>
        <w:jc w:val="both"/>
        <w:rPr>
          <w:rFonts w:ascii="Times New Roman" w:eastAsia="Calibri" w:hAnsi="Times New Roman" w:cs="Times New Roman"/>
          <w:lang w:eastAsia="en-US"/>
        </w:rPr>
      </w:pPr>
      <w:r w:rsidRPr="002D6847">
        <w:rPr>
          <w:rFonts w:ascii="Times New Roman" w:eastAsia="Calibri" w:hAnsi="Times New Roman" w:cs="Times New Roman"/>
          <w:lang w:eastAsia="en-US"/>
        </w:rPr>
        <w:t>- от границ участка до хозяйственных построек - не менее 1 метра;</w:t>
      </w:r>
    </w:p>
    <w:p w:rsidR="002D6847" w:rsidRPr="002D6847" w:rsidRDefault="002D6847" w:rsidP="002D6847">
      <w:pPr>
        <w:suppressAutoHyphens/>
        <w:ind w:firstLine="720"/>
        <w:jc w:val="both"/>
        <w:rPr>
          <w:rFonts w:ascii="Times New Roman" w:eastAsia="Calibri" w:hAnsi="Times New Roman" w:cs="Times New Roman"/>
          <w:lang w:eastAsia="en-US"/>
        </w:rPr>
      </w:pPr>
      <w:r w:rsidRPr="002D6847">
        <w:rPr>
          <w:rFonts w:ascii="Times New Roman" w:eastAsia="Calibri" w:hAnsi="Times New Roman" w:cs="Times New Roman"/>
          <w:lang w:eastAsia="en-US"/>
        </w:rPr>
        <w:t>- от окон жилого здания до хозяйственных построек, расположенных на соседнем участке, - не менее 10 метров;</w:t>
      </w:r>
    </w:p>
    <w:p w:rsidR="002D6847" w:rsidRPr="002D6847" w:rsidRDefault="002D6847" w:rsidP="002D6847">
      <w:pPr>
        <w:suppressAutoHyphens/>
        <w:ind w:firstLine="720"/>
        <w:jc w:val="both"/>
        <w:rPr>
          <w:rFonts w:ascii="Times New Roman" w:eastAsia="Calibri" w:hAnsi="Times New Roman" w:cs="Times New Roman"/>
          <w:lang w:eastAsia="en-US"/>
        </w:rPr>
      </w:pPr>
      <w:r w:rsidRPr="002D6847">
        <w:rPr>
          <w:rFonts w:ascii="Times New Roman" w:eastAsia="Calibri" w:hAnsi="Times New Roman" w:cs="Times New Roman"/>
          <w:lang w:eastAsia="en-US"/>
        </w:rPr>
        <w:t>- при отсутствии централизованной канализации расстояние от туалета до стен соседнего дома - не менее 12 метров;</w:t>
      </w:r>
    </w:p>
    <w:p w:rsidR="002D6847" w:rsidRPr="002D6847" w:rsidRDefault="002D6847" w:rsidP="002D6847">
      <w:pPr>
        <w:suppressAutoHyphens/>
        <w:ind w:firstLine="720"/>
        <w:jc w:val="both"/>
        <w:rPr>
          <w:rFonts w:ascii="Times New Roman" w:eastAsia="Calibri" w:hAnsi="Times New Roman" w:cs="Times New Roman"/>
          <w:lang w:eastAsia="en-US"/>
        </w:rPr>
      </w:pPr>
      <w:r w:rsidRPr="002D6847">
        <w:rPr>
          <w:rFonts w:ascii="Times New Roman" w:eastAsia="Calibri" w:hAnsi="Times New Roman" w:cs="Times New Roman"/>
          <w:lang w:eastAsia="en-US"/>
        </w:rPr>
        <w:t>- при отсутствии централизованной канализации расстояние от туалета до источника водоснабжения (колодца) - не менее 25 метров.</w:t>
      </w:r>
    </w:p>
    <w:p w:rsidR="002D6847" w:rsidRPr="002D6847" w:rsidRDefault="002D6847" w:rsidP="002D6847">
      <w:pPr>
        <w:suppressAutoHyphens/>
        <w:ind w:firstLine="720"/>
        <w:jc w:val="both"/>
        <w:rPr>
          <w:rFonts w:ascii="Times New Roman" w:eastAsia="Calibri" w:hAnsi="Times New Roman" w:cs="Times New Roman"/>
          <w:lang w:eastAsia="en-US"/>
        </w:rPr>
      </w:pPr>
      <w:r w:rsidRPr="002D6847">
        <w:rPr>
          <w:rFonts w:ascii="Times New Roman" w:eastAsia="Calibri" w:hAnsi="Times New Roman" w:cs="Times New Roman"/>
          <w:lang w:eastAsia="en-US"/>
        </w:rPr>
        <w:t>Для блокированной и малоэтажной многоквартирной жилой застройки следует принимать расстояния:</w:t>
      </w:r>
    </w:p>
    <w:p w:rsidR="002D6847" w:rsidRPr="002D6847" w:rsidRDefault="002D6847" w:rsidP="002D6847">
      <w:pPr>
        <w:pStyle w:val="51"/>
        <w:rPr>
          <w:rStyle w:val="apple-style-span"/>
        </w:rPr>
      </w:pPr>
      <w:r w:rsidRPr="002D6847">
        <w:rPr>
          <w:rStyle w:val="apple-style-span"/>
        </w:rPr>
        <w:t>- от границы участка до стены жилого дома – не менее 3 метров, со стороны улицы (проезда) – не менее 5 метров для кода 2.3;</w:t>
      </w:r>
      <w:r w:rsidRPr="002D6847">
        <w:rPr>
          <w:highlight w:val="yellow"/>
        </w:rPr>
        <w:t xml:space="preserve"> </w:t>
      </w:r>
    </w:p>
    <w:p w:rsidR="002D6847" w:rsidRPr="002D6847" w:rsidRDefault="002D6847" w:rsidP="002D6847">
      <w:pPr>
        <w:suppressAutoHyphens/>
        <w:ind w:firstLine="720"/>
        <w:jc w:val="both"/>
        <w:rPr>
          <w:rFonts w:ascii="Times New Roman" w:eastAsia="Calibri" w:hAnsi="Times New Roman" w:cs="Times New Roman"/>
          <w:lang w:eastAsia="en-US"/>
        </w:rPr>
      </w:pPr>
      <w:r w:rsidRPr="002D6847">
        <w:rPr>
          <w:rFonts w:ascii="Times New Roman" w:eastAsia="Calibri" w:hAnsi="Times New Roman" w:cs="Times New Roman"/>
          <w:lang w:eastAsia="en-US"/>
        </w:rPr>
        <w:t xml:space="preserve">- между длинными сторонами жилых зданий высотой 2 – 3 этажа: не менее 15 м; </w:t>
      </w:r>
      <w:r w:rsidRPr="002D6847">
        <w:rPr>
          <w:rFonts w:ascii="Times New Roman" w:eastAsia="Calibri" w:hAnsi="Times New Roman" w:cs="Times New Roman"/>
          <w:lang w:eastAsia="en-US"/>
        </w:rPr>
        <w:br/>
        <w:t>4 этажа: не менее 20 м (бытовые разрывы);</w:t>
      </w:r>
    </w:p>
    <w:p w:rsidR="002D6847" w:rsidRPr="002D6847" w:rsidRDefault="002D6847" w:rsidP="002D6847">
      <w:pPr>
        <w:pStyle w:val="51"/>
      </w:pPr>
      <w:r w:rsidRPr="002D6847">
        <w:t>- между длинными сторонами и торцами этих же зданий с окнами из жилых комнат – не менее 10 м</w:t>
      </w:r>
    </w:p>
    <w:p w:rsidR="002D6847" w:rsidRPr="002D6847" w:rsidRDefault="002D6847" w:rsidP="002D6847">
      <w:pPr>
        <w:pStyle w:val="51"/>
      </w:pPr>
      <w:r w:rsidRPr="002D6847">
        <w:t>Площадки общего пользования должны размещаться на расстоянии от жилых и общественных зданий:</w:t>
      </w:r>
    </w:p>
    <w:p w:rsidR="002D6847" w:rsidRPr="002D6847" w:rsidRDefault="002D6847" w:rsidP="002D6847">
      <w:pPr>
        <w:pStyle w:val="51"/>
      </w:pPr>
      <w:r w:rsidRPr="002D6847">
        <w:t>- для игр детей до жилых зданий – 12 м;</w:t>
      </w:r>
    </w:p>
    <w:p w:rsidR="002D6847" w:rsidRPr="002D6847" w:rsidRDefault="002D6847" w:rsidP="002D6847">
      <w:pPr>
        <w:pStyle w:val="51"/>
      </w:pPr>
      <w:r w:rsidRPr="002D6847">
        <w:t>- для отдыха взрослого населения – 10 м;</w:t>
      </w:r>
    </w:p>
    <w:p w:rsidR="002D6847" w:rsidRPr="002D6847" w:rsidRDefault="002D6847" w:rsidP="002D6847">
      <w:pPr>
        <w:pStyle w:val="51"/>
      </w:pPr>
      <w:r w:rsidRPr="002D6847">
        <w:t>- для стоянки автомобилей – 10 м;</w:t>
      </w:r>
    </w:p>
    <w:p w:rsidR="002D6847" w:rsidRPr="002D6847" w:rsidRDefault="002D6847" w:rsidP="002D6847">
      <w:pPr>
        <w:pStyle w:val="51"/>
      </w:pPr>
      <w:r w:rsidRPr="002D6847">
        <w:t>- для занятий спортом от 10 до 40 м;</w:t>
      </w:r>
    </w:p>
    <w:p w:rsidR="002D6847" w:rsidRPr="002D6847" w:rsidRDefault="002D6847" w:rsidP="002D6847">
      <w:pPr>
        <w:pStyle w:val="51"/>
      </w:pPr>
      <w:r w:rsidRPr="002D6847">
        <w:t>- для хозяйственных целей – 20 м;</w:t>
      </w:r>
    </w:p>
    <w:p w:rsidR="002D6847" w:rsidRPr="002D6847" w:rsidRDefault="002D6847" w:rsidP="002D6847">
      <w:pPr>
        <w:pStyle w:val="51"/>
      </w:pPr>
      <w:r w:rsidRPr="002D6847">
        <w:t>- площадки с контейнерами для отходов – от 20 до 100 м.</w:t>
      </w:r>
    </w:p>
    <w:p w:rsidR="002D6847" w:rsidRPr="002D6847" w:rsidRDefault="002D6847" w:rsidP="002D6847">
      <w:pPr>
        <w:pStyle w:val="51"/>
        <w:rPr>
          <w:rStyle w:val="apple-style-span"/>
        </w:rPr>
      </w:pPr>
      <w:r w:rsidRPr="002D6847">
        <w:t>Вспомогательные строения, за исключением мест хранения автомобильного транспорта, располагать со стороны улиц не допускается.</w:t>
      </w:r>
    </w:p>
    <w:p w:rsidR="002D6847" w:rsidRPr="002D6847" w:rsidRDefault="002D6847" w:rsidP="002D6847">
      <w:pPr>
        <w:suppressAutoHyphens/>
        <w:ind w:firstLine="720"/>
        <w:jc w:val="both"/>
        <w:rPr>
          <w:rFonts w:ascii="Times New Roman" w:eastAsia="Calibri" w:hAnsi="Times New Roman" w:cs="Times New Roman"/>
          <w:lang w:eastAsia="en-US"/>
        </w:rPr>
      </w:pPr>
      <w:r w:rsidRPr="002D6847">
        <w:rPr>
          <w:rFonts w:ascii="Times New Roman" w:eastAsia="Calibri" w:hAnsi="Times New Roman" w:cs="Times New Roman"/>
          <w:lang w:eastAsia="en-US"/>
        </w:rPr>
        <w:t>Максимальная высота ограждений для видов разрешенного использования с кодами 2.1, 2.2, 2.3 – 2 м с учетом инсоляции, с кодами 2.1.1, 2.3 – 1.5 м. Материал и тип ограждений между смежными участками, в части, занимаемой огородами – не глухое, сетчатое, пропускающее солнечное освещение.</w:t>
      </w:r>
    </w:p>
    <w:p w:rsidR="002D6847" w:rsidRPr="002D6847" w:rsidRDefault="002D6847" w:rsidP="002D6847">
      <w:pPr>
        <w:pStyle w:val="51"/>
        <w:rPr>
          <w:rStyle w:val="apple-style-span"/>
        </w:rPr>
      </w:pPr>
      <w:r w:rsidRPr="002D6847">
        <w:t>Вспомогательные строения, за исключением мест хранения автомобильного транспорта, располагать со стороны улиц не допускается.</w:t>
      </w:r>
    </w:p>
    <w:p w:rsidR="002D6847" w:rsidRPr="002D6847" w:rsidRDefault="002D6847" w:rsidP="002D6847">
      <w:pPr>
        <w:pStyle w:val="51"/>
      </w:pPr>
      <w:r w:rsidRPr="002D6847">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2D6847" w:rsidRPr="002D6847" w:rsidRDefault="002D6847" w:rsidP="002D6847">
      <w:pPr>
        <w:pStyle w:val="51"/>
      </w:pPr>
    </w:p>
    <w:tbl>
      <w:tblPr>
        <w:tblW w:w="10059" w:type="dxa"/>
        <w:tblInd w:w="1" w:type="dxa"/>
        <w:tblLayout w:type="fixed"/>
        <w:tblCellMar>
          <w:left w:w="57" w:type="dxa"/>
          <w:right w:w="57" w:type="dxa"/>
        </w:tblCellMar>
        <w:tblLook w:val="0000" w:firstRow="0" w:lastRow="0" w:firstColumn="0" w:lastColumn="0" w:noHBand="0" w:noVBand="0"/>
      </w:tblPr>
      <w:tblGrid>
        <w:gridCol w:w="845"/>
        <w:gridCol w:w="3260"/>
        <w:gridCol w:w="1843"/>
        <w:gridCol w:w="1417"/>
        <w:gridCol w:w="1276"/>
        <w:gridCol w:w="1418"/>
      </w:tblGrid>
      <w:tr w:rsidR="002D6847" w:rsidRPr="002D6847" w:rsidTr="002D6847">
        <w:trPr>
          <w:trHeight w:val="284"/>
        </w:trPr>
        <w:tc>
          <w:tcPr>
            <w:tcW w:w="4105"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216" w:lineRule="auto"/>
              <w:jc w:val="center"/>
              <w:rPr>
                <w:rFonts w:ascii="Times New Roman" w:hAnsi="Times New Roman" w:cs="Times New Roman"/>
                <w:b/>
              </w:rPr>
            </w:pPr>
            <w:r w:rsidRPr="002D6847">
              <w:rPr>
                <w:rFonts w:ascii="Times New Roman" w:hAnsi="Times New Roman" w:cs="Times New Roman"/>
                <w:b/>
                <w:bCs/>
              </w:rPr>
              <w:t>Вид разрешенного использования</w:t>
            </w:r>
          </w:p>
        </w:tc>
        <w:tc>
          <w:tcPr>
            <w:tcW w:w="5954" w:type="dxa"/>
            <w:gridSpan w:val="4"/>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216" w:lineRule="auto"/>
              <w:jc w:val="center"/>
              <w:rPr>
                <w:rFonts w:ascii="Times New Roman" w:hAnsi="Times New Roman" w:cs="Times New Roman"/>
              </w:rPr>
            </w:pPr>
            <w:r w:rsidRPr="002D6847">
              <w:rPr>
                <w:rFonts w:ascii="Times New Roman" w:hAnsi="Times New Roman" w:cs="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2D6847" w:rsidRPr="002D6847" w:rsidTr="002D6847">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216" w:lineRule="auto"/>
              <w:jc w:val="center"/>
              <w:rPr>
                <w:rFonts w:ascii="Times New Roman" w:hAnsi="Times New Roman" w:cs="Times New Roman"/>
                <w:b/>
              </w:rPr>
            </w:pPr>
            <w:r w:rsidRPr="002D6847">
              <w:rPr>
                <w:rFonts w:ascii="Times New Roman" w:hAnsi="Times New Roman" w:cs="Times New Roman"/>
                <w:b/>
              </w:rPr>
              <w:t>Код</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216" w:lineRule="auto"/>
              <w:jc w:val="center"/>
              <w:rPr>
                <w:rFonts w:ascii="Times New Roman" w:hAnsi="Times New Roman" w:cs="Times New Roman"/>
                <w:b/>
                <w:bCs/>
              </w:rPr>
            </w:pPr>
            <w:r w:rsidRPr="002D6847">
              <w:rPr>
                <w:rFonts w:ascii="Times New Roman" w:hAnsi="Times New Roman" w:cs="Times New Roman"/>
                <w:b/>
                <w:bCs/>
              </w:rPr>
              <w:t>Наименование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216" w:lineRule="auto"/>
              <w:jc w:val="center"/>
              <w:rPr>
                <w:rFonts w:ascii="Times New Roman" w:hAnsi="Times New Roman" w:cs="Times New Roman"/>
                <w:b/>
              </w:rPr>
            </w:pPr>
            <w:r w:rsidRPr="002D6847">
              <w:rPr>
                <w:rFonts w:ascii="Times New Roman" w:hAnsi="Times New Roman" w:cs="Times New Roman"/>
                <w:b/>
              </w:rPr>
              <w:t>размер земельного участка,</w:t>
            </w:r>
            <w:r w:rsidRPr="002D6847">
              <w:rPr>
                <w:rFonts w:ascii="Times New Roman" w:hAnsi="Times New Roman" w:cs="Times New Roman"/>
                <w:b/>
              </w:rPr>
              <w:br/>
              <w:t>кв.м</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216" w:lineRule="auto"/>
              <w:jc w:val="center"/>
              <w:rPr>
                <w:rFonts w:ascii="Times New Roman" w:hAnsi="Times New Roman" w:cs="Times New Roman"/>
                <w:b/>
              </w:rPr>
            </w:pPr>
            <w:r w:rsidRPr="002D6847">
              <w:rPr>
                <w:rFonts w:ascii="Times New Roman" w:hAnsi="Times New Roman" w:cs="Times New Roman"/>
                <w:b/>
              </w:rPr>
              <w:t>количество этажей / высота строения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216" w:lineRule="auto"/>
              <w:jc w:val="center"/>
              <w:rPr>
                <w:rFonts w:ascii="Times New Roman" w:hAnsi="Times New Roman" w:cs="Times New Roman"/>
                <w:b/>
              </w:rPr>
            </w:pPr>
            <w:r w:rsidRPr="002D6847">
              <w:rPr>
                <w:rFonts w:ascii="Times New Roman" w:hAnsi="Times New Roman" w:cs="Times New Roman"/>
                <w:b/>
              </w:rPr>
              <w:t>максималь-ный процент застройки</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216" w:lineRule="auto"/>
              <w:jc w:val="center"/>
              <w:rPr>
                <w:rFonts w:ascii="Times New Roman" w:hAnsi="Times New Roman" w:cs="Times New Roman"/>
                <w:b/>
              </w:rPr>
            </w:pPr>
            <w:r w:rsidRPr="002D6847">
              <w:rPr>
                <w:rFonts w:ascii="Times New Roman" w:hAnsi="Times New Roman" w:cs="Times New Roman"/>
                <w:b/>
              </w:rPr>
              <w:t>минимальные отступы от границ земельного участка,</w:t>
            </w:r>
            <w:r w:rsidRPr="002D6847">
              <w:rPr>
                <w:rFonts w:ascii="Times New Roman" w:hAnsi="Times New Roman" w:cs="Times New Roman"/>
                <w:b/>
              </w:rPr>
              <w:br/>
              <w:t>м</w:t>
            </w:r>
          </w:p>
        </w:tc>
      </w:tr>
      <w:tr w:rsidR="002D6847" w:rsidRPr="002D6847" w:rsidTr="002D6847">
        <w:trPr>
          <w:trHeight w:val="284"/>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216" w:lineRule="auto"/>
              <w:rPr>
                <w:rFonts w:ascii="Times New Roman" w:hAnsi="Times New Roman" w:cs="Times New Roman"/>
              </w:rPr>
            </w:pPr>
            <w:r w:rsidRPr="002D6847">
              <w:rPr>
                <w:rFonts w:ascii="Times New Roman" w:hAnsi="Times New Roman" w:cs="Times New Roman"/>
                <w:b/>
              </w:rPr>
              <w:t>Основные виды разрешенного использования</w:t>
            </w:r>
          </w:p>
        </w:tc>
      </w:tr>
      <w:tr w:rsidR="002D6847" w:rsidRPr="002D6847" w:rsidTr="002D6847">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2.1.1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 xml:space="preserve">Малоэтажная многоквартирная жилая застройка </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мин. – 1500</w:t>
            </w:r>
            <w:r w:rsidRPr="002D6847">
              <w:rPr>
                <w:rFonts w:ascii="Times New Roman" w:hAnsi="Times New Roman" w:cs="Times New Roman"/>
              </w:rPr>
              <w:br/>
              <w:t>макс. – 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4 этажа (включая мансардный)/</w:t>
            </w:r>
            <w:r w:rsidRPr="002D6847">
              <w:rPr>
                <w:rFonts w:ascii="Times New Roman" w:hAnsi="Times New Roman" w:cs="Times New Roman"/>
              </w:rPr>
              <w:br/>
            </w:r>
            <w:r w:rsidRPr="002D6847">
              <w:rPr>
                <w:rFonts w:ascii="Times New Roman" w:hAnsi="Times New Roman" w:cs="Times New Roman"/>
              </w:rPr>
              <w:lastRenderedPageBreak/>
              <w:t>20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lastRenderedPageBreak/>
              <w:t>60%</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lastRenderedPageBreak/>
              <w:t>2.3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Блокированная жилая застройка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мин. – 1000</w:t>
            </w:r>
            <w:r w:rsidRPr="002D6847">
              <w:rPr>
                <w:rFonts w:ascii="Times New Roman" w:hAnsi="Times New Roman" w:cs="Times New Roman"/>
              </w:rPr>
              <w:br/>
              <w:t>макс. – 5000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3 этажа/10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30 %</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5/3</w:t>
            </w:r>
          </w:p>
        </w:tc>
      </w:tr>
      <w:tr w:rsidR="002D6847" w:rsidRPr="002D6847" w:rsidTr="002D6847">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2.7.1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Хранение автотранспорта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1 этаж/4.5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3.4.1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Амбулаторно-поликлиническое 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3.5.1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Дошкольное, начальное и среднее общее образование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10/н.у.</w:t>
            </w:r>
          </w:p>
        </w:tc>
      </w:tr>
      <w:tr w:rsidR="002D6847" w:rsidRPr="002D6847" w:rsidTr="002D6847">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3.8</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Общественное управление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3.8.1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Государственное управление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4.4</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Магазины</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3 этажа/н.у.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5.1.3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Площадки для занятий спортом</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9.3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Историко-культурная деятельность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11.1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Общее пользование водными объектами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11.2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Специальное пользование водными объектами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11.3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Гидротехнические сооружения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12.0</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Земельные участки (территории) общего пользования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12.0.1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Улично-дорожная сеть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12.0.2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Благоустройство территории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216" w:lineRule="auto"/>
              <w:rPr>
                <w:rFonts w:ascii="Times New Roman" w:hAnsi="Times New Roman" w:cs="Times New Roman"/>
              </w:rPr>
            </w:pPr>
            <w:r w:rsidRPr="002D6847">
              <w:rPr>
                <w:rFonts w:ascii="Times New Roman" w:hAnsi="Times New Roman" w:cs="Times New Roman"/>
                <w:b/>
              </w:rPr>
              <w:t>Условно разрешенные виды разрешенного использования</w:t>
            </w:r>
          </w:p>
        </w:tc>
      </w:tr>
      <w:tr w:rsidR="002D6847" w:rsidRPr="002D6847" w:rsidTr="002D6847">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2.1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Для индивидуального жилищного строительства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мин. – 1000</w:t>
            </w:r>
            <w:r w:rsidRPr="002D6847">
              <w:rPr>
                <w:rFonts w:ascii="Times New Roman" w:hAnsi="Times New Roman" w:cs="Times New Roman"/>
              </w:rPr>
              <w:br/>
              <w:t>макс. – 5000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3 этажа/13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50 %</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3/3</w:t>
            </w:r>
          </w:p>
        </w:tc>
      </w:tr>
      <w:tr w:rsidR="002D6847" w:rsidRPr="002D6847" w:rsidTr="002D6847">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2.2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Для ведения личного подсобного хозяйства (приусадебный земельный участок)</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мин. – 1000</w:t>
            </w:r>
            <w:r w:rsidRPr="002D6847">
              <w:rPr>
                <w:rFonts w:ascii="Times New Roman" w:hAnsi="Times New Roman" w:cs="Times New Roman"/>
              </w:rPr>
              <w:br/>
              <w:t>макс. – 5000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3 этажа/10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30 %</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5/3</w:t>
            </w:r>
          </w:p>
        </w:tc>
      </w:tr>
      <w:tr w:rsidR="002D6847" w:rsidRPr="002D6847" w:rsidTr="002D6847">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2.5</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Среднеэтажная жилая застройка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8 этажей/н.у.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2.7</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Обслуживание жилой застройки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3.1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Коммунальное 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3.1.1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Предоставление коммунальных услуг</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3.1.2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Административные здания организаций, обеспечивающих предоставление коммунальных услуг</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3.2.1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Дома социального обслуживания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3.2.2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Оказание социальной помощи населению</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3.2.3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Оказание услуг связи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lastRenderedPageBreak/>
              <w:t>3.2.4</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Общежития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3.3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Бытовое 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3.6.1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Объекты культурно-досуговой деятельности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3.7</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Религиозное использование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3.7.1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Осуществление религиозных обрядов</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3.7.2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Религиозное управление и образование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3.9.1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Обеспечение деятельности в области гидрометеорологии и смежных с ней областях</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3.10.1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Амбулаторное ветеринарное 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4.1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Деловое управление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4.5</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Банковская и страховая деятельность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2 этажа/н.у.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4.6</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Общественное питание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2 этажа/н.у.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4.7</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Гостиничное 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3 этажа/н.у.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4.9.1.3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Автомобильные мойки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2 этажа/10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4.9.1.4</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Ремонт автомобилей</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2 этажа/10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6.8</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Связь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7.6</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Внеуличный транспорт</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13.1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Ведение огородничества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мин. – 600</w:t>
            </w:r>
            <w:r w:rsidRPr="002D6847">
              <w:rPr>
                <w:rFonts w:ascii="Times New Roman" w:hAnsi="Times New Roman" w:cs="Times New Roman"/>
              </w:rPr>
              <w:br/>
              <w:t>макс. – 1500</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0/0</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0 %</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70"/>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13.2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Ведение садоводства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мин. – 600</w:t>
            </w:r>
            <w:r w:rsidRPr="002D6847">
              <w:rPr>
                <w:rFonts w:ascii="Times New Roman" w:hAnsi="Times New Roman" w:cs="Times New Roman"/>
              </w:rPr>
              <w:br/>
              <w:t>макс. – 1500</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 xml:space="preserve">н.у. </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bl>
    <w:p w:rsidR="002D6847" w:rsidRPr="002D6847" w:rsidRDefault="002D6847" w:rsidP="002D6847">
      <w:pPr>
        <w:pStyle w:val="51"/>
        <w:ind w:left="720" w:firstLine="0"/>
      </w:pPr>
    </w:p>
    <w:p w:rsidR="002D6847" w:rsidRPr="002D6847" w:rsidRDefault="002D6847" w:rsidP="002D6847">
      <w:pPr>
        <w:pStyle w:val="51"/>
        <w:ind w:left="709" w:firstLine="0"/>
      </w:pPr>
      <w:r w:rsidRPr="002D6847">
        <w:t xml:space="preserve">Примечания. </w:t>
      </w:r>
    </w:p>
    <w:p w:rsidR="002D6847" w:rsidRPr="002D6847" w:rsidRDefault="002D6847" w:rsidP="002D6847">
      <w:pPr>
        <w:pStyle w:val="51"/>
        <w:ind w:left="709" w:firstLine="0"/>
      </w:pPr>
      <w:r w:rsidRPr="002D6847">
        <w:t>В графе «минимальные отступы от границ земельного участка» через дробь приводятся значения отступа со стороны улицы и других сторон земельного участка.</w:t>
      </w:r>
    </w:p>
    <w:p w:rsidR="002D6847" w:rsidRPr="002D6847" w:rsidRDefault="002D6847" w:rsidP="002D6847">
      <w:pPr>
        <w:pStyle w:val="51"/>
        <w:ind w:left="709" w:firstLine="0"/>
      </w:pPr>
      <w:r w:rsidRPr="002D6847">
        <w:t>Условным сокращением «н.у.» обозначены параметры, значения которых не установлены.</w:t>
      </w:r>
    </w:p>
    <w:p w:rsidR="002D6847" w:rsidRPr="002D6847" w:rsidRDefault="002D6847" w:rsidP="002D6847">
      <w:pPr>
        <w:pStyle w:val="51"/>
      </w:pPr>
    </w:p>
    <w:p w:rsidR="002D6847" w:rsidRPr="002D6847" w:rsidRDefault="002D6847" w:rsidP="002D6847">
      <w:pPr>
        <w:suppressAutoHyphens/>
        <w:ind w:firstLine="720"/>
        <w:jc w:val="both"/>
        <w:rPr>
          <w:rStyle w:val="a5"/>
          <w:rFonts w:ascii="Times New Roman" w:hAnsi="Times New Roman" w:cs="Times New Roman"/>
        </w:rPr>
      </w:pPr>
      <w:r w:rsidRPr="002D6847">
        <w:rPr>
          <w:rFonts w:ascii="Times New Roman" w:hAnsi="Times New Roman" w:cs="Times New Roman"/>
        </w:rPr>
        <w:t xml:space="preserve">Вспомогательные виды разрешенного использования земельных участков и объектов капитального строительства устанавливаются для основных и условных видов разрешенного использования в соответствии с таблицей, указанной в </w:t>
      </w:r>
      <w:hyperlink w:anchor="sub_103103" w:history="1">
        <w:r w:rsidRPr="002D6847">
          <w:rPr>
            <w:rStyle w:val="a5"/>
            <w:rFonts w:ascii="Times New Roman" w:hAnsi="Times New Roman" w:cs="Times New Roman"/>
          </w:rPr>
          <w:t xml:space="preserve">Главе </w:t>
        </w:r>
        <w:r w:rsidRPr="002D6847">
          <w:rPr>
            <w:rStyle w:val="a5"/>
            <w:rFonts w:ascii="Times New Roman" w:hAnsi="Times New Roman" w:cs="Times New Roman"/>
            <w:caps/>
            <w:lang w:val="en-US"/>
          </w:rPr>
          <w:t>IX</w:t>
        </w:r>
        <w:r w:rsidRPr="002D6847">
          <w:rPr>
            <w:rStyle w:val="a5"/>
            <w:rFonts w:ascii="Times New Roman" w:hAnsi="Times New Roman" w:cs="Times New Roman"/>
            <w:caps/>
          </w:rPr>
          <w:t xml:space="preserve">, </w:t>
        </w:r>
        <w:r w:rsidRPr="002D6847">
          <w:rPr>
            <w:rStyle w:val="a5"/>
            <w:rFonts w:ascii="Times New Roman" w:hAnsi="Times New Roman" w:cs="Times New Roman"/>
          </w:rPr>
          <w:t>Статья 25, пункт 25.1 данного Тома.</w:t>
        </w:r>
      </w:hyperlink>
    </w:p>
    <w:p w:rsidR="002D6847" w:rsidRPr="002D6847" w:rsidRDefault="002D6847" w:rsidP="002D6847">
      <w:pPr>
        <w:pStyle w:val="51"/>
      </w:pPr>
      <w:r w:rsidRPr="002D6847">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2D6847" w:rsidRPr="002D6847" w:rsidRDefault="002D6847" w:rsidP="002D6847">
      <w:pPr>
        <w:pStyle w:val="ad"/>
        <w:autoSpaceDE w:val="0"/>
        <w:autoSpaceDN w:val="0"/>
        <w:ind w:left="0" w:firstLine="709"/>
        <w:jc w:val="both"/>
        <w:rPr>
          <w:rFonts w:ascii="Times New Roman" w:hAnsi="Times New Roman" w:cs="Times New Roman"/>
          <w:sz w:val="24"/>
          <w:szCs w:val="24"/>
        </w:rPr>
      </w:pPr>
      <w:r w:rsidRPr="002D6847">
        <w:rPr>
          <w:rFonts w:ascii="Times New Roman" w:hAnsi="Times New Roman" w:cs="Times New Roman"/>
          <w:sz w:val="24"/>
          <w:szCs w:val="24"/>
        </w:rPr>
        <w:t>Установленные градостроительным регламентом предельные (минимальные) размеры земельных участков не применяются в случае:</w:t>
      </w:r>
    </w:p>
    <w:p w:rsidR="002D6847" w:rsidRPr="002D6847" w:rsidRDefault="002D6847" w:rsidP="002D6847">
      <w:pPr>
        <w:pStyle w:val="ad"/>
        <w:autoSpaceDE w:val="0"/>
        <w:autoSpaceDN w:val="0"/>
        <w:ind w:left="0" w:firstLine="709"/>
        <w:jc w:val="both"/>
        <w:rPr>
          <w:rFonts w:ascii="Times New Roman" w:hAnsi="Times New Roman" w:cs="Times New Roman"/>
          <w:sz w:val="24"/>
          <w:szCs w:val="24"/>
        </w:rPr>
      </w:pPr>
      <w:r w:rsidRPr="002D6847">
        <w:rPr>
          <w:rFonts w:ascii="Times New Roman" w:hAnsi="Times New Roman" w:cs="Times New Roman"/>
          <w:sz w:val="24"/>
          <w:szCs w:val="24"/>
        </w:rPr>
        <w:t>-</w:t>
      </w:r>
      <w:r w:rsidRPr="002D6847">
        <w:rPr>
          <w:rFonts w:ascii="Times New Roman" w:hAnsi="Times New Roman" w:cs="Times New Roman"/>
          <w:sz w:val="24"/>
          <w:szCs w:val="24"/>
          <w:lang w:val="en-US"/>
        </w:rPr>
        <w:t> </w:t>
      </w:r>
      <w:r w:rsidRPr="002D6847">
        <w:rPr>
          <w:rFonts w:ascii="Times New Roman" w:hAnsi="Times New Roman" w:cs="Times New Roman"/>
          <w:sz w:val="24"/>
          <w:szCs w:val="24"/>
        </w:rPr>
        <w:t xml:space="preserve">образования земельного участка путем перераспределения </w:t>
      </w:r>
      <w:r w:rsidRPr="002D6847">
        <w:rPr>
          <w:rFonts w:ascii="Times New Roman" w:hAnsi="Times New Roman" w:cs="Times New Roman"/>
          <w:color w:val="000000"/>
          <w:sz w:val="24"/>
          <w:szCs w:val="24"/>
        </w:rPr>
        <w:t>земельного участка, находящегося в частной собственности, и земель и (или) земельных участков, которые находятся в государственной или муниципальной собственности, и</w:t>
      </w:r>
      <w:r w:rsidRPr="002D6847">
        <w:rPr>
          <w:rFonts w:ascii="Times New Roman" w:hAnsi="Times New Roman" w:cs="Times New Roman"/>
          <w:sz w:val="24"/>
          <w:szCs w:val="24"/>
        </w:rPr>
        <w:t xml:space="preserve"> отсутствия возможности формирования на местности земельного участка, площадь которого соответствует предельным (минимальным) размерам земельных участков;</w:t>
      </w:r>
    </w:p>
    <w:p w:rsidR="002D6847" w:rsidRPr="002D6847" w:rsidRDefault="002D6847" w:rsidP="002D6847">
      <w:pPr>
        <w:pStyle w:val="ad"/>
        <w:autoSpaceDE w:val="0"/>
        <w:autoSpaceDN w:val="0"/>
        <w:ind w:left="0" w:firstLine="709"/>
        <w:jc w:val="both"/>
        <w:rPr>
          <w:rFonts w:ascii="Times New Roman" w:hAnsi="Times New Roman" w:cs="Times New Roman"/>
          <w:color w:val="000000"/>
          <w:sz w:val="24"/>
          <w:szCs w:val="24"/>
        </w:rPr>
      </w:pPr>
      <w:r w:rsidRPr="002D6847">
        <w:rPr>
          <w:rFonts w:ascii="Times New Roman" w:hAnsi="Times New Roman" w:cs="Times New Roman"/>
          <w:sz w:val="24"/>
          <w:szCs w:val="24"/>
        </w:rPr>
        <w:t>- </w:t>
      </w:r>
      <w:r w:rsidRPr="002D6847">
        <w:rPr>
          <w:rFonts w:ascii="Times New Roman" w:hAnsi="Times New Roman" w:cs="Times New Roman"/>
          <w:color w:val="000000"/>
          <w:sz w:val="24"/>
          <w:szCs w:val="24"/>
        </w:rPr>
        <w:t>образования</w:t>
      </w:r>
      <w:r w:rsidRPr="002D6847">
        <w:rPr>
          <w:rFonts w:ascii="Times New Roman" w:hAnsi="Times New Roman" w:cs="Times New Roman"/>
          <w:sz w:val="24"/>
          <w:szCs w:val="24"/>
        </w:rPr>
        <w:t xml:space="preserve"> земельного участка</w:t>
      </w:r>
      <w:r w:rsidRPr="002D6847">
        <w:rPr>
          <w:rFonts w:ascii="Times New Roman" w:hAnsi="Times New Roman" w:cs="Times New Roman"/>
          <w:color w:val="000000"/>
          <w:sz w:val="24"/>
          <w:szCs w:val="24"/>
        </w:rPr>
        <w:t xml:space="preserve"> путем объединения двух и более земельных участков;</w:t>
      </w:r>
    </w:p>
    <w:p w:rsidR="002D6847" w:rsidRPr="002D6847" w:rsidRDefault="002D6847" w:rsidP="002D6847">
      <w:pPr>
        <w:pStyle w:val="ad"/>
        <w:autoSpaceDE w:val="0"/>
        <w:autoSpaceDN w:val="0"/>
        <w:ind w:left="0" w:firstLine="709"/>
        <w:jc w:val="both"/>
        <w:rPr>
          <w:rFonts w:ascii="Times New Roman" w:hAnsi="Times New Roman" w:cs="Times New Roman"/>
          <w:color w:val="000000"/>
          <w:sz w:val="24"/>
          <w:szCs w:val="24"/>
        </w:rPr>
      </w:pPr>
      <w:r w:rsidRPr="002D6847">
        <w:rPr>
          <w:rFonts w:ascii="Times New Roman" w:hAnsi="Times New Roman" w:cs="Times New Roman"/>
          <w:color w:val="000000"/>
          <w:sz w:val="24"/>
          <w:szCs w:val="24"/>
        </w:rPr>
        <w:lastRenderedPageBreak/>
        <w:t>- образования земельного участка, формируемого под существующим объектом недвижимости, и</w:t>
      </w:r>
      <w:r w:rsidRPr="002D6847">
        <w:rPr>
          <w:rFonts w:ascii="Times New Roman" w:hAnsi="Times New Roman" w:cs="Times New Roman"/>
          <w:sz w:val="24"/>
          <w:szCs w:val="24"/>
        </w:rPr>
        <w:t xml:space="preserve"> отсутствия возможности формирования на местности земельного участка, площадь которого соответствует предельным (минимальным) размерам земельных участков</w:t>
      </w:r>
      <w:r w:rsidRPr="002D6847">
        <w:rPr>
          <w:rFonts w:ascii="Times New Roman" w:hAnsi="Times New Roman" w:cs="Times New Roman"/>
          <w:color w:val="000000"/>
          <w:sz w:val="24"/>
          <w:szCs w:val="24"/>
        </w:rPr>
        <w:t>.</w:t>
      </w:r>
    </w:p>
    <w:p w:rsidR="002D6847" w:rsidRPr="002D6847" w:rsidRDefault="002D6847" w:rsidP="002D6847">
      <w:pPr>
        <w:pStyle w:val="51"/>
      </w:pPr>
    </w:p>
    <w:p w:rsidR="002D6847" w:rsidRPr="002D6847" w:rsidRDefault="002D6847" w:rsidP="002D6847">
      <w:pPr>
        <w:pStyle w:val="51"/>
        <w:outlineLvl w:val="2"/>
        <w:rPr>
          <w:b/>
        </w:rPr>
      </w:pPr>
      <w:bookmarkStart w:id="106" w:name="_Toc150257420"/>
      <w:r w:rsidRPr="002D6847">
        <w:rPr>
          <w:b/>
        </w:rPr>
        <w:t>25.4. Градостроительный регламент зон смешанной жилой и общественной застройки</w:t>
      </w:r>
      <w:r w:rsidRPr="002D6847">
        <w:t xml:space="preserve"> </w:t>
      </w:r>
      <w:r w:rsidRPr="002D6847">
        <w:rPr>
          <w:b/>
        </w:rPr>
        <w:t>(ОЖ)</w:t>
      </w:r>
      <w:bookmarkEnd w:id="106"/>
    </w:p>
    <w:p w:rsidR="002D6847" w:rsidRPr="002D6847" w:rsidRDefault="002D6847" w:rsidP="002D6847">
      <w:pPr>
        <w:pStyle w:val="51"/>
      </w:pPr>
    </w:p>
    <w:p w:rsidR="002D6847" w:rsidRPr="002D6847" w:rsidRDefault="002D6847" w:rsidP="002D6847">
      <w:pPr>
        <w:pStyle w:val="51"/>
      </w:pPr>
      <w:r w:rsidRPr="002D6847">
        <w:t>Градостроительный регламент зон смешанной жилой и общественной застройки (ОЖ) распространяется на установленные настоящими Правилами территориальные зоны с индексом ОЖ.</w:t>
      </w:r>
    </w:p>
    <w:p w:rsidR="002D6847" w:rsidRPr="002D6847" w:rsidRDefault="002D6847" w:rsidP="002D6847">
      <w:pPr>
        <w:pStyle w:val="51"/>
        <w:rPr>
          <w:rStyle w:val="apple-style-span"/>
        </w:rPr>
      </w:pPr>
      <w:r w:rsidRPr="002D6847">
        <w:rPr>
          <w:rStyle w:val="apple-style-span"/>
        </w:rPr>
        <w:t xml:space="preserve">Предельное количество этажей и предельная высота для видов разрешенного использования с кодами 2.1, 2.2, 2.3 устанавливается в отношении основных зданий, строений и сооружений. Максимальная высота вспомогательных строений – 3,5 м до верха плоской кровли, 4,5 м до конька скатной кровли. </w:t>
      </w:r>
    </w:p>
    <w:p w:rsidR="002D6847" w:rsidRPr="002D6847" w:rsidRDefault="002D6847" w:rsidP="002D6847">
      <w:pPr>
        <w:suppressAutoHyphens/>
        <w:ind w:firstLine="720"/>
        <w:jc w:val="both"/>
        <w:rPr>
          <w:rFonts w:ascii="Times New Roman" w:eastAsia="Calibri" w:hAnsi="Times New Roman" w:cs="Times New Roman"/>
          <w:lang w:eastAsia="en-US"/>
        </w:rPr>
      </w:pPr>
      <w:r w:rsidRPr="002D6847">
        <w:rPr>
          <w:rFonts w:ascii="Times New Roman" w:eastAsia="Calibri" w:hAnsi="Times New Roman" w:cs="Times New Roman"/>
          <w:lang w:eastAsia="en-US"/>
        </w:rPr>
        <w:t>Для индивидуальной жилой застройки следует принимать расстояния:</w:t>
      </w:r>
    </w:p>
    <w:p w:rsidR="002D6847" w:rsidRPr="002D6847" w:rsidRDefault="002D6847" w:rsidP="002D6847">
      <w:pPr>
        <w:suppressAutoHyphens/>
        <w:ind w:firstLine="720"/>
        <w:jc w:val="both"/>
        <w:rPr>
          <w:rFonts w:ascii="Times New Roman" w:eastAsia="Calibri" w:hAnsi="Times New Roman" w:cs="Times New Roman"/>
          <w:lang w:eastAsia="en-US"/>
        </w:rPr>
      </w:pPr>
      <w:r w:rsidRPr="002D6847">
        <w:rPr>
          <w:rFonts w:ascii="Times New Roman" w:eastAsia="Calibri" w:hAnsi="Times New Roman" w:cs="Times New Roman"/>
          <w:lang w:eastAsia="en-US"/>
        </w:rPr>
        <w:t xml:space="preserve">- от границы участка до стены жилого дома – не менее 3 метров, со стороны улицы (проезда) – не менее 5 метров; </w:t>
      </w:r>
    </w:p>
    <w:p w:rsidR="002D6847" w:rsidRPr="002D6847" w:rsidRDefault="002D6847" w:rsidP="002D6847">
      <w:pPr>
        <w:suppressAutoHyphens/>
        <w:ind w:firstLine="720"/>
        <w:jc w:val="both"/>
        <w:rPr>
          <w:rFonts w:ascii="Times New Roman" w:eastAsia="Calibri" w:hAnsi="Times New Roman" w:cs="Times New Roman"/>
          <w:lang w:eastAsia="en-US"/>
        </w:rPr>
      </w:pPr>
      <w:r w:rsidRPr="002D6847">
        <w:rPr>
          <w:rFonts w:ascii="Times New Roman" w:eastAsia="Calibri" w:hAnsi="Times New Roman" w:cs="Times New Roman"/>
          <w:lang w:eastAsia="en-US"/>
        </w:rPr>
        <w:t>- от границ участка до хозяйственных построек - не менее 1 метра;</w:t>
      </w:r>
    </w:p>
    <w:p w:rsidR="002D6847" w:rsidRPr="002D6847" w:rsidRDefault="002D6847" w:rsidP="002D6847">
      <w:pPr>
        <w:suppressAutoHyphens/>
        <w:ind w:firstLine="720"/>
        <w:jc w:val="both"/>
        <w:rPr>
          <w:rFonts w:ascii="Times New Roman" w:eastAsia="Calibri" w:hAnsi="Times New Roman" w:cs="Times New Roman"/>
          <w:lang w:eastAsia="en-US"/>
        </w:rPr>
      </w:pPr>
      <w:r w:rsidRPr="002D6847">
        <w:rPr>
          <w:rFonts w:ascii="Times New Roman" w:eastAsia="Calibri" w:hAnsi="Times New Roman" w:cs="Times New Roman"/>
          <w:lang w:eastAsia="en-US"/>
        </w:rPr>
        <w:t>- от окон жилого здания до хозяйственных построек, расположенных на соседнем участке, - не менее 10 метров;</w:t>
      </w:r>
    </w:p>
    <w:p w:rsidR="002D6847" w:rsidRPr="002D6847" w:rsidRDefault="002D6847" w:rsidP="002D6847">
      <w:pPr>
        <w:suppressAutoHyphens/>
        <w:ind w:firstLine="720"/>
        <w:jc w:val="both"/>
        <w:rPr>
          <w:rFonts w:ascii="Times New Roman" w:eastAsia="Calibri" w:hAnsi="Times New Roman" w:cs="Times New Roman"/>
          <w:lang w:eastAsia="en-US"/>
        </w:rPr>
      </w:pPr>
      <w:r w:rsidRPr="002D6847">
        <w:rPr>
          <w:rFonts w:ascii="Times New Roman" w:eastAsia="Calibri" w:hAnsi="Times New Roman" w:cs="Times New Roman"/>
          <w:lang w:eastAsia="en-US"/>
        </w:rPr>
        <w:t>- при отсутствии централизованной канализации расстояние от туалета до стен соседнего дома - не менее 12 метров;</w:t>
      </w:r>
    </w:p>
    <w:p w:rsidR="002D6847" w:rsidRPr="002D6847" w:rsidRDefault="002D6847" w:rsidP="002D6847">
      <w:pPr>
        <w:suppressAutoHyphens/>
        <w:ind w:firstLine="720"/>
        <w:jc w:val="both"/>
        <w:rPr>
          <w:rFonts w:ascii="Times New Roman" w:eastAsia="Calibri" w:hAnsi="Times New Roman" w:cs="Times New Roman"/>
          <w:lang w:eastAsia="en-US"/>
        </w:rPr>
      </w:pPr>
      <w:r w:rsidRPr="002D6847">
        <w:rPr>
          <w:rFonts w:ascii="Times New Roman" w:eastAsia="Calibri" w:hAnsi="Times New Roman" w:cs="Times New Roman"/>
          <w:lang w:eastAsia="en-US"/>
        </w:rPr>
        <w:t>- при отсутствии централизованной канализации расстояние от туалета до источника водоснабжения (колодца) - не менее 25 метров.</w:t>
      </w:r>
    </w:p>
    <w:p w:rsidR="002D6847" w:rsidRPr="002D6847" w:rsidRDefault="002D6847" w:rsidP="002D6847">
      <w:pPr>
        <w:suppressAutoHyphens/>
        <w:ind w:firstLine="720"/>
        <w:jc w:val="both"/>
        <w:rPr>
          <w:rFonts w:ascii="Times New Roman" w:eastAsia="Calibri" w:hAnsi="Times New Roman" w:cs="Times New Roman"/>
          <w:lang w:eastAsia="en-US"/>
        </w:rPr>
      </w:pPr>
      <w:r w:rsidRPr="002D6847">
        <w:rPr>
          <w:rFonts w:ascii="Times New Roman" w:eastAsia="Calibri" w:hAnsi="Times New Roman" w:cs="Times New Roman"/>
          <w:lang w:eastAsia="en-US"/>
        </w:rPr>
        <w:t>Для блокированной и малоэтажной многоквартирной жилой застройки следует принимать расстояния:</w:t>
      </w:r>
    </w:p>
    <w:p w:rsidR="002D6847" w:rsidRPr="002D6847" w:rsidRDefault="002D6847" w:rsidP="002D6847">
      <w:pPr>
        <w:pStyle w:val="51"/>
        <w:rPr>
          <w:rStyle w:val="apple-style-span"/>
        </w:rPr>
      </w:pPr>
      <w:r w:rsidRPr="002D6847">
        <w:rPr>
          <w:rStyle w:val="apple-style-span"/>
        </w:rPr>
        <w:t xml:space="preserve">- для кода 2.3 от границы участка до стены жилого дома – не менее 3 метров, со стороны улицы (проезда) – не менее 5 метров; для кода 2.1.1 – не менее 3 метров, со стороны улицы (проезда) – не менее 5 метров; </w:t>
      </w:r>
    </w:p>
    <w:p w:rsidR="002D6847" w:rsidRPr="002D6847" w:rsidRDefault="002D6847" w:rsidP="002D6847">
      <w:pPr>
        <w:suppressAutoHyphens/>
        <w:ind w:firstLine="720"/>
        <w:jc w:val="both"/>
        <w:rPr>
          <w:rFonts w:ascii="Times New Roman" w:eastAsia="Calibri" w:hAnsi="Times New Roman" w:cs="Times New Roman"/>
          <w:lang w:eastAsia="en-US"/>
        </w:rPr>
      </w:pPr>
      <w:r w:rsidRPr="002D6847">
        <w:rPr>
          <w:rFonts w:ascii="Times New Roman" w:eastAsia="Calibri" w:hAnsi="Times New Roman" w:cs="Times New Roman"/>
          <w:lang w:eastAsia="en-US"/>
        </w:rPr>
        <w:t xml:space="preserve">- между длинными сторонами жилых зданий высотой 2 – 3 этажа: не менее 15 м; </w:t>
      </w:r>
      <w:r w:rsidRPr="002D6847">
        <w:rPr>
          <w:rFonts w:ascii="Times New Roman" w:eastAsia="Calibri" w:hAnsi="Times New Roman" w:cs="Times New Roman"/>
          <w:lang w:eastAsia="en-US"/>
        </w:rPr>
        <w:br/>
        <w:t>4 этажа: не менее 20 м (бытовые разрывы);</w:t>
      </w:r>
    </w:p>
    <w:p w:rsidR="002D6847" w:rsidRPr="002D6847" w:rsidRDefault="002D6847" w:rsidP="002D6847">
      <w:pPr>
        <w:suppressAutoHyphens/>
        <w:ind w:firstLine="720"/>
        <w:jc w:val="both"/>
        <w:rPr>
          <w:rFonts w:ascii="Times New Roman" w:eastAsia="Calibri" w:hAnsi="Times New Roman" w:cs="Times New Roman"/>
          <w:lang w:eastAsia="en-US"/>
        </w:rPr>
      </w:pPr>
      <w:r w:rsidRPr="002D6847">
        <w:rPr>
          <w:rFonts w:ascii="Times New Roman" w:eastAsia="Calibri" w:hAnsi="Times New Roman" w:cs="Times New Roman"/>
          <w:lang w:eastAsia="en-US"/>
        </w:rPr>
        <w:t>- между длинными сторонами и торцами этих же зданий с окнами из жилых комнат – не менее 10 м.</w:t>
      </w:r>
    </w:p>
    <w:p w:rsidR="002D6847" w:rsidRPr="002D6847" w:rsidRDefault="002D6847" w:rsidP="002D6847">
      <w:pPr>
        <w:pStyle w:val="51"/>
      </w:pPr>
      <w:r w:rsidRPr="002D6847">
        <w:t>Площадки общего пользования должны размещаться на расстоянии от жилых и общественных зданий:</w:t>
      </w:r>
    </w:p>
    <w:p w:rsidR="002D6847" w:rsidRPr="002D6847" w:rsidRDefault="002D6847" w:rsidP="002D6847">
      <w:pPr>
        <w:pStyle w:val="51"/>
      </w:pPr>
      <w:r w:rsidRPr="002D6847">
        <w:t>- для игр детей до жилых зданий – 12 м;</w:t>
      </w:r>
    </w:p>
    <w:p w:rsidR="002D6847" w:rsidRPr="002D6847" w:rsidRDefault="002D6847" w:rsidP="002D6847">
      <w:pPr>
        <w:pStyle w:val="51"/>
      </w:pPr>
      <w:r w:rsidRPr="002D6847">
        <w:t>- для отдыха взрослого населения – 10 м;</w:t>
      </w:r>
    </w:p>
    <w:p w:rsidR="002D6847" w:rsidRPr="002D6847" w:rsidRDefault="002D6847" w:rsidP="002D6847">
      <w:pPr>
        <w:pStyle w:val="51"/>
      </w:pPr>
      <w:r w:rsidRPr="002D6847">
        <w:t>- для стоянки автомобилей – 10 м;</w:t>
      </w:r>
    </w:p>
    <w:p w:rsidR="002D6847" w:rsidRPr="002D6847" w:rsidRDefault="002D6847" w:rsidP="002D6847">
      <w:pPr>
        <w:pStyle w:val="51"/>
      </w:pPr>
      <w:r w:rsidRPr="002D6847">
        <w:t>- для занятий спортом от 10 до 40 м;</w:t>
      </w:r>
    </w:p>
    <w:p w:rsidR="002D6847" w:rsidRPr="002D6847" w:rsidRDefault="002D6847" w:rsidP="002D6847">
      <w:pPr>
        <w:pStyle w:val="51"/>
      </w:pPr>
      <w:r w:rsidRPr="002D6847">
        <w:t>- для хозяйственных целей – 20 м;</w:t>
      </w:r>
    </w:p>
    <w:p w:rsidR="002D6847" w:rsidRPr="002D6847" w:rsidRDefault="002D6847" w:rsidP="002D6847">
      <w:pPr>
        <w:pStyle w:val="51"/>
      </w:pPr>
      <w:r w:rsidRPr="002D6847">
        <w:t>- площадки с контейнерами для отходов – от 20 до 100 м.</w:t>
      </w:r>
    </w:p>
    <w:p w:rsidR="002D6847" w:rsidRPr="002D6847" w:rsidRDefault="002D6847" w:rsidP="002D6847">
      <w:pPr>
        <w:pStyle w:val="51"/>
      </w:pPr>
      <w:r w:rsidRPr="002D6847">
        <w:rPr>
          <w:color w:val="000000"/>
        </w:rPr>
        <w:t>Материал и тип ограждений между смежными участками, в части занимаемой огородами принимается сетчатое, пропускающее солнечное освещение.</w:t>
      </w:r>
    </w:p>
    <w:p w:rsidR="002D6847" w:rsidRPr="002D6847" w:rsidRDefault="002D6847" w:rsidP="002D6847">
      <w:pPr>
        <w:pStyle w:val="51"/>
      </w:pPr>
      <w:r w:rsidRPr="002D6847">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2D6847" w:rsidRPr="002D6847" w:rsidRDefault="002D6847" w:rsidP="002D6847">
      <w:pPr>
        <w:pStyle w:val="51"/>
        <w:ind w:firstLine="0"/>
      </w:pPr>
    </w:p>
    <w:tbl>
      <w:tblPr>
        <w:tblW w:w="9775" w:type="dxa"/>
        <w:tblInd w:w="1" w:type="dxa"/>
        <w:tblLayout w:type="fixed"/>
        <w:tblCellMar>
          <w:left w:w="57" w:type="dxa"/>
          <w:right w:w="57" w:type="dxa"/>
        </w:tblCellMar>
        <w:tblLook w:val="0000" w:firstRow="0" w:lastRow="0" w:firstColumn="0" w:lastColumn="0" w:noHBand="0" w:noVBand="0"/>
      </w:tblPr>
      <w:tblGrid>
        <w:gridCol w:w="761"/>
        <w:gridCol w:w="3132"/>
        <w:gridCol w:w="1783"/>
        <w:gridCol w:w="1544"/>
        <w:gridCol w:w="1298"/>
        <w:gridCol w:w="1257"/>
      </w:tblGrid>
      <w:tr w:rsidR="002D6847" w:rsidRPr="002D6847" w:rsidTr="002D6847">
        <w:trPr>
          <w:trHeight w:val="678"/>
        </w:trPr>
        <w:tc>
          <w:tcPr>
            <w:tcW w:w="3893"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216" w:lineRule="auto"/>
              <w:jc w:val="center"/>
              <w:rPr>
                <w:rFonts w:ascii="Times New Roman" w:hAnsi="Times New Roman" w:cs="Times New Roman"/>
              </w:rPr>
            </w:pPr>
            <w:r w:rsidRPr="002D6847">
              <w:rPr>
                <w:rFonts w:ascii="Times New Roman" w:hAnsi="Times New Roman" w:cs="Times New Roman"/>
                <w:b/>
                <w:bCs/>
              </w:rPr>
              <w:t>Вид разрешенного использования</w:t>
            </w:r>
          </w:p>
        </w:tc>
        <w:tc>
          <w:tcPr>
            <w:tcW w:w="5882" w:type="dxa"/>
            <w:gridSpan w:val="4"/>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216" w:lineRule="auto"/>
              <w:jc w:val="center"/>
              <w:rPr>
                <w:rFonts w:ascii="Times New Roman" w:hAnsi="Times New Roman" w:cs="Times New Roman"/>
              </w:rPr>
            </w:pPr>
            <w:r w:rsidRPr="002D6847">
              <w:rPr>
                <w:rFonts w:ascii="Times New Roman" w:hAnsi="Times New Roman" w:cs="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2D6847" w:rsidRPr="002D6847" w:rsidTr="002D6847">
        <w:trPr>
          <w:trHeight w:val="826"/>
        </w:trPr>
        <w:tc>
          <w:tcPr>
            <w:tcW w:w="76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216" w:lineRule="auto"/>
              <w:jc w:val="center"/>
              <w:rPr>
                <w:rFonts w:ascii="Times New Roman" w:hAnsi="Times New Roman" w:cs="Times New Roman"/>
                <w:b/>
              </w:rPr>
            </w:pPr>
            <w:r w:rsidRPr="002D6847">
              <w:rPr>
                <w:rFonts w:ascii="Times New Roman" w:hAnsi="Times New Roman" w:cs="Times New Roman"/>
                <w:b/>
              </w:rPr>
              <w:lastRenderedPageBreak/>
              <w:t>Код</w:t>
            </w:r>
          </w:p>
        </w:tc>
        <w:tc>
          <w:tcPr>
            <w:tcW w:w="313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216" w:lineRule="auto"/>
              <w:jc w:val="center"/>
              <w:rPr>
                <w:rFonts w:ascii="Times New Roman" w:hAnsi="Times New Roman" w:cs="Times New Roman"/>
                <w:b/>
              </w:rPr>
            </w:pPr>
            <w:r w:rsidRPr="002D6847">
              <w:rPr>
                <w:rFonts w:ascii="Times New Roman" w:hAnsi="Times New Roman" w:cs="Times New Roman"/>
                <w:b/>
                <w:bCs/>
              </w:rPr>
              <w:t>Наименование</w:t>
            </w:r>
          </w:p>
        </w:tc>
        <w:tc>
          <w:tcPr>
            <w:tcW w:w="178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216" w:lineRule="auto"/>
              <w:jc w:val="center"/>
              <w:rPr>
                <w:rFonts w:ascii="Times New Roman" w:hAnsi="Times New Roman" w:cs="Times New Roman"/>
                <w:b/>
              </w:rPr>
            </w:pPr>
            <w:r w:rsidRPr="002D6847">
              <w:rPr>
                <w:rFonts w:ascii="Times New Roman" w:hAnsi="Times New Roman" w:cs="Times New Roman"/>
                <w:b/>
              </w:rPr>
              <w:t>размер земельного участка,</w:t>
            </w:r>
            <w:r w:rsidRPr="002D6847">
              <w:rPr>
                <w:rFonts w:ascii="Times New Roman" w:hAnsi="Times New Roman" w:cs="Times New Roman"/>
                <w:b/>
              </w:rPr>
              <w:br/>
              <w:t>кв.м</w:t>
            </w:r>
          </w:p>
        </w:tc>
        <w:tc>
          <w:tcPr>
            <w:tcW w:w="154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216" w:lineRule="auto"/>
              <w:jc w:val="center"/>
              <w:rPr>
                <w:rFonts w:ascii="Times New Roman" w:hAnsi="Times New Roman" w:cs="Times New Roman"/>
                <w:b/>
              </w:rPr>
            </w:pPr>
            <w:r w:rsidRPr="002D6847">
              <w:rPr>
                <w:rFonts w:ascii="Times New Roman" w:hAnsi="Times New Roman" w:cs="Times New Roman"/>
                <w:b/>
              </w:rPr>
              <w:t>количество этажей / высота строения</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216" w:lineRule="auto"/>
              <w:jc w:val="center"/>
              <w:rPr>
                <w:rFonts w:ascii="Times New Roman" w:hAnsi="Times New Roman" w:cs="Times New Roman"/>
                <w:b/>
              </w:rPr>
            </w:pPr>
            <w:r w:rsidRPr="002D6847">
              <w:rPr>
                <w:rFonts w:ascii="Times New Roman" w:hAnsi="Times New Roman" w:cs="Times New Roman"/>
                <w:b/>
              </w:rPr>
              <w:t>максималь-ный процент застройки</w:t>
            </w:r>
          </w:p>
        </w:tc>
        <w:tc>
          <w:tcPr>
            <w:tcW w:w="1257"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216" w:lineRule="auto"/>
              <w:jc w:val="center"/>
              <w:rPr>
                <w:rFonts w:ascii="Times New Roman" w:hAnsi="Times New Roman" w:cs="Times New Roman"/>
                <w:b/>
              </w:rPr>
            </w:pPr>
            <w:r w:rsidRPr="002D6847">
              <w:rPr>
                <w:rFonts w:ascii="Times New Roman" w:hAnsi="Times New Roman" w:cs="Times New Roman"/>
                <w:b/>
              </w:rPr>
              <w:t>минимальные отступы от границ земельного участка,</w:t>
            </w:r>
            <w:r w:rsidRPr="002D6847">
              <w:rPr>
                <w:rFonts w:ascii="Times New Roman" w:hAnsi="Times New Roman" w:cs="Times New Roman"/>
                <w:b/>
              </w:rPr>
              <w:br/>
              <w:t>м</w:t>
            </w:r>
          </w:p>
        </w:tc>
      </w:tr>
      <w:tr w:rsidR="002D6847" w:rsidRPr="002D6847" w:rsidTr="002D6847">
        <w:trPr>
          <w:trHeight w:val="271"/>
        </w:trPr>
        <w:tc>
          <w:tcPr>
            <w:tcW w:w="9775"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216" w:lineRule="auto"/>
              <w:rPr>
                <w:rFonts w:ascii="Times New Roman" w:hAnsi="Times New Roman" w:cs="Times New Roman"/>
              </w:rPr>
            </w:pPr>
            <w:r w:rsidRPr="002D6847">
              <w:rPr>
                <w:rFonts w:ascii="Times New Roman" w:hAnsi="Times New Roman" w:cs="Times New Roman"/>
                <w:b/>
              </w:rPr>
              <w:t>Основные виды разрешенного использования</w:t>
            </w:r>
          </w:p>
        </w:tc>
      </w:tr>
      <w:tr w:rsidR="002D6847" w:rsidRPr="002D6847" w:rsidTr="002D6847">
        <w:trPr>
          <w:trHeight w:val="284"/>
        </w:trPr>
        <w:tc>
          <w:tcPr>
            <w:tcW w:w="76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2.1</w:t>
            </w:r>
          </w:p>
        </w:tc>
        <w:tc>
          <w:tcPr>
            <w:tcW w:w="313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Для индивидуального жилищного строительства</w:t>
            </w:r>
          </w:p>
        </w:tc>
        <w:tc>
          <w:tcPr>
            <w:tcW w:w="178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мин. – 1000</w:t>
            </w:r>
            <w:r w:rsidRPr="002D6847">
              <w:rPr>
                <w:rFonts w:ascii="Times New Roman" w:hAnsi="Times New Roman" w:cs="Times New Roman"/>
              </w:rPr>
              <w:br/>
              <w:t>макс. – 5000</w:t>
            </w:r>
          </w:p>
        </w:tc>
        <w:tc>
          <w:tcPr>
            <w:tcW w:w="154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3 этажа/13 м</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50 %</w:t>
            </w:r>
          </w:p>
        </w:tc>
        <w:tc>
          <w:tcPr>
            <w:tcW w:w="1257"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3/3</w:t>
            </w:r>
          </w:p>
        </w:tc>
      </w:tr>
      <w:tr w:rsidR="002D6847" w:rsidRPr="002D6847" w:rsidTr="002D6847">
        <w:trPr>
          <w:trHeight w:val="284"/>
        </w:trPr>
        <w:tc>
          <w:tcPr>
            <w:tcW w:w="76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2.1.1</w:t>
            </w:r>
          </w:p>
        </w:tc>
        <w:tc>
          <w:tcPr>
            <w:tcW w:w="313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Малоэтажная многоквартирная жилая застройка</w:t>
            </w:r>
          </w:p>
        </w:tc>
        <w:tc>
          <w:tcPr>
            <w:tcW w:w="178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мин. – 1500</w:t>
            </w:r>
            <w:r w:rsidRPr="002D6847">
              <w:rPr>
                <w:rFonts w:ascii="Times New Roman" w:hAnsi="Times New Roman" w:cs="Times New Roman"/>
              </w:rPr>
              <w:br/>
              <w:t>макс. – н.у.</w:t>
            </w:r>
          </w:p>
        </w:tc>
        <w:tc>
          <w:tcPr>
            <w:tcW w:w="154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4 этажа (включая мансардный)/</w:t>
            </w:r>
            <w:r w:rsidRPr="002D6847">
              <w:rPr>
                <w:rFonts w:ascii="Times New Roman" w:hAnsi="Times New Roman" w:cs="Times New Roman"/>
              </w:rPr>
              <w:br/>
              <w:t>20 м</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60%</w:t>
            </w:r>
          </w:p>
        </w:tc>
        <w:tc>
          <w:tcPr>
            <w:tcW w:w="1257"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2.3</w:t>
            </w:r>
          </w:p>
        </w:tc>
        <w:tc>
          <w:tcPr>
            <w:tcW w:w="313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Блокированная жилая застройка</w:t>
            </w:r>
          </w:p>
        </w:tc>
        <w:tc>
          <w:tcPr>
            <w:tcW w:w="178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мин. – 1000</w:t>
            </w:r>
            <w:r w:rsidRPr="002D6847">
              <w:rPr>
                <w:rFonts w:ascii="Times New Roman" w:hAnsi="Times New Roman" w:cs="Times New Roman"/>
              </w:rPr>
              <w:br/>
              <w:t>макс. – 5000</w:t>
            </w:r>
          </w:p>
        </w:tc>
        <w:tc>
          <w:tcPr>
            <w:tcW w:w="154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3 этажа/10 м</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30 %</w:t>
            </w:r>
          </w:p>
        </w:tc>
        <w:tc>
          <w:tcPr>
            <w:tcW w:w="1257"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5/3</w:t>
            </w:r>
          </w:p>
        </w:tc>
      </w:tr>
      <w:tr w:rsidR="002D6847" w:rsidRPr="002D6847" w:rsidTr="002D6847">
        <w:trPr>
          <w:trHeight w:val="284"/>
        </w:trPr>
        <w:tc>
          <w:tcPr>
            <w:tcW w:w="76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2.5</w:t>
            </w:r>
          </w:p>
        </w:tc>
        <w:tc>
          <w:tcPr>
            <w:tcW w:w="313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Среднеэтажная жилая застройка</w:t>
            </w:r>
          </w:p>
        </w:tc>
        <w:tc>
          <w:tcPr>
            <w:tcW w:w="178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4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18" w:lineRule="atLeast"/>
              <w:rPr>
                <w:rFonts w:ascii="Times New Roman" w:hAnsi="Times New Roman" w:cs="Times New Roman"/>
              </w:rPr>
            </w:pPr>
            <w:r w:rsidRPr="002D6847">
              <w:rPr>
                <w:rFonts w:ascii="Times New Roman" w:hAnsi="Times New Roman" w:cs="Times New Roman"/>
              </w:rPr>
              <w:t>8 этажей/ 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57"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highlight w:val="yellow"/>
              </w:rPr>
            </w:pPr>
            <w:r w:rsidRPr="002D6847">
              <w:rPr>
                <w:rFonts w:ascii="Times New Roman" w:hAnsi="Times New Roman" w:cs="Times New Roman"/>
              </w:rPr>
              <w:t>2.6</w:t>
            </w:r>
          </w:p>
        </w:tc>
        <w:tc>
          <w:tcPr>
            <w:tcW w:w="313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highlight w:val="yellow"/>
              </w:rPr>
            </w:pPr>
            <w:r w:rsidRPr="002D6847">
              <w:rPr>
                <w:rFonts w:ascii="Times New Roman" w:hAnsi="Times New Roman" w:cs="Times New Roman"/>
              </w:rPr>
              <w:t>Многоэтажная жилая застройка (высотная застройка)</w:t>
            </w:r>
          </w:p>
        </w:tc>
        <w:tc>
          <w:tcPr>
            <w:tcW w:w="178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4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57"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2.7</w:t>
            </w:r>
          </w:p>
        </w:tc>
        <w:tc>
          <w:tcPr>
            <w:tcW w:w="313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Обслуживание жилой застройки</w:t>
            </w:r>
          </w:p>
        </w:tc>
        <w:tc>
          <w:tcPr>
            <w:tcW w:w="178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4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57"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3.1</w:t>
            </w:r>
          </w:p>
        </w:tc>
        <w:tc>
          <w:tcPr>
            <w:tcW w:w="313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Коммунальное обслуживание</w:t>
            </w:r>
          </w:p>
        </w:tc>
        <w:tc>
          <w:tcPr>
            <w:tcW w:w="178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4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57"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3.1.1</w:t>
            </w:r>
          </w:p>
        </w:tc>
        <w:tc>
          <w:tcPr>
            <w:tcW w:w="313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Предоставление коммунальных услуг</w:t>
            </w:r>
          </w:p>
        </w:tc>
        <w:tc>
          <w:tcPr>
            <w:tcW w:w="178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4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57"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3.1.2</w:t>
            </w:r>
          </w:p>
        </w:tc>
        <w:tc>
          <w:tcPr>
            <w:tcW w:w="313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Административные здания организаций, обеспечивающих предоставление коммунальных услуг</w:t>
            </w:r>
          </w:p>
        </w:tc>
        <w:tc>
          <w:tcPr>
            <w:tcW w:w="178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4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57"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3.2.2</w:t>
            </w:r>
          </w:p>
        </w:tc>
        <w:tc>
          <w:tcPr>
            <w:tcW w:w="313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Оказание социальной помощи населению</w:t>
            </w:r>
          </w:p>
        </w:tc>
        <w:tc>
          <w:tcPr>
            <w:tcW w:w="178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4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57"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3.2.3</w:t>
            </w:r>
          </w:p>
        </w:tc>
        <w:tc>
          <w:tcPr>
            <w:tcW w:w="313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Оказание услуг связи</w:t>
            </w:r>
          </w:p>
        </w:tc>
        <w:tc>
          <w:tcPr>
            <w:tcW w:w="178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4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57"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3.2.4</w:t>
            </w:r>
          </w:p>
        </w:tc>
        <w:tc>
          <w:tcPr>
            <w:tcW w:w="313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Общежития</w:t>
            </w:r>
          </w:p>
        </w:tc>
        <w:tc>
          <w:tcPr>
            <w:tcW w:w="178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4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57"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3.3</w:t>
            </w:r>
          </w:p>
        </w:tc>
        <w:tc>
          <w:tcPr>
            <w:tcW w:w="313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Бытовое обслуживание</w:t>
            </w:r>
          </w:p>
        </w:tc>
        <w:tc>
          <w:tcPr>
            <w:tcW w:w="178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4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57"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3.4.1</w:t>
            </w:r>
          </w:p>
        </w:tc>
        <w:tc>
          <w:tcPr>
            <w:tcW w:w="313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Амбулаторно-поликлиническое обслуживание</w:t>
            </w:r>
          </w:p>
        </w:tc>
        <w:tc>
          <w:tcPr>
            <w:tcW w:w="178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4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57"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3.4.2</w:t>
            </w:r>
          </w:p>
        </w:tc>
        <w:tc>
          <w:tcPr>
            <w:tcW w:w="313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Стационарное медицинское обслуживание</w:t>
            </w:r>
          </w:p>
        </w:tc>
        <w:tc>
          <w:tcPr>
            <w:tcW w:w="178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4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57"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3.5.1</w:t>
            </w:r>
          </w:p>
        </w:tc>
        <w:tc>
          <w:tcPr>
            <w:tcW w:w="313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Дошкольное, начальное и среднее общее образование</w:t>
            </w:r>
          </w:p>
        </w:tc>
        <w:tc>
          <w:tcPr>
            <w:tcW w:w="178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4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57"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10/н.у.</w:t>
            </w:r>
          </w:p>
        </w:tc>
      </w:tr>
      <w:tr w:rsidR="002D6847" w:rsidRPr="002D6847" w:rsidTr="002D6847">
        <w:trPr>
          <w:trHeight w:val="284"/>
        </w:trPr>
        <w:tc>
          <w:tcPr>
            <w:tcW w:w="76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3.5.2</w:t>
            </w:r>
          </w:p>
        </w:tc>
        <w:tc>
          <w:tcPr>
            <w:tcW w:w="313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Среднее и высшее профессиональное образование</w:t>
            </w:r>
          </w:p>
        </w:tc>
        <w:tc>
          <w:tcPr>
            <w:tcW w:w="178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4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57"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10/н.у.</w:t>
            </w:r>
          </w:p>
        </w:tc>
      </w:tr>
      <w:tr w:rsidR="002D6847" w:rsidRPr="002D6847" w:rsidTr="002D6847">
        <w:trPr>
          <w:trHeight w:val="284"/>
        </w:trPr>
        <w:tc>
          <w:tcPr>
            <w:tcW w:w="76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3.6.1</w:t>
            </w:r>
          </w:p>
        </w:tc>
        <w:tc>
          <w:tcPr>
            <w:tcW w:w="313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Объекты культурно-досуговой деятельности</w:t>
            </w:r>
          </w:p>
        </w:tc>
        <w:tc>
          <w:tcPr>
            <w:tcW w:w="178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4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57"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3.8</w:t>
            </w:r>
          </w:p>
        </w:tc>
        <w:tc>
          <w:tcPr>
            <w:tcW w:w="313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Общественное управление</w:t>
            </w:r>
          </w:p>
        </w:tc>
        <w:tc>
          <w:tcPr>
            <w:tcW w:w="178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4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57"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3.10.1</w:t>
            </w:r>
          </w:p>
        </w:tc>
        <w:tc>
          <w:tcPr>
            <w:tcW w:w="313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Амбулаторное ветеринарное обслуживание</w:t>
            </w:r>
          </w:p>
        </w:tc>
        <w:tc>
          <w:tcPr>
            <w:tcW w:w="178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4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57"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4.1</w:t>
            </w:r>
          </w:p>
        </w:tc>
        <w:tc>
          <w:tcPr>
            <w:tcW w:w="3132" w:type="dxa"/>
            <w:tcBorders>
              <w:top w:val="single" w:sz="4" w:space="0" w:color="00000A"/>
              <w:left w:val="single" w:sz="4" w:space="0" w:color="00000A"/>
              <w:bottom w:val="single" w:sz="4" w:space="0" w:color="auto"/>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Деловое управление</w:t>
            </w:r>
          </w:p>
        </w:tc>
        <w:tc>
          <w:tcPr>
            <w:tcW w:w="1783" w:type="dxa"/>
            <w:tcBorders>
              <w:top w:val="single" w:sz="4" w:space="0" w:color="00000A"/>
              <w:left w:val="single" w:sz="4" w:space="0" w:color="00000A"/>
              <w:bottom w:val="single" w:sz="4" w:space="0" w:color="auto"/>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44" w:type="dxa"/>
            <w:tcBorders>
              <w:top w:val="single" w:sz="4" w:space="0" w:color="00000A"/>
              <w:left w:val="single" w:sz="4" w:space="0" w:color="00000A"/>
              <w:bottom w:val="single" w:sz="4" w:space="0" w:color="auto"/>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98" w:type="dxa"/>
            <w:tcBorders>
              <w:top w:val="single" w:sz="4" w:space="0" w:color="00000A"/>
              <w:left w:val="single" w:sz="4" w:space="0" w:color="00000A"/>
              <w:bottom w:val="single" w:sz="4" w:space="0" w:color="auto"/>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57" w:type="dxa"/>
            <w:tcBorders>
              <w:top w:val="single" w:sz="4" w:space="0" w:color="00000A"/>
              <w:left w:val="single" w:sz="4" w:space="0" w:color="00000A"/>
              <w:bottom w:val="single" w:sz="4" w:space="0" w:color="auto"/>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lastRenderedPageBreak/>
              <w:t>4.4</w:t>
            </w:r>
          </w:p>
        </w:tc>
        <w:tc>
          <w:tcPr>
            <w:tcW w:w="3132" w:type="dxa"/>
            <w:tcBorders>
              <w:top w:val="single" w:sz="4" w:space="0" w:color="00000A"/>
              <w:left w:val="single" w:sz="4" w:space="0" w:color="00000A"/>
              <w:bottom w:val="single" w:sz="4" w:space="0" w:color="auto"/>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Магазины</w:t>
            </w:r>
          </w:p>
        </w:tc>
        <w:tc>
          <w:tcPr>
            <w:tcW w:w="1783" w:type="dxa"/>
            <w:tcBorders>
              <w:top w:val="single" w:sz="4" w:space="0" w:color="00000A"/>
              <w:left w:val="single" w:sz="4" w:space="0" w:color="00000A"/>
              <w:bottom w:val="single" w:sz="4" w:space="0" w:color="auto"/>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44" w:type="dxa"/>
            <w:tcBorders>
              <w:top w:val="single" w:sz="4" w:space="0" w:color="00000A"/>
              <w:left w:val="single" w:sz="4" w:space="0" w:color="00000A"/>
              <w:bottom w:val="single" w:sz="4" w:space="0" w:color="auto"/>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3 этажа/н.у.</w:t>
            </w:r>
          </w:p>
        </w:tc>
        <w:tc>
          <w:tcPr>
            <w:tcW w:w="1298" w:type="dxa"/>
            <w:tcBorders>
              <w:top w:val="single" w:sz="4" w:space="0" w:color="00000A"/>
              <w:left w:val="single" w:sz="4" w:space="0" w:color="00000A"/>
              <w:bottom w:val="single" w:sz="4" w:space="0" w:color="auto"/>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57" w:type="dxa"/>
            <w:tcBorders>
              <w:top w:val="single" w:sz="4" w:space="0" w:color="00000A"/>
              <w:left w:val="single" w:sz="4" w:space="0" w:color="00000A"/>
              <w:bottom w:val="single" w:sz="4" w:space="0" w:color="auto"/>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4.5</w:t>
            </w:r>
          </w:p>
        </w:tc>
        <w:tc>
          <w:tcPr>
            <w:tcW w:w="3132" w:type="dxa"/>
            <w:tcBorders>
              <w:top w:val="single" w:sz="4" w:space="0" w:color="auto"/>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Банковская и страховая деятельность</w:t>
            </w:r>
          </w:p>
        </w:tc>
        <w:tc>
          <w:tcPr>
            <w:tcW w:w="1783" w:type="dxa"/>
            <w:tcBorders>
              <w:top w:val="single" w:sz="4" w:space="0" w:color="auto"/>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44" w:type="dxa"/>
            <w:tcBorders>
              <w:top w:val="single" w:sz="4" w:space="0" w:color="auto"/>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2 этажа/н.у.</w:t>
            </w:r>
          </w:p>
        </w:tc>
        <w:tc>
          <w:tcPr>
            <w:tcW w:w="1298" w:type="dxa"/>
            <w:tcBorders>
              <w:top w:val="single" w:sz="4" w:space="0" w:color="auto"/>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57" w:type="dxa"/>
            <w:tcBorders>
              <w:top w:val="single" w:sz="4" w:space="0" w:color="auto"/>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4.6</w:t>
            </w:r>
          </w:p>
        </w:tc>
        <w:tc>
          <w:tcPr>
            <w:tcW w:w="313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Общественное питание</w:t>
            </w:r>
          </w:p>
        </w:tc>
        <w:tc>
          <w:tcPr>
            <w:tcW w:w="178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4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3 этажа/н.у.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57"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4.7</w:t>
            </w:r>
          </w:p>
        </w:tc>
        <w:tc>
          <w:tcPr>
            <w:tcW w:w="313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Гостиничное обслуживание</w:t>
            </w:r>
          </w:p>
        </w:tc>
        <w:tc>
          <w:tcPr>
            <w:tcW w:w="178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4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5 этажей/н.у.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57"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4.9</w:t>
            </w:r>
          </w:p>
        </w:tc>
        <w:tc>
          <w:tcPr>
            <w:tcW w:w="313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Служебные гаражи</w:t>
            </w:r>
          </w:p>
        </w:tc>
        <w:tc>
          <w:tcPr>
            <w:tcW w:w="178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4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57"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5.1.2</w:t>
            </w:r>
          </w:p>
        </w:tc>
        <w:tc>
          <w:tcPr>
            <w:tcW w:w="313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Обеспечение занятий спортом в помещениях</w:t>
            </w:r>
          </w:p>
        </w:tc>
        <w:tc>
          <w:tcPr>
            <w:tcW w:w="178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4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57"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5.1.3</w:t>
            </w:r>
          </w:p>
        </w:tc>
        <w:tc>
          <w:tcPr>
            <w:tcW w:w="313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Площадки для занятий спортом</w:t>
            </w:r>
          </w:p>
        </w:tc>
        <w:tc>
          <w:tcPr>
            <w:tcW w:w="178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4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57"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9.3</w:t>
            </w:r>
          </w:p>
        </w:tc>
        <w:tc>
          <w:tcPr>
            <w:tcW w:w="313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Историко-культурная деятельность</w:t>
            </w:r>
          </w:p>
        </w:tc>
        <w:tc>
          <w:tcPr>
            <w:tcW w:w="178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4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57"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11.1</w:t>
            </w:r>
          </w:p>
        </w:tc>
        <w:tc>
          <w:tcPr>
            <w:tcW w:w="313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Общее пользование водными объектами</w:t>
            </w:r>
          </w:p>
        </w:tc>
        <w:tc>
          <w:tcPr>
            <w:tcW w:w="178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4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57"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11.2</w:t>
            </w:r>
          </w:p>
        </w:tc>
        <w:tc>
          <w:tcPr>
            <w:tcW w:w="313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Специальное пользование водными объектами</w:t>
            </w:r>
          </w:p>
        </w:tc>
        <w:tc>
          <w:tcPr>
            <w:tcW w:w="178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4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57"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11.3</w:t>
            </w:r>
          </w:p>
        </w:tc>
        <w:tc>
          <w:tcPr>
            <w:tcW w:w="313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Гидротехнические сооружения</w:t>
            </w:r>
          </w:p>
        </w:tc>
        <w:tc>
          <w:tcPr>
            <w:tcW w:w="178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4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57"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12.0</w:t>
            </w:r>
          </w:p>
        </w:tc>
        <w:tc>
          <w:tcPr>
            <w:tcW w:w="313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Земельные участки (территории) общего пользования</w:t>
            </w:r>
          </w:p>
        </w:tc>
        <w:tc>
          <w:tcPr>
            <w:tcW w:w="178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4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57"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12.0.1</w:t>
            </w:r>
          </w:p>
        </w:tc>
        <w:tc>
          <w:tcPr>
            <w:tcW w:w="313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Улично-дорожная сеть</w:t>
            </w:r>
          </w:p>
        </w:tc>
        <w:tc>
          <w:tcPr>
            <w:tcW w:w="178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4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57"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12.0.2</w:t>
            </w:r>
          </w:p>
        </w:tc>
        <w:tc>
          <w:tcPr>
            <w:tcW w:w="313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Благоустройство территории</w:t>
            </w:r>
          </w:p>
        </w:tc>
        <w:tc>
          <w:tcPr>
            <w:tcW w:w="178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4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57"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9775"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18" w:lineRule="atLeast"/>
              <w:rPr>
                <w:rFonts w:ascii="Times New Roman" w:hAnsi="Times New Roman" w:cs="Times New Roman"/>
              </w:rPr>
            </w:pPr>
            <w:r w:rsidRPr="002D6847">
              <w:rPr>
                <w:rFonts w:ascii="Times New Roman" w:hAnsi="Times New Roman" w:cs="Times New Roman"/>
                <w:b/>
              </w:rPr>
              <w:t>Условно разрешенные виды разрешенного использования</w:t>
            </w:r>
          </w:p>
        </w:tc>
      </w:tr>
      <w:tr w:rsidR="002D6847" w:rsidRPr="002D6847" w:rsidTr="002D6847">
        <w:trPr>
          <w:trHeight w:val="284"/>
        </w:trPr>
        <w:tc>
          <w:tcPr>
            <w:tcW w:w="761" w:type="dxa"/>
            <w:tcBorders>
              <w:top w:val="single" w:sz="4" w:space="0" w:color="00000A"/>
              <w:left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3.2.1</w:t>
            </w:r>
          </w:p>
        </w:tc>
        <w:tc>
          <w:tcPr>
            <w:tcW w:w="3132" w:type="dxa"/>
            <w:tcBorders>
              <w:top w:val="single" w:sz="4" w:space="0" w:color="00000A"/>
              <w:left w:val="single" w:sz="4" w:space="0" w:color="00000A"/>
              <w:bottom w:val="single" w:sz="4" w:space="0" w:color="00000A"/>
              <w:right w:val="single" w:sz="4" w:space="0" w:color="auto"/>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Дома социального обслуживания</w:t>
            </w:r>
          </w:p>
        </w:tc>
        <w:tc>
          <w:tcPr>
            <w:tcW w:w="1783" w:type="dxa"/>
            <w:tcBorders>
              <w:top w:val="single" w:sz="4" w:space="0" w:color="auto"/>
              <w:left w:val="single" w:sz="4" w:space="0" w:color="auto"/>
              <w:bottom w:val="single" w:sz="4" w:space="0" w:color="auto"/>
              <w:right w:val="single" w:sz="4" w:space="0" w:color="auto"/>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98" w:type="dxa"/>
            <w:tcBorders>
              <w:top w:val="single" w:sz="4" w:space="0" w:color="auto"/>
              <w:left w:val="single" w:sz="4" w:space="0" w:color="auto"/>
              <w:bottom w:val="single" w:sz="4" w:space="0" w:color="auto"/>
              <w:right w:val="single" w:sz="4" w:space="0" w:color="auto"/>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1" w:type="dxa"/>
            <w:tcBorders>
              <w:top w:val="single" w:sz="4" w:space="0" w:color="00000A"/>
              <w:left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3.7</w:t>
            </w:r>
          </w:p>
        </w:tc>
        <w:tc>
          <w:tcPr>
            <w:tcW w:w="3132" w:type="dxa"/>
            <w:tcBorders>
              <w:top w:val="single" w:sz="4" w:space="0" w:color="00000A"/>
              <w:left w:val="single" w:sz="4" w:space="0" w:color="00000A"/>
              <w:bottom w:val="single" w:sz="4" w:space="0" w:color="00000A"/>
              <w:right w:val="single" w:sz="4" w:space="0" w:color="auto"/>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Религиозное использование</w:t>
            </w:r>
          </w:p>
        </w:tc>
        <w:tc>
          <w:tcPr>
            <w:tcW w:w="1783" w:type="dxa"/>
            <w:tcBorders>
              <w:top w:val="single" w:sz="4" w:space="0" w:color="auto"/>
              <w:left w:val="single" w:sz="4" w:space="0" w:color="auto"/>
              <w:bottom w:val="single" w:sz="4" w:space="0" w:color="auto"/>
              <w:right w:val="single" w:sz="4" w:space="0" w:color="auto"/>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98" w:type="dxa"/>
            <w:tcBorders>
              <w:top w:val="single" w:sz="4" w:space="0" w:color="auto"/>
              <w:left w:val="single" w:sz="4" w:space="0" w:color="auto"/>
              <w:bottom w:val="single" w:sz="4" w:space="0" w:color="auto"/>
              <w:right w:val="single" w:sz="4" w:space="0" w:color="auto"/>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1" w:type="dxa"/>
            <w:tcBorders>
              <w:top w:val="single" w:sz="4" w:space="0" w:color="00000A"/>
              <w:left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3.7.1</w:t>
            </w:r>
          </w:p>
        </w:tc>
        <w:tc>
          <w:tcPr>
            <w:tcW w:w="3132" w:type="dxa"/>
            <w:tcBorders>
              <w:top w:val="single" w:sz="4" w:space="0" w:color="00000A"/>
              <w:left w:val="single" w:sz="4" w:space="0" w:color="00000A"/>
              <w:bottom w:val="single" w:sz="4" w:space="0" w:color="00000A"/>
              <w:right w:val="single" w:sz="4" w:space="0" w:color="auto"/>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Осуществление религиозных обрядов</w:t>
            </w:r>
          </w:p>
        </w:tc>
        <w:tc>
          <w:tcPr>
            <w:tcW w:w="1783" w:type="dxa"/>
            <w:tcBorders>
              <w:top w:val="single" w:sz="4" w:space="0" w:color="auto"/>
              <w:left w:val="single" w:sz="4" w:space="0" w:color="auto"/>
              <w:bottom w:val="single" w:sz="4" w:space="0" w:color="auto"/>
              <w:right w:val="single" w:sz="4" w:space="0" w:color="auto"/>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98" w:type="dxa"/>
            <w:tcBorders>
              <w:top w:val="single" w:sz="4" w:space="0" w:color="auto"/>
              <w:left w:val="single" w:sz="4" w:space="0" w:color="auto"/>
              <w:bottom w:val="single" w:sz="4" w:space="0" w:color="auto"/>
              <w:right w:val="single" w:sz="4" w:space="0" w:color="auto"/>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1" w:type="dxa"/>
            <w:tcBorders>
              <w:top w:val="single" w:sz="4" w:space="0" w:color="00000A"/>
              <w:left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3.7.2</w:t>
            </w:r>
          </w:p>
        </w:tc>
        <w:tc>
          <w:tcPr>
            <w:tcW w:w="3132" w:type="dxa"/>
            <w:tcBorders>
              <w:top w:val="single" w:sz="4" w:space="0" w:color="00000A"/>
              <w:left w:val="single" w:sz="4" w:space="0" w:color="00000A"/>
              <w:bottom w:val="single" w:sz="4" w:space="0" w:color="00000A"/>
              <w:right w:val="single" w:sz="4" w:space="0" w:color="auto"/>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Религиозное управление и образование</w:t>
            </w:r>
          </w:p>
        </w:tc>
        <w:tc>
          <w:tcPr>
            <w:tcW w:w="1783" w:type="dxa"/>
            <w:tcBorders>
              <w:top w:val="single" w:sz="4" w:space="0" w:color="auto"/>
              <w:left w:val="single" w:sz="4" w:space="0" w:color="auto"/>
              <w:bottom w:val="single" w:sz="4" w:space="0" w:color="auto"/>
              <w:right w:val="single" w:sz="4" w:space="0" w:color="auto"/>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98" w:type="dxa"/>
            <w:tcBorders>
              <w:top w:val="single" w:sz="4" w:space="0" w:color="auto"/>
              <w:left w:val="single" w:sz="4" w:space="0" w:color="auto"/>
              <w:bottom w:val="single" w:sz="4" w:space="0" w:color="auto"/>
              <w:right w:val="single" w:sz="4" w:space="0" w:color="auto"/>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3.9.1</w:t>
            </w:r>
          </w:p>
        </w:tc>
        <w:tc>
          <w:tcPr>
            <w:tcW w:w="313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Обеспечение деятельности в области гидрометеорологии и смежных с ней областях</w:t>
            </w:r>
          </w:p>
        </w:tc>
        <w:tc>
          <w:tcPr>
            <w:tcW w:w="1783" w:type="dxa"/>
            <w:tcBorders>
              <w:top w:val="single" w:sz="4" w:space="0" w:color="auto"/>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44" w:type="dxa"/>
            <w:tcBorders>
              <w:top w:val="single" w:sz="4" w:space="0" w:color="auto"/>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98" w:type="dxa"/>
            <w:tcBorders>
              <w:top w:val="single" w:sz="4" w:space="0" w:color="auto"/>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57" w:type="dxa"/>
            <w:tcBorders>
              <w:top w:val="single" w:sz="4" w:space="0" w:color="auto"/>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4.3</w:t>
            </w:r>
          </w:p>
        </w:tc>
        <w:tc>
          <w:tcPr>
            <w:tcW w:w="313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Рынки</w:t>
            </w:r>
          </w:p>
        </w:tc>
        <w:tc>
          <w:tcPr>
            <w:tcW w:w="1783" w:type="dxa"/>
            <w:tcBorders>
              <w:top w:val="single" w:sz="4" w:space="0" w:color="auto"/>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44" w:type="dxa"/>
            <w:tcBorders>
              <w:top w:val="single" w:sz="4" w:space="0" w:color="auto"/>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98" w:type="dxa"/>
            <w:tcBorders>
              <w:top w:val="single" w:sz="4" w:space="0" w:color="auto"/>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57" w:type="dxa"/>
            <w:tcBorders>
              <w:top w:val="single" w:sz="4" w:space="0" w:color="auto"/>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4.8.1</w:t>
            </w:r>
          </w:p>
        </w:tc>
        <w:tc>
          <w:tcPr>
            <w:tcW w:w="313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Развлекательные мероприятия</w:t>
            </w:r>
          </w:p>
        </w:tc>
        <w:tc>
          <w:tcPr>
            <w:tcW w:w="178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4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57"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4.9.1</w:t>
            </w:r>
          </w:p>
        </w:tc>
        <w:tc>
          <w:tcPr>
            <w:tcW w:w="313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Объекты дорожного сервиса</w:t>
            </w:r>
          </w:p>
        </w:tc>
        <w:tc>
          <w:tcPr>
            <w:tcW w:w="1783" w:type="dxa"/>
            <w:tcBorders>
              <w:top w:val="single" w:sz="4" w:space="0" w:color="00000A"/>
              <w:left w:val="single" w:sz="4" w:space="0" w:color="00000A"/>
              <w:bottom w:val="single" w:sz="4" w:space="0" w:color="00000A"/>
              <w:right w:val="single" w:sz="4" w:space="0" w:color="00000A"/>
            </w:tcBorders>
            <w:shd w:val="clear" w:color="auto" w:fill="auto"/>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44" w:type="dxa"/>
            <w:tcBorders>
              <w:top w:val="single" w:sz="4" w:space="0" w:color="00000A"/>
              <w:left w:val="single" w:sz="4" w:space="0" w:color="00000A"/>
              <w:bottom w:val="single" w:sz="4" w:space="0" w:color="00000A"/>
              <w:right w:val="single" w:sz="4" w:space="0" w:color="00000A"/>
            </w:tcBorders>
            <w:shd w:val="clear" w:color="auto" w:fill="auto"/>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57" w:type="dxa"/>
            <w:tcBorders>
              <w:top w:val="single" w:sz="4" w:space="0" w:color="00000A"/>
              <w:left w:val="single" w:sz="4" w:space="0" w:color="00000A"/>
              <w:bottom w:val="single" w:sz="4" w:space="0" w:color="00000A"/>
              <w:right w:val="single" w:sz="4" w:space="0" w:color="00000A"/>
            </w:tcBorders>
            <w:shd w:val="clear" w:color="auto" w:fill="auto"/>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4.9.1.1</w:t>
            </w:r>
          </w:p>
        </w:tc>
        <w:tc>
          <w:tcPr>
            <w:tcW w:w="313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Заправка транспортных средств</w:t>
            </w:r>
          </w:p>
        </w:tc>
        <w:tc>
          <w:tcPr>
            <w:tcW w:w="178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4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57"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4.9.1.3</w:t>
            </w:r>
          </w:p>
        </w:tc>
        <w:tc>
          <w:tcPr>
            <w:tcW w:w="313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Автомобильные мойки</w:t>
            </w:r>
          </w:p>
        </w:tc>
        <w:tc>
          <w:tcPr>
            <w:tcW w:w="178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4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2 этажа/10 м</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57"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4.9.1.4</w:t>
            </w:r>
          </w:p>
        </w:tc>
        <w:tc>
          <w:tcPr>
            <w:tcW w:w="313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Ремонт автомобилей</w:t>
            </w:r>
          </w:p>
        </w:tc>
        <w:tc>
          <w:tcPr>
            <w:tcW w:w="178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4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2 этажа/10 м</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57"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5.1.4</w:t>
            </w:r>
          </w:p>
        </w:tc>
        <w:tc>
          <w:tcPr>
            <w:tcW w:w="313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Оборудованные площадки для занятий спортом</w:t>
            </w:r>
          </w:p>
        </w:tc>
        <w:tc>
          <w:tcPr>
            <w:tcW w:w="178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4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57"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5.1.5</w:t>
            </w:r>
          </w:p>
        </w:tc>
        <w:tc>
          <w:tcPr>
            <w:tcW w:w="313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Водный спорт</w:t>
            </w:r>
          </w:p>
        </w:tc>
        <w:tc>
          <w:tcPr>
            <w:tcW w:w="178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4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57"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6.8</w:t>
            </w:r>
          </w:p>
        </w:tc>
        <w:tc>
          <w:tcPr>
            <w:tcW w:w="313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Связь</w:t>
            </w:r>
          </w:p>
        </w:tc>
        <w:tc>
          <w:tcPr>
            <w:tcW w:w="178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4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57"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7.2.2</w:t>
            </w:r>
          </w:p>
        </w:tc>
        <w:tc>
          <w:tcPr>
            <w:tcW w:w="313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Обслуживание перевозок пассажиров</w:t>
            </w:r>
          </w:p>
        </w:tc>
        <w:tc>
          <w:tcPr>
            <w:tcW w:w="178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4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57"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7.2.3</w:t>
            </w:r>
          </w:p>
        </w:tc>
        <w:tc>
          <w:tcPr>
            <w:tcW w:w="313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 xml:space="preserve">Стоянки транспорта общего </w:t>
            </w:r>
            <w:r w:rsidRPr="002D6847">
              <w:rPr>
                <w:rFonts w:ascii="Times New Roman" w:hAnsi="Times New Roman" w:cs="Times New Roman"/>
              </w:rPr>
              <w:lastRenderedPageBreak/>
              <w:t>пользования</w:t>
            </w:r>
          </w:p>
        </w:tc>
        <w:tc>
          <w:tcPr>
            <w:tcW w:w="178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lastRenderedPageBreak/>
              <w:t>н.у.</w:t>
            </w:r>
          </w:p>
        </w:tc>
        <w:tc>
          <w:tcPr>
            <w:tcW w:w="154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57"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lastRenderedPageBreak/>
              <w:t>7.4</w:t>
            </w:r>
          </w:p>
        </w:tc>
        <w:tc>
          <w:tcPr>
            <w:tcW w:w="313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Воздушный транспорт</w:t>
            </w:r>
          </w:p>
        </w:tc>
        <w:tc>
          <w:tcPr>
            <w:tcW w:w="178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4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57"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7.6</w:t>
            </w:r>
          </w:p>
        </w:tc>
        <w:tc>
          <w:tcPr>
            <w:tcW w:w="313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Внеуличный транспорт</w:t>
            </w:r>
          </w:p>
        </w:tc>
        <w:tc>
          <w:tcPr>
            <w:tcW w:w="178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44"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57"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bl>
    <w:p w:rsidR="002D6847" w:rsidRPr="002D6847" w:rsidRDefault="002D6847" w:rsidP="002D6847">
      <w:pPr>
        <w:pStyle w:val="51"/>
        <w:ind w:firstLine="0"/>
      </w:pPr>
    </w:p>
    <w:p w:rsidR="002D6847" w:rsidRPr="002D6847" w:rsidRDefault="002D6847" w:rsidP="002D6847">
      <w:pPr>
        <w:pStyle w:val="51"/>
        <w:ind w:left="709" w:firstLine="0"/>
      </w:pPr>
      <w:r w:rsidRPr="002D6847">
        <w:t xml:space="preserve">Примечания. </w:t>
      </w:r>
    </w:p>
    <w:p w:rsidR="002D6847" w:rsidRPr="002D6847" w:rsidRDefault="002D6847" w:rsidP="002D6847">
      <w:pPr>
        <w:pStyle w:val="51"/>
        <w:ind w:left="709" w:firstLine="0"/>
      </w:pPr>
      <w:r w:rsidRPr="002D6847">
        <w:t>В графе «минимальные отступы от границ земельного участка» через дробь приводятся значения отступа со стороны улицы и других сторон земельного участка.</w:t>
      </w:r>
    </w:p>
    <w:p w:rsidR="002D6847" w:rsidRPr="002D6847" w:rsidRDefault="002D6847" w:rsidP="002D6847">
      <w:pPr>
        <w:pStyle w:val="51"/>
        <w:ind w:left="709" w:firstLine="0"/>
      </w:pPr>
      <w:r w:rsidRPr="002D6847">
        <w:t>Условным сокращением «н.у.» обозначены параметры, значения которых не установлены.</w:t>
      </w:r>
    </w:p>
    <w:p w:rsidR="002D6847" w:rsidRPr="002D6847" w:rsidRDefault="002D6847" w:rsidP="002D6847">
      <w:pPr>
        <w:pStyle w:val="51"/>
        <w:ind w:left="709" w:firstLine="0"/>
      </w:pPr>
    </w:p>
    <w:p w:rsidR="002D6847" w:rsidRPr="002D6847" w:rsidRDefault="002D6847" w:rsidP="002D6847">
      <w:pPr>
        <w:pStyle w:val="51"/>
        <w:rPr>
          <w:rStyle w:val="a5"/>
        </w:rPr>
      </w:pPr>
      <w:r w:rsidRPr="002D6847">
        <w:t xml:space="preserve">Вспомогательные виды разрешенного использования земельных участков и объектов капитального строительства устанавливаются для основных и условных видов разрешенного использования в соответствии с таблицей, указанной в </w:t>
      </w:r>
      <w:hyperlink w:anchor="sub_103103" w:history="1">
        <w:r w:rsidRPr="002D6847">
          <w:rPr>
            <w:rStyle w:val="a5"/>
          </w:rPr>
          <w:t xml:space="preserve">Главе </w:t>
        </w:r>
        <w:r w:rsidRPr="002D6847">
          <w:rPr>
            <w:rStyle w:val="a5"/>
            <w:caps/>
            <w:lang w:val="en-US"/>
          </w:rPr>
          <w:t>IX</w:t>
        </w:r>
        <w:r w:rsidRPr="002D6847">
          <w:rPr>
            <w:rStyle w:val="a5"/>
            <w:caps/>
          </w:rPr>
          <w:t xml:space="preserve">, </w:t>
        </w:r>
        <w:r w:rsidRPr="002D6847">
          <w:rPr>
            <w:rStyle w:val="a5"/>
          </w:rPr>
          <w:t>Статья 25, пункт 25.1 данного Тома.</w:t>
        </w:r>
      </w:hyperlink>
    </w:p>
    <w:p w:rsidR="002D6847" w:rsidRPr="002D6847" w:rsidRDefault="002D6847" w:rsidP="002D6847">
      <w:pPr>
        <w:pStyle w:val="51"/>
      </w:pPr>
      <w:r w:rsidRPr="002D6847">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2D6847" w:rsidRPr="002D6847" w:rsidRDefault="002D6847" w:rsidP="002D6847">
      <w:pPr>
        <w:pStyle w:val="ad"/>
        <w:autoSpaceDE w:val="0"/>
        <w:autoSpaceDN w:val="0"/>
        <w:ind w:left="0" w:firstLine="709"/>
        <w:jc w:val="both"/>
        <w:rPr>
          <w:rFonts w:ascii="Times New Roman" w:hAnsi="Times New Roman" w:cs="Times New Roman"/>
          <w:sz w:val="24"/>
          <w:szCs w:val="24"/>
        </w:rPr>
      </w:pPr>
      <w:r w:rsidRPr="002D6847">
        <w:rPr>
          <w:rFonts w:ascii="Times New Roman" w:hAnsi="Times New Roman" w:cs="Times New Roman"/>
          <w:sz w:val="24"/>
          <w:szCs w:val="24"/>
        </w:rPr>
        <w:t>Установленные градостроительным регламентом предельные (минимальные) размеры земельных участков не применяются в случае:</w:t>
      </w:r>
    </w:p>
    <w:p w:rsidR="002D6847" w:rsidRPr="002D6847" w:rsidRDefault="002D6847" w:rsidP="002D6847">
      <w:pPr>
        <w:pStyle w:val="ad"/>
        <w:autoSpaceDE w:val="0"/>
        <w:autoSpaceDN w:val="0"/>
        <w:ind w:left="0" w:firstLine="709"/>
        <w:jc w:val="both"/>
        <w:rPr>
          <w:rFonts w:ascii="Times New Roman" w:hAnsi="Times New Roman" w:cs="Times New Roman"/>
          <w:sz w:val="24"/>
          <w:szCs w:val="24"/>
        </w:rPr>
      </w:pPr>
      <w:r w:rsidRPr="002D6847">
        <w:rPr>
          <w:rFonts w:ascii="Times New Roman" w:hAnsi="Times New Roman" w:cs="Times New Roman"/>
          <w:sz w:val="24"/>
          <w:szCs w:val="24"/>
        </w:rPr>
        <w:t>-</w:t>
      </w:r>
      <w:r w:rsidRPr="002D6847">
        <w:rPr>
          <w:rFonts w:ascii="Times New Roman" w:hAnsi="Times New Roman" w:cs="Times New Roman"/>
          <w:sz w:val="24"/>
          <w:szCs w:val="24"/>
          <w:lang w:val="en-US"/>
        </w:rPr>
        <w:t> </w:t>
      </w:r>
      <w:r w:rsidRPr="002D6847">
        <w:rPr>
          <w:rFonts w:ascii="Times New Roman" w:hAnsi="Times New Roman" w:cs="Times New Roman"/>
          <w:sz w:val="24"/>
          <w:szCs w:val="24"/>
        </w:rPr>
        <w:t xml:space="preserve">образования земельного участка путем перераспределения </w:t>
      </w:r>
      <w:r w:rsidRPr="002D6847">
        <w:rPr>
          <w:rFonts w:ascii="Times New Roman" w:hAnsi="Times New Roman" w:cs="Times New Roman"/>
          <w:color w:val="000000"/>
          <w:sz w:val="24"/>
          <w:szCs w:val="24"/>
        </w:rPr>
        <w:t>земельного участка, находящегося в частной собственности, и земель и (или) земельных участков, которые находятся в государственной или муниципальной собственности, и</w:t>
      </w:r>
      <w:r w:rsidRPr="002D6847">
        <w:rPr>
          <w:rFonts w:ascii="Times New Roman" w:hAnsi="Times New Roman" w:cs="Times New Roman"/>
          <w:sz w:val="24"/>
          <w:szCs w:val="24"/>
        </w:rPr>
        <w:t xml:space="preserve"> отсутствия возможности формирования на местности земельного участка, площадь которого соответствует предельным (минимальным) размерам земельных участков;</w:t>
      </w:r>
    </w:p>
    <w:p w:rsidR="002D6847" w:rsidRPr="002D6847" w:rsidRDefault="002D6847" w:rsidP="002D6847">
      <w:pPr>
        <w:pStyle w:val="ad"/>
        <w:autoSpaceDE w:val="0"/>
        <w:autoSpaceDN w:val="0"/>
        <w:ind w:left="0" w:firstLine="709"/>
        <w:jc w:val="both"/>
        <w:rPr>
          <w:rFonts w:ascii="Times New Roman" w:hAnsi="Times New Roman" w:cs="Times New Roman"/>
          <w:color w:val="000000"/>
          <w:sz w:val="24"/>
          <w:szCs w:val="24"/>
        </w:rPr>
      </w:pPr>
      <w:r w:rsidRPr="002D6847">
        <w:rPr>
          <w:rFonts w:ascii="Times New Roman" w:hAnsi="Times New Roman" w:cs="Times New Roman"/>
          <w:sz w:val="24"/>
          <w:szCs w:val="24"/>
        </w:rPr>
        <w:t>- </w:t>
      </w:r>
      <w:r w:rsidRPr="002D6847">
        <w:rPr>
          <w:rFonts w:ascii="Times New Roman" w:hAnsi="Times New Roman" w:cs="Times New Roman"/>
          <w:color w:val="000000"/>
          <w:sz w:val="24"/>
          <w:szCs w:val="24"/>
        </w:rPr>
        <w:t>образования</w:t>
      </w:r>
      <w:r w:rsidRPr="002D6847">
        <w:rPr>
          <w:rFonts w:ascii="Times New Roman" w:hAnsi="Times New Roman" w:cs="Times New Roman"/>
          <w:sz w:val="24"/>
          <w:szCs w:val="24"/>
        </w:rPr>
        <w:t xml:space="preserve"> земельного участка</w:t>
      </w:r>
      <w:r w:rsidRPr="002D6847">
        <w:rPr>
          <w:rFonts w:ascii="Times New Roman" w:hAnsi="Times New Roman" w:cs="Times New Roman"/>
          <w:color w:val="000000"/>
          <w:sz w:val="24"/>
          <w:szCs w:val="24"/>
        </w:rPr>
        <w:t xml:space="preserve"> путем объединения двух и более земельных участков;</w:t>
      </w:r>
    </w:p>
    <w:p w:rsidR="002D6847" w:rsidRPr="002D6847" w:rsidRDefault="002D6847" w:rsidP="002D6847">
      <w:pPr>
        <w:pStyle w:val="51"/>
      </w:pPr>
      <w:r w:rsidRPr="002D6847">
        <w:rPr>
          <w:color w:val="000000"/>
        </w:rPr>
        <w:t>- образования земельного участка, формируемого под существующим объектом недвижимости, и</w:t>
      </w:r>
      <w:r w:rsidRPr="002D6847">
        <w:t xml:space="preserve"> отсутствия возможности формирования на местности земельного участка, площадь которого соответствует предельным (минимальным) размерам земельных участков</w:t>
      </w:r>
      <w:r w:rsidRPr="002D6847">
        <w:rPr>
          <w:color w:val="000000"/>
        </w:rPr>
        <w:t>.</w:t>
      </w:r>
    </w:p>
    <w:p w:rsidR="002D6847" w:rsidRPr="002D6847" w:rsidRDefault="002D6847" w:rsidP="002D6847">
      <w:pPr>
        <w:pStyle w:val="51"/>
      </w:pPr>
    </w:p>
    <w:p w:rsidR="002D6847" w:rsidRPr="002D6847" w:rsidRDefault="002D6847" w:rsidP="002D6847">
      <w:pPr>
        <w:suppressAutoHyphens/>
        <w:ind w:firstLine="720"/>
        <w:jc w:val="both"/>
        <w:outlineLvl w:val="2"/>
        <w:rPr>
          <w:rFonts w:ascii="Times New Roman" w:eastAsia="Calibri" w:hAnsi="Times New Roman" w:cs="Times New Roman"/>
          <w:b/>
          <w:lang w:eastAsia="en-US"/>
        </w:rPr>
      </w:pPr>
      <w:bookmarkStart w:id="107" w:name="_Toc150257421"/>
      <w:r w:rsidRPr="002D6847">
        <w:rPr>
          <w:rFonts w:ascii="Times New Roman" w:hAnsi="Times New Roman" w:cs="Times New Roman"/>
          <w:b/>
        </w:rPr>
        <w:t xml:space="preserve">25.5. </w:t>
      </w:r>
      <w:r w:rsidRPr="002D6847">
        <w:rPr>
          <w:rFonts w:ascii="Times New Roman" w:eastAsia="Calibri" w:hAnsi="Times New Roman" w:cs="Times New Roman"/>
          <w:b/>
          <w:lang w:eastAsia="en-US"/>
        </w:rPr>
        <w:t>Градостроительный регламент многофункциональных общественно-деловых зон (ОД)</w:t>
      </w:r>
      <w:bookmarkEnd w:id="107"/>
    </w:p>
    <w:p w:rsidR="002D6847" w:rsidRPr="002D6847" w:rsidRDefault="002D6847" w:rsidP="002D6847">
      <w:pPr>
        <w:rPr>
          <w:rFonts w:ascii="Times New Roman" w:eastAsia="Calibri" w:hAnsi="Times New Roman" w:cs="Times New Roman"/>
          <w:lang w:eastAsia="en-US"/>
        </w:rPr>
      </w:pPr>
    </w:p>
    <w:p w:rsidR="002D6847" w:rsidRPr="002D6847" w:rsidRDefault="002D6847" w:rsidP="002D6847">
      <w:pPr>
        <w:pStyle w:val="51"/>
      </w:pPr>
      <w:r w:rsidRPr="002D6847">
        <w:t>Градостроительный регламент многофункциональных общественно-деловых зон (ОД) распространяется на установленные настоящими Правилами территориальные зоны с индексом ОД.</w:t>
      </w:r>
    </w:p>
    <w:p w:rsidR="002D6847" w:rsidRPr="002D6847" w:rsidRDefault="002D6847" w:rsidP="002D6847">
      <w:pPr>
        <w:pStyle w:val="51"/>
        <w:rPr>
          <w:rStyle w:val="apple-style-span"/>
        </w:rPr>
      </w:pPr>
      <w:r w:rsidRPr="002D6847">
        <w:rPr>
          <w:rStyle w:val="apple-style-span"/>
        </w:rPr>
        <w:t>Многофункциональные общественно-деловые зоны  установлены для размещения объектов культуры, торговли, здравоохранения, общественного питания, социального и культурно-бытового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2D6847" w:rsidRPr="002D6847" w:rsidRDefault="002D6847" w:rsidP="002D6847">
      <w:pPr>
        <w:pStyle w:val="51"/>
        <w:rPr>
          <w:rStyle w:val="apple-style-span"/>
        </w:rPr>
      </w:pPr>
      <w:r w:rsidRPr="002D6847">
        <w:rPr>
          <w:rStyle w:val="apple-style-span"/>
        </w:rPr>
        <w:t>В перечень объектов капитального строительства, разрешенных для размещения в общественно-деловых зонах, могут включаться жилые дома, дома блокированной застройки, многоквартирные дома, гостиницы, подземные или многоэтажные гаражи.</w:t>
      </w:r>
    </w:p>
    <w:p w:rsidR="002D6847" w:rsidRPr="002D6847" w:rsidRDefault="002D6847" w:rsidP="002D6847">
      <w:pPr>
        <w:suppressAutoHyphens/>
        <w:ind w:firstLine="720"/>
        <w:jc w:val="both"/>
        <w:rPr>
          <w:rFonts w:ascii="Times New Roman" w:eastAsia="Calibri" w:hAnsi="Times New Roman" w:cs="Times New Roman"/>
          <w:lang w:eastAsia="en-US"/>
        </w:rPr>
      </w:pPr>
      <w:r w:rsidRPr="002D6847">
        <w:rPr>
          <w:rFonts w:ascii="Times New Roman" w:eastAsia="Calibri" w:hAnsi="Times New Roman" w:cs="Times New Roman"/>
          <w:lang w:eastAsia="en-US"/>
        </w:rPr>
        <w:t xml:space="preserve">При образовании земельных участков (в том числе путем раздела или выдела) с видами разрешенного использования с кодом 2.1, 2.2 минимальная ширина земельного участка вдоль фронта улицы (проезда) должна составлять не менее 20 м; с кодом 2.3 – не менее 15 м. </w:t>
      </w:r>
    </w:p>
    <w:p w:rsidR="002D6847" w:rsidRPr="002D6847" w:rsidRDefault="002D6847" w:rsidP="002D6847">
      <w:pPr>
        <w:suppressAutoHyphens/>
        <w:ind w:firstLine="720"/>
        <w:jc w:val="both"/>
        <w:rPr>
          <w:rFonts w:ascii="Times New Roman" w:eastAsia="Calibri" w:hAnsi="Times New Roman" w:cs="Times New Roman"/>
          <w:lang w:eastAsia="en-US"/>
        </w:rPr>
      </w:pPr>
      <w:r w:rsidRPr="002D6847">
        <w:rPr>
          <w:rFonts w:ascii="Times New Roman" w:eastAsia="Calibri" w:hAnsi="Times New Roman" w:cs="Times New Roman"/>
          <w:lang w:eastAsia="en-US"/>
        </w:rPr>
        <w:t>Для кодов 2.1, 2.2, 2.3 допускается размещение индивидуальных гаражей на границе земельного участка со стороны улицы (проезда).</w:t>
      </w:r>
    </w:p>
    <w:p w:rsidR="002D6847" w:rsidRPr="002D6847" w:rsidRDefault="002D6847" w:rsidP="002D6847">
      <w:pPr>
        <w:suppressAutoHyphens/>
        <w:ind w:firstLine="720"/>
        <w:jc w:val="both"/>
        <w:rPr>
          <w:rFonts w:ascii="Times New Roman" w:eastAsia="Calibri" w:hAnsi="Times New Roman" w:cs="Times New Roman"/>
          <w:lang w:eastAsia="en-US"/>
        </w:rPr>
      </w:pPr>
      <w:r w:rsidRPr="002D6847">
        <w:rPr>
          <w:rFonts w:ascii="Times New Roman" w:eastAsia="Calibri" w:hAnsi="Times New Roman" w:cs="Times New Roman"/>
          <w:lang w:eastAsia="en-US"/>
        </w:rPr>
        <w:t>Предельное количество этажей и предельная высота для видов разрешенного использования с кодами 2.1, 2.2, 2.3 устанавливается в отношении основных зданий, строений и сооружений. Максимальная высота вспомогательных строений – 3,5 м до верха плоской кровли, 4,5 м до конька скатной кровли.</w:t>
      </w:r>
      <w:r w:rsidRPr="002D6847">
        <w:rPr>
          <w:rFonts w:ascii="Times New Roman" w:eastAsia="Calibri" w:hAnsi="Times New Roman" w:cs="Times New Roman"/>
          <w:highlight w:val="yellow"/>
          <w:lang w:eastAsia="en-US"/>
        </w:rPr>
        <w:t xml:space="preserve"> </w:t>
      </w:r>
    </w:p>
    <w:p w:rsidR="002D6847" w:rsidRPr="002D6847" w:rsidRDefault="002D6847" w:rsidP="002D6847">
      <w:pPr>
        <w:pStyle w:val="51"/>
      </w:pPr>
      <w:r w:rsidRPr="002D6847">
        <w:lastRenderedPageBreak/>
        <w:t>Минимальные расстояния между зданиями:</w:t>
      </w:r>
    </w:p>
    <w:p w:rsidR="002D6847" w:rsidRPr="002D6847" w:rsidRDefault="002D6847" w:rsidP="002D6847">
      <w:pPr>
        <w:pStyle w:val="51"/>
        <w:rPr>
          <w:rStyle w:val="apple-style-span"/>
        </w:rPr>
      </w:pPr>
      <w:r w:rsidRPr="002D6847">
        <w:rPr>
          <w:rStyle w:val="apple-style-span"/>
        </w:rPr>
        <w:t>- для дошкольных и общеобразовательных учреждений от красной линии до основного строения – 10 м;</w:t>
      </w:r>
    </w:p>
    <w:p w:rsidR="002D6847" w:rsidRPr="002D6847" w:rsidRDefault="002D6847" w:rsidP="002D6847">
      <w:pPr>
        <w:pStyle w:val="51"/>
        <w:rPr>
          <w:rStyle w:val="apple-style-span"/>
        </w:rPr>
      </w:pPr>
      <w:r w:rsidRPr="002D6847">
        <w:rPr>
          <w:rStyle w:val="apple-style-span"/>
        </w:rPr>
        <w:t xml:space="preserve">- для лечебных учреждений со стационаром от красной линии до основного строения – 30 м; </w:t>
      </w:r>
    </w:p>
    <w:p w:rsidR="002D6847" w:rsidRPr="002D6847" w:rsidRDefault="002D6847" w:rsidP="002D6847">
      <w:pPr>
        <w:pStyle w:val="51"/>
        <w:rPr>
          <w:rStyle w:val="apple-style-span"/>
        </w:rPr>
      </w:pPr>
      <w:r w:rsidRPr="002D6847">
        <w:rPr>
          <w:rStyle w:val="apple-style-span"/>
        </w:rPr>
        <w:t>- расстояние между зданием лечебного учреждения со стационаром и другими общественными и жилыми зданиями – не менее 50 м;</w:t>
      </w:r>
    </w:p>
    <w:p w:rsidR="002D6847" w:rsidRPr="002D6847" w:rsidRDefault="002D6847" w:rsidP="002D6847">
      <w:pPr>
        <w:suppressAutoHyphens/>
        <w:ind w:firstLine="720"/>
        <w:jc w:val="both"/>
        <w:rPr>
          <w:rFonts w:ascii="Times New Roman" w:eastAsia="Calibri" w:hAnsi="Times New Roman" w:cs="Times New Roman"/>
          <w:lang w:eastAsia="en-US"/>
        </w:rPr>
      </w:pPr>
      <w:r w:rsidRPr="002D6847">
        <w:rPr>
          <w:rFonts w:ascii="Times New Roman" w:eastAsia="Calibri" w:hAnsi="Times New Roman" w:cs="Times New Roman"/>
          <w:lang w:eastAsia="en-US"/>
        </w:rPr>
        <w:t>Для индивидуальной жилой застройки следует принимать расстояния:</w:t>
      </w:r>
    </w:p>
    <w:p w:rsidR="002D6847" w:rsidRPr="002D6847" w:rsidRDefault="002D6847" w:rsidP="002D6847">
      <w:pPr>
        <w:suppressAutoHyphens/>
        <w:ind w:firstLine="720"/>
        <w:jc w:val="both"/>
        <w:rPr>
          <w:rFonts w:ascii="Times New Roman" w:eastAsia="Calibri" w:hAnsi="Times New Roman" w:cs="Times New Roman"/>
          <w:lang w:eastAsia="en-US"/>
        </w:rPr>
      </w:pPr>
      <w:r w:rsidRPr="002D6847">
        <w:rPr>
          <w:rFonts w:ascii="Times New Roman" w:eastAsia="Calibri" w:hAnsi="Times New Roman" w:cs="Times New Roman"/>
          <w:lang w:eastAsia="en-US"/>
        </w:rPr>
        <w:t xml:space="preserve">- от границы участка до стены жилого дома – не менее 3 метров, со стороны улицы (проезда) – не менее 5 метров; </w:t>
      </w:r>
    </w:p>
    <w:p w:rsidR="002D6847" w:rsidRPr="002D6847" w:rsidRDefault="002D6847" w:rsidP="002D6847">
      <w:pPr>
        <w:suppressAutoHyphens/>
        <w:ind w:firstLine="720"/>
        <w:jc w:val="both"/>
        <w:rPr>
          <w:rFonts w:ascii="Times New Roman" w:eastAsia="Calibri" w:hAnsi="Times New Roman" w:cs="Times New Roman"/>
          <w:lang w:eastAsia="en-US"/>
        </w:rPr>
      </w:pPr>
      <w:r w:rsidRPr="002D6847">
        <w:rPr>
          <w:rFonts w:ascii="Times New Roman" w:eastAsia="Calibri" w:hAnsi="Times New Roman" w:cs="Times New Roman"/>
          <w:lang w:eastAsia="en-US"/>
        </w:rPr>
        <w:t>- от границ участка до хозяйственных построек - не менее 1 метра;</w:t>
      </w:r>
    </w:p>
    <w:p w:rsidR="002D6847" w:rsidRPr="002D6847" w:rsidRDefault="002D6847" w:rsidP="002D6847">
      <w:pPr>
        <w:suppressAutoHyphens/>
        <w:ind w:firstLine="720"/>
        <w:jc w:val="both"/>
        <w:rPr>
          <w:rFonts w:ascii="Times New Roman" w:eastAsia="Calibri" w:hAnsi="Times New Roman" w:cs="Times New Roman"/>
          <w:lang w:eastAsia="en-US"/>
        </w:rPr>
      </w:pPr>
      <w:r w:rsidRPr="002D6847">
        <w:rPr>
          <w:rFonts w:ascii="Times New Roman" w:eastAsia="Calibri" w:hAnsi="Times New Roman" w:cs="Times New Roman"/>
          <w:lang w:eastAsia="en-US"/>
        </w:rPr>
        <w:t>- от окон жилого здания до хозяйственных построек, расположенных на соседнем участке, - не менее 10 метров;</w:t>
      </w:r>
    </w:p>
    <w:p w:rsidR="002D6847" w:rsidRPr="002D6847" w:rsidRDefault="002D6847" w:rsidP="002D6847">
      <w:pPr>
        <w:suppressAutoHyphens/>
        <w:ind w:firstLine="720"/>
        <w:jc w:val="both"/>
        <w:rPr>
          <w:rFonts w:ascii="Times New Roman" w:eastAsia="Calibri" w:hAnsi="Times New Roman" w:cs="Times New Roman"/>
          <w:lang w:eastAsia="en-US"/>
        </w:rPr>
      </w:pPr>
      <w:r w:rsidRPr="002D6847">
        <w:rPr>
          <w:rFonts w:ascii="Times New Roman" w:eastAsia="Calibri" w:hAnsi="Times New Roman" w:cs="Times New Roman"/>
          <w:lang w:eastAsia="en-US"/>
        </w:rPr>
        <w:t>- при отсутствии централизованной канализации расстояние от туалета до стен соседнего дома - не менее 12 метров;</w:t>
      </w:r>
    </w:p>
    <w:p w:rsidR="002D6847" w:rsidRPr="002D6847" w:rsidRDefault="002D6847" w:rsidP="002D6847">
      <w:pPr>
        <w:suppressAutoHyphens/>
        <w:ind w:firstLine="720"/>
        <w:jc w:val="both"/>
        <w:rPr>
          <w:rFonts w:ascii="Times New Roman" w:eastAsia="Calibri" w:hAnsi="Times New Roman" w:cs="Times New Roman"/>
          <w:lang w:eastAsia="en-US"/>
        </w:rPr>
      </w:pPr>
      <w:r w:rsidRPr="002D6847">
        <w:rPr>
          <w:rFonts w:ascii="Times New Roman" w:eastAsia="Calibri" w:hAnsi="Times New Roman" w:cs="Times New Roman"/>
          <w:lang w:eastAsia="en-US"/>
        </w:rPr>
        <w:t>- при отсутствии централизованной канализации расстояние от туалета до источника водоснабжения (колодца) - не менее 25 метров.</w:t>
      </w:r>
    </w:p>
    <w:p w:rsidR="002D6847" w:rsidRPr="002D6847" w:rsidRDefault="002D6847" w:rsidP="002D6847">
      <w:pPr>
        <w:pStyle w:val="51"/>
        <w:rPr>
          <w:rStyle w:val="apple-style-span"/>
        </w:rPr>
      </w:pPr>
      <w:r w:rsidRPr="002D6847">
        <w:rPr>
          <w:rStyle w:val="apple-style-span"/>
        </w:rPr>
        <w:t>Для блокированной, малоэтажной и среднеэтажной многоквартирной жилой застройки следует принимать расстояния:</w:t>
      </w:r>
    </w:p>
    <w:p w:rsidR="002D6847" w:rsidRPr="002D6847" w:rsidRDefault="002D6847" w:rsidP="002D6847">
      <w:pPr>
        <w:pStyle w:val="51"/>
        <w:rPr>
          <w:rStyle w:val="apple-style-span"/>
        </w:rPr>
      </w:pPr>
      <w:r w:rsidRPr="002D6847">
        <w:rPr>
          <w:rStyle w:val="apple-style-span"/>
        </w:rPr>
        <w:t xml:space="preserve">- от границы участка до стены жилого дома – не менее 3 метров, со стороны улицы (проезда) – не менее 5 метров для кода 2.3; </w:t>
      </w:r>
    </w:p>
    <w:p w:rsidR="002D6847" w:rsidRPr="002D6847" w:rsidRDefault="002D6847" w:rsidP="002D6847">
      <w:pPr>
        <w:suppressAutoHyphens/>
        <w:ind w:firstLine="720"/>
        <w:jc w:val="both"/>
        <w:rPr>
          <w:rFonts w:ascii="Times New Roman" w:eastAsia="Calibri" w:hAnsi="Times New Roman" w:cs="Times New Roman"/>
          <w:lang w:eastAsia="en-US"/>
        </w:rPr>
      </w:pPr>
      <w:r w:rsidRPr="002D6847">
        <w:rPr>
          <w:rFonts w:ascii="Times New Roman" w:eastAsia="Calibri" w:hAnsi="Times New Roman" w:cs="Times New Roman"/>
          <w:lang w:eastAsia="en-US"/>
        </w:rPr>
        <w:t xml:space="preserve">- между длинными сторонами жилых зданий высотой 2 – 3 этажа: не менее 15 м; </w:t>
      </w:r>
      <w:r w:rsidRPr="002D6847">
        <w:rPr>
          <w:rFonts w:ascii="Times New Roman" w:eastAsia="Calibri" w:hAnsi="Times New Roman" w:cs="Times New Roman"/>
          <w:lang w:eastAsia="en-US"/>
        </w:rPr>
        <w:br/>
        <w:t>4 этажа: не менее 20 м (бытовые разрывы);</w:t>
      </w:r>
    </w:p>
    <w:p w:rsidR="002D6847" w:rsidRPr="002D6847" w:rsidRDefault="002D6847" w:rsidP="002D6847">
      <w:pPr>
        <w:suppressAutoHyphens/>
        <w:ind w:firstLine="720"/>
        <w:jc w:val="both"/>
        <w:rPr>
          <w:rFonts w:ascii="Times New Roman" w:eastAsia="Calibri" w:hAnsi="Times New Roman" w:cs="Times New Roman"/>
          <w:lang w:eastAsia="en-US"/>
        </w:rPr>
      </w:pPr>
      <w:r w:rsidRPr="002D6847">
        <w:rPr>
          <w:rFonts w:ascii="Times New Roman" w:eastAsia="Calibri" w:hAnsi="Times New Roman" w:cs="Times New Roman"/>
          <w:lang w:eastAsia="en-US"/>
        </w:rPr>
        <w:t>- между длинными сторонами и торцами этих же зданий с окнами из жилых комнат – не менее 10 м.</w:t>
      </w:r>
    </w:p>
    <w:p w:rsidR="002D6847" w:rsidRPr="002D6847" w:rsidRDefault="002D6847" w:rsidP="002D6847">
      <w:pPr>
        <w:pStyle w:val="51"/>
      </w:pPr>
      <w:r w:rsidRPr="002D6847">
        <w:t>Площадки общего пользования должны размещаться на расстоянии от жилых и общественных зданий:</w:t>
      </w:r>
    </w:p>
    <w:p w:rsidR="002D6847" w:rsidRPr="002D6847" w:rsidRDefault="002D6847" w:rsidP="002D6847">
      <w:pPr>
        <w:pStyle w:val="51"/>
      </w:pPr>
      <w:r w:rsidRPr="002D6847">
        <w:t>- для игр детей до жилых зданий – 12 м;</w:t>
      </w:r>
    </w:p>
    <w:p w:rsidR="002D6847" w:rsidRPr="002D6847" w:rsidRDefault="002D6847" w:rsidP="002D6847">
      <w:pPr>
        <w:pStyle w:val="51"/>
      </w:pPr>
      <w:r w:rsidRPr="002D6847">
        <w:t>- для отдыха взрослого населения – 10 м;</w:t>
      </w:r>
    </w:p>
    <w:p w:rsidR="002D6847" w:rsidRPr="002D6847" w:rsidRDefault="002D6847" w:rsidP="002D6847">
      <w:pPr>
        <w:pStyle w:val="51"/>
      </w:pPr>
      <w:r w:rsidRPr="002D6847">
        <w:t>- для стоянки автомобилей – 10 м;</w:t>
      </w:r>
    </w:p>
    <w:p w:rsidR="002D6847" w:rsidRPr="002D6847" w:rsidRDefault="002D6847" w:rsidP="002D6847">
      <w:pPr>
        <w:pStyle w:val="51"/>
      </w:pPr>
      <w:r w:rsidRPr="002D6847">
        <w:t>- для занятий спортом от 10 до 40 м;</w:t>
      </w:r>
    </w:p>
    <w:p w:rsidR="002D6847" w:rsidRPr="002D6847" w:rsidRDefault="002D6847" w:rsidP="002D6847">
      <w:pPr>
        <w:pStyle w:val="51"/>
      </w:pPr>
      <w:r w:rsidRPr="002D6847">
        <w:t>- для хозяйственных целей – 20 м;</w:t>
      </w:r>
    </w:p>
    <w:p w:rsidR="002D6847" w:rsidRPr="002D6847" w:rsidRDefault="002D6847" w:rsidP="002D6847">
      <w:pPr>
        <w:pStyle w:val="51"/>
      </w:pPr>
      <w:r w:rsidRPr="002D6847">
        <w:t>- площадки с контейнерами для отходов – от 20 до 100 м.</w:t>
      </w:r>
    </w:p>
    <w:p w:rsidR="002D6847" w:rsidRPr="002D6847" w:rsidRDefault="002D6847" w:rsidP="002D6847">
      <w:pPr>
        <w:suppressAutoHyphens/>
        <w:ind w:firstLine="720"/>
        <w:jc w:val="both"/>
        <w:rPr>
          <w:rFonts w:ascii="Times New Roman" w:eastAsia="Calibri" w:hAnsi="Times New Roman" w:cs="Times New Roman"/>
          <w:lang w:eastAsia="en-US"/>
        </w:rPr>
      </w:pPr>
      <w:r w:rsidRPr="002D6847">
        <w:rPr>
          <w:rFonts w:ascii="Times New Roman" w:eastAsia="Calibri" w:hAnsi="Times New Roman" w:cs="Times New Roman"/>
          <w:lang w:eastAsia="en-US"/>
        </w:rPr>
        <w:t xml:space="preserve">Максимальная высота ограждений для видов разрешенного использования с кодами 2.1, 2.2, 2.3 – 2 м с учетом инсоляции, с кодами 2.1.1, 2.3 – 1.5 м. Материал и тип ограждений между смежными участками, в части, занимаемой огородами – не глухое, сетчатое, пропускающее солнечное освещение. </w:t>
      </w:r>
    </w:p>
    <w:p w:rsidR="002D6847" w:rsidRPr="002D6847" w:rsidRDefault="002D6847" w:rsidP="002D6847">
      <w:pPr>
        <w:pStyle w:val="51"/>
      </w:pPr>
      <w:r w:rsidRPr="002D6847">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2D6847" w:rsidRPr="002D6847" w:rsidRDefault="002D6847" w:rsidP="002D6847">
      <w:pPr>
        <w:pStyle w:val="51"/>
        <w:ind w:firstLine="0"/>
      </w:pPr>
    </w:p>
    <w:tbl>
      <w:tblPr>
        <w:tblW w:w="10059" w:type="dxa"/>
        <w:tblInd w:w="1" w:type="dxa"/>
        <w:tblLayout w:type="fixed"/>
        <w:tblCellMar>
          <w:left w:w="57" w:type="dxa"/>
          <w:right w:w="57" w:type="dxa"/>
        </w:tblCellMar>
        <w:tblLook w:val="0000" w:firstRow="0" w:lastRow="0" w:firstColumn="0" w:lastColumn="0" w:noHBand="0" w:noVBand="0"/>
      </w:tblPr>
      <w:tblGrid>
        <w:gridCol w:w="765"/>
        <w:gridCol w:w="3260"/>
        <w:gridCol w:w="1843"/>
        <w:gridCol w:w="1559"/>
        <w:gridCol w:w="1276"/>
        <w:gridCol w:w="1356"/>
      </w:tblGrid>
      <w:tr w:rsidR="002D6847" w:rsidRPr="002D6847" w:rsidTr="002D6847">
        <w:trPr>
          <w:trHeight w:val="678"/>
        </w:trPr>
        <w:tc>
          <w:tcPr>
            <w:tcW w:w="4025"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216" w:lineRule="auto"/>
              <w:jc w:val="center"/>
              <w:rPr>
                <w:rFonts w:ascii="Times New Roman" w:hAnsi="Times New Roman" w:cs="Times New Roman"/>
              </w:rPr>
            </w:pPr>
            <w:r w:rsidRPr="002D6847">
              <w:rPr>
                <w:rFonts w:ascii="Times New Roman" w:hAnsi="Times New Roman" w:cs="Times New Roman"/>
                <w:b/>
                <w:bCs/>
              </w:rPr>
              <w:t>Вид разрешенного использования</w:t>
            </w:r>
          </w:p>
        </w:tc>
        <w:tc>
          <w:tcPr>
            <w:tcW w:w="6034" w:type="dxa"/>
            <w:gridSpan w:val="4"/>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216" w:lineRule="auto"/>
              <w:jc w:val="center"/>
              <w:rPr>
                <w:rFonts w:ascii="Times New Roman" w:hAnsi="Times New Roman" w:cs="Times New Roman"/>
              </w:rPr>
            </w:pPr>
            <w:r w:rsidRPr="002D6847">
              <w:rPr>
                <w:rFonts w:ascii="Times New Roman" w:hAnsi="Times New Roman" w:cs="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2D6847" w:rsidRPr="002D6847" w:rsidTr="002D6847">
        <w:trPr>
          <w:trHeight w:val="826"/>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216" w:lineRule="auto"/>
              <w:jc w:val="center"/>
              <w:rPr>
                <w:rFonts w:ascii="Times New Roman" w:hAnsi="Times New Roman" w:cs="Times New Roman"/>
                <w:b/>
              </w:rPr>
            </w:pPr>
            <w:r w:rsidRPr="002D6847">
              <w:rPr>
                <w:rFonts w:ascii="Times New Roman" w:hAnsi="Times New Roman" w:cs="Times New Roman"/>
                <w:b/>
              </w:rPr>
              <w:t>Код</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216" w:lineRule="auto"/>
              <w:jc w:val="center"/>
              <w:rPr>
                <w:rFonts w:ascii="Times New Roman" w:hAnsi="Times New Roman" w:cs="Times New Roman"/>
                <w:b/>
              </w:rPr>
            </w:pPr>
            <w:r w:rsidRPr="002D6847">
              <w:rPr>
                <w:rFonts w:ascii="Times New Roman" w:hAnsi="Times New Roman" w:cs="Times New Roman"/>
                <w:b/>
                <w:bCs/>
              </w:rPr>
              <w:t>Наименование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216" w:lineRule="auto"/>
              <w:jc w:val="center"/>
              <w:rPr>
                <w:rFonts w:ascii="Times New Roman" w:hAnsi="Times New Roman" w:cs="Times New Roman"/>
                <w:b/>
              </w:rPr>
            </w:pPr>
            <w:r w:rsidRPr="002D6847">
              <w:rPr>
                <w:rFonts w:ascii="Times New Roman" w:hAnsi="Times New Roman" w:cs="Times New Roman"/>
                <w:b/>
              </w:rPr>
              <w:t>размер земельного участка,</w:t>
            </w:r>
            <w:r w:rsidRPr="002D6847">
              <w:rPr>
                <w:rFonts w:ascii="Times New Roman" w:hAnsi="Times New Roman" w:cs="Times New Roman"/>
                <w:b/>
              </w:rPr>
              <w:br/>
              <w:t>кв.м</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216" w:lineRule="auto"/>
              <w:jc w:val="center"/>
              <w:rPr>
                <w:rFonts w:ascii="Times New Roman" w:hAnsi="Times New Roman" w:cs="Times New Roman"/>
                <w:b/>
              </w:rPr>
            </w:pPr>
            <w:r w:rsidRPr="002D6847">
              <w:rPr>
                <w:rFonts w:ascii="Times New Roman" w:hAnsi="Times New Roman" w:cs="Times New Roman"/>
                <w:b/>
              </w:rPr>
              <w:t>количество этажей / высота строения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216" w:lineRule="auto"/>
              <w:jc w:val="center"/>
              <w:rPr>
                <w:rFonts w:ascii="Times New Roman" w:hAnsi="Times New Roman" w:cs="Times New Roman"/>
                <w:b/>
              </w:rPr>
            </w:pPr>
            <w:r w:rsidRPr="002D6847">
              <w:rPr>
                <w:rFonts w:ascii="Times New Roman" w:hAnsi="Times New Roman" w:cs="Times New Roman"/>
                <w:b/>
              </w:rPr>
              <w:t>максималь-ный процент застройки</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216" w:lineRule="auto"/>
              <w:jc w:val="center"/>
              <w:rPr>
                <w:rFonts w:ascii="Times New Roman" w:hAnsi="Times New Roman" w:cs="Times New Roman"/>
                <w:b/>
              </w:rPr>
            </w:pPr>
            <w:r w:rsidRPr="002D6847">
              <w:rPr>
                <w:rFonts w:ascii="Times New Roman" w:hAnsi="Times New Roman" w:cs="Times New Roman"/>
                <w:b/>
              </w:rPr>
              <w:t>минимальные отступы от границ земельного участка,</w:t>
            </w:r>
            <w:r w:rsidRPr="002D6847">
              <w:rPr>
                <w:rFonts w:ascii="Times New Roman" w:hAnsi="Times New Roman" w:cs="Times New Roman"/>
                <w:b/>
              </w:rPr>
              <w:br/>
              <w:t>м</w:t>
            </w:r>
          </w:p>
        </w:tc>
      </w:tr>
      <w:tr w:rsidR="002D6847" w:rsidRPr="002D6847" w:rsidTr="002D6847">
        <w:trPr>
          <w:trHeight w:val="271"/>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216" w:lineRule="auto"/>
              <w:rPr>
                <w:rFonts w:ascii="Times New Roman" w:hAnsi="Times New Roman" w:cs="Times New Roman"/>
              </w:rPr>
            </w:pPr>
            <w:r w:rsidRPr="002D6847">
              <w:rPr>
                <w:rFonts w:ascii="Times New Roman" w:hAnsi="Times New Roman" w:cs="Times New Roman"/>
                <w:b/>
              </w:rPr>
              <w:t>Основные виды разрешенного использования</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2.7</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 xml:space="preserve">Обслуживание жилой </w:t>
            </w:r>
            <w:r w:rsidRPr="002D6847">
              <w:rPr>
                <w:rFonts w:ascii="Times New Roman" w:hAnsi="Times New Roman" w:cs="Times New Roman"/>
              </w:rPr>
              <w:lastRenderedPageBreak/>
              <w:t>застройки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lastRenderedPageBreak/>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lastRenderedPageBreak/>
              <w:t>3.1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Коммунальное 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3.1.1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Предоставление коммунальных услуг</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3.1.2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Административные здания организаций, обеспечивающих предоставление коммунальных услуг</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3.2.2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Оказание социальной помощи населению</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3.2.3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Оказание услуг связи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3.2.4</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Общежития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3.3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Бытовое 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3.4.1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Амбулаторно-поликлиническое 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3.4.2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Стационарное медицинское 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3.5.1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Дошкольное, начальное и среднее общее образование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10/н.у.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3.5.2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Среднее и высшее профессиональное образование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10/н.у.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3.6.1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Объекты культурно-досуговой деятельности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3.7</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Религиозное использование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3.7.1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Осуществление религиозных обрядов</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3.7.2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Религиозное управление и образование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3.8</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Общественное управление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3.8.1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Государственное управление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3.8.2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Представительская деятельность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3.9.2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Проведение научных исследований</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3.10.1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Амбулаторное ветеринарное 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4.1</w:t>
            </w:r>
          </w:p>
        </w:tc>
        <w:tc>
          <w:tcPr>
            <w:tcW w:w="3260" w:type="dxa"/>
            <w:tcBorders>
              <w:top w:val="single" w:sz="4" w:space="0" w:color="00000A"/>
              <w:left w:val="single" w:sz="4" w:space="0" w:color="00000A"/>
              <w:bottom w:val="single" w:sz="4" w:space="0" w:color="auto"/>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Деловое управление</w:t>
            </w:r>
          </w:p>
        </w:tc>
        <w:tc>
          <w:tcPr>
            <w:tcW w:w="1843" w:type="dxa"/>
            <w:tcBorders>
              <w:top w:val="single" w:sz="4" w:space="0" w:color="00000A"/>
              <w:left w:val="single" w:sz="4" w:space="0" w:color="00000A"/>
              <w:bottom w:val="single" w:sz="4" w:space="0" w:color="auto"/>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auto"/>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auto"/>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auto"/>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4.4</w:t>
            </w:r>
          </w:p>
        </w:tc>
        <w:tc>
          <w:tcPr>
            <w:tcW w:w="3260" w:type="dxa"/>
            <w:tcBorders>
              <w:top w:val="single" w:sz="4" w:space="0" w:color="00000A"/>
              <w:left w:val="single" w:sz="4" w:space="0" w:color="00000A"/>
              <w:bottom w:val="single" w:sz="4" w:space="0" w:color="auto"/>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Магазины</w:t>
            </w:r>
          </w:p>
        </w:tc>
        <w:tc>
          <w:tcPr>
            <w:tcW w:w="1843" w:type="dxa"/>
            <w:tcBorders>
              <w:top w:val="single" w:sz="4" w:space="0" w:color="00000A"/>
              <w:left w:val="single" w:sz="4" w:space="0" w:color="00000A"/>
              <w:bottom w:val="single" w:sz="4" w:space="0" w:color="auto"/>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auto"/>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3 этажа/н.у.</w:t>
            </w:r>
          </w:p>
        </w:tc>
        <w:tc>
          <w:tcPr>
            <w:tcW w:w="1276" w:type="dxa"/>
            <w:tcBorders>
              <w:top w:val="single" w:sz="4" w:space="0" w:color="00000A"/>
              <w:left w:val="single" w:sz="4" w:space="0" w:color="00000A"/>
              <w:bottom w:val="single" w:sz="4" w:space="0" w:color="auto"/>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auto"/>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4.5</w:t>
            </w:r>
          </w:p>
        </w:tc>
        <w:tc>
          <w:tcPr>
            <w:tcW w:w="3260" w:type="dxa"/>
            <w:tcBorders>
              <w:top w:val="single" w:sz="4" w:space="0" w:color="auto"/>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Банковская и страховая деятельность</w:t>
            </w:r>
          </w:p>
        </w:tc>
        <w:tc>
          <w:tcPr>
            <w:tcW w:w="1843" w:type="dxa"/>
            <w:tcBorders>
              <w:top w:val="single" w:sz="4" w:space="0" w:color="auto"/>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auto"/>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2 этажа/н.у.</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auto"/>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4.6</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Общественное питание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3 этажа/н.у.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4.7</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Гостиничное 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5 этажей/н.у.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4.8.1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Развлекательные мероприятия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5.1.1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Обеспечение спортивно-зрелищных мероприятий</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5.1.2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Обеспечение занятий спортом в помещениях</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5.1.3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 xml:space="preserve">Площадки для занятий </w:t>
            </w:r>
            <w:r w:rsidRPr="002D6847">
              <w:rPr>
                <w:rFonts w:ascii="Times New Roman" w:hAnsi="Times New Roman" w:cs="Times New Roman"/>
              </w:rPr>
              <w:lastRenderedPageBreak/>
              <w:t>спортом</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lastRenderedPageBreak/>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lastRenderedPageBreak/>
              <w:t>9.3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Историко-культурная деятельность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11.1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Общее пользование водными объектами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11.2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Специальное пользование водными объектами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11.3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Гидротехнические сооружения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12.0</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Земельные участки (территории) общего пользования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12.0.1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Улично-дорожная сеть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12.0.2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Благоустройство территории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18" w:lineRule="atLeast"/>
              <w:rPr>
                <w:rFonts w:ascii="Times New Roman" w:hAnsi="Times New Roman" w:cs="Times New Roman"/>
              </w:rPr>
            </w:pPr>
            <w:r w:rsidRPr="002D6847">
              <w:rPr>
                <w:rFonts w:ascii="Times New Roman" w:hAnsi="Times New Roman" w:cs="Times New Roman"/>
                <w:b/>
              </w:rPr>
              <w:t>Условно разрешенные виды разрешенного использования</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2.1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Для индивидуального жилищного строительства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мин. – 1000</w:t>
            </w:r>
            <w:r w:rsidRPr="002D6847">
              <w:rPr>
                <w:rFonts w:ascii="Times New Roman" w:hAnsi="Times New Roman" w:cs="Times New Roman"/>
              </w:rPr>
              <w:br/>
              <w:t>макс. – 5000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3 этажа/10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50 %</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3/3</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2.1.1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 xml:space="preserve">Малоэтажная многоквартирная жилая застройка </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мин. – 1500</w:t>
            </w:r>
            <w:r w:rsidRPr="002D6847">
              <w:rPr>
                <w:rFonts w:ascii="Times New Roman" w:hAnsi="Times New Roman" w:cs="Times New Roman"/>
              </w:rPr>
              <w:br/>
              <w:t>макс. – 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4 этажа (включая мансардный)/</w:t>
            </w:r>
            <w:r w:rsidRPr="002D6847">
              <w:rPr>
                <w:rFonts w:ascii="Times New Roman" w:hAnsi="Times New Roman" w:cs="Times New Roman"/>
              </w:rPr>
              <w:br/>
              <w:t>20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60%</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2.2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Для ведения личного подсобного хозяйства (приусадебный земельный участок)</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мин. – 1000</w:t>
            </w:r>
            <w:r w:rsidRPr="002D6847">
              <w:rPr>
                <w:rFonts w:ascii="Times New Roman" w:hAnsi="Times New Roman" w:cs="Times New Roman"/>
              </w:rPr>
              <w:br/>
              <w:t>макс. – 5000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3 этажа/13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30 %</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5/3</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2.3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Блокированная жилая застройка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мин. – 1000</w:t>
            </w:r>
            <w:r w:rsidRPr="002D6847">
              <w:rPr>
                <w:rFonts w:ascii="Times New Roman" w:hAnsi="Times New Roman" w:cs="Times New Roman"/>
              </w:rPr>
              <w:br/>
              <w:t>макс. – 5000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3 этажа/10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30 %</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5/3</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2.5</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Среднеэтажная жилая застройка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8 этажей/н.у.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highlight w:val="yellow"/>
              </w:rPr>
            </w:pPr>
            <w:r w:rsidRPr="002D6847">
              <w:rPr>
                <w:rFonts w:ascii="Times New Roman" w:hAnsi="Times New Roman" w:cs="Times New Roman"/>
              </w:rPr>
              <w:t>2.6</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highlight w:val="yellow"/>
              </w:rPr>
            </w:pPr>
            <w:r w:rsidRPr="002D6847">
              <w:rPr>
                <w:rFonts w:ascii="Times New Roman" w:hAnsi="Times New Roman" w:cs="Times New Roman"/>
              </w:rPr>
              <w:t>Многоэтажная жилая застройка (высотная застройка)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2.7.1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Хранение автотранспорта</w:t>
            </w:r>
          </w:p>
        </w:tc>
        <w:tc>
          <w:tcPr>
            <w:tcW w:w="1843" w:type="dxa"/>
            <w:tcBorders>
              <w:top w:val="single" w:sz="4" w:space="0" w:color="00000A"/>
              <w:left w:val="single" w:sz="4" w:space="0" w:color="00000A"/>
              <w:bottom w:val="single" w:sz="4" w:space="0" w:color="auto"/>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auto"/>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1 этаж/4.5 м</w:t>
            </w:r>
          </w:p>
        </w:tc>
        <w:tc>
          <w:tcPr>
            <w:tcW w:w="1276" w:type="dxa"/>
            <w:tcBorders>
              <w:top w:val="single" w:sz="4" w:space="0" w:color="00000A"/>
              <w:left w:val="single" w:sz="4" w:space="0" w:color="00000A"/>
              <w:bottom w:val="single" w:sz="4" w:space="0" w:color="auto"/>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auto"/>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3.2.1</w:t>
            </w:r>
          </w:p>
        </w:tc>
        <w:tc>
          <w:tcPr>
            <w:tcW w:w="3260" w:type="dxa"/>
            <w:tcBorders>
              <w:top w:val="single" w:sz="4" w:space="0" w:color="00000A"/>
              <w:left w:val="single" w:sz="4" w:space="0" w:color="00000A"/>
              <w:bottom w:val="single" w:sz="4" w:space="0" w:color="00000A"/>
              <w:right w:val="single" w:sz="4" w:space="0" w:color="auto"/>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Дома социального обслуживания</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auto"/>
              <w:left w:val="single" w:sz="4" w:space="0" w:color="auto"/>
              <w:bottom w:val="single" w:sz="4" w:space="0" w:color="auto"/>
              <w:right w:val="single" w:sz="4" w:space="0" w:color="auto"/>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3.4.3</w:t>
            </w:r>
          </w:p>
        </w:tc>
        <w:tc>
          <w:tcPr>
            <w:tcW w:w="3260" w:type="dxa"/>
            <w:tcBorders>
              <w:top w:val="single" w:sz="4" w:space="0" w:color="00000A"/>
              <w:left w:val="single" w:sz="4" w:space="0" w:color="00000A"/>
              <w:bottom w:val="single" w:sz="4" w:space="0" w:color="00000A"/>
              <w:right w:val="single" w:sz="4" w:space="0" w:color="auto"/>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Медицинские организации особого назначения</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auto"/>
              <w:left w:val="single" w:sz="4" w:space="0" w:color="auto"/>
              <w:bottom w:val="single" w:sz="4" w:space="0" w:color="auto"/>
              <w:right w:val="single" w:sz="4" w:space="0" w:color="auto"/>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3.9.1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Обеспечение деятельности в области гидрометеорологии и смежных с ней областях</w:t>
            </w:r>
          </w:p>
        </w:tc>
        <w:tc>
          <w:tcPr>
            <w:tcW w:w="1843" w:type="dxa"/>
            <w:tcBorders>
              <w:top w:val="single" w:sz="4" w:space="0" w:color="auto"/>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auto"/>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auto"/>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3.9.3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Проведение научных испытаний</w:t>
            </w:r>
          </w:p>
        </w:tc>
        <w:tc>
          <w:tcPr>
            <w:tcW w:w="1843" w:type="dxa"/>
            <w:tcBorders>
              <w:top w:val="single" w:sz="4" w:space="0" w:color="auto"/>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auto"/>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auto"/>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4.2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Объекты торговли (торговые центры, торгово-развлекательные центры (комплексы)</w:t>
            </w:r>
          </w:p>
        </w:tc>
        <w:tc>
          <w:tcPr>
            <w:tcW w:w="1843" w:type="dxa"/>
            <w:tcBorders>
              <w:top w:val="single" w:sz="4" w:space="0" w:color="auto"/>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auto"/>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auto"/>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4.3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Рынки</w:t>
            </w:r>
          </w:p>
        </w:tc>
        <w:tc>
          <w:tcPr>
            <w:tcW w:w="1843" w:type="dxa"/>
            <w:tcBorders>
              <w:top w:val="single" w:sz="4" w:space="0" w:color="auto"/>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auto"/>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auto"/>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4.9</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Служебные гаражи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4.9.1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Объекты дорожного сервиса</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4.9.1.1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Заправка транспортных средств</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4.9.1.</w:t>
            </w:r>
            <w:r w:rsidRPr="002D6847">
              <w:rPr>
                <w:rFonts w:ascii="Times New Roman" w:hAnsi="Times New Roman" w:cs="Times New Roman"/>
              </w:rPr>
              <w:lastRenderedPageBreak/>
              <w:t>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lastRenderedPageBreak/>
              <w:t xml:space="preserve">Обеспечение дорожного </w:t>
            </w:r>
            <w:r w:rsidRPr="002D6847">
              <w:rPr>
                <w:rFonts w:ascii="Times New Roman" w:hAnsi="Times New Roman" w:cs="Times New Roman"/>
              </w:rPr>
              <w:lastRenderedPageBreak/>
              <w:t>отдыха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lastRenderedPageBreak/>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lastRenderedPageBreak/>
              <w:t>4.9.1.3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Автомобильные мойки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2 этажа/10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4.9.1.4</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Ремонт автомобилей</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2 этажа/10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4.10</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Выставочно-ярмарочная деятельность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5.1.4</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Оборудованные площадки для занятий спортом</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5.1.5</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Водный спорт</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6.8</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Связь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7.2.2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Обслуживание перевозок пассажиров</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7.2.3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Стоянки транспорта общего пользования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7.4</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Воздушный транспорт</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7.6</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Внеуличный транспорт</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8.0</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Обеспечение обороны и безопасности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8.3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Обеспечение внутреннего правопорядка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bl>
    <w:p w:rsidR="002D6847" w:rsidRPr="002D6847" w:rsidRDefault="002D6847" w:rsidP="002D6847">
      <w:pPr>
        <w:pStyle w:val="51"/>
        <w:ind w:firstLine="0"/>
      </w:pPr>
    </w:p>
    <w:p w:rsidR="002D6847" w:rsidRPr="002D6847" w:rsidRDefault="002D6847" w:rsidP="002D6847">
      <w:pPr>
        <w:pStyle w:val="51"/>
        <w:ind w:left="709" w:firstLine="0"/>
      </w:pPr>
      <w:r w:rsidRPr="002D6847">
        <w:t xml:space="preserve">Примечания. </w:t>
      </w:r>
    </w:p>
    <w:p w:rsidR="002D6847" w:rsidRPr="002D6847" w:rsidRDefault="002D6847" w:rsidP="002D6847">
      <w:pPr>
        <w:pStyle w:val="51"/>
        <w:ind w:left="709" w:firstLine="0"/>
      </w:pPr>
      <w:r w:rsidRPr="002D6847">
        <w:t>В графе «минимальные отступы от границ земельного участка» через дробь приводятся значения отступа со стороны улицы и других сторон земельного участка.</w:t>
      </w:r>
    </w:p>
    <w:p w:rsidR="002D6847" w:rsidRPr="002D6847" w:rsidRDefault="002D6847" w:rsidP="002D6847">
      <w:pPr>
        <w:pStyle w:val="51"/>
        <w:ind w:left="709" w:firstLine="0"/>
      </w:pPr>
      <w:r w:rsidRPr="002D6847">
        <w:t>Условным сокращением «н.у.» обозначены параметры, значения которых не установлены.</w:t>
      </w:r>
    </w:p>
    <w:p w:rsidR="002D6847" w:rsidRPr="002D6847" w:rsidRDefault="002D6847" w:rsidP="002D6847">
      <w:pPr>
        <w:pStyle w:val="51"/>
        <w:ind w:left="709" w:firstLine="0"/>
      </w:pPr>
    </w:p>
    <w:p w:rsidR="002D6847" w:rsidRPr="002D6847" w:rsidRDefault="002D6847" w:rsidP="002D6847">
      <w:pPr>
        <w:pStyle w:val="51"/>
        <w:rPr>
          <w:rStyle w:val="a5"/>
        </w:rPr>
      </w:pPr>
      <w:r w:rsidRPr="002D6847">
        <w:t xml:space="preserve">Вспомогательные виды разрешенного использования земельных участков и объектов капитального строительства устанавливаются для основных и условных видов разрешенного использования в соответствии с таблицей, указанной в </w:t>
      </w:r>
      <w:hyperlink w:anchor="sub_103103" w:history="1">
        <w:r w:rsidRPr="002D6847">
          <w:rPr>
            <w:rStyle w:val="a5"/>
          </w:rPr>
          <w:t xml:space="preserve">Главе </w:t>
        </w:r>
        <w:r w:rsidRPr="002D6847">
          <w:rPr>
            <w:rStyle w:val="a5"/>
            <w:caps/>
            <w:lang w:val="en-US"/>
          </w:rPr>
          <w:t>IX</w:t>
        </w:r>
        <w:r w:rsidRPr="002D6847">
          <w:rPr>
            <w:rStyle w:val="a5"/>
            <w:caps/>
          </w:rPr>
          <w:t xml:space="preserve">, </w:t>
        </w:r>
        <w:r w:rsidRPr="002D6847">
          <w:rPr>
            <w:rStyle w:val="a5"/>
          </w:rPr>
          <w:t>Статья 25, пункт 25.1 данного Тома.</w:t>
        </w:r>
      </w:hyperlink>
    </w:p>
    <w:p w:rsidR="002D6847" w:rsidRPr="002D6847" w:rsidRDefault="002D6847" w:rsidP="002D6847">
      <w:pPr>
        <w:pStyle w:val="51"/>
      </w:pPr>
      <w:r w:rsidRPr="002D6847">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2D6847" w:rsidRPr="002D6847" w:rsidRDefault="002D6847" w:rsidP="002D6847">
      <w:pPr>
        <w:pStyle w:val="ad"/>
        <w:autoSpaceDE w:val="0"/>
        <w:autoSpaceDN w:val="0"/>
        <w:ind w:left="0" w:firstLine="709"/>
        <w:jc w:val="both"/>
        <w:rPr>
          <w:rFonts w:ascii="Times New Roman" w:hAnsi="Times New Roman" w:cs="Times New Roman"/>
          <w:sz w:val="24"/>
          <w:szCs w:val="24"/>
        </w:rPr>
      </w:pPr>
      <w:r w:rsidRPr="002D6847">
        <w:rPr>
          <w:rFonts w:ascii="Times New Roman" w:hAnsi="Times New Roman" w:cs="Times New Roman"/>
          <w:sz w:val="24"/>
          <w:szCs w:val="24"/>
        </w:rPr>
        <w:t>Установленные градостроительным регламентом предельные (минимальные) размеры земельных участков не применяются в случае:</w:t>
      </w:r>
    </w:p>
    <w:p w:rsidR="002D6847" w:rsidRPr="002D6847" w:rsidRDefault="002D6847" w:rsidP="002D6847">
      <w:pPr>
        <w:pStyle w:val="ad"/>
        <w:autoSpaceDE w:val="0"/>
        <w:autoSpaceDN w:val="0"/>
        <w:ind w:left="0" w:firstLine="709"/>
        <w:jc w:val="both"/>
        <w:rPr>
          <w:rFonts w:ascii="Times New Roman" w:hAnsi="Times New Roman" w:cs="Times New Roman"/>
          <w:sz w:val="24"/>
          <w:szCs w:val="24"/>
        </w:rPr>
      </w:pPr>
      <w:r w:rsidRPr="002D6847">
        <w:rPr>
          <w:rFonts w:ascii="Times New Roman" w:hAnsi="Times New Roman" w:cs="Times New Roman"/>
          <w:sz w:val="24"/>
          <w:szCs w:val="24"/>
        </w:rPr>
        <w:t>-</w:t>
      </w:r>
      <w:r w:rsidRPr="002D6847">
        <w:rPr>
          <w:rFonts w:ascii="Times New Roman" w:hAnsi="Times New Roman" w:cs="Times New Roman"/>
          <w:sz w:val="24"/>
          <w:szCs w:val="24"/>
          <w:lang w:val="en-US"/>
        </w:rPr>
        <w:t> </w:t>
      </w:r>
      <w:r w:rsidRPr="002D6847">
        <w:rPr>
          <w:rFonts w:ascii="Times New Roman" w:hAnsi="Times New Roman" w:cs="Times New Roman"/>
          <w:sz w:val="24"/>
          <w:szCs w:val="24"/>
        </w:rPr>
        <w:t xml:space="preserve">образования земельного участка путем перераспределения </w:t>
      </w:r>
      <w:r w:rsidRPr="002D6847">
        <w:rPr>
          <w:rFonts w:ascii="Times New Roman" w:hAnsi="Times New Roman" w:cs="Times New Roman"/>
          <w:color w:val="000000"/>
          <w:sz w:val="24"/>
          <w:szCs w:val="24"/>
        </w:rPr>
        <w:t>земельного участка, находящегося в частной собственности, и земель и (или) земельных участков, которые находятся в государственной или муниципальной собственности, и</w:t>
      </w:r>
      <w:r w:rsidRPr="002D6847">
        <w:rPr>
          <w:rFonts w:ascii="Times New Roman" w:hAnsi="Times New Roman" w:cs="Times New Roman"/>
          <w:sz w:val="24"/>
          <w:szCs w:val="24"/>
        </w:rPr>
        <w:t xml:space="preserve"> отсутствия возможности формирования на местности земельного участка, площадь которого соответствует предельным (минимальным) размерам земельных участков;</w:t>
      </w:r>
    </w:p>
    <w:p w:rsidR="002D6847" w:rsidRPr="002D6847" w:rsidRDefault="002D6847" w:rsidP="002D6847">
      <w:pPr>
        <w:pStyle w:val="ad"/>
        <w:autoSpaceDE w:val="0"/>
        <w:autoSpaceDN w:val="0"/>
        <w:ind w:left="0" w:firstLine="709"/>
        <w:jc w:val="both"/>
        <w:rPr>
          <w:rFonts w:ascii="Times New Roman" w:hAnsi="Times New Roman" w:cs="Times New Roman"/>
          <w:color w:val="000000"/>
          <w:sz w:val="24"/>
          <w:szCs w:val="24"/>
        </w:rPr>
      </w:pPr>
      <w:r w:rsidRPr="002D6847">
        <w:rPr>
          <w:rFonts w:ascii="Times New Roman" w:hAnsi="Times New Roman" w:cs="Times New Roman"/>
          <w:sz w:val="24"/>
          <w:szCs w:val="24"/>
        </w:rPr>
        <w:t>- </w:t>
      </w:r>
      <w:r w:rsidRPr="002D6847">
        <w:rPr>
          <w:rFonts w:ascii="Times New Roman" w:hAnsi="Times New Roman" w:cs="Times New Roman"/>
          <w:color w:val="000000"/>
          <w:sz w:val="24"/>
          <w:szCs w:val="24"/>
        </w:rPr>
        <w:t>образования</w:t>
      </w:r>
      <w:r w:rsidRPr="002D6847">
        <w:rPr>
          <w:rFonts w:ascii="Times New Roman" w:hAnsi="Times New Roman" w:cs="Times New Roman"/>
          <w:sz w:val="24"/>
          <w:szCs w:val="24"/>
        </w:rPr>
        <w:t xml:space="preserve"> земельного участка</w:t>
      </w:r>
      <w:r w:rsidRPr="002D6847">
        <w:rPr>
          <w:rFonts w:ascii="Times New Roman" w:hAnsi="Times New Roman" w:cs="Times New Roman"/>
          <w:color w:val="000000"/>
          <w:sz w:val="24"/>
          <w:szCs w:val="24"/>
        </w:rPr>
        <w:t xml:space="preserve"> путем объединения двух и более земельных участков;</w:t>
      </w:r>
    </w:p>
    <w:p w:rsidR="002D6847" w:rsidRPr="002D6847" w:rsidRDefault="002D6847" w:rsidP="002D6847">
      <w:pPr>
        <w:rPr>
          <w:rFonts w:ascii="Times New Roman" w:hAnsi="Times New Roman" w:cs="Times New Roman"/>
        </w:rPr>
      </w:pPr>
      <w:r w:rsidRPr="002D6847">
        <w:rPr>
          <w:rFonts w:ascii="Times New Roman" w:hAnsi="Times New Roman" w:cs="Times New Roman"/>
        </w:rPr>
        <w:t>- образования земельного участка, формируемого под существующим объектом недвижимости, и отсутствия возможности формирования на местности земельного участка, площадь которого соответствует предельным (минимальным) размерам земельных участков.</w:t>
      </w:r>
    </w:p>
    <w:p w:rsidR="002D6847" w:rsidRPr="002D6847" w:rsidRDefault="002D6847" w:rsidP="002D6847">
      <w:pPr>
        <w:rPr>
          <w:rFonts w:ascii="Times New Roman" w:eastAsia="Calibri" w:hAnsi="Times New Roman" w:cs="Times New Roman"/>
          <w:lang w:eastAsia="en-US"/>
        </w:rPr>
      </w:pPr>
    </w:p>
    <w:p w:rsidR="002D6847" w:rsidRPr="002D6847" w:rsidRDefault="002D6847" w:rsidP="002D6847">
      <w:pPr>
        <w:suppressAutoHyphens/>
        <w:ind w:firstLine="720"/>
        <w:jc w:val="both"/>
        <w:outlineLvl w:val="2"/>
        <w:rPr>
          <w:rFonts w:ascii="Times New Roman" w:eastAsia="Calibri" w:hAnsi="Times New Roman" w:cs="Times New Roman"/>
          <w:b/>
          <w:lang w:eastAsia="en-US"/>
        </w:rPr>
      </w:pPr>
      <w:bookmarkStart w:id="108" w:name="_Toc150257422"/>
      <w:r w:rsidRPr="002D6847">
        <w:rPr>
          <w:rFonts w:ascii="Times New Roman" w:hAnsi="Times New Roman" w:cs="Times New Roman"/>
          <w:b/>
        </w:rPr>
        <w:t xml:space="preserve">25.6. </w:t>
      </w:r>
      <w:r w:rsidRPr="002D6847">
        <w:rPr>
          <w:rFonts w:ascii="Times New Roman" w:eastAsia="Calibri" w:hAnsi="Times New Roman" w:cs="Times New Roman"/>
          <w:b/>
          <w:lang w:eastAsia="en-US"/>
        </w:rPr>
        <w:t>Градостроительный регламент зон транспортной инфраструктуры (Т)</w:t>
      </w:r>
      <w:bookmarkEnd w:id="108"/>
    </w:p>
    <w:p w:rsidR="002D6847" w:rsidRPr="002D6847" w:rsidRDefault="002D6847" w:rsidP="002D6847">
      <w:pPr>
        <w:pStyle w:val="51"/>
        <w:ind w:firstLine="708"/>
      </w:pPr>
    </w:p>
    <w:p w:rsidR="002D6847" w:rsidRPr="002D6847" w:rsidRDefault="002D6847" w:rsidP="002D6847">
      <w:pPr>
        <w:pStyle w:val="51"/>
        <w:ind w:firstLine="708"/>
      </w:pPr>
      <w:r w:rsidRPr="002D6847">
        <w:t>Градостроительный регламент зон транспортной инфраструктуры (Т) распространяется на установленные настоящими Правилами территориальные зоны с индексом Т.</w:t>
      </w:r>
    </w:p>
    <w:p w:rsidR="002D6847" w:rsidRPr="002D6847" w:rsidRDefault="002D6847" w:rsidP="002D6847">
      <w:pPr>
        <w:pStyle w:val="51"/>
      </w:pPr>
      <w:r w:rsidRPr="002D6847">
        <w:lastRenderedPageBreak/>
        <w:t>Зоны транспортной инфраструктуры установлены для размещения объектов транспортной инфраструктуры, в том числе различного рода путей сообщения и сооружений, используемых для перевозки людей или грузов либо передачи веществ, а также для установления санитарно-защитных зон таких объектов в соответствии с требованиями технических регламентов.</w:t>
      </w:r>
    </w:p>
    <w:p w:rsidR="002D6847" w:rsidRPr="002D6847" w:rsidRDefault="002D6847" w:rsidP="002D6847">
      <w:pPr>
        <w:pStyle w:val="51"/>
      </w:pPr>
      <w:r w:rsidRPr="002D6847">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2D6847" w:rsidRPr="002D6847" w:rsidRDefault="002D6847" w:rsidP="002D6847">
      <w:pPr>
        <w:pStyle w:val="51"/>
      </w:pPr>
    </w:p>
    <w:tbl>
      <w:tblPr>
        <w:tblW w:w="9975" w:type="dxa"/>
        <w:tblInd w:w="1" w:type="dxa"/>
        <w:tblLayout w:type="fixed"/>
        <w:tblCellMar>
          <w:left w:w="57" w:type="dxa"/>
          <w:right w:w="57" w:type="dxa"/>
        </w:tblCellMar>
        <w:tblLook w:val="04A0" w:firstRow="1" w:lastRow="0" w:firstColumn="1" w:lastColumn="0" w:noHBand="0" w:noVBand="1"/>
      </w:tblPr>
      <w:tblGrid>
        <w:gridCol w:w="764"/>
        <w:gridCol w:w="3259"/>
        <w:gridCol w:w="1842"/>
        <w:gridCol w:w="1558"/>
        <w:gridCol w:w="1276"/>
        <w:gridCol w:w="1276"/>
      </w:tblGrid>
      <w:tr w:rsidR="002D6847" w:rsidRPr="002D6847" w:rsidTr="002D6847">
        <w:trPr>
          <w:trHeight w:val="284"/>
        </w:trPr>
        <w:tc>
          <w:tcPr>
            <w:tcW w:w="4025" w:type="dxa"/>
            <w:gridSpan w:val="2"/>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spacing w:line="216" w:lineRule="auto"/>
              <w:ind w:left="-60"/>
              <w:jc w:val="center"/>
              <w:rPr>
                <w:rFonts w:ascii="Times New Roman" w:hAnsi="Times New Roman" w:cs="Times New Roman"/>
              </w:rPr>
            </w:pPr>
            <w:r w:rsidRPr="002D6847">
              <w:rPr>
                <w:rFonts w:ascii="Times New Roman" w:hAnsi="Times New Roman" w:cs="Times New Roman"/>
                <w:b/>
                <w:bCs/>
              </w:rPr>
              <w:t>Вид разрешенного использования</w:t>
            </w:r>
          </w:p>
        </w:tc>
        <w:tc>
          <w:tcPr>
            <w:tcW w:w="5954" w:type="dxa"/>
            <w:gridSpan w:val="4"/>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spacing w:line="216" w:lineRule="auto"/>
              <w:jc w:val="center"/>
              <w:rPr>
                <w:rFonts w:ascii="Times New Roman" w:hAnsi="Times New Roman" w:cs="Times New Roman"/>
              </w:rPr>
            </w:pPr>
            <w:r w:rsidRPr="002D6847">
              <w:rPr>
                <w:rFonts w:ascii="Times New Roman" w:hAnsi="Times New Roman" w:cs="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spacing w:line="216" w:lineRule="auto"/>
              <w:jc w:val="center"/>
              <w:rPr>
                <w:rFonts w:ascii="Times New Roman" w:hAnsi="Times New Roman" w:cs="Times New Roman"/>
                <w:b/>
              </w:rPr>
            </w:pPr>
            <w:r w:rsidRPr="002D6847">
              <w:rPr>
                <w:rFonts w:ascii="Times New Roman" w:hAnsi="Times New Roman" w:cs="Times New Roman"/>
                <w:b/>
              </w:rPr>
              <w:t>Код</w:t>
            </w:r>
          </w:p>
        </w:tc>
        <w:tc>
          <w:tcPr>
            <w:tcW w:w="3260"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spacing w:line="216" w:lineRule="auto"/>
              <w:jc w:val="center"/>
              <w:rPr>
                <w:rFonts w:ascii="Times New Roman" w:hAnsi="Times New Roman" w:cs="Times New Roman"/>
                <w:b/>
              </w:rPr>
            </w:pPr>
            <w:r w:rsidRPr="002D6847">
              <w:rPr>
                <w:rFonts w:ascii="Times New Roman" w:hAnsi="Times New Roman" w:cs="Times New Roman"/>
                <w:b/>
                <w:bCs/>
              </w:rPr>
              <w:t>Наименование</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spacing w:line="216" w:lineRule="auto"/>
              <w:jc w:val="center"/>
              <w:rPr>
                <w:rFonts w:ascii="Times New Roman" w:hAnsi="Times New Roman" w:cs="Times New Roman"/>
                <w:b/>
              </w:rPr>
            </w:pPr>
            <w:r w:rsidRPr="002D6847">
              <w:rPr>
                <w:rFonts w:ascii="Times New Roman" w:hAnsi="Times New Roman" w:cs="Times New Roman"/>
                <w:b/>
              </w:rPr>
              <w:t>размер земельного участка,</w:t>
            </w:r>
            <w:r w:rsidRPr="002D6847">
              <w:rPr>
                <w:rFonts w:ascii="Times New Roman" w:hAnsi="Times New Roman" w:cs="Times New Roman"/>
                <w:b/>
              </w:rPr>
              <w:br/>
              <w:t>кв.м</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spacing w:line="216" w:lineRule="auto"/>
              <w:jc w:val="center"/>
              <w:rPr>
                <w:rFonts w:ascii="Times New Roman" w:hAnsi="Times New Roman" w:cs="Times New Roman"/>
                <w:b/>
              </w:rPr>
            </w:pPr>
            <w:r w:rsidRPr="002D6847">
              <w:rPr>
                <w:rFonts w:ascii="Times New Roman" w:hAnsi="Times New Roman" w:cs="Times New Roman"/>
                <w:b/>
              </w:rPr>
              <w:t>количество этажей / высота строения</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spacing w:line="216" w:lineRule="auto"/>
              <w:jc w:val="center"/>
              <w:rPr>
                <w:rFonts w:ascii="Times New Roman" w:hAnsi="Times New Roman" w:cs="Times New Roman"/>
                <w:b/>
              </w:rPr>
            </w:pPr>
            <w:r w:rsidRPr="002D6847">
              <w:rPr>
                <w:rFonts w:ascii="Times New Roman" w:hAnsi="Times New Roman" w:cs="Times New Roman"/>
                <w:b/>
              </w:rPr>
              <w:t>максималь-ный процент застройки</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spacing w:line="216" w:lineRule="auto"/>
              <w:jc w:val="center"/>
              <w:rPr>
                <w:rFonts w:ascii="Times New Roman" w:hAnsi="Times New Roman" w:cs="Times New Roman"/>
                <w:b/>
              </w:rPr>
            </w:pPr>
            <w:r w:rsidRPr="002D6847">
              <w:rPr>
                <w:rFonts w:ascii="Times New Roman" w:hAnsi="Times New Roman" w:cs="Times New Roman"/>
                <w:b/>
              </w:rPr>
              <w:t>минимальные отступы от границ земельного участка,</w:t>
            </w:r>
            <w:r w:rsidRPr="002D6847">
              <w:rPr>
                <w:rFonts w:ascii="Times New Roman" w:hAnsi="Times New Roman" w:cs="Times New Roman"/>
                <w:b/>
              </w:rPr>
              <w:br/>
              <w:t>м</w:t>
            </w:r>
          </w:p>
        </w:tc>
      </w:tr>
      <w:tr w:rsidR="002D6847" w:rsidRPr="002D6847" w:rsidTr="002D6847">
        <w:trPr>
          <w:trHeight w:val="284"/>
        </w:trPr>
        <w:tc>
          <w:tcPr>
            <w:tcW w:w="9979" w:type="dxa"/>
            <w:gridSpan w:val="6"/>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spacing w:line="216" w:lineRule="auto"/>
              <w:rPr>
                <w:rFonts w:ascii="Times New Roman" w:hAnsi="Times New Roman" w:cs="Times New Roman"/>
              </w:rPr>
            </w:pPr>
            <w:r w:rsidRPr="002D6847">
              <w:rPr>
                <w:rFonts w:ascii="Times New Roman" w:hAnsi="Times New Roman" w:cs="Times New Roman"/>
                <w:b/>
              </w:rPr>
              <w:t>Основные виды разрешенного использования</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2.4</w:t>
            </w:r>
          </w:p>
        </w:tc>
        <w:tc>
          <w:tcPr>
            <w:tcW w:w="3260"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Передвижное жилье</w:t>
            </w:r>
          </w:p>
        </w:tc>
        <w:tc>
          <w:tcPr>
            <w:tcW w:w="1843" w:type="dxa"/>
            <w:tcBorders>
              <w:top w:val="single" w:sz="4" w:space="0" w:color="00000A"/>
              <w:left w:val="single" w:sz="4" w:space="0" w:color="00000A"/>
              <w:bottom w:val="single" w:sz="4" w:space="0" w:color="00000A"/>
              <w:right w:val="single" w:sz="4" w:space="0" w:color="00000A"/>
            </w:tcBorders>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spacing w:line="18" w:lineRule="atLeast"/>
              <w:rPr>
                <w:rFonts w:ascii="Times New Roman" w:hAnsi="Times New Roman" w:cs="Times New Roman"/>
              </w:rPr>
            </w:pPr>
            <w:r w:rsidRPr="002D6847">
              <w:rPr>
                <w:rFonts w:ascii="Times New Roman" w:hAnsi="Times New Roman" w:cs="Times New Roman"/>
              </w:rPr>
              <w:t>0 %</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spacing w:line="18" w:lineRule="atLeast"/>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spacing w:line="18" w:lineRule="atLeast"/>
              <w:rPr>
                <w:rFonts w:ascii="Times New Roman" w:hAnsi="Times New Roman" w:cs="Times New Roman"/>
              </w:rPr>
            </w:pPr>
            <w:r w:rsidRPr="002D6847">
              <w:rPr>
                <w:rFonts w:ascii="Times New Roman" w:hAnsi="Times New Roman" w:cs="Times New Roman"/>
              </w:rPr>
              <w:t>2.7.1</w:t>
            </w:r>
          </w:p>
        </w:tc>
        <w:tc>
          <w:tcPr>
            <w:tcW w:w="3260"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spacing w:line="18" w:lineRule="atLeast"/>
              <w:rPr>
                <w:rFonts w:ascii="Times New Roman" w:hAnsi="Times New Roman" w:cs="Times New Roman"/>
              </w:rPr>
            </w:pPr>
            <w:r w:rsidRPr="002D6847">
              <w:rPr>
                <w:rFonts w:ascii="Times New Roman" w:hAnsi="Times New Roman" w:cs="Times New Roman"/>
                <w:bCs/>
              </w:rPr>
              <w:t>Хранение автотранспорта</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spacing w:line="18" w:lineRule="atLeast"/>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spacing w:line="18" w:lineRule="atLeast"/>
              <w:rPr>
                <w:rFonts w:ascii="Times New Roman" w:hAnsi="Times New Roman" w:cs="Times New Roman"/>
              </w:rPr>
            </w:pPr>
            <w:r w:rsidRPr="002D6847">
              <w:rPr>
                <w:rFonts w:ascii="Times New Roman" w:hAnsi="Times New Roman" w:cs="Times New Roman"/>
              </w:rPr>
              <w:t>1 этаж/4.5 м</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spacing w:line="18" w:lineRule="atLeast"/>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spacing w:line="18" w:lineRule="atLeast"/>
              <w:rPr>
                <w:rFonts w:ascii="Times New Roman" w:hAnsi="Times New Roman" w:cs="Times New Roman"/>
              </w:rPr>
            </w:pPr>
            <w:r w:rsidRPr="002D6847">
              <w:rPr>
                <w:rFonts w:ascii="Times New Roman" w:hAnsi="Times New Roman" w:cs="Times New Roman"/>
                <w:iCs/>
              </w:rPr>
              <w:t>3.1.1</w:t>
            </w:r>
          </w:p>
        </w:tc>
        <w:tc>
          <w:tcPr>
            <w:tcW w:w="3260"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spacing w:line="18" w:lineRule="atLeast"/>
              <w:rPr>
                <w:rFonts w:ascii="Times New Roman" w:hAnsi="Times New Roman" w:cs="Times New Roman"/>
              </w:rPr>
            </w:pPr>
            <w:r w:rsidRPr="002D6847">
              <w:rPr>
                <w:rFonts w:ascii="Times New Roman" w:hAnsi="Times New Roman" w:cs="Times New Roman"/>
              </w:rPr>
              <w:t>Предоставление коммунальных услуг</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spacing w:line="18" w:lineRule="atLeast"/>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spacing w:line="18" w:lineRule="atLeast"/>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spacing w:line="18" w:lineRule="atLeast"/>
              <w:rPr>
                <w:rFonts w:ascii="Times New Roman" w:hAnsi="Times New Roman" w:cs="Times New Roman"/>
                <w:iCs/>
              </w:rPr>
            </w:pPr>
            <w:r w:rsidRPr="002D6847">
              <w:rPr>
                <w:rFonts w:ascii="Times New Roman" w:hAnsi="Times New Roman" w:cs="Times New Roman"/>
                <w:iCs/>
              </w:rPr>
              <w:t>3.1.2</w:t>
            </w:r>
          </w:p>
        </w:tc>
        <w:tc>
          <w:tcPr>
            <w:tcW w:w="3260"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spacing w:line="18" w:lineRule="atLeast"/>
              <w:rPr>
                <w:rFonts w:ascii="Times New Roman" w:hAnsi="Times New Roman" w:cs="Times New Roman"/>
              </w:rPr>
            </w:pPr>
            <w:r w:rsidRPr="002D6847">
              <w:rPr>
                <w:rFonts w:ascii="Times New Roman" w:hAnsi="Times New Roman" w:cs="Times New Roman"/>
              </w:rPr>
              <w:t>Административные здания организаций, обеспечивающих предоставление коммунальных услуг</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spacing w:line="18" w:lineRule="atLeast"/>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spacing w:line="18" w:lineRule="atLeast"/>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spacing w:line="18" w:lineRule="atLeast"/>
              <w:rPr>
                <w:rFonts w:ascii="Times New Roman" w:hAnsi="Times New Roman" w:cs="Times New Roman"/>
              </w:rPr>
            </w:pPr>
            <w:r w:rsidRPr="002D6847">
              <w:rPr>
                <w:rFonts w:ascii="Times New Roman" w:hAnsi="Times New Roman" w:cs="Times New Roman"/>
              </w:rPr>
              <w:t>3.9.1</w:t>
            </w:r>
          </w:p>
        </w:tc>
        <w:tc>
          <w:tcPr>
            <w:tcW w:w="3260"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spacing w:line="18" w:lineRule="atLeast"/>
              <w:rPr>
                <w:rFonts w:ascii="Times New Roman" w:hAnsi="Times New Roman" w:cs="Times New Roman"/>
              </w:rPr>
            </w:pPr>
            <w:r w:rsidRPr="002D6847">
              <w:rPr>
                <w:rFonts w:ascii="Times New Roman" w:hAnsi="Times New Roman" w:cs="Times New Roman"/>
              </w:rPr>
              <w:t>Обеспечение деятельности в области гидрометеорологии и смежных с ней областях</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4.4</w:t>
            </w:r>
          </w:p>
        </w:tc>
        <w:tc>
          <w:tcPr>
            <w:tcW w:w="3260"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Магазины</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spacing w:line="18" w:lineRule="atLeast"/>
              <w:rPr>
                <w:rFonts w:ascii="Times New Roman" w:hAnsi="Times New Roman" w:cs="Times New Roman"/>
              </w:rPr>
            </w:pPr>
            <w:r w:rsidRPr="002D6847">
              <w:rPr>
                <w:rFonts w:ascii="Times New Roman" w:hAnsi="Times New Roman" w:cs="Times New Roman"/>
              </w:rPr>
              <w:t>3 этажа/н.у.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spacing w:line="18" w:lineRule="atLeast"/>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spacing w:line="18" w:lineRule="atLeast"/>
              <w:rPr>
                <w:rFonts w:ascii="Times New Roman" w:hAnsi="Times New Roman" w:cs="Times New Roman"/>
              </w:rPr>
            </w:pPr>
            <w:r w:rsidRPr="002D6847">
              <w:rPr>
                <w:rFonts w:ascii="Times New Roman" w:hAnsi="Times New Roman" w:cs="Times New Roman"/>
              </w:rPr>
              <w:t>4.6</w:t>
            </w:r>
          </w:p>
        </w:tc>
        <w:tc>
          <w:tcPr>
            <w:tcW w:w="3260"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spacing w:line="18" w:lineRule="atLeast"/>
              <w:rPr>
                <w:rFonts w:ascii="Times New Roman" w:hAnsi="Times New Roman" w:cs="Times New Roman"/>
              </w:rPr>
            </w:pPr>
            <w:r w:rsidRPr="002D6847">
              <w:rPr>
                <w:rFonts w:ascii="Times New Roman" w:hAnsi="Times New Roman" w:cs="Times New Roman"/>
              </w:rPr>
              <w:t>Общественное питание</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3 этажа/н.у.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spacing w:line="18" w:lineRule="atLeast"/>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spacing w:line="18" w:lineRule="atLeast"/>
              <w:rPr>
                <w:rFonts w:ascii="Times New Roman" w:hAnsi="Times New Roman" w:cs="Times New Roman"/>
              </w:rPr>
            </w:pPr>
            <w:r w:rsidRPr="002D6847">
              <w:rPr>
                <w:rFonts w:ascii="Times New Roman" w:hAnsi="Times New Roman" w:cs="Times New Roman"/>
              </w:rPr>
              <w:t>4.7</w:t>
            </w:r>
          </w:p>
        </w:tc>
        <w:tc>
          <w:tcPr>
            <w:tcW w:w="3260"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spacing w:line="18" w:lineRule="atLeast"/>
              <w:rPr>
                <w:rFonts w:ascii="Times New Roman" w:hAnsi="Times New Roman" w:cs="Times New Roman"/>
              </w:rPr>
            </w:pPr>
            <w:r w:rsidRPr="002D6847">
              <w:rPr>
                <w:rFonts w:ascii="Times New Roman" w:hAnsi="Times New Roman" w:cs="Times New Roman"/>
              </w:rPr>
              <w:t>Гостиничное обслуживание</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5 этажей/н.у.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spacing w:line="18" w:lineRule="atLeast"/>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spacing w:line="18" w:lineRule="atLeast"/>
              <w:rPr>
                <w:rFonts w:ascii="Times New Roman" w:hAnsi="Times New Roman" w:cs="Times New Roman"/>
                <w:bCs/>
              </w:rPr>
            </w:pPr>
            <w:r w:rsidRPr="002D6847">
              <w:rPr>
                <w:rFonts w:ascii="Times New Roman" w:hAnsi="Times New Roman" w:cs="Times New Roman"/>
                <w:bCs/>
              </w:rPr>
              <w:t>4.9</w:t>
            </w:r>
          </w:p>
        </w:tc>
        <w:tc>
          <w:tcPr>
            <w:tcW w:w="3260"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spacing w:line="18" w:lineRule="atLeast"/>
              <w:rPr>
                <w:rFonts w:ascii="Times New Roman" w:hAnsi="Times New Roman" w:cs="Times New Roman"/>
                <w:bCs/>
              </w:rPr>
            </w:pPr>
            <w:r w:rsidRPr="002D6847">
              <w:rPr>
                <w:rFonts w:ascii="Times New Roman" w:hAnsi="Times New Roman" w:cs="Times New Roman"/>
                <w:bCs/>
              </w:rPr>
              <w:t>Служебные гаражи</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spacing w:line="18" w:lineRule="atLeast"/>
              <w:rPr>
                <w:rFonts w:ascii="Times New Roman" w:hAnsi="Times New Roman" w:cs="Times New Roman"/>
              </w:rPr>
            </w:pPr>
            <w:r w:rsidRPr="002D6847">
              <w:rPr>
                <w:rFonts w:ascii="Times New Roman" w:hAnsi="Times New Roman" w:cs="Times New Roman"/>
              </w:rPr>
              <w:t>4.9.1.1</w:t>
            </w:r>
          </w:p>
        </w:tc>
        <w:tc>
          <w:tcPr>
            <w:tcW w:w="3260"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spacing w:line="18" w:lineRule="atLeast"/>
              <w:rPr>
                <w:rFonts w:ascii="Times New Roman" w:hAnsi="Times New Roman" w:cs="Times New Roman"/>
                <w:bCs/>
              </w:rPr>
            </w:pPr>
            <w:r w:rsidRPr="002D6847">
              <w:rPr>
                <w:rFonts w:ascii="Times New Roman" w:hAnsi="Times New Roman" w:cs="Times New Roman"/>
                <w:bCs/>
              </w:rPr>
              <w:t>Заправка транспортных средств</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4.9.1.2</w:t>
            </w:r>
          </w:p>
        </w:tc>
        <w:tc>
          <w:tcPr>
            <w:tcW w:w="3260"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spacing w:line="18" w:lineRule="atLeast"/>
              <w:rPr>
                <w:rFonts w:ascii="Times New Roman" w:hAnsi="Times New Roman" w:cs="Times New Roman"/>
                <w:bCs/>
              </w:rPr>
            </w:pPr>
            <w:r w:rsidRPr="002D6847">
              <w:rPr>
                <w:rFonts w:ascii="Times New Roman" w:hAnsi="Times New Roman" w:cs="Times New Roman"/>
                <w:bCs/>
              </w:rPr>
              <w:t>Обеспечение дорожного отдыха</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4.9.1.3</w:t>
            </w:r>
          </w:p>
        </w:tc>
        <w:tc>
          <w:tcPr>
            <w:tcW w:w="3260"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spacing w:line="18" w:lineRule="atLeast"/>
              <w:rPr>
                <w:rFonts w:ascii="Times New Roman" w:hAnsi="Times New Roman" w:cs="Times New Roman"/>
                <w:bCs/>
              </w:rPr>
            </w:pPr>
            <w:r w:rsidRPr="002D6847">
              <w:rPr>
                <w:rFonts w:ascii="Times New Roman" w:hAnsi="Times New Roman" w:cs="Times New Roman"/>
                <w:bCs/>
              </w:rPr>
              <w:t>Автомобильные мойки</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C767EF">
            <w:pPr>
              <w:widowControl/>
              <w:numPr>
                <w:ilvl w:val="0"/>
                <w:numId w:val="7"/>
              </w:numPr>
              <w:suppressAutoHyphens/>
              <w:spacing w:line="18" w:lineRule="atLeast"/>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C767EF">
            <w:pPr>
              <w:widowControl/>
              <w:numPr>
                <w:ilvl w:val="0"/>
                <w:numId w:val="7"/>
              </w:numPr>
              <w:suppressAutoHyphens/>
              <w:spacing w:line="18" w:lineRule="atLeast"/>
              <w:rPr>
                <w:rFonts w:ascii="Times New Roman" w:hAnsi="Times New Roman" w:cs="Times New Roman"/>
              </w:rPr>
            </w:pPr>
            <w:r w:rsidRPr="002D6847">
              <w:rPr>
                <w:rFonts w:ascii="Times New Roman" w:hAnsi="Times New Roman" w:cs="Times New Roman"/>
              </w:rPr>
              <w:t>2 этажа/10 м</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C767EF">
            <w:pPr>
              <w:widowControl/>
              <w:numPr>
                <w:ilvl w:val="0"/>
                <w:numId w:val="7"/>
              </w:numPr>
              <w:suppressAutoHyphens/>
              <w:spacing w:line="18" w:lineRule="atLeast"/>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4.9.1.4</w:t>
            </w:r>
          </w:p>
        </w:tc>
        <w:tc>
          <w:tcPr>
            <w:tcW w:w="3260"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spacing w:line="18" w:lineRule="atLeast"/>
              <w:rPr>
                <w:rFonts w:ascii="Times New Roman" w:hAnsi="Times New Roman" w:cs="Times New Roman"/>
                <w:bCs/>
              </w:rPr>
            </w:pPr>
            <w:r w:rsidRPr="002D6847">
              <w:rPr>
                <w:rFonts w:ascii="Times New Roman" w:hAnsi="Times New Roman" w:cs="Times New Roman"/>
                <w:bCs/>
              </w:rPr>
              <w:t>Ремонт автомобилей</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C767EF">
            <w:pPr>
              <w:widowControl/>
              <w:numPr>
                <w:ilvl w:val="0"/>
                <w:numId w:val="7"/>
              </w:numPr>
              <w:suppressAutoHyphens/>
              <w:spacing w:line="18" w:lineRule="atLeast"/>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C767EF">
            <w:pPr>
              <w:widowControl/>
              <w:numPr>
                <w:ilvl w:val="0"/>
                <w:numId w:val="7"/>
              </w:numPr>
              <w:suppressAutoHyphens/>
              <w:spacing w:line="18" w:lineRule="atLeast"/>
              <w:rPr>
                <w:rFonts w:ascii="Times New Roman" w:hAnsi="Times New Roman" w:cs="Times New Roman"/>
              </w:rPr>
            </w:pPr>
            <w:r w:rsidRPr="002D6847">
              <w:rPr>
                <w:rFonts w:ascii="Times New Roman" w:hAnsi="Times New Roman" w:cs="Times New Roman"/>
              </w:rPr>
              <w:t>2 этажа/10 м</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C767EF">
            <w:pPr>
              <w:widowControl/>
              <w:numPr>
                <w:ilvl w:val="0"/>
                <w:numId w:val="7"/>
              </w:numPr>
              <w:suppressAutoHyphens/>
              <w:spacing w:line="18" w:lineRule="atLeast"/>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7.1.1</w:t>
            </w:r>
          </w:p>
        </w:tc>
        <w:tc>
          <w:tcPr>
            <w:tcW w:w="3260"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Железнодорожные пути</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7.1.2</w:t>
            </w:r>
          </w:p>
        </w:tc>
        <w:tc>
          <w:tcPr>
            <w:tcW w:w="3260"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Обслуживание железнодорожных перевозок</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7.2.2</w:t>
            </w:r>
          </w:p>
        </w:tc>
        <w:tc>
          <w:tcPr>
            <w:tcW w:w="3260"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Обслуживание перевозок пассажиров</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7.2.3</w:t>
            </w:r>
          </w:p>
        </w:tc>
        <w:tc>
          <w:tcPr>
            <w:tcW w:w="3260"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Стоянки транспорта общего пользования</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7.3</w:t>
            </w:r>
          </w:p>
        </w:tc>
        <w:tc>
          <w:tcPr>
            <w:tcW w:w="3260"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Водный транспорт</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lastRenderedPageBreak/>
              <w:t>7.4</w:t>
            </w:r>
          </w:p>
        </w:tc>
        <w:tc>
          <w:tcPr>
            <w:tcW w:w="3260"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Воздушный транспорт</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7.6</w:t>
            </w:r>
          </w:p>
        </w:tc>
        <w:tc>
          <w:tcPr>
            <w:tcW w:w="3260"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Внеуличный транспорт</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spacing w:line="18" w:lineRule="atLeast"/>
              <w:rPr>
                <w:rFonts w:ascii="Times New Roman" w:hAnsi="Times New Roman" w:cs="Times New Roman"/>
              </w:rPr>
            </w:pPr>
            <w:r w:rsidRPr="002D6847">
              <w:rPr>
                <w:rFonts w:ascii="Times New Roman" w:hAnsi="Times New Roman" w:cs="Times New Roman"/>
              </w:rPr>
              <w:t>11.1</w:t>
            </w:r>
          </w:p>
        </w:tc>
        <w:tc>
          <w:tcPr>
            <w:tcW w:w="3260"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spacing w:line="18" w:lineRule="atLeast"/>
              <w:rPr>
                <w:rFonts w:ascii="Times New Roman" w:hAnsi="Times New Roman" w:cs="Times New Roman"/>
              </w:rPr>
            </w:pPr>
            <w:r w:rsidRPr="002D6847">
              <w:rPr>
                <w:rFonts w:ascii="Times New Roman" w:hAnsi="Times New Roman" w:cs="Times New Roman"/>
                <w:bCs/>
              </w:rPr>
              <w:t>Общее пользование водными объектами</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spacing w:line="18" w:lineRule="atLeast"/>
              <w:rPr>
                <w:rFonts w:ascii="Times New Roman" w:hAnsi="Times New Roman" w:cs="Times New Roman"/>
              </w:rPr>
            </w:pPr>
            <w:r w:rsidRPr="002D6847">
              <w:rPr>
                <w:rFonts w:ascii="Times New Roman" w:hAnsi="Times New Roman" w:cs="Times New Roman"/>
              </w:rPr>
              <w:t>11.2</w:t>
            </w:r>
          </w:p>
        </w:tc>
        <w:tc>
          <w:tcPr>
            <w:tcW w:w="3260"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spacing w:line="18" w:lineRule="atLeast"/>
              <w:rPr>
                <w:rFonts w:ascii="Times New Roman" w:hAnsi="Times New Roman" w:cs="Times New Roman"/>
                <w:bCs/>
              </w:rPr>
            </w:pPr>
            <w:r w:rsidRPr="002D6847">
              <w:rPr>
                <w:rFonts w:ascii="Times New Roman" w:hAnsi="Times New Roman" w:cs="Times New Roman"/>
                <w:bCs/>
              </w:rPr>
              <w:t>Специальное пользование водными объектами</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spacing w:line="18" w:lineRule="atLeast"/>
              <w:rPr>
                <w:rFonts w:ascii="Times New Roman" w:hAnsi="Times New Roman" w:cs="Times New Roman"/>
                <w:bCs/>
              </w:rPr>
            </w:pPr>
            <w:r w:rsidRPr="002D6847">
              <w:rPr>
                <w:rFonts w:ascii="Times New Roman" w:hAnsi="Times New Roman" w:cs="Times New Roman"/>
                <w:bCs/>
              </w:rPr>
              <w:t>11.3</w:t>
            </w:r>
          </w:p>
        </w:tc>
        <w:tc>
          <w:tcPr>
            <w:tcW w:w="3260"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spacing w:before="100" w:beforeAutospacing="1" w:line="18" w:lineRule="atLeast"/>
              <w:rPr>
                <w:rFonts w:ascii="Times New Roman" w:hAnsi="Times New Roman" w:cs="Times New Roman"/>
                <w:bCs/>
              </w:rPr>
            </w:pPr>
            <w:r w:rsidRPr="002D6847">
              <w:rPr>
                <w:rFonts w:ascii="Times New Roman" w:hAnsi="Times New Roman" w:cs="Times New Roman"/>
                <w:bCs/>
              </w:rPr>
              <w:t>Гидротехнические сооружения</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12.0.1</w:t>
            </w:r>
          </w:p>
        </w:tc>
        <w:tc>
          <w:tcPr>
            <w:tcW w:w="3260"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Улично-дорожная сеть</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12.0.2</w:t>
            </w:r>
          </w:p>
        </w:tc>
        <w:tc>
          <w:tcPr>
            <w:tcW w:w="3260"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Благоустройство территории</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9979" w:type="dxa"/>
            <w:gridSpan w:val="6"/>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b/>
              </w:rPr>
              <w:t>Условно разрешенные виды разрешенного использования</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6.8</w:t>
            </w:r>
          </w:p>
        </w:tc>
        <w:tc>
          <w:tcPr>
            <w:tcW w:w="3260"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Связь</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bl>
    <w:p w:rsidR="002D6847" w:rsidRPr="002D6847" w:rsidRDefault="002D6847" w:rsidP="002D6847">
      <w:pPr>
        <w:pStyle w:val="51"/>
        <w:ind w:firstLine="0"/>
      </w:pPr>
    </w:p>
    <w:p w:rsidR="002D6847" w:rsidRPr="002D6847" w:rsidRDefault="002D6847" w:rsidP="002D6847">
      <w:pPr>
        <w:pStyle w:val="51"/>
        <w:ind w:left="709" w:firstLine="0"/>
      </w:pPr>
      <w:r w:rsidRPr="002D6847">
        <w:t xml:space="preserve">Примечания. </w:t>
      </w:r>
    </w:p>
    <w:p w:rsidR="002D6847" w:rsidRPr="002D6847" w:rsidRDefault="002D6847" w:rsidP="002D6847">
      <w:pPr>
        <w:pStyle w:val="51"/>
        <w:ind w:left="709" w:firstLine="0"/>
      </w:pPr>
      <w:r w:rsidRPr="002D6847">
        <w:t>Условным сокращением «н.у.» обозначены параметры, значения которых не установлены.</w:t>
      </w:r>
    </w:p>
    <w:p w:rsidR="002D6847" w:rsidRPr="002D6847" w:rsidRDefault="002D6847" w:rsidP="002D6847">
      <w:pPr>
        <w:pStyle w:val="51"/>
        <w:ind w:left="709" w:firstLine="0"/>
      </w:pPr>
    </w:p>
    <w:p w:rsidR="002D6847" w:rsidRPr="002D6847" w:rsidRDefault="002D6847" w:rsidP="002D6847">
      <w:pPr>
        <w:pStyle w:val="51"/>
        <w:rPr>
          <w:rStyle w:val="a5"/>
        </w:rPr>
      </w:pPr>
      <w:r w:rsidRPr="002D6847">
        <w:t xml:space="preserve">Вспомогательные виды разрешенного использования земельных участков и объектов капитального строительства устанавливаются для основных и условных видов разрешенного использования в соответствии с таблицей, указанной в </w:t>
      </w:r>
      <w:hyperlink r:id="rId12" w:anchor="sub_103103" w:history="1">
        <w:r w:rsidRPr="002D6847">
          <w:rPr>
            <w:rStyle w:val="a5"/>
          </w:rPr>
          <w:t xml:space="preserve">Главе </w:t>
        </w:r>
        <w:r w:rsidRPr="002D6847">
          <w:rPr>
            <w:rStyle w:val="a5"/>
            <w:caps/>
            <w:lang w:val="en-US"/>
          </w:rPr>
          <w:t>IX</w:t>
        </w:r>
        <w:r w:rsidRPr="002D6847">
          <w:rPr>
            <w:rStyle w:val="a5"/>
            <w:caps/>
          </w:rPr>
          <w:t xml:space="preserve">, </w:t>
        </w:r>
        <w:r w:rsidRPr="002D6847">
          <w:rPr>
            <w:rStyle w:val="a5"/>
          </w:rPr>
          <w:t>Статья 25, пункт 25.1 данного Тома.</w:t>
        </w:r>
      </w:hyperlink>
    </w:p>
    <w:p w:rsidR="002D6847" w:rsidRPr="002D6847" w:rsidRDefault="002D6847" w:rsidP="002D6847">
      <w:pPr>
        <w:pStyle w:val="51"/>
      </w:pPr>
      <w:r w:rsidRPr="002D6847">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2D6847" w:rsidRPr="002D6847" w:rsidRDefault="002D6847" w:rsidP="002D6847">
      <w:pPr>
        <w:pStyle w:val="51"/>
      </w:pPr>
    </w:p>
    <w:p w:rsidR="002D6847" w:rsidRPr="002D6847" w:rsidRDefault="002D6847" w:rsidP="002D6847">
      <w:pPr>
        <w:pStyle w:val="51"/>
        <w:outlineLvl w:val="2"/>
        <w:rPr>
          <w:b/>
        </w:rPr>
      </w:pPr>
      <w:bookmarkStart w:id="109" w:name="_Toc150257423"/>
      <w:r w:rsidRPr="002D6847">
        <w:rPr>
          <w:b/>
        </w:rPr>
        <w:t>25.7. Градостроительный регламент зон инженерной инфраструктуры (И)</w:t>
      </w:r>
      <w:bookmarkEnd w:id="109"/>
    </w:p>
    <w:p w:rsidR="002D6847" w:rsidRPr="002D6847" w:rsidRDefault="002D6847" w:rsidP="002D6847">
      <w:pPr>
        <w:pStyle w:val="51"/>
        <w:ind w:firstLine="0"/>
      </w:pPr>
    </w:p>
    <w:p w:rsidR="002D6847" w:rsidRPr="002D6847" w:rsidRDefault="002D6847" w:rsidP="002D6847">
      <w:pPr>
        <w:pStyle w:val="51"/>
      </w:pPr>
      <w:r w:rsidRPr="002D6847">
        <w:t>Градостроительный регламент зонинженерной инфраструктуры (И) распространяется на установленные настоящими Правилами территориальные зоны с индексом И.</w:t>
      </w:r>
    </w:p>
    <w:p w:rsidR="002D6847" w:rsidRPr="002D6847" w:rsidRDefault="002D6847" w:rsidP="002D6847">
      <w:pPr>
        <w:pStyle w:val="51"/>
      </w:pPr>
      <w:r w:rsidRPr="002D6847">
        <w:t>Зоны инженерной инфраструктуры  установлены для размещения объектов инженерной инфраструктуры, в том числе сооружений и коммуникаций, а также для установления санитарно-защитных зон таких объектов в соответствии с требованиями технических регламентов.</w:t>
      </w:r>
    </w:p>
    <w:p w:rsidR="002D6847" w:rsidRPr="002D6847" w:rsidRDefault="002D6847" w:rsidP="002D6847">
      <w:pPr>
        <w:pStyle w:val="51"/>
      </w:pPr>
      <w:r w:rsidRPr="002D6847">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2D6847" w:rsidRPr="002D6847" w:rsidRDefault="002D6847" w:rsidP="002D6847">
      <w:pPr>
        <w:pStyle w:val="51"/>
      </w:pPr>
    </w:p>
    <w:tbl>
      <w:tblPr>
        <w:tblW w:w="10059" w:type="dxa"/>
        <w:tblInd w:w="1" w:type="dxa"/>
        <w:tblLayout w:type="fixed"/>
        <w:tblCellMar>
          <w:left w:w="57" w:type="dxa"/>
          <w:right w:w="57" w:type="dxa"/>
        </w:tblCellMar>
        <w:tblLook w:val="0000" w:firstRow="0" w:lastRow="0" w:firstColumn="0" w:lastColumn="0" w:noHBand="0" w:noVBand="0"/>
      </w:tblPr>
      <w:tblGrid>
        <w:gridCol w:w="765"/>
        <w:gridCol w:w="3260"/>
        <w:gridCol w:w="1843"/>
        <w:gridCol w:w="1559"/>
        <w:gridCol w:w="1276"/>
        <w:gridCol w:w="1356"/>
      </w:tblGrid>
      <w:tr w:rsidR="002D6847" w:rsidRPr="002D6847" w:rsidTr="002D6847">
        <w:trPr>
          <w:trHeight w:val="284"/>
        </w:trPr>
        <w:tc>
          <w:tcPr>
            <w:tcW w:w="4025"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216" w:lineRule="auto"/>
              <w:jc w:val="center"/>
              <w:rPr>
                <w:rFonts w:ascii="Times New Roman" w:hAnsi="Times New Roman" w:cs="Times New Roman"/>
              </w:rPr>
            </w:pPr>
            <w:r w:rsidRPr="002D6847">
              <w:rPr>
                <w:rFonts w:ascii="Times New Roman" w:hAnsi="Times New Roman" w:cs="Times New Roman"/>
                <w:b/>
                <w:bCs/>
              </w:rPr>
              <w:t>Вид разрешенного использования</w:t>
            </w:r>
          </w:p>
        </w:tc>
        <w:tc>
          <w:tcPr>
            <w:tcW w:w="6034" w:type="dxa"/>
            <w:gridSpan w:val="4"/>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216" w:lineRule="auto"/>
              <w:jc w:val="center"/>
              <w:rPr>
                <w:rFonts w:ascii="Times New Roman" w:hAnsi="Times New Roman" w:cs="Times New Roman"/>
              </w:rPr>
            </w:pPr>
            <w:r w:rsidRPr="002D6847">
              <w:rPr>
                <w:rFonts w:ascii="Times New Roman" w:hAnsi="Times New Roman" w:cs="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216" w:lineRule="auto"/>
              <w:jc w:val="center"/>
              <w:rPr>
                <w:rFonts w:ascii="Times New Roman" w:hAnsi="Times New Roman" w:cs="Times New Roman"/>
                <w:b/>
              </w:rPr>
            </w:pPr>
            <w:r w:rsidRPr="002D6847">
              <w:rPr>
                <w:rFonts w:ascii="Times New Roman" w:hAnsi="Times New Roman" w:cs="Times New Roman"/>
                <w:b/>
              </w:rPr>
              <w:t>Код</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216" w:lineRule="auto"/>
              <w:jc w:val="center"/>
              <w:rPr>
                <w:rFonts w:ascii="Times New Roman" w:hAnsi="Times New Roman" w:cs="Times New Roman"/>
                <w:b/>
              </w:rPr>
            </w:pPr>
            <w:r w:rsidRPr="002D6847">
              <w:rPr>
                <w:rFonts w:ascii="Times New Roman" w:hAnsi="Times New Roman" w:cs="Times New Roman"/>
                <w:b/>
                <w:bCs/>
              </w:rPr>
              <w:t>Наименование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216" w:lineRule="auto"/>
              <w:jc w:val="center"/>
              <w:rPr>
                <w:rFonts w:ascii="Times New Roman" w:hAnsi="Times New Roman" w:cs="Times New Roman"/>
                <w:b/>
              </w:rPr>
            </w:pPr>
            <w:r w:rsidRPr="002D6847">
              <w:rPr>
                <w:rFonts w:ascii="Times New Roman" w:hAnsi="Times New Roman" w:cs="Times New Roman"/>
                <w:b/>
              </w:rPr>
              <w:t>размер земельного участка,</w:t>
            </w:r>
            <w:r w:rsidRPr="002D6847">
              <w:rPr>
                <w:rFonts w:ascii="Times New Roman" w:hAnsi="Times New Roman" w:cs="Times New Roman"/>
                <w:b/>
              </w:rPr>
              <w:br/>
              <w:t>кв.м</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216" w:lineRule="auto"/>
              <w:jc w:val="center"/>
              <w:rPr>
                <w:rFonts w:ascii="Times New Roman" w:hAnsi="Times New Roman" w:cs="Times New Roman"/>
                <w:b/>
              </w:rPr>
            </w:pPr>
            <w:r w:rsidRPr="002D6847">
              <w:rPr>
                <w:rFonts w:ascii="Times New Roman" w:hAnsi="Times New Roman" w:cs="Times New Roman"/>
                <w:b/>
              </w:rPr>
              <w:t>количество этажей / высота строения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216" w:lineRule="auto"/>
              <w:jc w:val="center"/>
              <w:rPr>
                <w:rFonts w:ascii="Times New Roman" w:hAnsi="Times New Roman" w:cs="Times New Roman"/>
                <w:b/>
              </w:rPr>
            </w:pPr>
            <w:r w:rsidRPr="002D6847">
              <w:rPr>
                <w:rFonts w:ascii="Times New Roman" w:hAnsi="Times New Roman" w:cs="Times New Roman"/>
                <w:b/>
              </w:rPr>
              <w:t>максималь-ный процент застройки</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216" w:lineRule="auto"/>
              <w:jc w:val="center"/>
              <w:rPr>
                <w:rFonts w:ascii="Times New Roman" w:hAnsi="Times New Roman" w:cs="Times New Roman"/>
                <w:b/>
              </w:rPr>
            </w:pPr>
            <w:r w:rsidRPr="002D6847">
              <w:rPr>
                <w:rFonts w:ascii="Times New Roman" w:hAnsi="Times New Roman" w:cs="Times New Roman"/>
                <w:b/>
              </w:rPr>
              <w:t>минимальные отступы от границ земельного участка,</w:t>
            </w:r>
            <w:r w:rsidRPr="002D6847">
              <w:rPr>
                <w:rFonts w:ascii="Times New Roman" w:hAnsi="Times New Roman" w:cs="Times New Roman"/>
                <w:b/>
              </w:rPr>
              <w:br/>
              <w:t>м</w:t>
            </w:r>
          </w:p>
        </w:tc>
      </w:tr>
      <w:tr w:rsidR="002D6847" w:rsidRPr="002D6847" w:rsidTr="002D6847">
        <w:trPr>
          <w:trHeight w:val="284"/>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216" w:lineRule="auto"/>
              <w:rPr>
                <w:rFonts w:ascii="Times New Roman" w:hAnsi="Times New Roman" w:cs="Times New Roman"/>
              </w:rPr>
            </w:pPr>
            <w:r w:rsidRPr="002D6847">
              <w:rPr>
                <w:rFonts w:ascii="Times New Roman" w:hAnsi="Times New Roman" w:cs="Times New Roman"/>
                <w:b/>
              </w:rPr>
              <w:t>Основные виды разрешенного использования</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2.7.1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Хранение автотранспорта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1 этаж/4.5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3.1.1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Предоставление коммунальных услуг</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3.1.2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 xml:space="preserve">Административные здания организаций, </w:t>
            </w:r>
            <w:r w:rsidRPr="002D6847">
              <w:rPr>
                <w:rFonts w:ascii="Times New Roman" w:hAnsi="Times New Roman" w:cs="Times New Roman"/>
              </w:rPr>
              <w:lastRenderedPageBreak/>
              <w:t>обеспечивающих предоставление коммунальных услуг</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lastRenderedPageBreak/>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lastRenderedPageBreak/>
              <w:t>3.9.1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Обеспечение деятельности в области гидрометеорологии и смежных с ней областях</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4.9</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Служебные гаражи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highlight w:val="red"/>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6.7</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Энергетика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highlight w:val="red"/>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7.5</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Трубопроводный транспорт</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11.1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Общее пользование водными объектами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11.2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Специальное пользование водными объектами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11.3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Гидротехнические сооружения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12.0.1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Улично-дорожная сеть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12.0.2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Благоустройство территории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18" w:lineRule="atLeast"/>
              <w:rPr>
                <w:rFonts w:ascii="Times New Roman" w:hAnsi="Times New Roman" w:cs="Times New Roman"/>
              </w:rPr>
            </w:pPr>
            <w:r w:rsidRPr="002D6847">
              <w:rPr>
                <w:rFonts w:ascii="Times New Roman" w:hAnsi="Times New Roman" w:cs="Times New Roman"/>
                <w:b/>
              </w:rPr>
              <w:t>Условно разрешенные виды разрешенного использования</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4.4</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Магазины</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3 этажа/н.у.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6.8</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Связь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7.4</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Воздушный транспорт</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bl>
    <w:p w:rsidR="002D6847" w:rsidRPr="002D6847" w:rsidRDefault="002D6847" w:rsidP="002D6847">
      <w:pPr>
        <w:pStyle w:val="51"/>
        <w:ind w:firstLine="0"/>
      </w:pPr>
    </w:p>
    <w:p w:rsidR="002D6847" w:rsidRPr="002D6847" w:rsidRDefault="002D6847" w:rsidP="002D6847">
      <w:pPr>
        <w:pStyle w:val="51"/>
        <w:ind w:left="709" w:firstLine="0"/>
      </w:pPr>
      <w:r w:rsidRPr="002D6847">
        <w:t xml:space="preserve">Примечания. </w:t>
      </w:r>
    </w:p>
    <w:p w:rsidR="002D6847" w:rsidRPr="002D6847" w:rsidRDefault="002D6847" w:rsidP="002D6847">
      <w:pPr>
        <w:pStyle w:val="51"/>
        <w:ind w:left="709" w:firstLine="0"/>
      </w:pPr>
      <w:r w:rsidRPr="002D6847">
        <w:t>Условным сокращением «н.у.» обозначены параметры, значения которых не установлены.</w:t>
      </w:r>
    </w:p>
    <w:p w:rsidR="002D6847" w:rsidRPr="002D6847" w:rsidRDefault="002D6847" w:rsidP="002D6847">
      <w:pPr>
        <w:pStyle w:val="51"/>
        <w:ind w:left="709" w:firstLine="0"/>
      </w:pPr>
    </w:p>
    <w:p w:rsidR="002D6847" w:rsidRPr="002D6847" w:rsidRDefault="002D6847" w:rsidP="002D6847">
      <w:pPr>
        <w:pStyle w:val="51"/>
        <w:rPr>
          <w:rStyle w:val="a5"/>
        </w:rPr>
      </w:pPr>
      <w:r w:rsidRPr="002D6847">
        <w:t xml:space="preserve">Вспомогательные виды разрешенного использования земельных участков и объектов капитального строительства устанавливаются для основных и условных видов разрешенного использования в соответствии с таблицей, указанной в </w:t>
      </w:r>
      <w:hyperlink w:anchor="sub_103103" w:history="1">
        <w:r w:rsidRPr="002D6847">
          <w:rPr>
            <w:rStyle w:val="a5"/>
          </w:rPr>
          <w:t xml:space="preserve">Главе </w:t>
        </w:r>
        <w:r w:rsidRPr="002D6847">
          <w:rPr>
            <w:rStyle w:val="a5"/>
            <w:caps/>
            <w:lang w:val="en-US"/>
          </w:rPr>
          <w:t>IX</w:t>
        </w:r>
        <w:r w:rsidRPr="002D6847">
          <w:rPr>
            <w:rStyle w:val="a5"/>
            <w:caps/>
          </w:rPr>
          <w:t xml:space="preserve">, </w:t>
        </w:r>
        <w:r w:rsidRPr="002D6847">
          <w:rPr>
            <w:rStyle w:val="a5"/>
          </w:rPr>
          <w:t>Статья 25, пункт 25.1 данного Тома.</w:t>
        </w:r>
      </w:hyperlink>
    </w:p>
    <w:p w:rsidR="002D6847" w:rsidRPr="002D6847" w:rsidRDefault="002D6847" w:rsidP="002D6847">
      <w:pPr>
        <w:pStyle w:val="51"/>
      </w:pPr>
      <w:r w:rsidRPr="002D6847">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2D6847" w:rsidRPr="002D6847" w:rsidRDefault="002D6847" w:rsidP="002D6847">
      <w:pPr>
        <w:pStyle w:val="51"/>
      </w:pPr>
    </w:p>
    <w:p w:rsidR="002D6847" w:rsidRPr="002D6847" w:rsidRDefault="002D6847" w:rsidP="002D6847">
      <w:pPr>
        <w:pStyle w:val="51"/>
        <w:outlineLvl w:val="2"/>
        <w:rPr>
          <w:color w:val="000000"/>
        </w:rPr>
      </w:pPr>
      <w:bookmarkStart w:id="110" w:name="_Toc150257424"/>
      <w:r w:rsidRPr="002D6847">
        <w:rPr>
          <w:b/>
        </w:rPr>
        <w:t>25.8. Градостроительный регламент зон производственных и складских объектов III класса опасности (П2)</w:t>
      </w:r>
      <w:bookmarkEnd w:id="110"/>
    </w:p>
    <w:p w:rsidR="002D6847" w:rsidRPr="002D6847" w:rsidRDefault="002D6847" w:rsidP="002D6847">
      <w:pPr>
        <w:pStyle w:val="51"/>
        <w:rPr>
          <w:b/>
        </w:rPr>
      </w:pPr>
    </w:p>
    <w:p w:rsidR="002D6847" w:rsidRPr="002D6847" w:rsidRDefault="002D6847" w:rsidP="002D6847">
      <w:pPr>
        <w:pStyle w:val="51"/>
      </w:pPr>
      <w:r w:rsidRPr="002D6847">
        <w:t>Градостроительный регламент зон производственных и складских объектов III класса опасности (П2) распространяется на установленные настоящими Правилами территориальные зоны с индексом П2.</w:t>
      </w:r>
    </w:p>
    <w:p w:rsidR="002D6847" w:rsidRPr="002D6847" w:rsidRDefault="002D6847" w:rsidP="002D6847">
      <w:pPr>
        <w:pStyle w:val="51"/>
      </w:pPr>
      <w:r w:rsidRPr="002D6847">
        <w:t xml:space="preserve"> Производственные зоны установлены для размещения производственных объектов с различными нормативами воздействия на окружающую среду, складских объектов, а также для установления санитарно-защитных зон таких объектов в соответствии с требованиями технических регламентов.</w:t>
      </w:r>
    </w:p>
    <w:p w:rsidR="002D6847" w:rsidRPr="002D6847" w:rsidRDefault="002D6847" w:rsidP="002D6847">
      <w:pPr>
        <w:pStyle w:val="51"/>
      </w:pPr>
      <w:r w:rsidRPr="002D6847">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2D6847" w:rsidRPr="002D6847" w:rsidRDefault="002D6847" w:rsidP="002D6847">
      <w:pPr>
        <w:pStyle w:val="51"/>
      </w:pPr>
    </w:p>
    <w:tbl>
      <w:tblPr>
        <w:tblW w:w="10065" w:type="dxa"/>
        <w:tblInd w:w="1" w:type="dxa"/>
        <w:tblLayout w:type="fixed"/>
        <w:tblCellMar>
          <w:left w:w="57" w:type="dxa"/>
          <w:right w:w="57" w:type="dxa"/>
        </w:tblCellMar>
        <w:tblLook w:val="04A0" w:firstRow="1" w:lastRow="0" w:firstColumn="1" w:lastColumn="0" w:noHBand="0" w:noVBand="1"/>
      </w:tblPr>
      <w:tblGrid>
        <w:gridCol w:w="765"/>
        <w:gridCol w:w="3262"/>
        <w:gridCol w:w="1844"/>
        <w:gridCol w:w="1560"/>
        <w:gridCol w:w="1277"/>
        <w:gridCol w:w="1357"/>
      </w:tblGrid>
      <w:tr w:rsidR="002D6847" w:rsidRPr="002D6847" w:rsidTr="002D6847">
        <w:trPr>
          <w:trHeight w:val="284"/>
        </w:trPr>
        <w:tc>
          <w:tcPr>
            <w:tcW w:w="4027" w:type="dxa"/>
            <w:gridSpan w:val="2"/>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spacing w:line="216" w:lineRule="auto"/>
              <w:jc w:val="center"/>
              <w:rPr>
                <w:rFonts w:ascii="Times New Roman" w:hAnsi="Times New Roman" w:cs="Times New Roman"/>
                <w:lang w:eastAsia="en-US"/>
              </w:rPr>
            </w:pPr>
            <w:r w:rsidRPr="002D6847">
              <w:rPr>
                <w:rFonts w:ascii="Times New Roman" w:hAnsi="Times New Roman" w:cs="Times New Roman"/>
                <w:b/>
                <w:bCs/>
                <w:lang w:eastAsia="en-US"/>
              </w:rPr>
              <w:t>Вид разрешенного использования</w:t>
            </w:r>
          </w:p>
        </w:tc>
        <w:tc>
          <w:tcPr>
            <w:tcW w:w="6038" w:type="dxa"/>
            <w:gridSpan w:val="4"/>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spacing w:line="216" w:lineRule="auto"/>
              <w:jc w:val="center"/>
              <w:rPr>
                <w:rFonts w:ascii="Times New Roman" w:hAnsi="Times New Roman" w:cs="Times New Roman"/>
                <w:lang w:eastAsia="en-US"/>
              </w:rPr>
            </w:pPr>
            <w:r w:rsidRPr="002D6847">
              <w:rPr>
                <w:rFonts w:ascii="Times New Roman" w:hAnsi="Times New Roman" w:cs="Times New Roman"/>
                <w:b/>
                <w:lang w:eastAsia="en-US"/>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spacing w:line="216" w:lineRule="auto"/>
              <w:jc w:val="center"/>
              <w:rPr>
                <w:rFonts w:ascii="Times New Roman" w:hAnsi="Times New Roman" w:cs="Times New Roman"/>
                <w:b/>
                <w:lang w:eastAsia="en-US"/>
              </w:rPr>
            </w:pPr>
            <w:r w:rsidRPr="002D6847">
              <w:rPr>
                <w:rFonts w:ascii="Times New Roman" w:hAnsi="Times New Roman" w:cs="Times New Roman"/>
                <w:b/>
                <w:lang w:eastAsia="en-US"/>
              </w:rPr>
              <w:lastRenderedPageBreak/>
              <w:t>Код</w:t>
            </w:r>
          </w:p>
        </w:tc>
        <w:tc>
          <w:tcPr>
            <w:tcW w:w="3262"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spacing w:line="216" w:lineRule="auto"/>
              <w:jc w:val="center"/>
              <w:rPr>
                <w:rFonts w:ascii="Times New Roman" w:hAnsi="Times New Roman" w:cs="Times New Roman"/>
                <w:b/>
                <w:lang w:eastAsia="en-US"/>
              </w:rPr>
            </w:pPr>
            <w:r w:rsidRPr="002D6847">
              <w:rPr>
                <w:rFonts w:ascii="Times New Roman" w:hAnsi="Times New Roman" w:cs="Times New Roman"/>
                <w:b/>
                <w:bCs/>
                <w:lang w:eastAsia="en-US"/>
              </w:rPr>
              <w:t>Наименование</w:t>
            </w:r>
          </w:p>
        </w:tc>
        <w:tc>
          <w:tcPr>
            <w:tcW w:w="1844"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spacing w:line="216" w:lineRule="auto"/>
              <w:jc w:val="center"/>
              <w:rPr>
                <w:rFonts w:ascii="Times New Roman" w:hAnsi="Times New Roman" w:cs="Times New Roman"/>
                <w:b/>
                <w:lang w:eastAsia="en-US"/>
              </w:rPr>
            </w:pPr>
            <w:r w:rsidRPr="002D6847">
              <w:rPr>
                <w:rFonts w:ascii="Times New Roman" w:hAnsi="Times New Roman" w:cs="Times New Roman"/>
                <w:b/>
                <w:lang w:eastAsia="en-US"/>
              </w:rPr>
              <w:t>размер земельного участка,</w:t>
            </w:r>
            <w:r w:rsidRPr="002D6847">
              <w:rPr>
                <w:rFonts w:ascii="Times New Roman" w:hAnsi="Times New Roman" w:cs="Times New Roman"/>
                <w:b/>
                <w:lang w:eastAsia="en-US"/>
              </w:rPr>
              <w:br/>
              <w:t>кв.м</w:t>
            </w:r>
          </w:p>
        </w:tc>
        <w:tc>
          <w:tcPr>
            <w:tcW w:w="1560"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spacing w:line="216" w:lineRule="auto"/>
              <w:jc w:val="center"/>
              <w:rPr>
                <w:rFonts w:ascii="Times New Roman" w:hAnsi="Times New Roman" w:cs="Times New Roman"/>
                <w:b/>
                <w:lang w:eastAsia="en-US"/>
              </w:rPr>
            </w:pPr>
            <w:r w:rsidRPr="002D6847">
              <w:rPr>
                <w:rFonts w:ascii="Times New Roman" w:hAnsi="Times New Roman" w:cs="Times New Roman"/>
                <w:b/>
                <w:lang w:eastAsia="en-US"/>
              </w:rPr>
              <w:t>количество этажей / высота строения</w:t>
            </w:r>
          </w:p>
        </w:tc>
        <w:tc>
          <w:tcPr>
            <w:tcW w:w="1277"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spacing w:line="216" w:lineRule="auto"/>
              <w:jc w:val="center"/>
              <w:rPr>
                <w:rFonts w:ascii="Times New Roman" w:hAnsi="Times New Roman" w:cs="Times New Roman"/>
                <w:b/>
                <w:lang w:eastAsia="en-US"/>
              </w:rPr>
            </w:pPr>
            <w:r w:rsidRPr="002D6847">
              <w:rPr>
                <w:rFonts w:ascii="Times New Roman" w:hAnsi="Times New Roman" w:cs="Times New Roman"/>
                <w:b/>
                <w:lang w:eastAsia="en-US"/>
              </w:rPr>
              <w:t>максималь-ный процент застройки</w:t>
            </w:r>
          </w:p>
        </w:tc>
        <w:tc>
          <w:tcPr>
            <w:tcW w:w="1357"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spacing w:line="216" w:lineRule="auto"/>
              <w:jc w:val="center"/>
              <w:rPr>
                <w:rFonts w:ascii="Times New Roman" w:hAnsi="Times New Roman" w:cs="Times New Roman"/>
                <w:b/>
                <w:lang w:eastAsia="en-US"/>
              </w:rPr>
            </w:pPr>
            <w:r w:rsidRPr="002D6847">
              <w:rPr>
                <w:rFonts w:ascii="Times New Roman" w:hAnsi="Times New Roman" w:cs="Times New Roman"/>
                <w:b/>
                <w:lang w:eastAsia="en-US"/>
              </w:rPr>
              <w:t>минимальные отступы от границ земельного участка,</w:t>
            </w:r>
            <w:r w:rsidRPr="002D6847">
              <w:rPr>
                <w:rFonts w:ascii="Times New Roman" w:hAnsi="Times New Roman" w:cs="Times New Roman"/>
                <w:b/>
                <w:lang w:eastAsia="en-US"/>
              </w:rPr>
              <w:br/>
              <w:t>м</w:t>
            </w:r>
          </w:p>
        </w:tc>
      </w:tr>
      <w:tr w:rsidR="002D6847" w:rsidRPr="002D6847" w:rsidTr="002D6847">
        <w:trPr>
          <w:trHeight w:val="284"/>
        </w:trPr>
        <w:tc>
          <w:tcPr>
            <w:tcW w:w="10065" w:type="dxa"/>
            <w:gridSpan w:val="6"/>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spacing w:line="216" w:lineRule="auto"/>
              <w:rPr>
                <w:rFonts w:ascii="Times New Roman" w:hAnsi="Times New Roman" w:cs="Times New Roman"/>
                <w:lang w:eastAsia="en-US"/>
              </w:rPr>
            </w:pPr>
            <w:r w:rsidRPr="002D6847">
              <w:rPr>
                <w:rFonts w:ascii="Times New Roman" w:hAnsi="Times New Roman" w:cs="Times New Roman"/>
                <w:b/>
                <w:lang w:eastAsia="en-US"/>
              </w:rPr>
              <w:t>Основные виды разрешенного использования</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1.15</w:t>
            </w:r>
          </w:p>
        </w:tc>
        <w:tc>
          <w:tcPr>
            <w:tcW w:w="3262"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Хранение и переработка сельскохозяйственнойпродукции</w:t>
            </w:r>
          </w:p>
        </w:tc>
        <w:tc>
          <w:tcPr>
            <w:tcW w:w="1844"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3.1</w:t>
            </w:r>
          </w:p>
        </w:tc>
        <w:tc>
          <w:tcPr>
            <w:tcW w:w="3262"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Коммунальное обслуживание</w:t>
            </w:r>
          </w:p>
        </w:tc>
        <w:tc>
          <w:tcPr>
            <w:tcW w:w="1844"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3.1.1</w:t>
            </w:r>
          </w:p>
        </w:tc>
        <w:tc>
          <w:tcPr>
            <w:tcW w:w="3262"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Предоставление коммунальных услуг</w:t>
            </w:r>
          </w:p>
        </w:tc>
        <w:tc>
          <w:tcPr>
            <w:tcW w:w="1844"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3.1.2</w:t>
            </w:r>
          </w:p>
        </w:tc>
        <w:tc>
          <w:tcPr>
            <w:tcW w:w="3262"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Административные здания организаций, обеспечивающих предоставление коммунальных услуг</w:t>
            </w:r>
          </w:p>
        </w:tc>
        <w:tc>
          <w:tcPr>
            <w:tcW w:w="1844"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3.9.1</w:t>
            </w:r>
          </w:p>
        </w:tc>
        <w:tc>
          <w:tcPr>
            <w:tcW w:w="3262"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Обеспечение деятельности в области гидрометеорологии и смежных с ней областях</w:t>
            </w:r>
          </w:p>
        </w:tc>
        <w:tc>
          <w:tcPr>
            <w:tcW w:w="1844"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3.9.2</w:t>
            </w:r>
          </w:p>
        </w:tc>
        <w:tc>
          <w:tcPr>
            <w:tcW w:w="3262"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Проведение научных исследований</w:t>
            </w:r>
          </w:p>
        </w:tc>
        <w:tc>
          <w:tcPr>
            <w:tcW w:w="1844"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3.9.3</w:t>
            </w:r>
          </w:p>
        </w:tc>
        <w:tc>
          <w:tcPr>
            <w:tcW w:w="3262"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Проведение научных испытаний</w:t>
            </w:r>
          </w:p>
        </w:tc>
        <w:tc>
          <w:tcPr>
            <w:tcW w:w="1844"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4.1</w:t>
            </w:r>
          </w:p>
        </w:tc>
        <w:tc>
          <w:tcPr>
            <w:tcW w:w="3262"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Деловое управление</w:t>
            </w:r>
          </w:p>
        </w:tc>
        <w:tc>
          <w:tcPr>
            <w:tcW w:w="1844"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4.9</w:t>
            </w:r>
          </w:p>
        </w:tc>
        <w:tc>
          <w:tcPr>
            <w:tcW w:w="3262"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Служебные гаражи</w:t>
            </w:r>
          </w:p>
        </w:tc>
        <w:tc>
          <w:tcPr>
            <w:tcW w:w="1844"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6.0</w:t>
            </w:r>
          </w:p>
        </w:tc>
        <w:tc>
          <w:tcPr>
            <w:tcW w:w="3262"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Производственная деятельность</w:t>
            </w:r>
          </w:p>
        </w:tc>
        <w:tc>
          <w:tcPr>
            <w:tcW w:w="1844"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6.2</w:t>
            </w:r>
          </w:p>
        </w:tc>
        <w:tc>
          <w:tcPr>
            <w:tcW w:w="3262"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Тяжелая промышленность</w:t>
            </w:r>
          </w:p>
        </w:tc>
        <w:tc>
          <w:tcPr>
            <w:tcW w:w="1844"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6.2.1</w:t>
            </w:r>
          </w:p>
        </w:tc>
        <w:tc>
          <w:tcPr>
            <w:tcW w:w="3262"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Автомобилестроительная промышленность</w:t>
            </w:r>
          </w:p>
        </w:tc>
        <w:tc>
          <w:tcPr>
            <w:tcW w:w="1844"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6.3</w:t>
            </w:r>
          </w:p>
        </w:tc>
        <w:tc>
          <w:tcPr>
            <w:tcW w:w="3262"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Легкая промышленность</w:t>
            </w:r>
          </w:p>
        </w:tc>
        <w:tc>
          <w:tcPr>
            <w:tcW w:w="1844"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6.3.1</w:t>
            </w:r>
          </w:p>
        </w:tc>
        <w:tc>
          <w:tcPr>
            <w:tcW w:w="3262"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Фармацевтическая промышленность</w:t>
            </w:r>
          </w:p>
        </w:tc>
        <w:tc>
          <w:tcPr>
            <w:tcW w:w="1844"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6.4</w:t>
            </w:r>
          </w:p>
        </w:tc>
        <w:tc>
          <w:tcPr>
            <w:tcW w:w="3262"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Пищевая промышленность</w:t>
            </w:r>
          </w:p>
        </w:tc>
        <w:tc>
          <w:tcPr>
            <w:tcW w:w="1844"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6.5</w:t>
            </w:r>
          </w:p>
        </w:tc>
        <w:tc>
          <w:tcPr>
            <w:tcW w:w="3262"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Нефтехимическая промышленность</w:t>
            </w:r>
          </w:p>
        </w:tc>
        <w:tc>
          <w:tcPr>
            <w:tcW w:w="1844"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6.6</w:t>
            </w:r>
          </w:p>
        </w:tc>
        <w:tc>
          <w:tcPr>
            <w:tcW w:w="3262"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Строительная промышленность</w:t>
            </w:r>
          </w:p>
        </w:tc>
        <w:tc>
          <w:tcPr>
            <w:tcW w:w="1844"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6.8</w:t>
            </w:r>
          </w:p>
        </w:tc>
        <w:tc>
          <w:tcPr>
            <w:tcW w:w="3262"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Связь</w:t>
            </w:r>
          </w:p>
        </w:tc>
        <w:tc>
          <w:tcPr>
            <w:tcW w:w="1844"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6.9</w:t>
            </w:r>
          </w:p>
        </w:tc>
        <w:tc>
          <w:tcPr>
            <w:tcW w:w="3262"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Склад</w:t>
            </w:r>
          </w:p>
        </w:tc>
        <w:tc>
          <w:tcPr>
            <w:tcW w:w="1844"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6.9.1</w:t>
            </w:r>
          </w:p>
        </w:tc>
        <w:tc>
          <w:tcPr>
            <w:tcW w:w="3262"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Складские площадки</w:t>
            </w:r>
          </w:p>
        </w:tc>
        <w:tc>
          <w:tcPr>
            <w:tcW w:w="1844"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6.11</w:t>
            </w:r>
          </w:p>
        </w:tc>
        <w:tc>
          <w:tcPr>
            <w:tcW w:w="3262"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Целлюлозно-бумажная промышленность</w:t>
            </w:r>
          </w:p>
        </w:tc>
        <w:tc>
          <w:tcPr>
            <w:tcW w:w="1844"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6.12</w:t>
            </w:r>
          </w:p>
        </w:tc>
        <w:tc>
          <w:tcPr>
            <w:tcW w:w="3262"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Научно-производственная деятельность</w:t>
            </w:r>
          </w:p>
        </w:tc>
        <w:tc>
          <w:tcPr>
            <w:tcW w:w="1844"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11.1</w:t>
            </w:r>
          </w:p>
        </w:tc>
        <w:tc>
          <w:tcPr>
            <w:tcW w:w="3262"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Общее пользование водными объектами</w:t>
            </w:r>
          </w:p>
        </w:tc>
        <w:tc>
          <w:tcPr>
            <w:tcW w:w="1844"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11.2</w:t>
            </w:r>
          </w:p>
        </w:tc>
        <w:tc>
          <w:tcPr>
            <w:tcW w:w="3262"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Специальное пользование водными объектами</w:t>
            </w:r>
          </w:p>
        </w:tc>
        <w:tc>
          <w:tcPr>
            <w:tcW w:w="1844"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lastRenderedPageBreak/>
              <w:t>11.3</w:t>
            </w:r>
          </w:p>
        </w:tc>
        <w:tc>
          <w:tcPr>
            <w:tcW w:w="3262"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Гидротехнические сооружения</w:t>
            </w:r>
          </w:p>
        </w:tc>
        <w:tc>
          <w:tcPr>
            <w:tcW w:w="1844"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12.0.1</w:t>
            </w:r>
          </w:p>
        </w:tc>
        <w:tc>
          <w:tcPr>
            <w:tcW w:w="3262"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Улично-дорожная сеть</w:t>
            </w:r>
          </w:p>
        </w:tc>
        <w:tc>
          <w:tcPr>
            <w:tcW w:w="1844"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12.0.2</w:t>
            </w:r>
          </w:p>
        </w:tc>
        <w:tc>
          <w:tcPr>
            <w:tcW w:w="3262"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Благоустройство территории</w:t>
            </w:r>
          </w:p>
        </w:tc>
        <w:tc>
          <w:tcPr>
            <w:tcW w:w="1844"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10065" w:type="dxa"/>
            <w:gridSpan w:val="6"/>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spacing w:line="18" w:lineRule="atLeast"/>
              <w:rPr>
                <w:rFonts w:ascii="Times New Roman" w:hAnsi="Times New Roman" w:cs="Times New Roman"/>
                <w:lang w:eastAsia="en-US"/>
              </w:rPr>
            </w:pPr>
            <w:r w:rsidRPr="002D6847">
              <w:rPr>
                <w:rFonts w:ascii="Times New Roman" w:hAnsi="Times New Roman" w:cs="Times New Roman"/>
                <w:b/>
                <w:lang w:eastAsia="en-US"/>
              </w:rPr>
              <w:t>Условно разрешенные виды разрешенного использования</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2.7.1</w:t>
            </w:r>
          </w:p>
        </w:tc>
        <w:tc>
          <w:tcPr>
            <w:tcW w:w="3262"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Хранение автотранспорта</w:t>
            </w:r>
          </w:p>
        </w:tc>
        <w:tc>
          <w:tcPr>
            <w:tcW w:w="1844"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1 этаж/4.5 м</w:t>
            </w:r>
          </w:p>
        </w:tc>
        <w:tc>
          <w:tcPr>
            <w:tcW w:w="1277"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3.2.3</w:t>
            </w:r>
          </w:p>
        </w:tc>
        <w:tc>
          <w:tcPr>
            <w:tcW w:w="3262"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Оказание услуг связи</w:t>
            </w:r>
          </w:p>
        </w:tc>
        <w:tc>
          <w:tcPr>
            <w:tcW w:w="1844"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3.2.4</w:t>
            </w:r>
          </w:p>
        </w:tc>
        <w:tc>
          <w:tcPr>
            <w:tcW w:w="3262"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Общежития</w:t>
            </w:r>
          </w:p>
        </w:tc>
        <w:tc>
          <w:tcPr>
            <w:tcW w:w="1844"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3.3</w:t>
            </w:r>
          </w:p>
        </w:tc>
        <w:tc>
          <w:tcPr>
            <w:tcW w:w="3262"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Бытовое обслуживание</w:t>
            </w:r>
          </w:p>
        </w:tc>
        <w:tc>
          <w:tcPr>
            <w:tcW w:w="1844"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3.5.2</w:t>
            </w:r>
          </w:p>
        </w:tc>
        <w:tc>
          <w:tcPr>
            <w:tcW w:w="3262"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Среднее и высшее профессиональное образование</w:t>
            </w:r>
          </w:p>
        </w:tc>
        <w:tc>
          <w:tcPr>
            <w:tcW w:w="1844"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10/н.у.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4.4</w:t>
            </w:r>
          </w:p>
        </w:tc>
        <w:tc>
          <w:tcPr>
            <w:tcW w:w="3262"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Магазины</w:t>
            </w:r>
          </w:p>
        </w:tc>
        <w:tc>
          <w:tcPr>
            <w:tcW w:w="1844"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3 этажа/н.у.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4.5</w:t>
            </w:r>
          </w:p>
        </w:tc>
        <w:tc>
          <w:tcPr>
            <w:tcW w:w="3262"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Банковская и страховая деятельность</w:t>
            </w:r>
          </w:p>
        </w:tc>
        <w:tc>
          <w:tcPr>
            <w:tcW w:w="1844"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2 этажа/н.у.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4.6</w:t>
            </w:r>
          </w:p>
        </w:tc>
        <w:tc>
          <w:tcPr>
            <w:tcW w:w="3262"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Общественное питание</w:t>
            </w:r>
          </w:p>
        </w:tc>
        <w:tc>
          <w:tcPr>
            <w:tcW w:w="1844"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3 этажа/н.у.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4.9.1.1</w:t>
            </w:r>
          </w:p>
        </w:tc>
        <w:tc>
          <w:tcPr>
            <w:tcW w:w="3262"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Заправка транспортных средств</w:t>
            </w:r>
          </w:p>
        </w:tc>
        <w:tc>
          <w:tcPr>
            <w:tcW w:w="1844"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4.9.1.3</w:t>
            </w:r>
          </w:p>
        </w:tc>
        <w:tc>
          <w:tcPr>
            <w:tcW w:w="3262"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Автомобильные мойки</w:t>
            </w:r>
          </w:p>
        </w:tc>
        <w:tc>
          <w:tcPr>
            <w:tcW w:w="1844"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2 этажа/10 м</w:t>
            </w:r>
          </w:p>
        </w:tc>
        <w:tc>
          <w:tcPr>
            <w:tcW w:w="1277"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4.9.1.4</w:t>
            </w:r>
          </w:p>
        </w:tc>
        <w:tc>
          <w:tcPr>
            <w:tcW w:w="3262"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Ремонт автомобилей</w:t>
            </w:r>
          </w:p>
        </w:tc>
        <w:tc>
          <w:tcPr>
            <w:tcW w:w="1844"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2 этажа/10 м</w:t>
            </w:r>
          </w:p>
        </w:tc>
        <w:tc>
          <w:tcPr>
            <w:tcW w:w="1277"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7.3</w:t>
            </w:r>
          </w:p>
        </w:tc>
        <w:tc>
          <w:tcPr>
            <w:tcW w:w="3262"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Водный транспорт</w:t>
            </w:r>
          </w:p>
        </w:tc>
        <w:tc>
          <w:tcPr>
            <w:tcW w:w="1844"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7.4</w:t>
            </w:r>
          </w:p>
        </w:tc>
        <w:tc>
          <w:tcPr>
            <w:tcW w:w="3262"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Воздушный транспорт</w:t>
            </w:r>
          </w:p>
        </w:tc>
        <w:tc>
          <w:tcPr>
            <w:tcW w:w="1844"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bl>
    <w:p w:rsidR="002D6847" w:rsidRPr="002D6847" w:rsidRDefault="002D6847" w:rsidP="002D6847">
      <w:pPr>
        <w:pStyle w:val="51"/>
        <w:ind w:firstLine="0"/>
      </w:pPr>
    </w:p>
    <w:p w:rsidR="002D6847" w:rsidRPr="002D6847" w:rsidRDefault="002D6847" w:rsidP="002D6847">
      <w:pPr>
        <w:pStyle w:val="51"/>
        <w:ind w:left="709" w:firstLine="0"/>
      </w:pPr>
      <w:r w:rsidRPr="002D6847">
        <w:t xml:space="preserve">Примечания. </w:t>
      </w:r>
    </w:p>
    <w:p w:rsidR="002D6847" w:rsidRPr="002D6847" w:rsidRDefault="002D6847" w:rsidP="002D6847">
      <w:pPr>
        <w:pStyle w:val="51"/>
        <w:ind w:left="709" w:firstLine="0"/>
      </w:pPr>
      <w:r w:rsidRPr="002D6847">
        <w:t>В графе «минимальные отступы от границ земельного участка» через дробь приводятся значения отступа со стороны улицы и других сторон земельного участка.</w:t>
      </w:r>
    </w:p>
    <w:p w:rsidR="002D6847" w:rsidRPr="002D6847" w:rsidRDefault="002D6847" w:rsidP="002D6847">
      <w:pPr>
        <w:pStyle w:val="51"/>
        <w:ind w:left="709" w:firstLine="0"/>
      </w:pPr>
      <w:r w:rsidRPr="002D6847">
        <w:t>Условным сокращением «н.у.» обозначены параметры, значения которых не установлены.</w:t>
      </w:r>
    </w:p>
    <w:p w:rsidR="002D6847" w:rsidRPr="002D6847" w:rsidRDefault="002D6847" w:rsidP="002D6847">
      <w:pPr>
        <w:pStyle w:val="51"/>
      </w:pPr>
    </w:p>
    <w:p w:rsidR="002D6847" w:rsidRPr="002D6847" w:rsidRDefault="002D6847" w:rsidP="002D6847">
      <w:pPr>
        <w:pStyle w:val="51"/>
        <w:rPr>
          <w:rStyle w:val="a5"/>
        </w:rPr>
      </w:pPr>
      <w:r w:rsidRPr="002D6847">
        <w:t xml:space="preserve">Вспомогательные виды разрешенного использования земельных участков и объектов капитального строительства устанавливаются для основных и условных видов разрешенного использования в соответствии с таблицей, указанной в </w:t>
      </w:r>
      <w:hyperlink w:anchor="sub_103103" w:history="1">
        <w:r w:rsidRPr="002D6847">
          <w:rPr>
            <w:rFonts w:eastAsia="Times New Roman"/>
            <w:color w:val="0563C1"/>
            <w:u w:val="single"/>
            <w:lang w:eastAsia="ru-RU"/>
          </w:rPr>
          <w:t>Главе IX, Статья 25, пункт 25.1 данного Тома.</w:t>
        </w:r>
      </w:hyperlink>
    </w:p>
    <w:p w:rsidR="002D6847" w:rsidRPr="002D6847" w:rsidRDefault="002D6847" w:rsidP="002D6847">
      <w:pPr>
        <w:pStyle w:val="51"/>
      </w:pPr>
      <w:r w:rsidRPr="002D6847">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2D6847" w:rsidRPr="002D6847" w:rsidRDefault="002D6847" w:rsidP="002D6847">
      <w:pPr>
        <w:pStyle w:val="51"/>
      </w:pPr>
    </w:p>
    <w:p w:rsidR="002D6847" w:rsidRPr="002D6847" w:rsidRDefault="002D6847" w:rsidP="002D6847">
      <w:pPr>
        <w:keepNext/>
        <w:suppressAutoHyphens/>
        <w:ind w:firstLine="720"/>
        <w:jc w:val="both"/>
        <w:outlineLvl w:val="2"/>
        <w:rPr>
          <w:rFonts w:ascii="Times New Roman" w:eastAsia="Calibri" w:hAnsi="Times New Roman" w:cs="Times New Roman"/>
          <w:b/>
          <w:lang w:eastAsia="en-US"/>
        </w:rPr>
      </w:pPr>
      <w:bookmarkStart w:id="111" w:name="_Toc51247590"/>
      <w:bookmarkStart w:id="112" w:name="_Toc150257425"/>
      <w:r w:rsidRPr="002D6847">
        <w:rPr>
          <w:rFonts w:ascii="Times New Roman" w:hAnsi="Times New Roman" w:cs="Times New Roman"/>
          <w:b/>
        </w:rPr>
        <w:t xml:space="preserve">25.9. </w:t>
      </w:r>
      <w:bookmarkEnd w:id="111"/>
      <w:r w:rsidRPr="002D6847">
        <w:rPr>
          <w:rFonts w:ascii="Times New Roman" w:eastAsia="Calibri" w:hAnsi="Times New Roman" w:cs="Times New Roman"/>
          <w:b/>
          <w:lang w:eastAsia="en-US"/>
        </w:rPr>
        <w:t>Градостроительный регламент зон коммунально-складских объектов (КС)</w:t>
      </w:r>
      <w:bookmarkEnd w:id="112"/>
    </w:p>
    <w:p w:rsidR="002D6847" w:rsidRPr="002D6847" w:rsidRDefault="002D6847" w:rsidP="002D6847">
      <w:pPr>
        <w:suppressAutoHyphens/>
        <w:ind w:firstLine="720"/>
        <w:jc w:val="both"/>
        <w:rPr>
          <w:rFonts w:ascii="Times New Roman" w:eastAsia="Calibri" w:hAnsi="Times New Roman" w:cs="Times New Roman"/>
          <w:lang w:eastAsia="en-US"/>
        </w:rPr>
      </w:pPr>
    </w:p>
    <w:p w:rsidR="002D6847" w:rsidRPr="002D6847" w:rsidRDefault="002D6847" w:rsidP="002D6847">
      <w:pPr>
        <w:pStyle w:val="51"/>
      </w:pPr>
      <w:r w:rsidRPr="002D6847">
        <w:t>Градостроительный регламент зон коммунально-складских объектов (КС) распространяется на установленные настоящими Правилами территориальные зоны с индексом КС.</w:t>
      </w:r>
    </w:p>
    <w:p w:rsidR="002D6847" w:rsidRPr="002D6847" w:rsidRDefault="002D6847" w:rsidP="002D6847">
      <w:pPr>
        <w:pStyle w:val="51"/>
      </w:pPr>
      <w:r w:rsidRPr="002D6847">
        <w:t>Коммунально-складские зоны установлены для размещения объектов коммунальной инфраструктуры, размещение складских объектов, объектов жилищно-коммунального хозяйства, объектов транспорта, объектов оптовой торговли, а также для установления санитарно-защитных зон таких объектов в соответствии с требованиями технических регламентов.</w:t>
      </w:r>
    </w:p>
    <w:p w:rsidR="002D6847" w:rsidRPr="002D6847" w:rsidRDefault="002D6847" w:rsidP="002D6847">
      <w:pPr>
        <w:pStyle w:val="51"/>
      </w:pPr>
      <w:r w:rsidRPr="002D6847">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2D6847" w:rsidRPr="002D6847" w:rsidRDefault="002D6847" w:rsidP="002D6847">
      <w:pPr>
        <w:pStyle w:val="51"/>
      </w:pPr>
    </w:p>
    <w:tbl>
      <w:tblPr>
        <w:tblW w:w="10005" w:type="dxa"/>
        <w:tblInd w:w="57" w:type="dxa"/>
        <w:tblLayout w:type="fixed"/>
        <w:tblCellMar>
          <w:left w:w="57" w:type="dxa"/>
          <w:right w:w="57" w:type="dxa"/>
        </w:tblCellMar>
        <w:tblLook w:val="04A0" w:firstRow="1" w:lastRow="0" w:firstColumn="1" w:lastColumn="0" w:noHBand="0" w:noVBand="1"/>
      </w:tblPr>
      <w:tblGrid>
        <w:gridCol w:w="790"/>
        <w:gridCol w:w="3323"/>
        <w:gridCol w:w="1701"/>
        <w:gridCol w:w="1497"/>
        <w:gridCol w:w="1338"/>
        <w:gridCol w:w="1356"/>
      </w:tblGrid>
      <w:tr w:rsidR="002D6847" w:rsidRPr="002D6847" w:rsidTr="002D6847">
        <w:trPr>
          <w:trHeight w:val="284"/>
        </w:trPr>
        <w:tc>
          <w:tcPr>
            <w:tcW w:w="4113" w:type="dxa"/>
            <w:gridSpan w:val="2"/>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spacing w:line="216" w:lineRule="auto"/>
              <w:jc w:val="center"/>
              <w:rPr>
                <w:rFonts w:ascii="Times New Roman" w:hAnsi="Times New Roman" w:cs="Times New Roman"/>
                <w:lang w:eastAsia="en-US"/>
              </w:rPr>
            </w:pPr>
            <w:r w:rsidRPr="002D6847">
              <w:rPr>
                <w:rFonts w:ascii="Times New Roman" w:hAnsi="Times New Roman" w:cs="Times New Roman"/>
                <w:b/>
                <w:bCs/>
                <w:lang w:eastAsia="en-US"/>
              </w:rPr>
              <w:t>Вид разрешенного использования</w:t>
            </w:r>
          </w:p>
        </w:tc>
        <w:tc>
          <w:tcPr>
            <w:tcW w:w="5892" w:type="dxa"/>
            <w:gridSpan w:val="4"/>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spacing w:line="216" w:lineRule="auto"/>
              <w:jc w:val="center"/>
              <w:rPr>
                <w:rFonts w:ascii="Times New Roman" w:hAnsi="Times New Roman" w:cs="Times New Roman"/>
                <w:lang w:eastAsia="en-US"/>
              </w:rPr>
            </w:pPr>
            <w:r w:rsidRPr="002D6847">
              <w:rPr>
                <w:rFonts w:ascii="Times New Roman" w:hAnsi="Times New Roman" w:cs="Times New Roman"/>
                <w:b/>
                <w:lang w:eastAsia="en-US"/>
              </w:rPr>
              <w:t xml:space="preserve">Предельные размеры земельных участков и </w:t>
            </w:r>
            <w:r w:rsidRPr="002D6847">
              <w:rPr>
                <w:rFonts w:ascii="Times New Roman" w:hAnsi="Times New Roman" w:cs="Times New Roman"/>
                <w:b/>
                <w:lang w:eastAsia="en-US"/>
              </w:rPr>
              <w:lastRenderedPageBreak/>
              <w:t>предельные параметры разрешенного строительства и реконструкции объектов капитального строительства</w:t>
            </w:r>
          </w:p>
        </w:tc>
      </w:tr>
      <w:tr w:rsidR="002D6847" w:rsidRPr="002D6847" w:rsidTr="002D6847">
        <w:trPr>
          <w:trHeight w:val="284"/>
        </w:trPr>
        <w:tc>
          <w:tcPr>
            <w:tcW w:w="790"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spacing w:line="216" w:lineRule="auto"/>
              <w:jc w:val="center"/>
              <w:rPr>
                <w:rFonts w:ascii="Times New Roman" w:hAnsi="Times New Roman" w:cs="Times New Roman"/>
                <w:b/>
                <w:lang w:eastAsia="en-US"/>
              </w:rPr>
            </w:pPr>
            <w:r w:rsidRPr="002D6847">
              <w:rPr>
                <w:rFonts w:ascii="Times New Roman" w:hAnsi="Times New Roman" w:cs="Times New Roman"/>
                <w:b/>
                <w:lang w:eastAsia="en-US"/>
              </w:rPr>
              <w:lastRenderedPageBreak/>
              <w:t>Код</w:t>
            </w:r>
          </w:p>
        </w:tc>
        <w:tc>
          <w:tcPr>
            <w:tcW w:w="3323"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spacing w:line="216" w:lineRule="auto"/>
              <w:jc w:val="center"/>
              <w:rPr>
                <w:rFonts w:ascii="Times New Roman" w:hAnsi="Times New Roman" w:cs="Times New Roman"/>
                <w:b/>
                <w:lang w:eastAsia="en-US"/>
              </w:rPr>
            </w:pPr>
            <w:r w:rsidRPr="002D6847">
              <w:rPr>
                <w:rFonts w:ascii="Times New Roman" w:hAnsi="Times New Roman" w:cs="Times New Roman"/>
                <w:b/>
                <w:bCs/>
                <w:lang w:eastAsia="en-US"/>
              </w:rPr>
              <w:t>Наименование</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spacing w:line="216" w:lineRule="auto"/>
              <w:jc w:val="center"/>
              <w:rPr>
                <w:rFonts w:ascii="Times New Roman" w:hAnsi="Times New Roman" w:cs="Times New Roman"/>
                <w:b/>
                <w:lang w:eastAsia="en-US"/>
              </w:rPr>
            </w:pPr>
            <w:r w:rsidRPr="002D6847">
              <w:rPr>
                <w:rFonts w:ascii="Times New Roman" w:hAnsi="Times New Roman" w:cs="Times New Roman"/>
                <w:b/>
                <w:lang w:eastAsia="en-US"/>
              </w:rPr>
              <w:t>размер земельного участка,</w:t>
            </w:r>
            <w:r w:rsidRPr="002D6847">
              <w:rPr>
                <w:rFonts w:ascii="Times New Roman" w:hAnsi="Times New Roman" w:cs="Times New Roman"/>
                <w:b/>
                <w:lang w:eastAsia="en-US"/>
              </w:rPr>
              <w:br/>
              <w:t>га</w:t>
            </w:r>
          </w:p>
        </w:tc>
        <w:tc>
          <w:tcPr>
            <w:tcW w:w="1497"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spacing w:line="216" w:lineRule="auto"/>
              <w:jc w:val="center"/>
              <w:rPr>
                <w:rFonts w:ascii="Times New Roman" w:hAnsi="Times New Roman" w:cs="Times New Roman"/>
                <w:b/>
                <w:lang w:eastAsia="en-US"/>
              </w:rPr>
            </w:pPr>
            <w:r w:rsidRPr="002D6847">
              <w:rPr>
                <w:rFonts w:ascii="Times New Roman" w:hAnsi="Times New Roman" w:cs="Times New Roman"/>
                <w:b/>
                <w:lang w:eastAsia="en-US"/>
              </w:rPr>
              <w:t>количество этажей / высота строения</w:t>
            </w:r>
          </w:p>
        </w:tc>
        <w:tc>
          <w:tcPr>
            <w:tcW w:w="1338"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spacing w:line="216" w:lineRule="auto"/>
              <w:jc w:val="center"/>
              <w:rPr>
                <w:rFonts w:ascii="Times New Roman" w:hAnsi="Times New Roman" w:cs="Times New Roman"/>
                <w:b/>
                <w:lang w:eastAsia="en-US"/>
              </w:rPr>
            </w:pPr>
            <w:r w:rsidRPr="002D6847">
              <w:rPr>
                <w:rFonts w:ascii="Times New Roman" w:hAnsi="Times New Roman" w:cs="Times New Roman"/>
                <w:b/>
                <w:lang w:eastAsia="en-US"/>
              </w:rPr>
              <w:t>максималь-ный процент застройки</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spacing w:line="216" w:lineRule="auto"/>
              <w:jc w:val="center"/>
              <w:rPr>
                <w:rFonts w:ascii="Times New Roman" w:hAnsi="Times New Roman" w:cs="Times New Roman"/>
                <w:b/>
                <w:lang w:eastAsia="en-US"/>
              </w:rPr>
            </w:pPr>
            <w:r w:rsidRPr="002D6847">
              <w:rPr>
                <w:rFonts w:ascii="Times New Roman" w:hAnsi="Times New Roman" w:cs="Times New Roman"/>
                <w:b/>
                <w:lang w:eastAsia="en-US"/>
              </w:rPr>
              <w:t>минимальные отступы от границ земельного участка,</w:t>
            </w:r>
            <w:r w:rsidRPr="002D6847">
              <w:rPr>
                <w:rFonts w:ascii="Times New Roman" w:hAnsi="Times New Roman" w:cs="Times New Roman"/>
                <w:b/>
                <w:lang w:eastAsia="en-US"/>
              </w:rPr>
              <w:br/>
              <w:t>м</w:t>
            </w:r>
          </w:p>
        </w:tc>
      </w:tr>
      <w:tr w:rsidR="002D6847" w:rsidRPr="002D6847" w:rsidTr="002D6847">
        <w:trPr>
          <w:trHeight w:val="284"/>
        </w:trPr>
        <w:tc>
          <w:tcPr>
            <w:tcW w:w="10005" w:type="dxa"/>
            <w:gridSpan w:val="6"/>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spacing w:line="216" w:lineRule="auto"/>
              <w:rPr>
                <w:rFonts w:ascii="Times New Roman" w:hAnsi="Times New Roman" w:cs="Times New Roman"/>
                <w:lang w:eastAsia="en-US"/>
              </w:rPr>
            </w:pPr>
            <w:r w:rsidRPr="002D6847">
              <w:rPr>
                <w:rFonts w:ascii="Times New Roman" w:hAnsi="Times New Roman" w:cs="Times New Roman"/>
                <w:b/>
                <w:lang w:eastAsia="en-US"/>
              </w:rPr>
              <w:t>Основные виды разрешенного использования</w:t>
            </w:r>
          </w:p>
        </w:tc>
      </w:tr>
      <w:tr w:rsidR="002D6847" w:rsidRPr="002D6847" w:rsidTr="002D6847">
        <w:trPr>
          <w:trHeight w:val="284"/>
        </w:trPr>
        <w:tc>
          <w:tcPr>
            <w:tcW w:w="790"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1.15</w:t>
            </w:r>
          </w:p>
        </w:tc>
        <w:tc>
          <w:tcPr>
            <w:tcW w:w="3323"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Хранение и переработка сельскохозяйственной продукции</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макс. - 10</w:t>
            </w:r>
          </w:p>
        </w:tc>
        <w:tc>
          <w:tcPr>
            <w:tcW w:w="1497"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38"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90"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2.7.1</w:t>
            </w:r>
          </w:p>
        </w:tc>
        <w:tc>
          <w:tcPr>
            <w:tcW w:w="3323"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Хранение автотранспорта</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97"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н.у./4.5 м</w:t>
            </w:r>
          </w:p>
        </w:tc>
        <w:tc>
          <w:tcPr>
            <w:tcW w:w="1338"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90"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3.1</w:t>
            </w:r>
          </w:p>
        </w:tc>
        <w:tc>
          <w:tcPr>
            <w:tcW w:w="3323"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Коммунальное обслуживание</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97"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38"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90"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3.1.1</w:t>
            </w:r>
          </w:p>
        </w:tc>
        <w:tc>
          <w:tcPr>
            <w:tcW w:w="3323"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Предоставление коммунальных услуг</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97"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38"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90"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3.1.2</w:t>
            </w:r>
          </w:p>
        </w:tc>
        <w:tc>
          <w:tcPr>
            <w:tcW w:w="3323"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Административные здания организаций, обеспечивающих предоставление коммунальных услуг</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97"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38"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90"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3.2.3</w:t>
            </w:r>
          </w:p>
        </w:tc>
        <w:tc>
          <w:tcPr>
            <w:tcW w:w="3323"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Оказание услуг связи</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97"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38"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90"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3.3</w:t>
            </w:r>
          </w:p>
        </w:tc>
        <w:tc>
          <w:tcPr>
            <w:tcW w:w="3323"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Бытовое обслуживание</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97"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38"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90"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3.9.1</w:t>
            </w:r>
          </w:p>
        </w:tc>
        <w:tc>
          <w:tcPr>
            <w:tcW w:w="3323"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Обеспечение деятельности в области гидрометеорологии и смежных с ней областях</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97"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38"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90"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4.1</w:t>
            </w:r>
          </w:p>
        </w:tc>
        <w:tc>
          <w:tcPr>
            <w:tcW w:w="3323"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Деловое управление</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97"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38"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90"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4.3</w:t>
            </w:r>
          </w:p>
        </w:tc>
        <w:tc>
          <w:tcPr>
            <w:tcW w:w="3323"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Рынки *)</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97"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38"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90"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4.4</w:t>
            </w:r>
          </w:p>
        </w:tc>
        <w:tc>
          <w:tcPr>
            <w:tcW w:w="3323"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Магазины</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97"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3 этажа/н.у.</w:t>
            </w:r>
          </w:p>
        </w:tc>
        <w:tc>
          <w:tcPr>
            <w:tcW w:w="1338"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90"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4.5</w:t>
            </w:r>
          </w:p>
        </w:tc>
        <w:tc>
          <w:tcPr>
            <w:tcW w:w="3323"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Банковская и страховая деятельность</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97"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2 этажа/ н.у.</w:t>
            </w:r>
          </w:p>
        </w:tc>
        <w:tc>
          <w:tcPr>
            <w:tcW w:w="1338"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90"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4.6</w:t>
            </w:r>
          </w:p>
        </w:tc>
        <w:tc>
          <w:tcPr>
            <w:tcW w:w="3323"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Общественное питание</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97"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3 этажа/ н.у.</w:t>
            </w:r>
          </w:p>
        </w:tc>
        <w:tc>
          <w:tcPr>
            <w:tcW w:w="1338"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90"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4.9</w:t>
            </w:r>
          </w:p>
        </w:tc>
        <w:tc>
          <w:tcPr>
            <w:tcW w:w="3323"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Служебные гаражи</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97"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38"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90"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4.9.1.1</w:t>
            </w:r>
          </w:p>
        </w:tc>
        <w:tc>
          <w:tcPr>
            <w:tcW w:w="3323"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Заправка транспортных средств</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97"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38"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90"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4.9.1.3</w:t>
            </w:r>
          </w:p>
        </w:tc>
        <w:tc>
          <w:tcPr>
            <w:tcW w:w="3323"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Автомобильные мойки</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97"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2 этажа/10 м</w:t>
            </w:r>
          </w:p>
        </w:tc>
        <w:tc>
          <w:tcPr>
            <w:tcW w:w="1338"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90"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4.9.1.4</w:t>
            </w:r>
          </w:p>
        </w:tc>
        <w:tc>
          <w:tcPr>
            <w:tcW w:w="3323"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Ремонт автомобилей</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97"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2 этажа/10 м</w:t>
            </w:r>
          </w:p>
        </w:tc>
        <w:tc>
          <w:tcPr>
            <w:tcW w:w="1338"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90"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6.3</w:t>
            </w:r>
          </w:p>
        </w:tc>
        <w:tc>
          <w:tcPr>
            <w:tcW w:w="3323"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Легкая промышленность</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97"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38"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90"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6.9</w:t>
            </w:r>
          </w:p>
        </w:tc>
        <w:tc>
          <w:tcPr>
            <w:tcW w:w="3323"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Склад</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97"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38"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90"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6.9.1</w:t>
            </w:r>
          </w:p>
        </w:tc>
        <w:tc>
          <w:tcPr>
            <w:tcW w:w="3323"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Складские площадки</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97"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38"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90"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6.12</w:t>
            </w:r>
          </w:p>
        </w:tc>
        <w:tc>
          <w:tcPr>
            <w:tcW w:w="3323"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Научно-производственная деятельность</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97"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38"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90"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7.2.3</w:t>
            </w:r>
          </w:p>
        </w:tc>
        <w:tc>
          <w:tcPr>
            <w:tcW w:w="3323"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Стоянки транспорта общего пользования</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97"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38"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90"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7.3</w:t>
            </w:r>
          </w:p>
        </w:tc>
        <w:tc>
          <w:tcPr>
            <w:tcW w:w="3323"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Водный транспорт</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97"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38"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90"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8.3</w:t>
            </w:r>
          </w:p>
        </w:tc>
        <w:tc>
          <w:tcPr>
            <w:tcW w:w="3323"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Обеспечение внутреннего правопорядка</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97"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38"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90"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11.1</w:t>
            </w:r>
          </w:p>
        </w:tc>
        <w:tc>
          <w:tcPr>
            <w:tcW w:w="3323"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Общее пользование водными объектами</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97"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38"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90" w:type="dxa"/>
            <w:tcBorders>
              <w:top w:val="single" w:sz="4" w:space="0" w:color="00000A"/>
              <w:left w:val="single" w:sz="4" w:space="0" w:color="00000A"/>
              <w:bottom w:val="single" w:sz="4" w:space="0" w:color="00000A"/>
              <w:right w:val="single" w:sz="4" w:space="0" w:color="00000A"/>
            </w:tcBorders>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11.2</w:t>
            </w:r>
          </w:p>
        </w:tc>
        <w:tc>
          <w:tcPr>
            <w:tcW w:w="3323" w:type="dxa"/>
            <w:tcBorders>
              <w:top w:val="single" w:sz="4" w:space="0" w:color="00000A"/>
              <w:left w:val="single" w:sz="4" w:space="0" w:color="00000A"/>
              <w:bottom w:val="single" w:sz="4" w:space="0" w:color="00000A"/>
              <w:right w:val="single" w:sz="4" w:space="0" w:color="00000A"/>
            </w:tcBorders>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Специальное пользование водными объектами</w:t>
            </w:r>
          </w:p>
        </w:tc>
        <w:tc>
          <w:tcPr>
            <w:tcW w:w="1701" w:type="dxa"/>
            <w:tcBorders>
              <w:top w:val="single" w:sz="4" w:space="0" w:color="00000A"/>
              <w:left w:val="single" w:sz="4" w:space="0" w:color="00000A"/>
              <w:bottom w:val="single" w:sz="4" w:space="0" w:color="00000A"/>
              <w:right w:val="single" w:sz="4" w:space="0" w:color="00000A"/>
            </w:tcBorders>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97" w:type="dxa"/>
            <w:tcBorders>
              <w:top w:val="single" w:sz="4" w:space="0" w:color="00000A"/>
              <w:left w:val="single" w:sz="4" w:space="0" w:color="00000A"/>
              <w:bottom w:val="single" w:sz="4" w:space="0" w:color="00000A"/>
              <w:right w:val="single" w:sz="4" w:space="0" w:color="00000A"/>
            </w:tcBorders>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38" w:type="dxa"/>
            <w:tcBorders>
              <w:top w:val="single" w:sz="4" w:space="0" w:color="00000A"/>
              <w:left w:val="single" w:sz="4" w:space="0" w:color="00000A"/>
              <w:bottom w:val="single" w:sz="4" w:space="0" w:color="00000A"/>
              <w:right w:val="single" w:sz="4" w:space="0" w:color="00000A"/>
            </w:tcBorders>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90"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lastRenderedPageBreak/>
              <w:t>11.3</w:t>
            </w:r>
          </w:p>
        </w:tc>
        <w:tc>
          <w:tcPr>
            <w:tcW w:w="3323"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Гидротехнические сооружения</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97"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38"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90"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12.0</w:t>
            </w:r>
          </w:p>
        </w:tc>
        <w:tc>
          <w:tcPr>
            <w:tcW w:w="3323"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Земельные участки (территории) общего пользования</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97"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38"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90"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12.0.1</w:t>
            </w:r>
          </w:p>
        </w:tc>
        <w:tc>
          <w:tcPr>
            <w:tcW w:w="3323"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Улично-дорожная сеть</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97"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38"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90"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12.0.2</w:t>
            </w:r>
          </w:p>
        </w:tc>
        <w:tc>
          <w:tcPr>
            <w:tcW w:w="3323"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Благоустройство территории</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97"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38"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10005" w:type="dxa"/>
            <w:gridSpan w:val="6"/>
            <w:tcBorders>
              <w:top w:val="single" w:sz="4" w:space="0" w:color="00000A"/>
              <w:left w:val="single" w:sz="4" w:space="0" w:color="00000A"/>
              <w:bottom w:val="single" w:sz="4" w:space="0" w:color="00000A"/>
              <w:right w:val="single" w:sz="4" w:space="0" w:color="auto"/>
            </w:tcBorders>
            <w:vAlign w:val="center"/>
            <w:hideMark/>
          </w:tcPr>
          <w:p w:rsidR="002D6847" w:rsidRPr="002D6847" w:rsidRDefault="002D6847" w:rsidP="002D6847">
            <w:pPr>
              <w:spacing w:line="216" w:lineRule="auto"/>
              <w:rPr>
                <w:rFonts w:ascii="Times New Roman" w:hAnsi="Times New Roman" w:cs="Times New Roman"/>
                <w:lang w:eastAsia="en-US"/>
              </w:rPr>
            </w:pPr>
            <w:r w:rsidRPr="002D6847">
              <w:rPr>
                <w:rFonts w:ascii="Times New Roman" w:hAnsi="Times New Roman" w:cs="Times New Roman"/>
                <w:b/>
                <w:lang w:eastAsia="en-US"/>
              </w:rPr>
              <w:t>Условно разрешенные виды разрешенного использования</w:t>
            </w:r>
          </w:p>
        </w:tc>
      </w:tr>
      <w:tr w:rsidR="002D6847" w:rsidRPr="002D6847" w:rsidTr="002D6847">
        <w:trPr>
          <w:trHeight w:val="284"/>
        </w:trPr>
        <w:tc>
          <w:tcPr>
            <w:tcW w:w="790"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1.13</w:t>
            </w:r>
          </w:p>
        </w:tc>
        <w:tc>
          <w:tcPr>
            <w:tcW w:w="3323"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Рыбоводство</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97"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38"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0 %</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90"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3.4.3</w:t>
            </w:r>
          </w:p>
        </w:tc>
        <w:tc>
          <w:tcPr>
            <w:tcW w:w="3323"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Медицинские организации особого назначения</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97"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38"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90"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3.10.2</w:t>
            </w:r>
          </w:p>
        </w:tc>
        <w:tc>
          <w:tcPr>
            <w:tcW w:w="3323"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Приюты для животных</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97"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38"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90"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4.9.1.2</w:t>
            </w:r>
          </w:p>
        </w:tc>
        <w:tc>
          <w:tcPr>
            <w:tcW w:w="3323"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Обеспечение дорожного отдыха</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97"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38"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90"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5.1.4</w:t>
            </w:r>
          </w:p>
        </w:tc>
        <w:tc>
          <w:tcPr>
            <w:tcW w:w="3323"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Оборудованные площадки для занятий спортом</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97"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38"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90"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5.1.5</w:t>
            </w:r>
          </w:p>
        </w:tc>
        <w:tc>
          <w:tcPr>
            <w:tcW w:w="3323"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Водный спорт</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97"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38"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90"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5.1.6</w:t>
            </w:r>
          </w:p>
        </w:tc>
        <w:tc>
          <w:tcPr>
            <w:tcW w:w="3323"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Авиационный спорт</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97"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38"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90"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5.4</w:t>
            </w:r>
          </w:p>
        </w:tc>
        <w:tc>
          <w:tcPr>
            <w:tcW w:w="3323"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Причалы для маломерных судов</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97"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38"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90"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6.8</w:t>
            </w:r>
          </w:p>
        </w:tc>
        <w:tc>
          <w:tcPr>
            <w:tcW w:w="3323"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Связь</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97"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38"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90"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7.2.2</w:t>
            </w:r>
          </w:p>
        </w:tc>
        <w:tc>
          <w:tcPr>
            <w:tcW w:w="3323"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Обслуживание перевозок пассажиров</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97"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38"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90"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7.4</w:t>
            </w:r>
          </w:p>
        </w:tc>
        <w:tc>
          <w:tcPr>
            <w:tcW w:w="3323"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Воздушный транспорт</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97"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38"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90"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7.6</w:t>
            </w:r>
          </w:p>
        </w:tc>
        <w:tc>
          <w:tcPr>
            <w:tcW w:w="3323"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Внеуличный транспорт</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97"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38"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bl>
    <w:p w:rsidR="002D6847" w:rsidRPr="002D6847" w:rsidRDefault="002D6847" w:rsidP="002D6847">
      <w:pPr>
        <w:pStyle w:val="51"/>
        <w:ind w:firstLine="0"/>
      </w:pPr>
    </w:p>
    <w:p w:rsidR="002D6847" w:rsidRPr="002D6847" w:rsidRDefault="002D6847" w:rsidP="002D6847">
      <w:pPr>
        <w:pStyle w:val="51"/>
        <w:ind w:left="709" w:firstLine="0"/>
      </w:pPr>
      <w:r w:rsidRPr="002D6847">
        <w:t xml:space="preserve">Примечания. </w:t>
      </w:r>
    </w:p>
    <w:p w:rsidR="002D6847" w:rsidRPr="002D6847" w:rsidRDefault="002D6847" w:rsidP="002D6847">
      <w:pPr>
        <w:pStyle w:val="51"/>
        <w:ind w:left="709" w:firstLine="0"/>
      </w:pPr>
      <w:r w:rsidRPr="002D6847">
        <w:t>*) Специализированные рынки по продаже строительных материалов, автозапчастей, техники, оборудования, других промышленных товаров.</w:t>
      </w:r>
    </w:p>
    <w:p w:rsidR="002D6847" w:rsidRPr="002D6847" w:rsidRDefault="002D6847" w:rsidP="002D6847">
      <w:pPr>
        <w:pStyle w:val="51"/>
        <w:ind w:left="709" w:firstLine="0"/>
      </w:pPr>
      <w:r w:rsidRPr="002D6847">
        <w:t>Условным сокращением «н.у.» обозначены параметры, значения которых не установлены.</w:t>
      </w:r>
    </w:p>
    <w:p w:rsidR="002D6847" w:rsidRPr="002D6847" w:rsidRDefault="002D6847" w:rsidP="002D6847">
      <w:pPr>
        <w:pStyle w:val="51"/>
      </w:pPr>
    </w:p>
    <w:p w:rsidR="002D6847" w:rsidRPr="002D6847" w:rsidRDefault="002D6847" w:rsidP="002D6847">
      <w:pPr>
        <w:pStyle w:val="51"/>
        <w:rPr>
          <w:rStyle w:val="a5"/>
        </w:rPr>
      </w:pPr>
      <w:r w:rsidRPr="002D6847">
        <w:t xml:space="preserve">Вспомогательные виды разрешенного использования земельных участков и объектов капитального строительства устанавливаются для основных и условных видов разрешенного использования в соответствии с таблицей, указанной в </w:t>
      </w:r>
      <w:hyperlink w:anchor="sub_103103" w:history="1">
        <w:r w:rsidRPr="002D6847">
          <w:rPr>
            <w:rStyle w:val="a5"/>
          </w:rPr>
          <w:t xml:space="preserve">Главе </w:t>
        </w:r>
        <w:r w:rsidRPr="002D6847">
          <w:rPr>
            <w:rStyle w:val="a5"/>
            <w:caps/>
            <w:lang w:val="en-US"/>
          </w:rPr>
          <w:t>IX</w:t>
        </w:r>
        <w:r w:rsidRPr="002D6847">
          <w:rPr>
            <w:rStyle w:val="a5"/>
            <w:caps/>
          </w:rPr>
          <w:t xml:space="preserve">, </w:t>
        </w:r>
        <w:r w:rsidRPr="002D6847">
          <w:rPr>
            <w:rStyle w:val="a5"/>
          </w:rPr>
          <w:t>Статья 25, пункт 25.1 данного Тома.</w:t>
        </w:r>
      </w:hyperlink>
    </w:p>
    <w:p w:rsidR="002D6847" w:rsidRPr="002D6847" w:rsidRDefault="002D6847" w:rsidP="002D6847">
      <w:pPr>
        <w:pStyle w:val="51"/>
      </w:pPr>
      <w:r w:rsidRPr="002D6847">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2D6847" w:rsidRPr="002D6847" w:rsidRDefault="002D6847" w:rsidP="002D6847">
      <w:pPr>
        <w:suppressAutoHyphens/>
        <w:ind w:firstLine="720"/>
        <w:jc w:val="both"/>
        <w:rPr>
          <w:rFonts w:ascii="Times New Roman" w:eastAsia="Calibri" w:hAnsi="Times New Roman" w:cs="Times New Roman"/>
          <w:lang w:val="x-none" w:eastAsia="en-US"/>
        </w:rPr>
      </w:pPr>
    </w:p>
    <w:p w:rsidR="002D6847" w:rsidRPr="002D6847" w:rsidRDefault="002D6847" w:rsidP="002D6847">
      <w:pPr>
        <w:keepNext/>
        <w:suppressAutoHyphens/>
        <w:ind w:firstLine="720"/>
        <w:jc w:val="both"/>
        <w:outlineLvl w:val="2"/>
        <w:rPr>
          <w:rFonts w:ascii="Times New Roman" w:eastAsia="Calibri" w:hAnsi="Times New Roman" w:cs="Times New Roman"/>
          <w:b/>
          <w:lang w:eastAsia="en-US"/>
        </w:rPr>
      </w:pPr>
      <w:bookmarkStart w:id="113" w:name="_Toc150257426"/>
      <w:r w:rsidRPr="002D6847">
        <w:rPr>
          <w:rFonts w:ascii="Times New Roman" w:hAnsi="Times New Roman" w:cs="Times New Roman"/>
          <w:b/>
        </w:rPr>
        <w:t xml:space="preserve">25.10. </w:t>
      </w:r>
      <w:r w:rsidRPr="002D6847">
        <w:rPr>
          <w:rFonts w:ascii="Times New Roman" w:eastAsia="Calibri" w:hAnsi="Times New Roman" w:cs="Times New Roman"/>
          <w:b/>
          <w:lang w:eastAsia="en-US"/>
        </w:rPr>
        <w:t>Градостроительный регламент зон объектов сельскохозяйственного назначения (СХ2)</w:t>
      </w:r>
      <w:bookmarkEnd w:id="113"/>
    </w:p>
    <w:p w:rsidR="002D6847" w:rsidRPr="002D6847" w:rsidRDefault="002D6847" w:rsidP="002D6847">
      <w:pPr>
        <w:suppressAutoHyphens/>
        <w:ind w:firstLine="720"/>
        <w:jc w:val="both"/>
        <w:rPr>
          <w:rFonts w:ascii="Times New Roman" w:eastAsia="Calibri" w:hAnsi="Times New Roman" w:cs="Times New Roman"/>
          <w:lang w:eastAsia="en-US"/>
        </w:rPr>
      </w:pPr>
    </w:p>
    <w:p w:rsidR="002D6847" w:rsidRPr="002D6847" w:rsidRDefault="002D6847" w:rsidP="002D6847">
      <w:pPr>
        <w:pStyle w:val="51"/>
      </w:pPr>
      <w:r w:rsidRPr="002D6847">
        <w:t>Градостроительный регламент зонобъектов сельскохозяйственного назначения (СХ2) распространяется на установленные настоящими Правилами территориальные зоны с индексом СХ2.</w:t>
      </w:r>
    </w:p>
    <w:p w:rsidR="002D6847" w:rsidRPr="002D6847" w:rsidRDefault="002D6847" w:rsidP="002D6847">
      <w:pPr>
        <w:pStyle w:val="51"/>
        <w:widowControl w:val="0"/>
      </w:pPr>
      <w:r w:rsidRPr="002D6847">
        <w:t>Зоныобъектов сельскохозяйственного назначения установлены для ведения сельскохозяйственнойдеятельности, обеспечения деятельности фермерских хозяйств, научно-исследовательских, учебных и иных связанных с сельскохозяйственным производством целей, а также для целей аквакультуры (рыбоводства), в том числе, для размещения объектов капитального строительства, необходимых для сельскохозяйственного производства.</w:t>
      </w:r>
    </w:p>
    <w:p w:rsidR="002D6847" w:rsidRPr="002D6847" w:rsidRDefault="002D6847" w:rsidP="002D6847">
      <w:pPr>
        <w:pStyle w:val="51"/>
      </w:pPr>
      <w:r w:rsidRPr="002D6847">
        <w:t xml:space="preserve">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w:t>
      </w:r>
      <w:r w:rsidRPr="002D6847">
        <w:lastRenderedPageBreak/>
        <w:t>предельные параметры разрешенного строительства, реконструкции объектов капитального строительства:</w:t>
      </w:r>
    </w:p>
    <w:p w:rsidR="002D6847" w:rsidRPr="002D6847" w:rsidRDefault="002D6847" w:rsidP="002D6847">
      <w:pPr>
        <w:pStyle w:val="51"/>
      </w:pPr>
    </w:p>
    <w:tbl>
      <w:tblPr>
        <w:tblW w:w="10059" w:type="dxa"/>
        <w:tblInd w:w="1" w:type="dxa"/>
        <w:tblLayout w:type="fixed"/>
        <w:tblCellMar>
          <w:left w:w="57" w:type="dxa"/>
          <w:right w:w="57" w:type="dxa"/>
        </w:tblCellMar>
        <w:tblLook w:val="0000" w:firstRow="0" w:lastRow="0" w:firstColumn="0" w:lastColumn="0" w:noHBand="0" w:noVBand="0"/>
      </w:tblPr>
      <w:tblGrid>
        <w:gridCol w:w="765"/>
        <w:gridCol w:w="3260"/>
        <w:gridCol w:w="1843"/>
        <w:gridCol w:w="1559"/>
        <w:gridCol w:w="1276"/>
        <w:gridCol w:w="1356"/>
      </w:tblGrid>
      <w:tr w:rsidR="002D6847" w:rsidRPr="002D6847" w:rsidTr="002D6847">
        <w:trPr>
          <w:trHeight w:val="284"/>
        </w:trPr>
        <w:tc>
          <w:tcPr>
            <w:tcW w:w="4025"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216" w:lineRule="auto"/>
              <w:jc w:val="center"/>
              <w:rPr>
                <w:rFonts w:ascii="Times New Roman" w:hAnsi="Times New Roman" w:cs="Times New Roman"/>
              </w:rPr>
            </w:pPr>
            <w:r w:rsidRPr="002D6847">
              <w:rPr>
                <w:rFonts w:ascii="Times New Roman" w:hAnsi="Times New Roman" w:cs="Times New Roman"/>
                <w:b/>
                <w:bCs/>
              </w:rPr>
              <w:t>Вид разрешенного использования</w:t>
            </w:r>
          </w:p>
        </w:tc>
        <w:tc>
          <w:tcPr>
            <w:tcW w:w="6034" w:type="dxa"/>
            <w:gridSpan w:val="4"/>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216" w:lineRule="auto"/>
              <w:jc w:val="center"/>
              <w:rPr>
                <w:rFonts w:ascii="Times New Roman" w:hAnsi="Times New Roman" w:cs="Times New Roman"/>
              </w:rPr>
            </w:pPr>
            <w:r w:rsidRPr="002D6847">
              <w:rPr>
                <w:rFonts w:ascii="Times New Roman" w:hAnsi="Times New Roman" w:cs="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216" w:lineRule="auto"/>
              <w:jc w:val="center"/>
              <w:rPr>
                <w:rFonts w:ascii="Times New Roman" w:hAnsi="Times New Roman" w:cs="Times New Roman"/>
                <w:b/>
              </w:rPr>
            </w:pPr>
            <w:r w:rsidRPr="002D6847">
              <w:rPr>
                <w:rFonts w:ascii="Times New Roman" w:hAnsi="Times New Roman" w:cs="Times New Roman"/>
                <w:b/>
              </w:rPr>
              <w:t>Код</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216" w:lineRule="auto"/>
              <w:jc w:val="center"/>
              <w:rPr>
                <w:rFonts w:ascii="Times New Roman" w:hAnsi="Times New Roman" w:cs="Times New Roman"/>
                <w:b/>
              </w:rPr>
            </w:pPr>
            <w:r w:rsidRPr="002D6847">
              <w:rPr>
                <w:rFonts w:ascii="Times New Roman" w:hAnsi="Times New Roman" w:cs="Times New Roman"/>
                <w:b/>
                <w:bCs/>
              </w:rPr>
              <w:t>Наименование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216" w:lineRule="auto"/>
              <w:jc w:val="center"/>
              <w:rPr>
                <w:rFonts w:ascii="Times New Roman" w:hAnsi="Times New Roman" w:cs="Times New Roman"/>
                <w:b/>
              </w:rPr>
            </w:pPr>
            <w:r w:rsidRPr="002D6847">
              <w:rPr>
                <w:rFonts w:ascii="Times New Roman" w:hAnsi="Times New Roman" w:cs="Times New Roman"/>
                <w:b/>
              </w:rPr>
              <w:t>размер земельного участка,</w:t>
            </w:r>
            <w:r w:rsidRPr="002D6847">
              <w:rPr>
                <w:rFonts w:ascii="Times New Roman" w:hAnsi="Times New Roman" w:cs="Times New Roman"/>
                <w:b/>
              </w:rPr>
              <w:br/>
              <w:t>га</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216" w:lineRule="auto"/>
              <w:jc w:val="center"/>
              <w:rPr>
                <w:rFonts w:ascii="Times New Roman" w:hAnsi="Times New Roman" w:cs="Times New Roman"/>
                <w:b/>
              </w:rPr>
            </w:pPr>
            <w:r w:rsidRPr="002D6847">
              <w:rPr>
                <w:rFonts w:ascii="Times New Roman" w:hAnsi="Times New Roman" w:cs="Times New Roman"/>
                <w:b/>
              </w:rPr>
              <w:t>количество этажей / высота строения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216" w:lineRule="auto"/>
              <w:jc w:val="center"/>
              <w:rPr>
                <w:rFonts w:ascii="Times New Roman" w:hAnsi="Times New Roman" w:cs="Times New Roman"/>
                <w:b/>
              </w:rPr>
            </w:pPr>
            <w:r w:rsidRPr="002D6847">
              <w:rPr>
                <w:rFonts w:ascii="Times New Roman" w:hAnsi="Times New Roman" w:cs="Times New Roman"/>
                <w:b/>
              </w:rPr>
              <w:t>максималь-ный процент застройки</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216" w:lineRule="auto"/>
              <w:jc w:val="center"/>
              <w:rPr>
                <w:rFonts w:ascii="Times New Roman" w:hAnsi="Times New Roman" w:cs="Times New Roman"/>
                <w:b/>
              </w:rPr>
            </w:pPr>
            <w:r w:rsidRPr="002D6847">
              <w:rPr>
                <w:rFonts w:ascii="Times New Roman" w:hAnsi="Times New Roman" w:cs="Times New Roman"/>
                <w:b/>
              </w:rPr>
              <w:t>минимальные отступы от границ земельного участка,</w:t>
            </w:r>
            <w:r w:rsidRPr="002D6847">
              <w:rPr>
                <w:rFonts w:ascii="Times New Roman" w:hAnsi="Times New Roman" w:cs="Times New Roman"/>
                <w:b/>
              </w:rPr>
              <w:br/>
              <w:t>м</w:t>
            </w:r>
          </w:p>
        </w:tc>
      </w:tr>
      <w:tr w:rsidR="002D6847" w:rsidRPr="002D6847" w:rsidTr="002D6847">
        <w:trPr>
          <w:trHeight w:val="284"/>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216" w:lineRule="auto"/>
              <w:rPr>
                <w:rFonts w:ascii="Times New Roman" w:hAnsi="Times New Roman" w:cs="Times New Roman"/>
              </w:rPr>
            </w:pPr>
            <w:r w:rsidRPr="002D6847">
              <w:rPr>
                <w:rFonts w:ascii="Times New Roman" w:hAnsi="Times New Roman" w:cs="Times New Roman"/>
                <w:b/>
              </w:rPr>
              <w:t>Основные виды разрешенного использования</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1.3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Овощеводство *)</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highlight w:val="cy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1.5</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Садоводство</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0 %</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1.8</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Скотоводство</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макс.- 50</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1.9</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Звероводство</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rsidR="002D6847" w:rsidRPr="002D6847" w:rsidRDefault="002D6847" w:rsidP="002D6847">
            <w:pPr>
              <w:rPr>
                <w:rFonts w:ascii="Times New Roman" w:hAnsi="Times New Roman" w:cs="Times New Roman"/>
              </w:rPr>
            </w:pPr>
            <w:r w:rsidRPr="002D6847">
              <w:rPr>
                <w:rFonts w:ascii="Times New Roman" w:hAnsi="Times New Roman" w:cs="Times New Roman"/>
              </w:rPr>
              <w:t>макс.- 50</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1.10</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Птицеводство</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rsidR="002D6847" w:rsidRPr="002D6847" w:rsidRDefault="002D6847" w:rsidP="002D6847">
            <w:pPr>
              <w:rPr>
                <w:rFonts w:ascii="Times New Roman" w:hAnsi="Times New Roman" w:cs="Times New Roman"/>
              </w:rPr>
            </w:pPr>
            <w:r w:rsidRPr="002D6847">
              <w:rPr>
                <w:rFonts w:ascii="Times New Roman" w:hAnsi="Times New Roman" w:cs="Times New Roman"/>
              </w:rPr>
              <w:t>макс.- 50</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1.11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Свиноводство</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rsidR="002D6847" w:rsidRPr="002D6847" w:rsidRDefault="002D6847" w:rsidP="002D6847">
            <w:pPr>
              <w:rPr>
                <w:rFonts w:ascii="Times New Roman" w:hAnsi="Times New Roman" w:cs="Times New Roman"/>
              </w:rPr>
            </w:pPr>
            <w:r w:rsidRPr="002D6847">
              <w:rPr>
                <w:rFonts w:ascii="Times New Roman" w:hAnsi="Times New Roman" w:cs="Times New Roman"/>
              </w:rPr>
              <w:t>макс.- 50</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1.12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Пчеловодство</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макс.- 1</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10 %</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1.13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Рыбоводство</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1.14</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Научное обеспечение сельского хозяйства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1.15</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Хранение и переработка сельскохозяйственной продукции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макс. - 10</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1.17</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Питомники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1.18</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Обеспечение сельскохозяйственного производства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макс. - 10</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1.19</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Сенокошение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0 %</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1.20</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Выпас сельскохозяйственных животных</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0 %</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2.7.1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Хранение автотранспорта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н.у./4.5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3.1.1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Предоставление коммунальных услуг</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3.9.1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Обеспечение деятельности в области гидрометеорологии и смежных с ней областях</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3.10.1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Амбулаторное ветеринарное 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4.4</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Магазины</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3 этажа/н.у.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4.6</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Общественное питание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2 этажа/н.у.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4.9.1.1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Заправка транспортных средств</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4.9.1.3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Автомобильные мойки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2 этажа/10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6.9</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Склад</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6.9.1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Складские площадки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6.12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 xml:space="preserve">Научно-производственная </w:t>
            </w:r>
            <w:r w:rsidRPr="002D6847">
              <w:rPr>
                <w:rFonts w:ascii="Times New Roman" w:hAnsi="Times New Roman" w:cs="Times New Roman"/>
              </w:rPr>
              <w:lastRenderedPageBreak/>
              <w:t>деятельность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lastRenderedPageBreak/>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lastRenderedPageBreak/>
              <w:t>11.1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Общее пользование водными объектами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11.2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Специальное пользование водными объектами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11.3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Гидротехнические сооружения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12.0</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Земельные участки (территории) общего пользования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12.0.1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Улично-дорожная сеть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12.0.2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Благоустройство территории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18" w:lineRule="atLeast"/>
              <w:rPr>
                <w:rFonts w:ascii="Times New Roman" w:hAnsi="Times New Roman" w:cs="Times New Roman"/>
              </w:rPr>
            </w:pPr>
            <w:r w:rsidRPr="002D6847">
              <w:rPr>
                <w:rFonts w:ascii="Times New Roman" w:hAnsi="Times New Roman" w:cs="Times New Roman"/>
                <w:b/>
              </w:rPr>
              <w:t>Условно разрешенные виды разрешенного использования</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3.9.2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Проведение научных исследований</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3.9.3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Проведение научных испытаний</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4.10</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Выставочно-ярмарочная деятельность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highlight w:val="yellow"/>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5.3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Охота и рыбалка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6.8</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Связь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bl>
    <w:p w:rsidR="002D6847" w:rsidRPr="002D6847" w:rsidRDefault="002D6847" w:rsidP="002D6847">
      <w:pPr>
        <w:pStyle w:val="51"/>
        <w:ind w:firstLine="0"/>
      </w:pPr>
    </w:p>
    <w:p w:rsidR="002D6847" w:rsidRPr="002D6847" w:rsidRDefault="002D6847" w:rsidP="002D6847">
      <w:pPr>
        <w:pStyle w:val="51"/>
        <w:ind w:left="709" w:firstLine="0"/>
      </w:pPr>
      <w:r w:rsidRPr="002D6847">
        <w:t xml:space="preserve">Примечания. </w:t>
      </w:r>
    </w:p>
    <w:p w:rsidR="002D6847" w:rsidRPr="002D6847" w:rsidRDefault="002D6847" w:rsidP="002D6847">
      <w:pPr>
        <w:pStyle w:val="51"/>
        <w:ind w:left="709" w:firstLine="0"/>
      </w:pPr>
      <w:r w:rsidRPr="002D6847">
        <w:t>*) Овощеводство с использованием теплиц при наличии объектов капитального строительства.</w:t>
      </w:r>
    </w:p>
    <w:p w:rsidR="002D6847" w:rsidRPr="002D6847" w:rsidRDefault="002D6847" w:rsidP="002D6847">
      <w:pPr>
        <w:pStyle w:val="51"/>
        <w:ind w:left="709" w:firstLine="0"/>
      </w:pPr>
      <w:r w:rsidRPr="002D6847">
        <w:t>Условным сокращением «н.у.» обозначены параметры, значения которых не установлены.</w:t>
      </w:r>
    </w:p>
    <w:p w:rsidR="002D6847" w:rsidRPr="002D6847" w:rsidRDefault="002D6847" w:rsidP="002D6847">
      <w:pPr>
        <w:pStyle w:val="51"/>
        <w:ind w:left="720" w:firstLine="0"/>
      </w:pPr>
    </w:p>
    <w:p w:rsidR="002D6847" w:rsidRPr="002D6847" w:rsidRDefault="002D6847" w:rsidP="002D6847">
      <w:pPr>
        <w:pStyle w:val="51"/>
        <w:rPr>
          <w:rStyle w:val="a5"/>
        </w:rPr>
      </w:pPr>
      <w:r w:rsidRPr="002D6847">
        <w:t xml:space="preserve">Вспомогательные виды разрешенного использования земельных участков и объектов капитального строительства устанавливаются для основных и условных видов разрешенного использования в соответствии с таблицей, указанной в </w:t>
      </w:r>
      <w:hyperlink w:anchor="sub_103103" w:history="1">
        <w:r w:rsidRPr="002D6847">
          <w:rPr>
            <w:rStyle w:val="a5"/>
          </w:rPr>
          <w:t xml:space="preserve">Главе </w:t>
        </w:r>
        <w:r w:rsidRPr="002D6847">
          <w:rPr>
            <w:rStyle w:val="a5"/>
            <w:caps/>
            <w:lang w:val="en-US"/>
          </w:rPr>
          <w:t>IX</w:t>
        </w:r>
        <w:r w:rsidRPr="002D6847">
          <w:rPr>
            <w:rStyle w:val="a5"/>
            <w:caps/>
          </w:rPr>
          <w:t xml:space="preserve">, </w:t>
        </w:r>
        <w:r w:rsidRPr="002D6847">
          <w:rPr>
            <w:rStyle w:val="a5"/>
          </w:rPr>
          <w:t>Статья 25, пункт 25.1 данного Тома.</w:t>
        </w:r>
      </w:hyperlink>
    </w:p>
    <w:p w:rsidR="002D6847" w:rsidRPr="002D6847" w:rsidRDefault="002D6847" w:rsidP="002D6847">
      <w:pPr>
        <w:pStyle w:val="51"/>
      </w:pPr>
      <w:r w:rsidRPr="002D6847">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2D6847" w:rsidRPr="002D6847" w:rsidRDefault="002D6847" w:rsidP="002D6847">
      <w:pPr>
        <w:pStyle w:val="51"/>
        <w:rPr>
          <w:rFonts w:eastAsia="Times New Roman"/>
          <w:lang w:eastAsia="ru-RU"/>
        </w:rPr>
      </w:pPr>
    </w:p>
    <w:p w:rsidR="002D6847" w:rsidRPr="002D6847" w:rsidRDefault="002D6847" w:rsidP="002D6847">
      <w:pPr>
        <w:keepNext/>
        <w:suppressAutoHyphens/>
        <w:ind w:firstLine="720"/>
        <w:jc w:val="both"/>
        <w:outlineLvl w:val="2"/>
        <w:rPr>
          <w:rFonts w:ascii="Times New Roman" w:eastAsia="Calibri" w:hAnsi="Times New Roman" w:cs="Times New Roman"/>
          <w:b/>
          <w:lang w:eastAsia="en-US"/>
        </w:rPr>
      </w:pPr>
      <w:bookmarkStart w:id="114" w:name="_Toc150257427"/>
      <w:r w:rsidRPr="002D6847">
        <w:rPr>
          <w:rFonts w:ascii="Times New Roman" w:hAnsi="Times New Roman" w:cs="Times New Roman"/>
          <w:b/>
        </w:rPr>
        <w:t xml:space="preserve">25.11. </w:t>
      </w:r>
      <w:r w:rsidRPr="002D6847">
        <w:rPr>
          <w:rFonts w:ascii="Times New Roman" w:eastAsia="Calibri" w:hAnsi="Times New Roman" w:cs="Times New Roman"/>
          <w:b/>
          <w:lang w:eastAsia="en-US"/>
        </w:rPr>
        <w:t>Градостроительный регламент зон сельскохозяйственного использования (СХ3)</w:t>
      </w:r>
      <w:bookmarkEnd w:id="114"/>
    </w:p>
    <w:p w:rsidR="002D6847" w:rsidRPr="002D6847" w:rsidRDefault="002D6847" w:rsidP="002D6847">
      <w:pPr>
        <w:suppressAutoHyphens/>
        <w:ind w:firstLine="720"/>
        <w:jc w:val="both"/>
        <w:rPr>
          <w:rFonts w:ascii="Times New Roman" w:eastAsia="Calibri" w:hAnsi="Times New Roman" w:cs="Times New Roman"/>
          <w:b/>
          <w:lang w:eastAsia="en-US"/>
        </w:rPr>
      </w:pPr>
    </w:p>
    <w:p w:rsidR="002D6847" w:rsidRPr="002D6847" w:rsidRDefault="002D6847" w:rsidP="002D6847">
      <w:pPr>
        <w:pStyle w:val="51"/>
      </w:pPr>
      <w:r w:rsidRPr="002D6847">
        <w:t>Градостроительный регламент зонсельскохозяйственного использования(СХ3) распространяется на установленные настоящими Правилами территориальные зоны с индексом СХ3.</w:t>
      </w:r>
    </w:p>
    <w:p w:rsidR="002D6847" w:rsidRPr="002D6847" w:rsidRDefault="002D6847" w:rsidP="002D6847">
      <w:pPr>
        <w:pStyle w:val="51"/>
      </w:pPr>
      <w:r w:rsidRPr="002D6847">
        <w:t>Зоны сельскохозяйственного использования предназначены для ведения сельского хозяйства, личного подсобного хозяйства на полевых участках, огородничества.</w:t>
      </w:r>
    </w:p>
    <w:p w:rsidR="002D6847" w:rsidRPr="002D6847" w:rsidRDefault="002D6847" w:rsidP="002D6847">
      <w:pPr>
        <w:pStyle w:val="51"/>
      </w:pPr>
      <w:r w:rsidRPr="002D6847">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2D6847" w:rsidRPr="002D6847" w:rsidRDefault="002D6847" w:rsidP="002D6847">
      <w:pPr>
        <w:pStyle w:val="51"/>
      </w:pPr>
    </w:p>
    <w:tbl>
      <w:tblPr>
        <w:tblW w:w="10059" w:type="dxa"/>
        <w:tblInd w:w="1" w:type="dxa"/>
        <w:tblLayout w:type="fixed"/>
        <w:tblCellMar>
          <w:left w:w="57" w:type="dxa"/>
          <w:right w:w="57" w:type="dxa"/>
        </w:tblCellMar>
        <w:tblLook w:val="0000" w:firstRow="0" w:lastRow="0" w:firstColumn="0" w:lastColumn="0" w:noHBand="0" w:noVBand="0"/>
      </w:tblPr>
      <w:tblGrid>
        <w:gridCol w:w="765"/>
        <w:gridCol w:w="3260"/>
        <w:gridCol w:w="1843"/>
        <w:gridCol w:w="1559"/>
        <w:gridCol w:w="1276"/>
        <w:gridCol w:w="1356"/>
      </w:tblGrid>
      <w:tr w:rsidR="002D6847" w:rsidRPr="002D6847" w:rsidTr="002D6847">
        <w:trPr>
          <w:trHeight w:val="675"/>
        </w:trPr>
        <w:tc>
          <w:tcPr>
            <w:tcW w:w="4025"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216" w:lineRule="auto"/>
              <w:jc w:val="center"/>
              <w:rPr>
                <w:rFonts w:ascii="Times New Roman" w:hAnsi="Times New Roman" w:cs="Times New Roman"/>
              </w:rPr>
            </w:pPr>
            <w:r w:rsidRPr="002D6847">
              <w:rPr>
                <w:rFonts w:ascii="Times New Roman" w:hAnsi="Times New Roman" w:cs="Times New Roman"/>
                <w:b/>
                <w:bCs/>
              </w:rPr>
              <w:t>Вид разрешенного использования</w:t>
            </w:r>
          </w:p>
        </w:tc>
        <w:tc>
          <w:tcPr>
            <w:tcW w:w="6034" w:type="dxa"/>
            <w:gridSpan w:val="4"/>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216" w:lineRule="auto"/>
              <w:jc w:val="center"/>
              <w:rPr>
                <w:rFonts w:ascii="Times New Roman" w:hAnsi="Times New Roman" w:cs="Times New Roman"/>
              </w:rPr>
            </w:pPr>
            <w:r w:rsidRPr="002D6847">
              <w:rPr>
                <w:rFonts w:ascii="Times New Roman" w:hAnsi="Times New Roman" w:cs="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2D6847" w:rsidRPr="002D6847" w:rsidTr="002D6847">
        <w:trPr>
          <w:trHeight w:val="840"/>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216" w:lineRule="auto"/>
              <w:jc w:val="center"/>
              <w:rPr>
                <w:rFonts w:ascii="Times New Roman" w:hAnsi="Times New Roman" w:cs="Times New Roman"/>
                <w:b/>
              </w:rPr>
            </w:pPr>
            <w:r w:rsidRPr="002D6847">
              <w:rPr>
                <w:rFonts w:ascii="Times New Roman" w:hAnsi="Times New Roman" w:cs="Times New Roman"/>
                <w:b/>
              </w:rPr>
              <w:lastRenderedPageBreak/>
              <w:t>Код</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216" w:lineRule="auto"/>
              <w:jc w:val="center"/>
              <w:rPr>
                <w:rFonts w:ascii="Times New Roman" w:hAnsi="Times New Roman" w:cs="Times New Roman"/>
                <w:b/>
              </w:rPr>
            </w:pPr>
            <w:r w:rsidRPr="002D6847">
              <w:rPr>
                <w:rFonts w:ascii="Times New Roman" w:hAnsi="Times New Roman" w:cs="Times New Roman"/>
                <w:b/>
                <w:bCs/>
              </w:rPr>
              <w:t>Наименование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216" w:lineRule="auto"/>
              <w:jc w:val="center"/>
              <w:rPr>
                <w:rFonts w:ascii="Times New Roman" w:hAnsi="Times New Roman" w:cs="Times New Roman"/>
                <w:b/>
              </w:rPr>
            </w:pPr>
            <w:r w:rsidRPr="002D6847">
              <w:rPr>
                <w:rFonts w:ascii="Times New Roman" w:hAnsi="Times New Roman" w:cs="Times New Roman"/>
                <w:b/>
              </w:rPr>
              <w:t>размер земельного участка,</w:t>
            </w:r>
            <w:r w:rsidRPr="002D6847">
              <w:rPr>
                <w:rFonts w:ascii="Times New Roman" w:hAnsi="Times New Roman" w:cs="Times New Roman"/>
                <w:b/>
              </w:rPr>
              <w:br/>
              <w:t>га</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216" w:lineRule="auto"/>
              <w:jc w:val="center"/>
              <w:rPr>
                <w:rFonts w:ascii="Times New Roman" w:hAnsi="Times New Roman" w:cs="Times New Roman"/>
                <w:b/>
              </w:rPr>
            </w:pPr>
            <w:r w:rsidRPr="002D6847">
              <w:rPr>
                <w:rFonts w:ascii="Times New Roman" w:hAnsi="Times New Roman" w:cs="Times New Roman"/>
                <w:b/>
              </w:rPr>
              <w:t>количество этажей / высота строения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216" w:lineRule="auto"/>
              <w:jc w:val="center"/>
              <w:rPr>
                <w:rFonts w:ascii="Times New Roman" w:hAnsi="Times New Roman" w:cs="Times New Roman"/>
                <w:b/>
              </w:rPr>
            </w:pPr>
            <w:r w:rsidRPr="002D6847">
              <w:rPr>
                <w:rFonts w:ascii="Times New Roman" w:hAnsi="Times New Roman" w:cs="Times New Roman"/>
                <w:b/>
              </w:rPr>
              <w:t>максималь-ный процент застройки</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216" w:lineRule="auto"/>
              <w:jc w:val="center"/>
              <w:rPr>
                <w:rFonts w:ascii="Times New Roman" w:hAnsi="Times New Roman" w:cs="Times New Roman"/>
                <w:b/>
              </w:rPr>
            </w:pPr>
            <w:r w:rsidRPr="002D6847">
              <w:rPr>
                <w:rFonts w:ascii="Times New Roman" w:hAnsi="Times New Roman" w:cs="Times New Roman"/>
                <w:b/>
              </w:rPr>
              <w:t>минимальные отступы от границ земельного участка,</w:t>
            </w:r>
            <w:r w:rsidRPr="002D6847">
              <w:rPr>
                <w:rFonts w:ascii="Times New Roman" w:hAnsi="Times New Roman" w:cs="Times New Roman"/>
                <w:b/>
              </w:rPr>
              <w:br/>
              <w:t>м</w:t>
            </w:r>
          </w:p>
        </w:tc>
      </w:tr>
      <w:tr w:rsidR="002D6847" w:rsidRPr="002D6847" w:rsidTr="002D6847">
        <w:trPr>
          <w:trHeight w:val="271"/>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216" w:lineRule="auto"/>
              <w:rPr>
                <w:rFonts w:ascii="Times New Roman" w:hAnsi="Times New Roman" w:cs="Times New Roman"/>
              </w:rPr>
            </w:pPr>
            <w:r w:rsidRPr="002D6847">
              <w:rPr>
                <w:rFonts w:ascii="Times New Roman" w:hAnsi="Times New Roman" w:cs="Times New Roman"/>
                <w:b/>
              </w:rPr>
              <w:t>Основные виды разрешенного использования</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Выращивание зерновых и иных сельскохозяйственных культур</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0 %</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1.3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Овощеводство</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0 %</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1.4</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Выращивание тонизирующих, лекарственных, цветочных культур</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0 %</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1.5</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Садоводство</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0 %</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1.12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Пчеловодство</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макс.- 1</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10 %</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1.13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Рыбоводство</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0 %</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1.14</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Научное обеспечение сельского хозяйства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0 %</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1.16</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Ведение личного подсобного хозяйства на полевых участках</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0 %</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1.17</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Питомники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0 %</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1.19</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Сенокошение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0 %</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1.20</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Выпас сельскохозяйственных животных</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0 %</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11.1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Общее пользование водными объектами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11.2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Специальное пользование водными объектами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11.3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Гидротехнические сооружения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12.0</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Земельные участки (территории) общего пользования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12.0.1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Улично-дорожная сеть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12.0.2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Благоустройство территории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303"/>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18" w:lineRule="atLeast"/>
              <w:rPr>
                <w:rFonts w:ascii="Times New Roman" w:hAnsi="Times New Roman" w:cs="Times New Roman"/>
              </w:rPr>
            </w:pPr>
            <w:r w:rsidRPr="002D6847">
              <w:rPr>
                <w:rFonts w:ascii="Times New Roman" w:hAnsi="Times New Roman" w:cs="Times New Roman"/>
                <w:b/>
              </w:rPr>
              <w:t>Условно разрешенные виды разрешенного использования</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3.9.1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Обеспечение деятельности в области гидрометеорологии и смежных с ней областях</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5.3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Охота и рыбалка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6.8</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Связь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6.9.1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Складские площадки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bl>
    <w:p w:rsidR="002D6847" w:rsidRPr="002D6847" w:rsidRDefault="002D6847" w:rsidP="002D6847">
      <w:pPr>
        <w:pStyle w:val="51"/>
        <w:ind w:firstLine="0"/>
      </w:pPr>
    </w:p>
    <w:p w:rsidR="002D6847" w:rsidRPr="002D6847" w:rsidRDefault="002D6847" w:rsidP="002D6847">
      <w:pPr>
        <w:pStyle w:val="51"/>
        <w:ind w:left="709" w:firstLine="0"/>
      </w:pPr>
      <w:r w:rsidRPr="002D6847">
        <w:t xml:space="preserve">Примечания. </w:t>
      </w:r>
    </w:p>
    <w:p w:rsidR="002D6847" w:rsidRPr="002D6847" w:rsidRDefault="002D6847" w:rsidP="002D6847">
      <w:pPr>
        <w:pStyle w:val="51"/>
        <w:ind w:left="709" w:firstLine="0"/>
      </w:pPr>
      <w:r w:rsidRPr="002D6847">
        <w:t>Условным сокращением «н.у.» обозначены параметры, значения которых не установлены.</w:t>
      </w:r>
    </w:p>
    <w:p w:rsidR="002D6847" w:rsidRPr="002D6847" w:rsidRDefault="002D6847" w:rsidP="002D6847">
      <w:pPr>
        <w:pStyle w:val="51"/>
      </w:pPr>
    </w:p>
    <w:p w:rsidR="002D6847" w:rsidRPr="002D6847" w:rsidRDefault="002D6847" w:rsidP="002D6847">
      <w:pPr>
        <w:pStyle w:val="51"/>
        <w:rPr>
          <w:rStyle w:val="a5"/>
        </w:rPr>
      </w:pPr>
      <w:r w:rsidRPr="002D6847">
        <w:t xml:space="preserve">Вспомогательные виды разрешенного использования земельных участков и объектов капитального строительства устанавливаются для основных и условных видов разрешенного </w:t>
      </w:r>
      <w:r w:rsidRPr="002D6847">
        <w:lastRenderedPageBreak/>
        <w:t xml:space="preserve">использования в соответствии с таблицей, указанной в </w:t>
      </w:r>
      <w:hyperlink w:anchor="sub_103103" w:history="1">
        <w:r w:rsidRPr="002D6847">
          <w:rPr>
            <w:rStyle w:val="a5"/>
          </w:rPr>
          <w:t xml:space="preserve">Главе </w:t>
        </w:r>
        <w:r w:rsidRPr="002D6847">
          <w:rPr>
            <w:rStyle w:val="a5"/>
            <w:caps/>
            <w:lang w:val="en-US"/>
          </w:rPr>
          <w:t>IX</w:t>
        </w:r>
        <w:r w:rsidRPr="002D6847">
          <w:rPr>
            <w:rStyle w:val="a5"/>
            <w:caps/>
          </w:rPr>
          <w:t xml:space="preserve">, </w:t>
        </w:r>
        <w:r w:rsidRPr="002D6847">
          <w:rPr>
            <w:rStyle w:val="a5"/>
          </w:rPr>
          <w:t>Статья 25, пункт 25.1 данного Тома.</w:t>
        </w:r>
      </w:hyperlink>
    </w:p>
    <w:p w:rsidR="002D6847" w:rsidRPr="002D6847" w:rsidRDefault="002D6847" w:rsidP="002D6847">
      <w:pPr>
        <w:pStyle w:val="51"/>
      </w:pPr>
      <w:r w:rsidRPr="002D6847">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2D6847" w:rsidRPr="002D6847" w:rsidRDefault="002D6847" w:rsidP="002D6847">
      <w:pPr>
        <w:pStyle w:val="51"/>
        <w:rPr>
          <w:rFonts w:eastAsia="Times New Roman"/>
          <w:lang w:eastAsia="ru-RU"/>
        </w:rPr>
      </w:pPr>
    </w:p>
    <w:p w:rsidR="002D6847" w:rsidRPr="002D6847" w:rsidRDefault="002D6847" w:rsidP="002D6847">
      <w:pPr>
        <w:pStyle w:val="51"/>
        <w:outlineLvl w:val="2"/>
        <w:rPr>
          <w:b/>
        </w:rPr>
      </w:pPr>
      <w:bookmarkStart w:id="115" w:name="_Toc115167261"/>
      <w:bookmarkStart w:id="116" w:name="_Toc150257428"/>
      <w:r w:rsidRPr="002D6847">
        <w:rPr>
          <w:b/>
        </w:rPr>
        <w:t xml:space="preserve">25.12. </w:t>
      </w:r>
      <w:bookmarkEnd w:id="115"/>
      <w:r w:rsidRPr="002D6847">
        <w:rPr>
          <w:b/>
        </w:rPr>
        <w:t>Градостроительный регламент зон коллективного садоводства и огородничества (СХ4)</w:t>
      </w:r>
      <w:bookmarkEnd w:id="116"/>
    </w:p>
    <w:p w:rsidR="002D6847" w:rsidRPr="002D6847" w:rsidRDefault="002D6847" w:rsidP="002D6847">
      <w:pPr>
        <w:pStyle w:val="51"/>
      </w:pPr>
    </w:p>
    <w:p w:rsidR="002D6847" w:rsidRPr="002D6847" w:rsidRDefault="002D6847" w:rsidP="002D6847">
      <w:pPr>
        <w:pStyle w:val="51"/>
      </w:pPr>
      <w:r w:rsidRPr="002D6847">
        <w:t>Градостроительный регламент зонколлективного садоводства и огородничества (СХ4)распространяется на установленные настоящими Правилами территориальные зоны с индексом СХ4.</w:t>
      </w:r>
    </w:p>
    <w:p w:rsidR="002D6847" w:rsidRPr="002D6847" w:rsidRDefault="002D6847" w:rsidP="002D6847">
      <w:pPr>
        <w:pStyle w:val="51"/>
        <w:widowControl w:val="0"/>
      </w:pPr>
      <w:r w:rsidRPr="002D6847">
        <w:t>Зоныколлективного садоводства и огородничестваустановлены для ведения садоводства, огородничества и дачного хозяйства.</w:t>
      </w:r>
    </w:p>
    <w:p w:rsidR="002D6847" w:rsidRPr="002D6847" w:rsidRDefault="002D6847" w:rsidP="002D6847">
      <w:pPr>
        <w:pStyle w:val="51"/>
      </w:pPr>
      <w:r w:rsidRPr="002D6847">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2D6847" w:rsidRPr="002D6847" w:rsidRDefault="002D6847" w:rsidP="002D6847">
      <w:pPr>
        <w:pStyle w:val="51"/>
      </w:pPr>
    </w:p>
    <w:tbl>
      <w:tblPr>
        <w:tblW w:w="10059" w:type="dxa"/>
        <w:tblInd w:w="1" w:type="dxa"/>
        <w:tblLayout w:type="fixed"/>
        <w:tblCellMar>
          <w:left w:w="57" w:type="dxa"/>
          <w:right w:w="57" w:type="dxa"/>
        </w:tblCellMar>
        <w:tblLook w:val="0000" w:firstRow="0" w:lastRow="0" w:firstColumn="0" w:lastColumn="0" w:noHBand="0" w:noVBand="0"/>
      </w:tblPr>
      <w:tblGrid>
        <w:gridCol w:w="765"/>
        <w:gridCol w:w="3260"/>
        <w:gridCol w:w="1843"/>
        <w:gridCol w:w="1559"/>
        <w:gridCol w:w="1276"/>
        <w:gridCol w:w="1356"/>
      </w:tblGrid>
      <w:tr w:rsidR="002D6847" w:rsidRPr="002D6847" w:rsidTr="002D6847">
        <w:trPr>
          <w:trHeight w:val="284"/>
        </w:trPr>
        <w:tc>
          <w:tcPr>
            <w:tcW w:w="4025"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216" w:lineRule="auto"/>
              <w:jc w:val="center"/>
              <w:rPr>
                <w:rFonts w:ascii="Times New Roman" w:hAnsi="Times New Roman" w:cs="Times New Roman"/>
              </w:rPr>
            </w:pPr>
            <w:r w:rsidRPr="002D6847">
              <w:rPr>
                <w:rFonts w:ascii="Times New Roman" w:hAnsi="Times New Roman" w:cs="Times New Roman"/>
                <w:b/>
                <w:bCs/>
              </w:rPr>
              <w:t>Вид разрешенного использования</w:t>
            </w:r>
          </w:p>
        </w:tc>
        <w:tc>
          <w:tcPr>
            <w:tcW w:w="6034" w:type="dxa"/>
            <w:gridSpan w:val="4"/>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216" w:lineRule="auto"/>
              <w:jc w:val="center"/>
              <w:rPr>
                <w:rFonts w:ascii="Times New Roman" w:hAnsi="Times New Roman" w:cs="Times New Roman"/>
              </w:rPr>
            </w:pPr>
            <w:r w:rsidRPr="002D6847">
              <w:rPr>
                <w:rFonts w:ascii="Times New Roman" w:hAnsi="Times New Roman" w:cs="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216" w:lineRule="auto"/>
              <w:jc w:val="center"/>
              <w:rPr>
                <w:rFonts w:ascii="Times New Roman" w:hAnsi="Times New Roman" w:cs="Times New Roman"/>
                <w:b/>
              </w:rPr>
            </w:pPr>
            <w:r w:rsidRPr="002D6847">
              <w:rPr>
                <w:rFonts w:ascii="Times New Roman" w:hAnsi="Times New Roman" w:cs="Times New Roman"/>
                <w:b/>
              </w:rPr>
              <w:t>Код</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216" w:lineRule="auto"/>
              <w:jc w:val="center"/>
              <w:rPr>
                <w:rFonts w:ascii="Times New Roman" w:hAnsi="Times New Roman" w:cs="Times New Roman"/>
                <w:b/>
              </w:rPr>
            </w:pPr>
            <w:r w:rsidRPr="002D6847">
              <w:rPr>
                <w:rFonts w:ascii="Times New Roman" w:hAnsi="Times New Roman" w:cs="Times New Roman"/>
                <w:b/>
                <w:bCs/>
              </w:rPr>
              <w:t>Наименование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216" w:lineRule="auto"/>
              <w:jc w:val="center"/>
              <w:rPr>
                <w:rFonts w:ascii="Times New Roman" w:hAnsi="Times New Roman" w:cs="Times New Roman"/>
                <w:b/>
              </w:rPr>
            </w:pPr>
            <w:r w:rsidRPr="002D6847">
              <w:rPr>
                <w:rFonts w:ascii="Times New Roman" w:hAnsi="Times New Roman" w:cs="Times New Roman"/>
                <w:b/>
              </w:rPr>
              <w:t>размер земельного участка,</w:t>
            </w:r>
            <w:r w:rsidRPr="002D6847">
              <w:rPr>
                <w:rFonts w:ascii="Times New Roman" w:hAnsi="Times New Roman" w:cs="Times New Roman"/>
                <w:b/>
              </w:rPr>
              <w:br/>
              <w:t>кв.м</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216" w:lineRule="auto"/>
              <w:jc w:val="center"/>
              <w:rPr>
                <w:rFonts w:ascii="Times New Roman" w:hAnsi="Times New Roman" w:cs="Times New Roman"/>
                <w:b/>
              </w:rPr>
            </w:pPr>
            <w:r w:rsidRPr="002D6847">
              <w:rPr>
                <w:rFonts w:ascii="Times New Roman" w:hAnsi="Times New Roman" w:cs="Times New Roman"/>
                <w:b/>
              </w:rPr>
              <w:t>количество этажей / высота строения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216" w:lineRule="auto"/>
              <w:jc w:val="center"/>
              <w:rPr>
                <w:rFonts w:ascii="Times New Roman" w:hAnsi="Times New Roman" w:cs="Times New Roman"/>
                <w:b/>
              </w:rPr>
            </w:pPr>
            <w:r w:rsidRPr="002D6847">
              <w:rPr>
                <w:rFonts w:ascii="Times New Roman" w:hAnsi="Times New Roman" w:cs="Times New Roman"/>
                <w:b/>
              </w:rPr>
              <w:t>максималь-ный процент застройки</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216" w:lineRule="auto"/>
              <w:jc w:val="center"/>
              <w:rPr>
                <w:rFonts w:ascii="Times New Roman" w:hAnsi="Times New Roman" w:cs="Times New Roman"/>
                <w:b/>
              </w:rPr>
            </w:pPr>
            <w:r w:rsidRPr="002D6847">
              <w:rPr>
                <w:rFonts w:ascii="Times New Roman" w:hAnsi="Times New Roman" w:cs="Times New Roman"/>
                <w:b/>
              </w:rPr>
              <w:t>минимальные отступы от границ земельного участка,</w:t>
            </w:r>
            <w:r w:rsidRPr="002D6847">
              <w:rPr>
                <w:rFonts w:ascii="Times New Roman" w:hAnsi="Times New Roman" w:cs="Times New Roman"/>
                <w:b/>
              </w:rPr>
              <w:br/>
              <w:t>м</w:t>
            </w:r>
          </w:p>
        </w:tc>
      </w:tr>
      <w:tr w:rsidR="002D6847" w:rsidRPr="002D6847" w:rsidTr="002D6847">
        <w:trPr>
          <w:trHeight w:val="284"/>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216" w:lineRule="auto"/>
              <w:rPr>
                <w:rFonts w:ascii="Times New Roman" w:hAnsi="Times New Roman" w:cs="Times New Roman"/>
              </w:rPr>
            </w:pPr>
            <w:r w:rsidRPr="002D6847">
              <w:rPr>
                <w:rFonts w:ascii="Times New Roman" w:hAnsi="Times New Roman" w:cs="Times New Roman"/>
                <w:b/>
              </w:rPr>
              <w:t>Основные виды разрешенного использования</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18" w:lineRule="atLeast"/>
              <w:rPr>
                <w:rFonts w:ascii="Times New Roman" w:hAnsi="Times New Roman" w:cs="Times New Roman"/>
              </w:rPr>
            </w:pPr>
            <w:r w:rsidRPr="002D6847">
              <w:rPr>
                <w:rFonts w:ascii="Times New Roman" w:hAnsi="Times New Roman" w:cs="Times New Roman"/>
              </w:rPr>
              <w:t>3.1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18" w:lineRule="atLeast"/>
              <w:rPr>
                <w:rFonts w:ascii="Times New Roman" w:hAnsi="Times New Roman" w:cs="Times New Roman"/>
              </w:rPr>
            </w:pPr>
            <w:r w:rsidRPr="002D6847">
              <w:rPr>
                <w:rFonts w:ascii="Times New Roman" w:hAnsi="Times New Roman" w:cs="Times New Roman"/>
              </w:rPr>
              <w:t>Коммунальное 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18" w:lineRule="atLeast"/>
              <w:rPr>
                <w:rFonts w:ascii="Times New Roman" w:hAnsi="Times New Roman" w:cs="Times New Roman"/>
              </w:rPr>
            </w:pPr>
            <w:r w:rsidRPr="002D6847">
              <w:rPr>
                <w:rFonts w:ascii="Times New Roman" w:hAnsi="Times New Roman" w:cs="Times New Roman"/>
                <w:iCs/>
              </w:rPr>
              <w:t>3.1.1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18" w:lineRule="atLeast"/>
              <w:rPr>
                <w:rFonts w:ascii="Times New Roman" w:hAnsi="Times New Roman" w:cs="Times New Roman"/>
              </w:rPr>
            </w:pPr>
            <w:r w:rsidRPr="002D6847">
              <w:rPr>
                <w:rFonts w:ascii="Times New Roman" w:hAnsi="Times New Roman" w:cs="Times New Roman"/>
              </w:rPr>
              <w:t>Предоставление коммунальных услуг</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18" w:lineRule="atLeast"/>
              <w:rPr>
                <w:rFonts w:ascii="Times New Roman" w:hAnsi="Times New Roman" w:cs="Times New Roman"/>
                <w:iCs/>
              </w:rPr>
            </w:pPr>
            <w:r w:rsidRPr="002D6847">
              <w:rPr>
                <w:rFonts w:ascii="Times New Roman" w:hAnsi="Times New Roman" w:cs="Times New Roman"/>
                <w:iCs/>
              </w:rPr>
              <w:t>3.1.2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18" w:lineRule="atLeast"/>
              <w:rPr>
                <w:rFonts w:ascii="Times New Roman" w:hAnsi="Times New Roman" w:cs="Times New Roman"/>
              </w:rPr>
            </w:pPr>
            <w:r w:rsidRPr="002D6847">
              <w:rPr>
                <w:rFonts w:ascii="Times New Roman" w:hAnsi="Times New Roman" w:cs="Times New Roman"/>
              </w:rPr>
              <w:t>Административные здания организаций, обеспечивающих предоставление коммунальных услуг</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18" w:lineRule="atLeast"/>
              <w:rPr>
                <w:rFonts w:ascii="Times New Roman" w:hAnsi="Times New Roman" w:cs="Times New Roman"/>
              </w:rPr>
            </w:pPr>
            <w:r w:rsidRPr="002D6847">
              <w:rPr>
                <w:rFonts w:ascii="Times New Roman" w:hAnsi="Times New Roman" w:cs="Times New Roman"/>
              </w:rPr>
              <w:t>3.9.1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18" w:lineRule="atLeast"/>
              <w:rPr>
                <w:rFonts w:ascii="Times New Roman" w:hAnsi="Times New Roman" w:cs="Times New Roman"/>
              </w:rPr>
            </w:pPr>
            <w:r w:rsidRPr="002D6847">
              <w:rPr>
                <w:rFonts w:ascii="Times New Roman" w:hAnsi="Times New Roman" w:cs="Times New Roman"/>
              </w:rPr>
              <w:t>Обеспечение деятельности в области гидрометеорологии и смежных с ней областях</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18" w:lineRule="atLeast"/>
              <w:rPr>
                <w:rFonts w:ascii="Times New Roman" w:hAnsi="Times New Roman" w:cs="Times New Roman"/>
              </w:rPr>
            </w:pPr>
            <w:r w:rsidRPr="002D6847">
              <w:rPr>
                <w:rFonts w:ascii="Times New Roman" w:hAnsi="Times New Roman" w:cs="Times New Roman"/>
              </w:rPr>
              <w:t>11.1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18" w:lineRule="atLeast"/>
              <w:rPr>
                <w:rFonts w:ascii="Times New Roman" w:hAnsi="Times New Roman" w:cs="Times New Roman"/>
              </w:rPr>
            </w:pPr>
            <w:r w:rsidRPr="002D6847">
              <w:rPr>
                <w:rFonts w:ascii="Times New Roman" w:hAnsi="Times New Roman" w:cs="Times New Roman"/>
                <w:bCs/>
              </w:rPr>
              <w:t>Общее пользование водными объектами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18" w:lineRule="atLeast"/>
              <w:rPr>
                <w:rFonts w:ascii="Times New Roman" w:hAnsi="Times New Roman" w:cs="Times New Roman"/>
              </w:rPr>
            </w:pPr>
            <w:r w:rsidRPr="002D6847">
              <w:rPr>
                <w:rFonts w:ascii="Times New Roman" w:hAnsi="Times New Roman" w:cs="Times New Roman"/>
              </w:rPr>
              <w:t>11.2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18" w:lineRule="atLeast"/>
              <w:rPr>
                <w:rFonts w:ascii="Times New Roman" w:hAnsi="Times New Roman" w:cs="Times New Roman"/>
                <w:bCs/>
              </w:rPr>
            </w:pPr>
            <w:r w:rsidRPr="002D6847">
              <w:rPr>
                <w:rFonts w:ascii="Times New Roman" w:hAnsi="Times New Roman" w:cs="Times New Roman"/>
                <w:bCs/>
              </w:rPr>
              <w:t>Специальное пользование водными объектами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18" w:lineRule="atLeast"/>
              <w:rPr>
                <w:rFonts w:ascii="Times New Roman" w:hAnsi="Times New Roman" w:cs="Times New Roman"/>
                <w:bCs/>
              </w:rPr>
            </w:pPr>
            <w:r w:rsidRPr="002D6847">
              <w:rPr>
                <w:rFonts w:ascii="Times New Roman" w:hAnsi="Times New Roman" w:cs="Times New Roman"/>
                <w:bCs/>
              </w:rPr>
              <w:t>11.3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before="100" w:beforeAutospacing="1" w:line="18" w:lineRule="atLeast"/>
              <w:rPr>
                <w:rFonts w:ascii="Times New Roman" w:hAnsi="Times New Roman" w:cs="Times New Roman"/>
                <w:bCs/>
              </w:rPr>
            </w:pPr>
            <w:r w:rsidRPr="002D6847">
              <w:rPr>
                <w:rFonts w:ascii="Times New Roman" w:hAnsi="Times New Roman" w:cs="Times New Roman"/>
                <w:bCs/>
              </w:rPr>
              <w:t>Гидротехнические сооружения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18" w:lineRule="atLeast"/>
              <w:rPr>
                <w:rFonts w:ascii="Times New Roman" w:hAnsi="Times New Roman" w:cs="Times New Roman"/>
              </w:rPr>
            </w:pPr>
            <w:r w:rsidRPr="002D6847">
              <w:rPr>
                <w:rFonts w:ascii="Times New Roman" w:hAnsi="Times New Roman" w:cs="Times New Roman"/>
              </w:rPr>
              <w:t>12.0</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18" w:lineRule="atLeast"/>
              <w:rPr>
                <w:rFonts w:ascii="Times New Roman" w:hAnsi="Times New Roman" w:cs="Times New Roman"/>
              </w:rPr>
            </w:pPr>
            <w:r w:rsidRPr="002D6847">
              <w:rPr>
                <w:rFonts w:ascii="Times New Roman" w:hAnsi="Times New Roman" w:cs="Times New Roman"/>
              </w:rPr>
              <w:t>Земельные участки (территории) общего пользования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12.0.1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Улично-дорожная сеть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12.0.2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Благоустройство территории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lastRenderedPageBreak/>
              <w:t>13.0</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Земельные участки общего назначения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13.1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Ведение огородничества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мин. – 600</w:t>
            </w:r>
            <w:r w:rsidRPr="002D6847">
              <w:rPr>
                <w:rFonts w:ascii="Times New Roman" w:hAnsi="Times New Roman" w:cs="Times New Roman"/>
              </w:rPr>
              <w:br/>
              <w:t>макс. – 1500</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18" w:lineRule="atLeast"/>
              <w:rPr>
                <w:rFonts w:ascii="Times New Roman" w:hAnsi="Times New Roman" w:cs="Times New Roman"/>
              </w:rPr>
            </w:pPr>
            <w:r w:rsidRPr="002D6847">
              <w:rPr>
                <w:rFonts w:ascii="Times New Roman" w:hAnsi="Times New Roman" w:cs="Times New Roman"/>
              </w:rPr>
              <w:t>0/0</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18" w:lineRule="atLeast"/>
              <w:rPr>
                <w:rFonts w:ascii="Times New Roman" w:hAnsi="Times New Roman" w:cs="Times New Roman"/>
              </w:rPr>
            </w:pPr>
            <w:r w:rsidRPr="002D6847">
              <w:rPr>
                <w:rFonts w:ascii="Times New Roman" w:hAnsi="Times New Roman" w:cs="Times New Roman"/>
              </w:rPr>
              <w:t>0 %</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18" w:lineRule="atLeast"/>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13.2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Ведение садоводства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мин. – 600</w:t>
            </w:r>
            <w:r w:rsidRPr="002D6847">
              <w:rPr>
                <w:rFonts w:ascii="Times New Roman" w:hAnsi="Times New Roman" w:cs="Times New Roman"/>
              </w:rPr>
              <w:br/>
              <w:t>макс. – 1500</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 xml:space="preserve">н.у. </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18" w:lineRule="atLeast"/>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18" w:lineRule="atLeast"/>
              <w:rPr>
                <w:rFonts w:ascii="Times New Roman" w:hAnsi="Times New Roman" w:cs="Times New Roman"/>
              </w:rPr>
            </w:pPr>
            <w:r w:rsidRPr="002D6847">
              <w:rPr>
                <w:rFonts w:ascii="Times New Roman" w:hAnsi="Times New Roman" w:cs="Times New Roman"/>
                <w:b/>
              </w:rPr>
              <w:t>Условно разрешенные виды разрешенного использования</w:t>
            </w:r>
          </w:p>
        </w:tc>
      </w:tr>
      <w:tr w:rsidR="002D6847" w:rsidRPr="002D6847" w:rsidTr="002D6847">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6.8</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Связь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bl>
    <w:p w:rsidR="002D6847" w:rsidRPr="002D6847" w:rsidRDefault="002D6847" w:rsidP="002D6847">
      <w:pPr>
        <w:pStyle w:val="51"/>
        <w:ind w:firstLine="0"/>
      </w:pPr>
    </w:p>
    <w:p w:rsidR="002D6847" w:rsidRPr="002D6847" w:rsidRDefault="002D6847" w:rsidP="002D6847">
      <w:pPr>
        <w:pStyle w:val="51"/>
        <w:ind w:left="709" w:firstLine="0"/>
      </w:pPr>
      <w:r w:rsidRPr="002D6847">
        <w:t xml:space="preserve">Примечания. </w:t>
      </w:r>
    </w:p>
    <w:p w:rsidR="002D6847" w:rsidRPr="002D6847" w:rsidRDefault="002D6847" w:rsidP="002D6847">
      <w:pPr>
        <w:pStyle w:val="51"/>
        <w:ind w:left="709" w:firstLine="0"/>
      </w:pPr>
      <w:r w:rsidRPr="002D6847">
        <w:t>Условным сокращением «н.у.» обозначены параметры, значения которых не установлены.</w:t>
      </w:r>
    </w:p>
    <w:p w:rsidR="002D6847" w:rsidRPr="002D6847" w:rsidRDefault="002D6847" w:rsidP="002D6847">
      <w:pPr>
        <w:pStyle w:val="51"/>
      </w:pPr>
    </w:p>
    <w:p w:rsidR="002D6847" w:rsidRPr="002D6847" w:rsidRDefault="002D6847" w:rsidP="002D6847">
      <w:pPr>
        <w:pStyle w:val="51"/>
        <w:rPr>
          <w:rStyle w:val="a5"/>
        </w:rPr>
      </w:pPr>
      <w:r w:rsidRPr="002D6847">
        <w:t xml:space="preserve">Вспомогательные виды разрешенного использования земельных участков и объектов капитального строительства устанавливаются для основных и условных видов разрешенного использования в соответствии с таблицей, указанной в </w:t>
      </w:r>
      <w:hyperlink w:anchor="sub_103103" w:history="1">
        <w:r w:rsidRPr="002D6847">
          <w:rPr>
            <w:rStyle w:val="a5"/>
          </w:rPr>
          <w:t xml:space="preserve">Главе </w:t>
        </w:r>
        <w:r w:rsidRPr="002D6847">
          <w:rPr>
            <w:rStyle w:val="a5"/>
            <w:caps/>
            <w:lang w:val="en-US"/>
          </w:rPr>
          <w:t>IX</w:t>
        </w:r>
        <w:r w:rsidRPr="002D6847">
          <w:rPr>
            <w:rStyle w:val="a5"/>
            <w:caps/>
          </w:rPr>
          <w:t xml:space="preserve">, </w:t>
        </w:r>
        <w:r w:rsidRPr="002D6847">
          <w:rPr>
            <w:rStyle w:val="a5"/>
          </w:rPr>
          <w:t>Статья 25, пункт 25.1 данного Тома.</w:t>
        </w:r>
      </w:hyperlink>
    </w:p>
    <w:p w:rsidR="002D6847" w:rsidRPr="002D6847" w:rsidRDefault="002D6847" w:rsidP="002D6847">
      <w:pPr>
        <w:pStyle w:val="51"/>
      </w:pPr>
      <w:r w:rsidRPr="002D6847">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2D6847" w:rsidRPr="002D6847" w:rsidRDefault="002D6847" w:rsidP="002D6847">
      <w:pPr>
        <w:pStyle w:val="51"/>
      </w:pPr>
    </w:p>
    <w:p w:rsidR="002D6847" w:rsidRPr="002D6847" w:rsidRDefault="002D6847" w:rsidP="002D6847">
      <w:pPr>
        <w:pStyle w:val="51"/>
        <w:outlineLvl w:val="2"/>
        <w:rPr>
          <w:b/>
        </w:rPr>
      </w:pPr>
      <w:bookmarkStart w:id="117" w:name="_Toc150257429"/>
      <w:r w:rsidRPr="002D6847">
        <w:rPr>
          <w:b/>
        </w:rPr>
        <w:t>25.13. Градостроительный регламент зон природных ландшафтов (Р1)</w:t>
      </w:r>
      <w:bookmarkEnd w:id="117"/>
    </w:p>
    <w:p w:rsidR="002D6847" w:rsidRPr="002D6847" w:rsidRDefault="002D6847" w:rsidP="002D6847">
      <w:pPr>
        <w:pStyle w:val="51"/>
      </w:pPr>
    </w:p>
    <w:p w:rsidR="002D6847" w:rsidRPr="002D6847" w:rsidRDefault="002D6847" w:rsidP="002D6847">
      <w:pPr>
        <w:pStyle w:val="51"/>
      </w:pPr>
      <w:r w:rsidRPr="002D6847">
        <w:t>Градостроительный регламент зон природных ландшафтов (Р1) распространяется на установленные настоящими Правилами территориальные зоны с индексом Р1.</w:t>
      </w:r>
    </w:p>
    <w:p w:rsidR="002D6847" w:rsidRPr="002D6847" w:rsidRDefault="002D6847" w:rsidP="002D6847">
      <w:pPr>
        <w:pStyle w:val="51"/>
      </w:pPr>
      <w:r w:rsidRPr="002D6847">
        <w:t>Зоны природных ландшафтов установлены для сохранения природного ландшафта, включают в себя территории с естественными древесной и кустарниковой растительностью, не являющимися землями лесного фонда.</w:t>
      </w:r>
    </w:p>
    <w:p w:rsidR="002D6847" w:rsidRPr="002D6847" w:rsidRDefault="002D6847" w:rsidP="002D6847">
      <w:pPr>
        <w:pStyle w:val="51"/>
      </w:pPr>
      <w:r w:rsidRPr="002D6847">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2D6847" w:rsidRPr="002D6847" w:rsidRDefault="002D6847" w:rsidP="002D6847">
      <w:pPr>
        <w:pStyle w:val="51"/>
      </w:pPr>
    </w:p>
    <w:tbl>
      <w:tblPr>
        <w:tblW w:w="10065" w:type="dxa"/>
        <w:tblInd w:w="57" w:type="dxa"/>
        <w:tblLayout w:type="fixed"/>
        <w:tblCellMar>
          <w:left w:w="57" w:type="dxa"/>
          <w:right w:w="57" w:type="dxa"/>
        </w:tblCellMar>
        <w:tblLook w:val="0000" w:firstRow="0" w:lastRow="0" w:firstColumn="0" w:lastColumn="0" w:noHBand="0" w:noVBand="0"/>
      </w:tblPr>
      <w:tblGrid>
        <w:gridCol w:w="709"/>
        <w:gridCol w:w="3260"/>
        <w:gridCol w:w="1781"/>
        <w:gridCol w:w="1621"/>
        <w:gridCol w:w="1276"/>
        <w:gridCol w:w="1418"/>
      </w:tblGrid>
      <w:tr w:rsidR="002D6847" w:rsidRPr="002D6847" w:rsidTr="002D6847">
        <w:trPr>
          <w:trHeight w:val="284"/>
        </w:trPr>
        <w:tc>
          <w:tcPr>
            <w:tcW w:w="3969"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216" w:lineRule="auto"/>
              <w:jc w:val="center"/>
              <w:rPr>
                <w:rFonts w:ascii="Times New Roman" w:hAnsi="Times New Roman" w:cs="Times New Roman"/>
              </w:rPr>
            </w:pPr>
            <w:r w:rsidRPr="002D6847">
              <w:rPr>
                <w:rFonts w:ascii="Times New Roman" w:hAnsi="Times New Roman" w:cs="Times New Roman"/>
                <w:b/>
                <w:bCs/>
              </w:rPr>
              <w:t>Вид разрешенного использования</w:t>
            </w:r>
          </w:p>
        </w:tc>
        <w:tc>
          <w:tcPr>
            <w:tcW w:w="6096" w:type="dxa"/>
            <w:gridSpan w:val="4"/>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216" w:lineRule="auto"/>
              <w:jc w:val="center"/>
              <w:rPr>
                <w:rFonts w:ascii="Times New Roman" w:hAnsi="Times New Roman" w:cs="Times New Roman"/>
              </w:rPr>
            </w:pPr>
            <w:r w:rsidRPr="002D6847">
              <w:rPr>
                <w:rFonts w:ascii="Times New Roman" w:hAnsi="Times New Roman" w:cs="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2D6847" w:rsidRPr="002D6847" w:rsidTr="002D6847">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216" w:lineRule="auto"/>
              <w:jc w:val="center"/>
              <w:rPr>
                <w:rFonts w:ascii="Times New Roman" w:hAnsi="Times New Roman" w:cs="Times New Roman"/>
                <w:b/>
              </w:rPr>
            </w:pPr>
            <w:r w:rsidRPr="002D6847">
              <w:rPr>
                <w:rFonts w:ascii="Times New Roman" w:hAnsi="Times New Roman" w:cs="Times New Roman"/>
                <w:b/>
              </w:rPr>
              <w:t>Код</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216" w:lineRule="auto"/>
              <w:jc w:val="center"/>
              <w:rPr>
                <w:rFonts w:ascii="Times New Roman" w:hAnsi="Times New Roman" w:cs="Times New Roman"/>
                <w:b/>
              </w:rPr>
            </w:pPr>
            <w:r w:rsidRPr="002D6847">
              <w:rPr>
                <w:rFonts w:ascii="Times New Roman" w:hAnsi="Times New Roman" w:cs="Times New Roman"/>
                <w:b/>
                <w:bCs/>
              </w:rPr>
              <w:t>Наименование</w:t>
            </w:r>
          </w:p>
        </w:tc>
        <w:tc>
          <w:tcPr>
            <w:tcW w:w="178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216" w:lineRule="auto"/>
              <w:jc w:val="center"/>
              <w:rPr>
                <w:rFonts w:ascii="Times New Roman" w:hAnsi="Times New Roman" w:cs="Times New Roman"/>
                <w:b/>
              </w:rPr>
            </w:pPr>
            <w:r w:rsidRPr="002D6847">
              <w:rPr>
                <w:rFonts w:ascii="Times New Roman" w:hAnsi="Times New Roman" w:cs="Times New Roman"/>
                <w:b/>
              </w:rPr>
              <w:t>размер земельного участка,</w:t>
            </w:r>
            <w:r w:rsidRPr="002D6847">
              <w:rPr>
                <w:rFonts w:ascii="Times New Roman" w:hAnsi="Times New Roman" w:cs="Times New Roman"/>
                <w:b/>
              </w:rPr>
              <w:br/>
              <w:t>кв.м</w:t>
            </w:r>
          </w:p>
        </w:tc>
        <w:tc>
          <w:tcPr>
            <w:tcW w:w="16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216" w:lineRule="auto"/>
              <w:jc w:val="center"/>
              <w:rPr>
                <w:rFonts w:ascii="Times New Roman" w:hAnsi="Times New Roman" w:cs="Times New Roman"/>
                <w:b/>
              </w:rPr>
            </w:pPr>
            <w:r w:rsidRPr="002D6847">
              <w:rPr>
                <w:rFonts w:ascii="Times New Roman" w:hAnsi="Times New Roman" w:cs="Times New Roman"/>
                <w:b/>
              </w:rPr>
              <w:t>количество этажей / высота строения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216" w:lineRule="auto"/>
              <w:jc w:val="center"/>
              <w:rPr>
                <w:rFonts w:ascii="Times New Roman" w:hAnsi="Times New Roman" w:cs="Times New Roman"/>
                <w:b/>
              </w:rPr>
            </w:pPr>
            <w:r w:rsidRPr="002D6847">
              <w:rPr>
                <w:rFonts w:ascii="Times New Roman" w:hAnsi="Times New Roman" w:cs="Times New Roman"/>
                <w:b/>
              </w:rPr>
              <w:t>максималь-ный процент застройки</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216" w:lineRule="auto"/>
              <w:jc w:val="center"/>
              <w:rPr>
                <w:rFonts w:ascii="Times New Roman" w:hAnsi="Times New Roman" w:cs="Times New Roman"/>
                <w:b/>
              </w:rPr>
            </w:pPr>
            <w:r w:rsidRPr="002D6847">
              <w:rPr>
                <w:rFonts w:ascii="Times New Roman" w:hAnsi="Times New Roman" w:cs="Times New Roman"/>
                <w:b/>
              </w:rPr>
              <w:t>минимальные отступы от границ земельного участка,</w:t>
            </w:r>
            <w:r w:rsidRPr="002D6847">
              <w:rPr>
                <w:rFonts w:ascii="Times New Roman" w:hAnsi="Times New Roman" w:cs="Times New Roman"/>
                <w:b/>
              </w:rPr>
              <w:br/>
              <w:t>м</w:t>
            </w:r>
          </w:p>
        </w:tc>
      </w:tr>
      <w:tr w:rsidR="002D6847" w:rsidRPr="002D6847" w:rsidTr="002D6847">
        <w:trPr>
          <w:trHeight w:val="284"/>
        </w:trPr>
        <w:tc>
          <w:tcPr>
            <w:tcW w:w="10065"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216" w:lineRule="auto"/>
              <w:rPr>
                <w:rFonts w:ascii="Times New Roman" w:hAnsi="Times New Roman" w:cs="Times New Roman"/>
              </w:rPr>
            </w:pPr>
            <w:r w:rsidRPr="002D6847">
              <w:rPr>
                <w:rFonts w:ascii="Times New Roman" w:hAnsi="Times New Roman" w:cs="Times New Roman"/>
                <w:b/>
              </w:rPr>
              <w:t>Основные виды разрешенного использования</w:t>
            </w:r>
          </w:p>
        </w:tc>
      </w:tr>
      <w:tr w:rsidR="002D6847" w:rsidRPr="002D6847" w:rsidTr="002D6847">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9.1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Охрана природных территорий</w:t>
            </w:r>
          </w:p>
        </w:tc>
        <w:tc>
          <w:tcPr>
            <w:tcW w:w="178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6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12.0</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Земельные участки (территории) общего пользования</w:t>
            </w:r>
          </w:p>
        </w:tc>
        <w:tc>
          <w:tcPr>
            <w:tcW w:w="178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6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12.0.1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Улично-дорожная сеть</w:t>
            </w:r>
          </w:p>
        </w:tc>
        <w:tc>
          <w:tcPr>
            <w:tcW w:w="178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6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12.0.2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Благоустройство территории</w:t>
            </w:r>
          </w:p>
        </w:tc>
        <w:tc>
          <w:tcPr>
            <w:tcW w:w="178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6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10065"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216" w:lineRule="auto"/>
              <w:rPr>
                <w:rFonts w:ascii="Times New Roman" w:hAnsi="Times New Roman" w:cs="Times New Roman"/>
              </w:rPr>
            </w:pPr>
            <w:r w:rsidRPr="002D6847">
              <w:rPr>
                <w:rFonts w:ascii="Times New Roman" w:hAnsi="Times New Roman" w:cs="Times New Roman"/>
                <w:b/>
              </w:rPr>
              <w:t>Условно разрешенные виды разрешенного использования</w:t>
            </w:r>
          </w:p>
        </w:tc>
      </w:tr>
      <w:tr w:rsidR="002D6847" w:rsidRPr="002D6847" w:rsidTr="002D6847">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lastRenderedPageBreak/>
              <w:t>3.9.1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Обеспечение деятельности в области гидрометеорологии и смежных с ней областях</w:t>
            </w:r>
          </w:p>
        </w:tc>
        <w:tc>
          <w:tcPr>
            <w:tcW w:w="178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6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11.1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Общее пользование водными объектами</w:t>
            </w:r>
          </w:p>
        </w:tc>
        <w:tc>
          <w:tcPr>
            <w:tcW w:w="178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6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11.2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Специальное пользование водными объектами</w:t>
            </w:r>
          </w:p>
        </w:tc>
        <w:tc>
          <w:tcPr>
            <w:tcW w:w="178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6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11.3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Гидротехнические сооружения</w:t>
            </w:r>
          </w:p>
        </w:tc>
        <w:tc>
          <w:tcPr>
            <w:tcW w:w="178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6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bl>
    <w:p w:rsidR="002D6847" w:rsidRPr="002D6847" w:rsidRDefault="002D6847" w:rsidP="002D6847">
      <w:pPr>
        <w:pStyle w:val="51"/>
        <w:ind w:firstLine="0"/>
      </w:pPr>
    </w:p>
    <w:p w:rsidR="002D6847" w:rsidRPr="002D6847" w:rsidRDefault="002D6847" w:rsidP="002D6847">
      <w:pPr>
        <w:pStyle w:val="51"/>
        <w:ind w:left="709" w:firstLine="0"/>
      </w:pPr>
      <w:r w:rsidRPr="002D6847">
        <w:t xml:space="preserve">Примечания. </w:t>
      </w:r>
    </w:p>
    <w:p w:rsidR="002D6847" w:rsidRPr="002D6847" w:rsidRDefault="002D6847" w:rsidP="002D6847">
      <w:pPr>
        <w:pStyle w:val="51"/>
        <w:ind w:left="709" w:firstLine="0"/>
      </w:pPr>
      <w:r w:rsidRPr="002D6847">
        <w:t>Условным сокращением «н.у.» обозначены параметры, значения которых не установлены.</w:t>
      </w:r>
    </w:p>
    <w:p w:rsidR="002D6847" w:rsidRPr="002D6847" w:rsidRDefault="002D6847" w:rsidP="002D6847">
      <w:pPr>
        <w:pStyle w:val="51"/>
      </w:pPr>
    </w:p>
    <w:p w:rsidR="002D6847" w:rsidRPr="002D6847" w:rsidRDefault="002D6847" w:rsidP="002D6847">
      <w:pPr>
        <w:pStyle w:val="51"/>
        <w:rPr>
          <w:rStyle w:val="a5"/>
        </w:rPr>
      </w:pPr>
      <w:r w:rsidRPr="002D6847">
        <w:t xml:space="preserve">Вспомогательные виды разрешенного использования земельных участков и объектов капитального строительства устанавливаются для основных и условных видов разрешенного использования в соответствии с таблицей, указанной в </w:t>
      </w:r>
      <w:hyperlink w:anchor="sub_103103" w:history="1">
        <w:r w:rsidRPr="002D6847">
          <w:rPr>
            <w:rStyle w:val="a5"/>
          </w:rPr>
          <w:t xml:space="preserve">Главе </w:t>
        </w:r>
        <w:r w:rsidRPr="002D6847">
          <w:rPr>
            <w:rStyle w:val="a5"/>
            <w:caps/>
            <w:lang w:val="en-US"/>
          </w:rPr>
          <w:t>IX</w:t>
        </w:r>
        <w:r w:rsidRPr="002D6847">
          <w:rPr>
            <w:rStyle w:val="a5"/>
            <w:caps/>
          </w:rPr>
          <w:t xml:space="preserve">, </w:t>
        </w:r>
        <w:r w:rsidRPr="002D6847">
          <w:rPr>
            <w:rStyle w:val="a5"/>
          </w:rPr>
          <w:t>Статья 25, пункт 25.1 данного Тома.</w:t>
        </w:r>
      </w:hyperlink>
    </w:p>
    <w:p w:rsidR="002D6847" w:rsidRPr="002D6847" w:rsidRDefault="002D6847" w:rsidP="002D6847">
      <w:pPr>
        <w:pStyle w:val="51"/>
      </w:pPr>
      <w:r w:rsidRPr="002D6847">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2D6847" w:rsidRPr="002D6847" w:rsidRDefault="002D6847" w:rsidP="002D6847">
      <w:pPr>
        <w:pStyle w:val="51"/>
      </w:pPr>
    </w:p>
    <w:p w:rsidR="002D6847" w:rsidRPr="002D6847" w:rsidRDefault="002D6847" w:rsidP="002D6847">
      <w:pPr>
        <w:pStyle w:val="51"/>
      </w:pPr>
    </w:p>
    <w:p w:rsidR="002D6847" w:rsidRPr="002D6847" w:rsidRDefault="002D6847" w:rsidP="002D6847">
      <w:pPr>
        <w:pStyle w:val="51"/>
        <w:pageBreakBefore/>
        <w:outlineLvl w:val="2"/>
        <w:rPr>
          <w:b/>
        </w:rPr>
      </w:pPr>
      <w:bookmarkStart w:id="118" w:name="_Toc150257430"/>
      <w:r w:rsidRPr="002D6847">
        <w:rPr>
          <w:b/>
        </w:rPr>
        <w:lastRenderedPageBreak/>
        <w:t>25.14. Градостроительный регламент зон объектов отдыха, туризма и спорта (Р3)</w:t>
      </w:r>
      <w:bookmarkEnd w:id="118"/>
    </w:p>
    <w:p w:rsidR="002D6847" w:rsidRPr="002D6847" w:rsidRDefault="002D6847" w:rsidP="002D6847">
      <w:pPr>
        <w:pStyle w:val="51"/>
      </w:pPr>
    </w:p>
    <w:p w:rsidR="002D6847" w:rsidRPr="002D6847" w:rsidRDefault="002D6847" w:rsidP="002D6847">
      <w:pPr>
        <w:pStyle w:val="51"/>
      </w:pPr>
      <w:r w:rsidRPr="002D6847">
        <w:t>Градостроительный регламент зон объектов отдыха, туризма и спорта (Р3) распространяется на установленные настоящими Правилами территориальные зоны с индексом Р3.</w:t>
      </w:r>
    </w:p>
    <w:p w:rsidR="002D6847" w:rsidRPr="002D6847" w:rsidRDefault="002D6847" w:rsidP="002D6847">
      <w:pPr>
        <w:pStyle w:val="51"/>
      </w:pPr>
      <w:r w:rsidRPr="002D6847">
        <w:t>Зоны объектов отдыха, туризма и спорта установлены дляразмещения природных, исторических, социально-культурных объектов, объектов физической культуры и спорта, а также иных объектов, способные удовлетворить духовные и иные потребности.</w:t>
      </w:r>
    </w:p>
    <w:p w:rsidR="002D6847" w:rsidRPr="002D6847" w:rsidRDefault="002D6847" w:rsidP="002D6847">
      <w:pPr>
        <w:pStyle w:val="51"/>
      </w:pPr>
      <w:r w:rsidRPr="002D6847">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2D6847" w:rsidRPr="002D6847" w:rsidRDefault="002D6847" w:rsidP="002D6847">
      <w:pPr>
        <w:pStyle w:val="51"/>
      </w:pPr>
    </w:p>
    <w:tbl>
      <w:tblPr>
        <w:tblW w:w="10065" w:type="dxa"/>
        <w:tblInd w:w="57" w:type="dxa"/>
        <w:tblLayout w:type="fixed"/>
        <w:tblCellMar>
          <w:left w:w="57" w:type="dxa"/>
          <w:right w:w="57" w:type="dxa"/>
        </w:tblCellMar>
        <w:tblLook w:val="0000" w:firstRow="0" w:lastRow="0" w:firstColumn="0" w:lastColumn="0" w:noHBand="0" w:noVBand="0"/>
      </w:tblPr>
      <w:tblGrid>
        <w:gridCol w:w="709"/>
        <w:gridCol w:w="3260"/>
        <w:gridCol w:w="1701"/>
        <w:gridCol w:w="142"/>
        <w:gridCol w:w="1559"/>
        <w:gridCol w:w="1276"/>
        <w:gridCol w:w="1418"/>
      </w:tblGrid>
      <w:tr w:rsidR="002D6847" w:rsidRPr="002D6847" w:rsidTr="002D6847">
        <w:trPr>
          <w:trHeight w:val="284"/>
        </w:trPr>
        <w:tc>
          <w:tcPr>
            <w:tcW w:w="3969"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216" w:lineRule="auto"/>
              <w:jc w:val="center"/>
              <w:rPr>
                <w:rFonts w:ascii="Times New Roman" w:hAnsi="Times New Roman" w:cs="Times New Roman"/>
              </w:rPr>
            </w:pPr>
            <w:r w:rsidRPr="002D6847">
              <w:rPr>
                <w:rFonts w:ascii="Times New Roman" w:hAnsi="Times New Roman" w:cs="Times New Roman"/>
                <w:b/>
                <w:bCs/>
              </w:rPr>
              <w:t>Вид разрешенного использования</w:t>
            </w:r>
          </w:p>
        </w:tc>
        <w:tc>
          <w:tcPr>
            <w:tcW w:w="6096" w:type="dxa"/>
            <w:gridSpan w:val="5"/>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216" w:lineRule="auto"/>
              <w:jc w:val="center"/>
              <w:rPr>
                <w:rFonts w:ascii="Times New Roman" w:hAnsi="Times New Roman" w:cs="Times New Roman"/>
              </w:rPr>
            </w:pPr>
            <w:r w:rsidRPr="002D6847">
              <w:rPr>
                <w:rFonts w:ascii="Times New Roman" w:hAnsi="Times New Roman" w:cs="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2D6847" w:rsidRPr="002D6847" w:rsidTr="002D6847">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216" w:lineRule="auto"/>
              <w:jc w:val="center"/>
              <w:rPr>
                <w:rFonts w:ascii="Times New Roman" w:hAnsi="Times New Roman" w:cs="Times New Roman"/>
                <w:b/>
              </w:rPr>
            </w:pPr>
            <w:r w:rsidRPr="002D6847">
              <w:rPr>
                <w:rFonts w:ascii="Times New Roman" w:hAnsi="Times New Roman" w:cs="Times New Roman"/>
                <w:b/>
              </w:rPr>
              <w:t>Код</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216" w:lineRule="auto"/>
              <w:jc w:val="center"/>
              <w:rPr>
                <w:rFonts w:ascii="Times New Roman" w:hAnsi="Times New Roman" w:cs="Times New Roman"/>
                <w:b/>
              </w:rPr>
            </w:pPr>
            <w:r w:rsidRPr="002D6847">
              <w:rPr>
                <w:rFonts w:ascii="Times New Roman" w:hAnsi="Times New Roman" w:cs="Times New Roman"/>
                <w:b/>
                <w:bCs/>
              </w:rPr>
              <w:t>Наименование</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216" w:lineRule="auto"/>
              <w:jc w:val="center"/>
              <w:rPr>
                <w:rFonts w:ascii="Times New Roman" w:hAnsi="Times New Roman" w:cs="Times New Roman"/>
                <w:b/>
              </w:rPr>
            </w:pPr>
            <w:r w:rsidRPr="002D6847">
              <w:rPr>
                <w:rFonts w:ascii="Times New Roman" w:hAnsi="Times New Roman" w:cs="Times New Roman"/>
                <w:b/>
              </w:rPr>
              <w:t>размер земельного участка,</w:t>
            </w:r>
            <w:r w:rsidRPr="002D6847">
              <w:rPr>
                <w:rFonts w:ascii="Times New Roman" w:hAnsi="Times New Roman" w:cs="Times New Roman"/>
                <w:b/>
              </w:rPr>
              <w:br/>
              <w:t>кв.м</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216" w:lineRule="auto"/>
              <w:jc w:val="center"/>
              <w:rPr>
                <w:rFonts w:ascii="Times New Roman" w:hAnsi="Times New Roman" w:cs="Times New Roman"/>
                <w:b/>
              </w:rPr>
            </w:pPr>
            <w:r w:rsidRPr="002D6847">
              <w:rPr>
                <w:rFonts w:ascii="Times New Roman" w:hAnsi="Times New Roman" w:cs="Times New Roman"/>
                <w:b/>
              </w:rPr>
              <w:t>количество этажей / высота строения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216" w:lineRule="auto"/>
              <w:jc w:val="center"/>
              <w:rPr>
                <w:rFonts w:ascii="Times New Roman" w:hAnsi="Times New Roman" w:cs="Times New Roman"/>
                <w:b/>
              </w:rPr>
            </w:pPr>
            <w:r w:rsidRPr="002D6847">
              <w:rPr>
                <w:rFonts w:ascii="Times New Roman" w:hAnsi="Times New Roman" w:cs="Times New Roman"/>
                <w:b/>
              </w:rPr>
              <w:t>максималь-ный процент застройки</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216" w:lineRule="auto"/>
              <w:jc w:val="center"/>
              <w:rPr>
                <w:rFonts w:ascii="Times New Roman" w:hAnsi="Times New Roman" w:cs="Times New Roman"/>
                <w:b/>
              </w:rPr>
            </w:pPr>
            <w:r w:rsidRPr="002D6847">
              <w:rPr>
                <w:rFonts w:ascii="Times New Roman" w:hAnsi="Times New Roman" w:cs="Times New Roman"/>
                <w:b/>
              </w:rPr>
              <w:t>минимальные отступы от границ земельного участка,</w:t>
            </w:r>
            <w:r w:rsidRPr="002D6847">
              <w:rPr>
                <w:rFonts w:ascii="Times New Roman" w:hAnsi="Times New Roman" w:cs="Times New Roman"/>
                <w:b/>
              </w:rPr>
              <w:br/>
              <w:t>м</w:t>
            </w:r>
          </w:p>
        </w:tc>
      </w:tr>
      <w:tr w:rsidR="002D6847" w:rsidRPr="002D6847" w:rsidTr="002D6847">
        <w:trPr>
          <w:trHeight w:val="284"/>
        </w:trPr>
        <w:tc>
          <w:tcPr>
            <w:tcW w:w="10065" w:type="dxa"/>
            <w:gridSpan w:val="7"/>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216" w:lineRule="auto"/>
              <w:rPr>
                <w:rFonts w:ascii="Times New Roman" w:hAnsi="Times New Roman" w:cs="Times New Roman"/>
              </w:rPr>
            </w:pPr>
            <w:r w:rsidRPr="002D6847">
              <w:rPr>
                <w:rFonts w:ascii="Times New Roman" w:hAnsi="Times New Roman" w:cs="Times New Roman"/>
                <w:b/>
              </w:rPr>
              <w:t>Основные виды разрешенного использования</w:t>
            </w:r>
          </w:p>
        </w:tc>
      </w:tr>
      <w:tr w:rsidR="002D6847" w:rsidRPr="002D6847" w:rsidTr="002D6847">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3.6.2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Парки культуры и отдыха</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3.9.1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Обеспечение деятельности в области гидрометеорологии и смежных с ней областях</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4.6</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Общественное питание</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highlight w:val="magenta"/>
              </w:rPr>
            </w:pPr>
            <w:r w:rsidRPr="002D6847">
              <w:rPr>
                <w:rFonts w:ascii="Times New Roman" w:hAnsi="Times New Roman" w:cs="Times New Roman"/>
              </w:rPr>
              <w:t>3 этажа/н.у.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4.7</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Гостиничное обслуживание</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highlight w:val="magenta"/>
              </w:rPr>
            </w:pPr>
            <w:r w:rsidRPr="002D6847">
              <w:rPr>
                <w:rFonts w:ascii="Times New Roman" w:hAnsi="Times New Roman" w:cs="Times New Roman"/>
              </w:rPr>
              <w:t>3 этажа/н.у.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4.8.1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Развлекательные мероприятия</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5.1.3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Площадки для занятий спортом</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5.1.7</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Спортивные базы</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5.2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Природно-познавательный туризм</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5.2.1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Туристическое обслуживание</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5.3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Охота и рыбалка</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5.5</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Поля для гольфа или конных прогулок</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9.1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Охрана природных территорий</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9.2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Курортная деятельность</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9.2.1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Санаторная деятельность</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11.1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Общее пользование водными объектами</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11.2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Специальное пользование водными объектами</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11.3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Гидротехнические сооружения</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12.0</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Земельные участки (территории) общего пользования</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12.0.</w:t>
            </w:r>
            <w:r w:rsidRPr="002D6847">
              <w:rPr>
                <w:rFonts w:ascii="Times New Roman" w:hAnsi="Times New Roman" w:cs="Times New Roman"/>
              </w:rPr>
              <w:lastRenderedPageBreak/>
              <w:t>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lastRenderedPageBreak/>
              <w:t>Улично-дорожная сеть</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lastRenderedPageBreak/>
              <w:t>12.0.2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Благоустройство территории</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10065" w:type="dxa"/>
            <w:gridSpan w:val="7"/>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216" w:lineRule="auto"/>
              <w:rPr>
                <w:rFonts w:ascii="Times New Roman" w:hAnsi="Times New Roman" w:cs="Times New Roman"/>
              </w:rPr>
            </w:pPr>
            <w:r w:rsidRPr="002D6847">
              <w:rPr>
                <w:rFonts w:ascii="Times New Roman" w:hAnsi="Times New Roman" w:cs="Times New Roman"/>
                <w:b/>
              </w:rPr>
              <w:t>Условно разрешенные виды разрешенного использования</w:t>
            </w:r>
          </w:p>
        </w:tc>
      </w:tr>
      <w:tr w:rsidR="002D6847" w:rsidRPr="002D6847" w:rsidTr="002D6847">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2.4</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Передвижное жилье</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701"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0 %</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3.1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Коммунальное обслуживание</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701"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3.1.1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Предоставление коммунальных услуг</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701"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3.1.2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Административные здания организаций, обеспечивающих предоставление коммунальных услуг</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701"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3.6.1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Объекты культурно-досуговой деятельности</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701"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3.6.3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Цирки и зверинцы</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701"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3.7</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Религиозное использование</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701"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3.7.1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Осуществление религиозных обрядов</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701"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3.7.2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Религиозное управление и образование</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701"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4.4</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Магазины</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701"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3 этажа/н.у.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4.5</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Банковская и страховая деятельность</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701"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2 этажа/н.у.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4.10</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Выставочно-ярмарочная деятельность</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701"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5.1.1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Обеспечение спортивно-зрелищных мероприятий</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701"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5.1.2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Обеспечение занятий спортом в помещениях</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701"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5.1.4</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Оборудованные площадки для занятий спортом</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701"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5.1.5</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Водный спорт</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701"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5.1.6</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Авиационный спорт</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701"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5.4</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Причалы для маломерных судов</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701"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6.8</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Связь</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701"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7.3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Водный транспорт</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701"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7.4</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Воздушный транспорт</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701"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9.3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Историко-культурная деятельность</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701"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bl>
    <w:p w:rsidR="002D6847" w:rsidRPr="002D6847" w:rsidRDefault="002D6847" w:rsidP="002D6847">
      <w:pPr>
        <w:pStyle w:val="51"/>
        <w:ind w:firstLine="0"/>
      </w:pPr>
    </w:p>
    <w:p w:rsidR="002D6847" w:rsidRPr="002D6847" w:rsidRDefault="002D6847" w:rsidP="002D6847">
      <w:pPr>
        <w:pStyle w:val="51"/>
        <w:ind w:left="709" w:firstLine="0"/>
      </w:pPr>
      <w:r w:rsidRPr="002D6847">
        <w:t xml:space="preserve">Примечания. </w:t>
      </w:r>
    </w:p>
    <w:p w:rsidR="002D6847" w:rsidRPr="002D6847" w:rsidRDefault="002D6847" w:rsidP="002D6847">
      <w:pPr>
        <w:pStyle w:val="51"/>
        <w:ind w:left="709" w:firstLine="0"/>
      </w:pPr>
      <w:r w:rsidRPr="002D6847">
        <w:t>Условным сокращением «н.у.» обозначены параметры, значения которых не установлены.</w:t>
      </w:r>
    </w:p>
    <w:p w:rsidR="002D6847" w:rsidRPr="002D6847" w:rsidRDefault="002D6847" w:rsidP="002D6847">
      <w:pPr>
        <w:pStyle w:val="51"/>
        <w:ind w:left="709" w:firstLine="0"/>
      </w:pPr>
    </w:p>
    <w:p w:rsidR="002D6847" w:rsidRPr="002D6847" w:rsidRDefault="002D6847" w:rsidP="002D6847">
      <w:pPr>
        <w:pStyle w:val="51"/>
        <w:rPr>
          <w:rStyle w:val="a5"/>
        </w:rPr>
      </w:pPr>
      <w:r w:rsidRPr="002D6847">
        <w:t xml:space="preserve">Вспомогательные виды разрешенного использования земельных участков и объектов капитального строительства устанавливаются для основных и условных видов разрешенного использования в соответствии с таблицей, указанной в </w:t>
      </w:r>
      <w:hyperlink w:anchor="sub_103103" w:history="1">
        <w:r w:rsidRPr="002D6847">
          <w:rPr>
            <w:rStyle w:val="a5"/>
          </w:rPr>
          <w:t xml:space="preserve">Главе </w:t>
        </w:r>
        <w:r w:rsidRPr="002D6847">
          <w:rPr>
            <w:rStyle w:val="a5"/>
            <w:caps/>
            <w:lang w:val="en-US"/>
          </w:rPr>
          <w:t>IX</w:t>
        </w:r>
        <w:r w:rsidRPr="002D6847">
          <w:rPr>
            <w:rStyle w:val="a5"/>
            <w:caps/>
          </w:rPr>
          <w:t xml:space="preserve">, </w:t>
        </w:r>
        <w:r w:rsidRPr="002D6847">
          <w:rPr>
            <w:rStyle w:val="a5"/>
          </w:rPr>
          <w:t>Статья 25, пункт 25.1 данного Тома.</w:t>
        </w:r>
      </w:hyperlink>
    </w:p>
    <w:p w:rsidR="002D6847" w:rsidRPr="002D6847" w:rsidRDefault="002D6847" w:rsidP="002D6847">
      <w:pPr>
        <w:pStyle w:val="51"/>
      </w:pPr>
      <w:r w:rsidRPr="002D6847">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2D6847" w:rsidRPr="002D6847" w:rsidRDefault="002D6847" w:rsidP="002D6847">
      <w:pPr>
        <w:rPr>
          <w:rFonts w:ascii="Times New Roman" w:hAnsi="Times New Roman" w:cs="Times New Roman"/>
        </w:rPr>
      </w:pPr>
    </w:p>
    <w:p w:rsidR="002D6847" w:rsidRPr="002D6847" w:rsidRDefault="002D6847" w:rsidP="002D6847">
      <w:pPr>
        <w:pStyle w:val="51"/>
        <w:outlineLvl w:val="2"/>
        <w:rPr>
          <w:b/>
        </w:rPr>
      </w:pPr>
      <w:bookmarkStart w:id="119" w:name="_Toc51247594"/>
      <w:bookmarkStart w:id="120" w:name="_Toc150257431"/>
      <w:r w:rsidRPr="002D6847">
        <w:rPr>
          <w:b/>
        </w:rPr>
        <w:t>25.15. Градостроительный регламент зон размещения кладбищ (СН1)</w:t>
      </w:r>
      <w:bookmarkEnd w:id="119"/>
      <w:bookmarkEnd w:id="120"/>
    </w:p>
    <w:p w:rsidR="002D6847" w:rsidRPr="002D6847" w:rsidRDefault="002D6847" w:rsidP="002D6847">
      <w:pPr>
        <w:pStyle w:val="51"/>
      </w:pPr>
    </w:p>
    <w:p w:rsidR="002D6847" w:rsidRPr="002D6847" w:rsidRDefault="002D6847" w:rsidP="002D6847">
      <w:pPr>
        <w:pStyle w:val="51"/>
      </w:pPr>
      <w:r w:rsidRPr="002D6847">
        <w:t>Градостроительный регламент зон размещения кладбищ (СН1) распространяется на установленные настоящими Правилами территориальные зоны с индексом СН1.</w:t>
      </w:r>
    </w:p>
    <w:p w:rsidR="002D6847" w:rsidRPr="002D6847" w:rsidRDefault="002D6847" w:rsidP="002D6847">
      <w:pPr>
        <w:pStyle w:val="51"/>
      </w:pPr>
      <w:r w:rsidRPr="002D6847">
        <w:t>Зоныразмещения кладбищ установлены для размещения и функционирования мест погребения (кладбищ, крематориев, иных мест захоронения) Размещение зон данного вида может быть обеспечено только путем выделения указанных зон и недопустимо в других территориальных зонах.</w:t>
      </w:r>
    </w:p>
    <w:p w:rsidR="002D6847" w:rsidRPr="002D6847" w:rsidRDefault="002D6847" w:rsidP="002D6847">
      <w:pPr>
        <w:pStyle w:val="51"/>
      </w:pPr>
      <w:r w:rsidRPr="002D6847">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2D6847" w:rsidRPr="002D6847" w:rsidRDefault="002D6847" w:rsidP="002D6847">
      <w:pPr>
        <w:pStyle w:val="51"/>
      </w:pPr>
    </w:p>
    <w:tbl>
      <w:tblPr>
        <w:tblW w:w="10003" w:type="dxa"/>
        <w:tblInd w:w="57" w:type="dxa"/>
        <w:tblLayout w:type="fixed"/>
        <w:tblCellMar>
          <w:left w:w="57" w:type="dxa"/>
          <w:right w:w="57" w:type="dxa"/>
        </w:tblCellMar>
        <w:tblLook w:val="0000" w:firstRow="0" w:lastRow="0" w:firstColumn="0" w:lastColumn="0" w:noHBand="0" w:noVBand="0"/>
      </w:tblPr>
      <w:tblGrid>
        <w:gridCol w:w="709"/>
        <w:gridCol w:w="3260"/>
        <w:gridCol w:w="1843"/>
        <w:gridCol w:w="1559"/>
        <w:gridCol w:w="1276"/>
        <w:gridCol w:w="1356"/>
      </w:tblGrid>
      <w:tr w:rsidR="002D6847" w:rsidRPr="002D6847" w:rsidTr="002D6847">
        <w:trPr>
          <w:trHeight w:val="678"/>
        </w:trPr>
        <w:tc>
          <w:tcPr>
            <w:tcW w:w="3969"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216" w:lineRule="auto"/>
              <w:jc w:val="center"/>
              <w:rPr>
                <w:rFonts w:ascii="Times New Roman" w:hAnsi="Times New Roman" w:cs="Times New Roman"/>
              </w:rPr>
            </w:pPr>
            <w:r w:rsidRPr="002D6847">
              <w:rPr>
                <w:rFonts w:ascii="Times New Roman" w:hAnsi="Times New Roman" w:cs="Times New Roman"/>
                <w:b/>
                <w:bCs/>
              </w:rPr>
              <w:t>Вид разрешенного использования</w:t>
            </w:r>
          </w:p>
        </w:tc>
        <w:tc>
          <w:tcPr>
            <w:tcW w:w="6034" w:type="dxa"/>
            <w:gridSpan w:val="4"/>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216" w:lineRule="auto"/>
              <w:jc w:val="center"/>
              <w:rPr>
                <w:rFonts w:ascii="Times New Roman" w:hAnsi="Times New Roman" w:cs="Times New Roman"/>
              </w:rPr>
            </w:pPr>
            <w:r w:rsidRPr="002D6847">
              <w:rPr>
                <w:rFonts w:ascii="Times New Roman" w:hAnsi="Times New Roman" w:cs="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2D6847" w:rsidRPr="002D6847" w:rsidTr="002D6847">
        <w:trPr>
          <w:trHeight w:val="826"/>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216" w:lineRule="auto"/>
              <w:jc w:val="center"/>
              <w:rPr>
                <w:rFonts w:ascii="Times New Roman" w:hAnsi="Times New Roman" w:cs="Times New Roman"/>
                <w:b/>
              </w:rPr>
            </w:pPr>
            <w:r w:rsidRPr="002D6847">
              <w:rPr>
                <w:rFonts w:ascii="Times New Roman" w:hAnsi="Times New Roman" w:cs="Times New Roman"/>
                <w:b/>
              </w:rPr>
              <w:t>Код</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216" w:lineRule="auto"/>
              <w:jc w:val="center"/>
              <w:rPr>
                <w:rFonts w:ascii="Times New Roman" w:hAnsi="Times New Roman" w:cs="Times New Roman"/>
                <w:b/>
              </w:rPr>
            </w:pPr>
            <w:r w:rsidRPr="002D6847">
              <w:rPr>
                <w:rFonts w:ascii="Times New Roman" w:hAnsi="Times New Roman" w:cs="Times New Roman"/>
                <w:b/>
                <w:bCs/>
              </w:rPr>
              <w:t>Наименование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216" w:lineRule="auto"/>
              <w:jc w:val="center"/>
              <w:rPr>
                <w:rFonts w:ascii="Times New Roman" w:hAnsi="Times New Roman" w:cs="Times New Roman"/>
                <w:b/>
              </w:rPr>
            </w:pPr>
            <w:r w:rsidRPr="002D6847">
              <w:rPr>
                <w:rFonts w:ascii="Times New Roman" w:hAnsi="Times New Roman" w:cs="Times New Roman"/>
                <w:b/>
              </w:rPr>
              <w:t>размер земельного участка,</w:t>
            </w:r>
            <w:r w:rsidRPr="002D6847">
              <w:rPr>
                <w:rFonts w:ascii="Times New Roman" w:hAnsi="Times New Roman" w:cs="Times New Roman"/>
                <w:b/>
              </w:rPr>
              <w:br/>
              <w:t>кв.м</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216" w:lineRule="auto"/>
              <w:jc w:val="center"/>
              <w:rPr>
                <w:rFonts w:ascii="Times New Roman" w:hAnsi="Times New Roman" w:cs="Times New Roman"/>
                <w:b/>
              </w:rPr>
            </w:pPr>
            <w:r w:rsidRPr="002D6847">
              <w:rPr>
                <w:rFonts w:ascii="Times New Roman" w:hAnsi="Times New Roman" w:cs="Times New Roman"/>
                <w:b/>
              </w:rPr>
              <w:t>количество этажей / высота строения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216" w:lineRule="auto"/>
              <w:jc w:val="center"/>
              <w:rPr>
                <w:rFonts w:ascii="Times New Roman" w:hAnsi="Times New Roman" w:cs="Times New Roman"/>
                <w:b/>
              </w:rPr>
            </w:pPr>
            <w:r w:rsidRPr="002D6847">
              <w:rPr>
                <w:rFonts w:ascii="Times New Roman" w:hAnsi="Times New Roman" w:cs="Times New Roman"/>
                <w:b/>
              </w:rPr>
              <w:t>максималь-ный процент застройки</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216" w:lineRule="auto"/>
              <w:jc w:val="center"/>
              <w:rPr>
                <w:rFonts w:ascii="Times New Roman" w:hAnsi="Times New Roman" w:cs="Times New Roman"/>
                <w:b/>
              </w:rPr>
            </w:pPr>
            <w:r w:rsidRPr="002D6847">
              <w:rPr>
                <w:rFonts w:ascii="Times New Roman" w:hAnsi="Times New Roman" w:cs="Times New Roman"/>
                <w:b/>
              </w:rPr>
              <w:t>минимальные отступы от границ земельного участка,</w:t>
            </w:r>
            <w:r w:rsidRPr="002D6847">
              <w:rPr>
                <w:rFonts w:ascii="Times New Roman" w:hAnsi="Times New Roman" w:cs="Times New Roman"/>
                <w:b/>
              </w:rPr>
              <w:br/>
              <w:t>м</w:t>
            </w:r>
          </w:p>
        </w:tc>
      </w:tr>
      <w:tr w:rsidR="002D6847" w:rsidRPr="002D6847" w:rsidTr="002D6847">
        <w:trPr>
          <w:trHeight w:val="271"/>
        </w:trPr>
        <w:tc>
          <w:tcPr>
            <w:tcW w:w="10003"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216" w:lineRule="auto"/>
              <w:rPr>
                <w:rFonts w:ascii="Times New Roman" w:hAnsi="Times New Roman" w:cs="Times New Roman"/>
              </w:rPr>
            </w:pPr>
            <w:r w:rsidRPr="002D6847">
              <w:rPr>
                <w:rFonts w:ascii="Times New Roman" w:hAnsi="Times New Roman" w:cs="Times New Roman"/>
                <w:b/>
              </w:rPr>
              <w:t>Основные виды разрешенного использования</w:t>
            </w:r>
          </w:p>
        </w:tc>
      </w:tr>
      <w:tr w:rsidR="002D6847" w:rsidRPr="002D6847" w:rsidTr="002D6847">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3.1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Коммунальное 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3.1.1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Предоставление коммунальных услуг</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3.9.1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Обеспечение деятельности в области гидрометеорологии и смежных с ней областях</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7.2.3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Стоянки транспорта общего пользования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11.1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Общее пользование водными объектами</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11.2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Специальное пользование водными объектами</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11.3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Гидротехнические сооружения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12.0</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Земельные участки (территории) общего пользования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12.0.1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Улично-дорожная сеть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12.0.2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Благоустройство территории</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12.1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Ритуальная деятельность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r w:rsidR="002D6847" w:rsidRPr="002D6847" w:rsidTr="002D6847">
        <w:trPr>
          <w:trHeight w:val="284"/>
        </w:trPr>
        <w:tc>
          <w:tcPr>
            <w:tcW w:w="10003"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spacing w:line="216" w:lineRule="auto"/>
              <w:rPr>
                <w:rFonts w:ascii="Times New Roman" w:hAnsi="Times New Roman" w:cs="Times New Roman"/>
              </w:rPr>
            </w:pPr>
            <w:r w:rsidRPr="002D6847">
              <w:rPr>
                <w:rFonts w:ascii="Times New Roman" w:hAnsi="Times New Roman" w:cs="Times New Roman"/>
                <w:b/>
              </w:rPr>
              <w:t>Условно разрешенные виды разрешенного использования</w:t>
            </w:r>
          </w:p>
        </w:tc>
      </w:tr>
      <w:tr w:rsidR="002D6847" w:rsidRPr="002D6847" w:rsidTr="002D6847">
        <w:trPr>
          <w:trHeight w:val="284"/>
        </w:trPr>
        <w:tc>
          <w:tcPr>
            <w:tcW w:w="10003"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2D6847" w:rsidRPr="002D6847" w:rsidRDefault="002D6847" w:rsidP="002D6847">
            <w:pPr>
              <w:rPr>
                <w:rFonts w:ascii="Times New Roman" w:hAnsi="Times New Roman" w:cs="Times New Roman"/>
              </w:rPr>
            </w:pPr>
            <w:r w:rsidRPr="002D6847">
              <w:rPr>
                <w:rFonts w:ascii="Times New Roman" w:hAnsi="Times New Roman" w:cs="Times New Roman"/>
              </w:rPr>
              <w:t>н.у.</w:t>
            </w:r>
          </w:p>
        </w:tc>
      </w:tr>
    </w:tbl>
    <w:p w:rsidR="002D6847" w:rsidRPr="002D6847" w:rsidRDefault="002D6847" w:rsidP="002D6847">
      <w:pPr>
        <w:pStyle w:val="51"/>
        <w:ind w:firstLine="0"/>
      </w:pPr>
    </w:p>
    <w:p w:rsidR="002D6847" w:rsidRPr="002D6847" w:rsidRDefault="002D6847" w:rsidP="002D6847">
      <w:pPr>
        <w:pStyle w:val="51"/>
        <w:ind w:left="709" w:firstLine="0"/>
      </w:pPr>
      <w:r w:rsidRPr="002D6847">
        <w:t xml:space="preserve">Примечания. </w:t>
      </w:r>
    </w:p>
    <w:p w:rsidR="002D6847" w:rsidRPr="002D6847" w:rsidRDefault="002D6847" w:rsidP="002D6847">
      <w:pPr>
        <w:pStyle w:val="51"/>
        <w:ind w:left="709" w:firstLine="0"/>
      </w:pPr>
      <w:r w:rsidRPr="002D6847">
        <w:t>Условным сокращением «н.у.» обозначены параметры, значения которых не установлены.</w:t>
      </w:r>
    </w:p>
    <w:p w:rsidR="002D6847" w:rsidRPr="002D6847" w:rsidRDefault="002D6847" w:rsidP="002D6847">
      <w:pPr>
        <w:pStyle w:val="51"/>
      </w:pPr>
    </w:p>
    <w:p w:rsidR="002D6847" w:rsidRPr="002D6847" w:rsidRDefault="002D6847" w:rsidP="002D6847">
      <w:pPr>
        <w:pStyle w:val="51"/>
        <w:rPr>
          <w:rStyle w:val="a5"/>
        </w:rPr>
      </w:pPr>
      <w:r w:rsidRPr="002D6847">
        <w:t xml:space="preserve">Вспомогательные виды разрешенного использования земельных участков и объектов капитального строительства устанавливаются для основных и условных видов разрешенного использования в соответствии с таблицей, указанной в </w:t>
      </w:r>
      <w:hyperlink w:anchor="sub_103103" w:history="1">
        <w:r w:rsidRPr="002D6847">
          <w:rPr>
            <w:rStyle w:val="a5"/>
          </w:rPr>
          <w:t xml:space="preserve">Главе </w:t>
        </w:r>
        <w:r w:rsidRPr="002D6847">
          <w:rPr>
            <w:rStyle w:val="a5"/>
            <w:caps/>
            <w:lang w:val="en-US"/>
          </w:rPr>
          <w:t>IX</w:t>
        </w:r>
        <w:r w:rsidRPr="002D6847">
          <w:rPr>
            <w:rStyle w:val="a5"/>
            <w:caps/>
          </w:rPr>
          <w:t xml:space="preserve">, </w:t>
        </w:r>
        <w:r w:rsidRPr="002D6847">
          <w:rPr>
            <w:rStyle w:val="a5"/>
          </w:rPr>
          <w:t>Статья 25, пункт 25.1 данного Тома.</w:t>
        </w:r>
      </w:hyperlink>
    </w:p>
    <w:p w:rsidR="002D6847" w:rsidRPr="002D6847" w:rsidRDefault="002D6847" w:rsidP="002D6847">
      <w:pPr>
        <w:pStyle w:val="51"/>
      </w:pPr>
      <w:r w:rsidRPr="002D6847">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2D6847" w:rsidRPr="002D6847" w:rsidRDefault="002D6847" w:rsidP="002D6847">
      <w:pPr>
        <w:pStyle w:val="51"/>
      </w:pPr>
    </w:p>
    <w:p w:rsidR="002D6847" w:rsidRPr="002D6847" w:rsidRDefault="002D6847" w:rsidP="002D6847">
      <w:pPr>
        <w:rPr>
          <w:rFonts w:ascii="Times New Roman" w:hAnsi="Times New Roman" w:cs="Times New Roman"/>
          <w:lang w:val="x-none"/>
        </w:rPr>
      </w:pPr>
    </w:p>
    <w:p w:rsidR="002D6847" w:rsidRPr="002D6847" w:rsidRDefault="002D6847" w:rsidP="002D6847">
      <w:pPr>
        <w:pStyle w:val="34"/>
        <w:numPr>
          <w:ilvl w:val="0"/>
          <w:numId w:val="1"/>
        </w:numPr>
        <w:ind w:firstLine="567"/>
        <w:outlineLvl w:val="2"/>
        <w:rPr>
          <w:i w:val="0"/>
        </w:rPr>
      </w:pPr>
      <w:bookmarkStart w:id="121" w:name="_Toc72765329"/>
      <w:bookmarkStart w:id="122" w:name="_Toc150257432"/>
      <w:bookmarkEnd w:id="97"/>
      <w:r w:rsidRPr="002D6847">
        <w:rPr>
          <w:i w:val="0"/>
        </w:rPr>
        <w:t>Статья 26. Земли, на которые действие градостроительных регламентов не распространяется</w:t>
      </w:r>
      <w:bookmarkEnd w:id="121"/>
      <w:bookmarkEnd w:id="122"/>
    </w:p>
    <w:p w:rsidR="002D6847" w:rsidRPr="002D6847" w:rsidRDefault="002D6847" w:rsidP="002D6847">
      <w:pPr>
        <w:pStyle w:val="51"/>
        <w:ind w:firstLine="709"/>
        <w:rPr>
          <w:b/>
        </w:rPr>
      </w:pPr>
    </w:p>
    <w:p w:rsidR="002D6847" w:rsidRPr="002D6847" w:rsidRDefault="002D6847" w:rsidP="002D6847">
      <w:pPr>
        <w:pStyle w:val="51"/>
        <w:ind w:firstLine="709"/>
      </w:pPr>
      <w:r w:rsidRPr="002D6847">
        <w:rPr>
          <w:b/>
        </w:rPr>
        <w:t>ЛО</w:t>
      </w:r>
      <w:r w:rsidRPr="002D6847">
        <w:t xml:space="preserve"> – земельные участки, предназначенные для размещения линейных объектов и (или) занятые линейными объектами.</w:t>
      </w:r>
    </w:p>
    <w:p w:rsidR="002D6847" w:rsidRPr="002D6847" w:rsidRDefault="002D6847" w:rsidP="002D6847">
      <w:pPr>
        <w:pStyle w:val="51"/>
        <w:ind w:firstLine="709"/>
      </w:pPr>
      <w:r w:rsidRPr="002D6847">
        <w:rPr>
          <w:b/>
        </w:rPr>
        <w:t>ДПИ</w:t>
      </w:r>
      <w:r w:rsidRPr="002D6847">
        <w:t xml:space="preserve"> – Земельные участки, предоставленные для добычи полезных ископаемых</w:t>
      </w:r>
    </w:p>
    <w:p w:rsidR="002D6847" w:rsidRPr="002D6847" w:rsidRDefault="002D6847" w:rsidP="002D6847">
      <w:pPr>
        <w:pStyle w:val="51"/>
        <w:ind w:firstLine="709"/>
      </w:pPr>
      <w:r w:rsidRPr="002D6847">
        <w:rPr>
          <w:b/>
        </w:rPr>
        <w:t xml:space="preserve">ТОП </w:t>
      </w:r>
      <w:r w:rsidRPr="002D6847">
        <w:t>– территории общего пользования.</w:t>
      </w:r>
    </w:p>
    <w:p w:rsidR="002D6847" w:rsidRPr="002D6847" w:rsidRDefault="002D6847" w:rsidP="002D6847">
      <w:pPr>
        <w:pStyle w:val="51"/>
        <w:ind w:firstLine="709"/>
      </w:pPr>
      <w:r w:rsidRPr="002D6847">
        <w:t>Использование земельных участков, на которые действие градостроительных регламентов не распространяется,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2D6847" w:rsidRPr="002D6847" w:rsidRDefault="002D6847" w:rsidP="002D6847">
      <w:pPr>
        <w:pStyle w:val="51"/>
        <w:ind w:firstLine="709"/>
      </w:pPr>
      <w:r w:rsidRPr="002D6847">
        <w:t xml:space="preserve">Размещение линейных объектов (кроме железных дорог общего пользования и автомобильных дорог общего пользования федерального и регионального значения), допускается без указания в перечне допустимых видов разрешенного использования в любой территориальной зоне. </w:t>
      </w:r>
    </w:p>
    <w:p w:rsidR="002D6847" w:rsidRPr="002D6847" w:rsidRDefault="002D6847" w:rsidP="002D6847">
      <w:pPr>
        <w:pStyle w:val="51"/>
        <w:ind w:firstLine="709"/>
      </w:pPr>
    </w:p>
    <w:p w:rsidR="002D6847" w:rsidRPr="002D6847" w:rsidRDefault="002D6847" w:rsidP="002D6847">
      <w:pPr>
        <w:pStyle w:val="34"/>
        <w:keepNext/>
        <w:numPr>
          <w:ilvl w:val="0"/>
          <w:numId w:val="1"/>
        </w:numPr>
        <w:ind w:firstLine="567"/>
        <w:outlineLvl w:val="2"/>
      </w:pPr>
      <w:bookmarkStart w:id="123" w:name="_Toc6502816"/>
      <w:bookmarkStart w:id="124" w:name="_Toc72765330"/>
      <w:bookmarkStart w:id="125" w:name="_Toc150257433"/>
      <w:r w:rsidRPr="002D6847">
        <w:rPr>
          <w:i w:val="0"/>
        </w:rPr>
        <w:t>Статья 27.</w:t>
      </w:r>
      <w:bookmarkEnd w:id="123"/>
      <w:r w:rsidRPr="002D6847">
        <w:rPr>
          <w:i w:val="0"/>
        </w:rPr>
        <w:t xml:space="preserve"> Земли, для которых градостроительные регламенты не устанавливаются</w:t>
      </w:r>
      <w:bookmarkEnd w:id="124"/>
      <w:bookmarkEnd w:id="125"/>
    </w:p>
    <w:p w:rsidR="002D6847" w:rsidRPr="002D6847" w:rsidRDefault="002D6847" w:rsidP="002D6847">
      <w:pPr>
        <w:pStyle w:val="51"/>
        <w:ind w:firstLine="709"/>
        <w:rPr>
          <w:b/>
        </w:rPr>
      </w:pPr>
    </w:p>
    <w:p w:rsidR="002D6847" w:rsidRPr="002D6847" w:rsidRDefault="002D6847" w:rsidP="002D6847">
      <w:pPr>
        <w:pStyle w:val="51"/>
        <w:ind w:firstLine="709"/>
      </w:pPr>
      <w:r w:rsidRPr="002D6847">
        <w:rPr>
          <w:b/>
        </w:rPr>
        <w:t>ЛФ</w:t>
      </w:r>
      <w:r w:rsidRPr="002D6847">
        <w:t xml:space="preserve"> – земли лесного фонда.</w:t>
      </w:r>
    </w:p>
    <w:p w:rsidR="002D6847" w:rsidRPr="002D6847" w:rsidRDefault="002D6847" w:rsidP="002D6847">
      <w:pPr>
        <w:pStyle w:val="51"/>
        <w:ind w:firstLine="709"/>
      </w:pPr>
      <w:r w:rsidRPr="002D6847">
        <w:rPr>
          <w:b/>
        </w:rPr>
        <w:t>ВО</w:t>
      </w:r>
      <w:r w:rsidRPr="002D6847">
        <w:t xml:space="preserve"> – земли, покрытые поверхностными водами.</w:t>
      </w:r>
    </w:p>
    <w:p w:rsidR="002D6847" w:rsidRPr="002D6847" w:rsidRDefault="002D6847" w:rsidP="002D6847">
      <w:pPr>
        <w:pStyle w:val="51"/>
        <w:ind w:firstLine="709"/>
      </w:pPr>
      <w:r w:rsidRPr="002D6847">
        <w:rPr>
          <w:b/>
        </w:rPr>
        <w:t>СХ</w:t>
      </w:r>
      <w:r w:rsidRPr="002D6847">
        <w:t xml:space="preserve"> – сельскохозяйственные угодья в составе земель сельскохозяйственного назначения.</w:t>
      </w:r>
    </w:p>
    <w:p w:rsidR="002D6847" w:rsidRPr="002D6847" w:rsidRDefault="002D6847" w:rsidP="002D6847">
      <w:pPr>
        <w:pStyle w:val="51"/>
        <w:ind w:firstLine="709"/>
      </w:pPr>
      <w:r w:rsidRPr="002D6847">
        <w:rPr>
          <w:b/>
        </w:rPr>
        <w:t>ООПТ</w:t>
      </w:r>
      <w:r w:rsidRPr="002D6847">
        <w:t xml:space="preserve"> – земли особо охраняемых природных территорий. </w:t>
      </w:r>
    </w:p>
    <w:p w:rsidR="002D6847" w:rsidRPr="002D6847" w:rsidRDefault="002D6847" w:rsidP="002D6847">
      <w:pPr>
        <w:pStyle w:val="51"/>
        <w:ind w:firstLine="709"/>
      </w:pPr>
      <w:r w:rsidRPr="002D6847">
        <w:t>К линейным объектам относятся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2D6847" w:rsidRPr="002D6847" w:rsidRDefault="002D6847" w:rsidP="002D6847">
      <w:pPr>
        <w:pStyle w:val="51"/>
        <w:ind w:firstLine="709"/>
      </w:pPr>
      <w:r w:rsidRPr="002D6847">
        <w:t>Использование земельных участков,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Решения об изменении одного вида разрешенного использования земельных участков и объектов капитального строительства, расположенных на землях,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2D6847" w:rsidRPr="002D6847" w:rsidRDefault="002D6847" w:rsidP="002D6847">
      <w:pPr>
        <w:pStyle w:val="51"/>
        <w:ind w:firstLine="709"/>
      </w:pPr>
      <w:r w:rsidRPr="002D6847">
        <w:t xml:space="preserve">Использование земель или земельных участков из состава земель лесного фонда определяется лесохозяйственным регламентом лесничества, в границах которого расположены земли лесного фонда, в соответствии с федеральным и региональным законодательством в области лесных отношений. </w:t>
      </w:r>
    </w:p>
    <w:p w:rsidR="002D6847" w:rsidRPr="002D6847" w:rsidRDefault="002D6847" w:rsidP="002D6847">
      <w:pPr>
        <w:pStyle w:val="51"/>
        <w:ind w:firstLine="709"/>
      </w:pPr>
      <w:r w:rsidRPr="002D6847">
        <w:lastRenderedPageBreak/>
        <w:t>Использование земель или земельных участков, расположенных в границах особо охраняемых природных территорий, определяется положением об особо охраняемой природной территории в соответствии с законодательством об особо охраняемых природных территориях.</w:t>
      </w:r>
    </w:p>
    <w:p w:rsidR="002D6847" w:rsidRPr="002D6847" w:rsidRDefault="002D6847" w:rsidP="002D6847">
      <w:pPr>
        <w:pStyle w:val="51"/>
        <w:ind w:firstLine="709"/>
      </w:pPr>
      <w:r w:rsidRPr="002D6847">
        <w:t>Использование земель, покрытых поверхностными водами, определяется уполномоченными органами исполнительной власти в соответствии с Водным кодексом Российской Федерации.</w:t>
      </w:r>
    </w:p>
    <w:p w:rsidR="002D6847" w:rsidRPr="002D6847" w:rsidRDefault="002D6847" w:rsidP="002D6847">
      <w:pPr>
        <w:pStyle w:val="51"/>
        <w:ind w:firstLine="709"/>
      </w:pPr>
      <w:r w:rsidRPr="002D6847">
        <w:t>К сельскохозяйственным угодьям в составе земель сельскохозяйственного назначения относятся пашни, сенокосы, пастбища, залежи, земли, занятые многолетними насаждениями (садами, виноградниками и другими), расположенные за пределами границ населенных пунктов. Сельскохозяйственные угодья в составе земель сельскохозяйственного назначения имеют приоритет в использовании и подлежат особой охране. Сельскохозяйственные угодья в составе земель сельскохозяйственного назначения не могут включаться в границы территории ведения гражданами садоводства для собственных нужд, а также использоваться для строительства садовых домов, жилых домов, хозяйственных построек и гаражей на садовом земельном участке.</w:t>
      </w:r>
    </w:p>
    <w:p w:rsidR="002D6847" w:rsidRPr="002D6847" w:rsidRDefault="002D6847" w:rsidP="002D6847">
      <w:pPr>
        <w:pStyle w:val="51"/>
        <w:ind w:firstLine="709"/>
      </w:pPr>
      <w:r w:rsidRPr="002D6847">
        <w:t xml:space="preserve">На картах градостроительного зонирования в состав земель сельскохозяйственных угодий, обозначаемых индексом СХ, могут включаться иные земли сельскохозяйственного назначения, занятые внутрихозяйственными дорогами, защитными лесными насаждениями, древесно-кустарниковой растительностью, выполняющей функции защиты земель от негативного воздействия. </w:t>
      </w:r>
    </w:p>
    <w:p w:rsidR="002D6847" w:rsidRPr="002D6847" w:rsidRDefault="002D6847" w:rsidP="002D6847">
      <w:pPr>
        <w:pStyle w:val="51"/>
        <w:ind w:firstLine="709"/>
      </w:pPr>
    </w:p>
    <w:p w:rsidR="002D6847" w:rsidRPr="002D6847" w:rsidRDefault="002D6847" w:rsidP="002D6847">
      <w:pPr>
        <w:pStyle w:val="3"/>
        <w:ind w:firstLine="567"/>
        <w:rPr>
          <w:rFonts w:ascii="Times New Roman" w:hAnsi="Times New Roman"/>
          <w:sz w:val="24"/>
          <w:szCs w:val="24"/>
        </w:rPr>
      </w:pPr>
      <w:bookmarkStart w:id="126" w:name="_Статья_8._Территории"/>
      <w:bookmarkStart w:id="127" w:name="_Toc72765331"/>
      <w:bookmarkStart w:id="128" w:name="_Toc150257434"/>
      <w:bookmarkEnd w:id="126"/>
      <w:r w:rsidRPr="002D6847">
        <w:rPr>
          <w:rFonts w:ascii="Times New Roman" w:hAnsi="Times New Roman"/>
          <w:sz w:val="24"/>
          <w:szCs w:val="24"/>
        </w:rPr>
        <w:t>Статья 28. Территории фактического или планируемого использования земель</w:t>
      </w:r>
      <w:bookmarkEnd w:id="127"/>
      <w:bookmarkEnd w:id="128"/>
    </w:p>
    <w:p w:rsidR="002D6847" w:rsidRPr="002D6847" w:rsidRDefault="002D6847" w:rsidP="002D6847">
      <w:pPr>
        <w:ind w:firstLine="709"/>
        <w:rPr>
          <w:rFonts w:ascii="Times New Roman" w:hAnsi="Times New Roman" w:cs="Times New Roman"/>
        </w:rPr>
      </w:pPr>
    </w:p>
    <w:p w:rsidR="002D6847" w:rsidRPr="002D6847" w:rsidRDefault="002D6847" w:rsidP="002D6847">
      <w:pPr>
        <w:pStyle w:val="51"/>
        <w:ind w:firstLine="709"/>
      </w:pPr>
      <w:r w:rsidRPr="002D6847">
        <w:t>На картах градостроительного зонирования подлежат отображению территории, для которых в соответствии с документами территориального планирования должны устанавливаться градостроительные регламенты и зоны с особыми условиями использования территории, но в соответствии с требованиями действующего законодательства для этих территорий не может быть установлена территориальная зона.</w:t>
      </w:r>
    </w:p>
    <w:p w:rsidR="002D6847" w:rsidRPr="002D6847" w:rsidRDefault="002D6847" w:rsidP="002D6847">
      <w:pPr>
        <w:pStyle w:val="51"/>
        <w:ind w:firstLine="709"/>
      </w:pPr>
      <w:r w:rsidRPr="002D6847">
        <w:t>Для обозначения таких территорий используется понятие территории фактического или планируемого использования земель (земельного участка или его части).</w:t>
      </w:r>
    </w:p>
    <w:p w:rsidR="002D6847" w:rsidRPr="002D6847" w:rsidRDefault="002D6847" w:rsidP="002D6847">
      <w:pPr>
        <w:pStyle w:val="51"/>
        <w:ind w:firstLine="709"/>
      </w:pPr>
      <w:r w:rsidRPr="002D6847">
        <w:t>Территория фактического или планируемого использования части земельного участка - территория, занимающая небольшую часть земельного участка (в том числе единого землепользования, состоящего из двух или более обособленных участков), которая фактически используется или которую планируется использовать в соответствии с градостроительным регламентом той или иной территориальной зоны, который не может быть установлен в отношении всего земельного участка в целом или его части.</w:t>
      </w:r>
    </w:p>
    <w:p w:rsidR="002D6847" w:rsidRPr="002D6847" w:rsidRDefault="002D6847" w:rsidP="002D6847">
      <w:pPr>
        <w:pStyle w:val="51"/>
        <w:ind w:firstLine="709"/>
      </w:pPr>
      <w:r w:rsidRPr="002D6847">
        <w:t xml:space="preserve">В соответствии с требованием законодательства о принадлежности каждого земельного участка только к одной территориальной зоне, территориальная зона не может быть установлена в отношении части земельного участка (в том числе в отношении обособленного участка единого землепользования). Градостроительный регламент территориальной зоны, соответствующий фактическому или планируемому использованию части земельного участка, не может быть распространен на весь земельный участок из-за несоответствия видов разрешенного использования, предельных (минимальных и (или) максимальных) размеров земельных участков и предельных параметров разрешенного строительства, реконструкции объектов капитального строительства остальной (большей) части земельного участка. </w:t>
      </w:r>
    </w:p>
    <w:p w:rsidR="002D6847" w:rsidRPr="002D6847" w:rsidRDefault="002D6847" w:rsidP="002D6847">
      <w:pPr>
        <w:pStyle w:val="51"/>
        <w:ind w:firstLine="709"/>
      </w:pPr>
      <w:r w:rsidRPr="002D6847">
        <w:t xml:space="preserve">Территории фактического или планируемого использования части земельного участка не имеют правового статуса территориальной зоны. Границы этих территорий, а также соответствующие им границы зон с особыми условиями использования территорий, являются ориентировочными и отображаются на картах градостроительного зонирования в соответствии с границами соответствующих функциональных зон и зон с особыми условиями использования территории на картах генерального плана поселения. </w:t>
      </w:r>
    </w:p>
    <w:p w:rsidR="002D6847" w:rsidRPr="002D6847" w:rsidRDefault="002D6847" w:rsidP="002D6847">
      <w:pPr>
        <w:pStyle w:val="51"/>
        <w:ind w:firstLine="709"/>
      </w:pPr>
      <w:r w:rsidRPr="002D6847">
        <w:t xml:space="preserve">Для обозначения этих территорий на картах градостроительного зонирования используется индекс территориальной зоны фактического или планируемого использования части земельного </w:t>
      </w:r>
      <w:r w:rsidRPr="002D6847">
        <w:lastRenderedPageBreak/>
        <w:t xml:space="preserve">участка, дополненный индексом «-Ф» в случае фактического использования, или индексом «-П» в случае планируемого использования части земельного участка. </w:t>
      </w:r>
    </w:p>
    <w:p w:rsidR="002D6847" w:rsidRPr="002D6847" w:rsidRDefault="002D6847" w:rsidP="002D6847">
      <w:pPr>
        <w:pStyle w:val="51"/>
        <w:ind w:firstLine="709"/>
      </w:pPr>
      <w:r w:rsidRPr="002D6847">
        <w:t>На картах градостроительного зонирования показаны следующие виды территорий фактического и планируемого использования земель:</w:t>
      </w:r>
    </w:p>
    <w:p w:rsidR="002D6847" w:rsidRPr="002D6847" w:rsidRDefault="002D6847" w:rsidP="002D6847">
      <w:pPr>
        <w:ind w:firstLine="709"/>
        <w:jc w:val="both"/>
        <w:rPr>
          <w:rFonts w:ascii="Times New Roman" w:eastAsia="Calibri" w:hAnsi="Times New Roman" w:cs="Times New Roman"/>
          <w:b/>
          <w:lang w:eastAsia="en-US"/>
        </w:rPr>
      </w:pPr>
      <w:r w:rsidRPr="002D6847">
        <w:rPr>
          <w:rFonts w:ascii="Times New Roman" w:eastAsia="Calibri" w:hAnsi="Times New Roman" w:cs="Times New Roman"/>
          <w:b/>
          <w:lang w:val="x-none" w:eastAsia="en-US"/>
        </w:rPr>
        <w:t>Ж1-Ф</w:t>
      </w:r>
      <w:r w:rsidRPr="002D6847">
        <w:rPr>
          <w:rFonts w:ascii="Times New Roman" w:eastAsia="Calibri" w:hAnsi="Times New Roman" w:cs="Times New Roman"/>
          <w:b/>
          <w:lang w:eastAsia="en-US"/>
        </w:rPr>
        <w:t xml:space="preserve"> - </w:t>
      </w:r>
      <w:r w:rsidRPr="002D6847">
        <w:rPr>
          <w:rFonts w:ascii="Times New Roman" w:eastAsia="Calibri" w:hAnsi="Times New Roman" w:cs="Times New Roman"/>
          <w:lang w:val="x-none" w:eastAsia="en-US"/>
        </w:rPr>
        <w:t>Территория фактического использования земель в соответствии с регламентом зоны Ж1</w:t>
      </w:r>
      <w:r w:rsidRPr="002D6847">
        <w:rPr>
          <w:rFonts w:ascii="Times New Roman" w:eastAsia="Calibri" w:hAnsi="Times New Roman" w:cs="Times New Roman"/>
          <w:lang w:eastAsia="en-US"/>
        </w:rPr>
        <w:t>.</w:t>
      </w:r>
    </w:p>
    <w:p w:rsidR="002D6847" w:rsidRPr="002D6847" w:rsidRDefault="002D6847" w:rsidP="002D6847">
      <w:pPr>
        <w:ind w:firstLine="709"/>
        <w:jc w:val="both"/>
        <w:rPr>
          <w:rFonts w:ascii="Times New Roman" w:eastAsia="Calibri" w:hAnsi="Times New Roman" w:cs="Times New Roman"/>
          <w:b/>
          <w:lang w:eastAsia="en-US"/>
        </w:rPr>
      </w:pPr>
      <w:r w:rsidRPr="002D6847">
        <w:rPr>
          <w:rFonts w:ascii="Times New Roman" w:eastAsia="Calibri" w:hAnsi="Times New Roman" w:cs="Times New Roman"/>
          <w:b/>
          <w:lang w:val="x-none" w:eastAsia="en-US"/>
        </w:rPr>
        <w:t>И-Ф</w:t>
      </w:r>
      <w:r w:rsidRPr="002D6847">
        <w:rPr>
          <w:rFonts w:ascii="Times New Roman" w:eastAsia="Calibri" w:hAnsi="Times New Roman" w:cs="Times New Roman"/>
          <w:b/>
          <w:lang w:eastAsia="en-US"/>
        </w:rPr>
        <w:t xml:space="preserve"> - </w:t>
      </w:r>
      <w:r w:rsidRPr="002D6847">
        <w:rPr>
          <w:rFonts w:ascii="Times New Roman" w:eastAsia="Calibri" w:hAnsi="Times New Roman" w:cs="Times New Roman"/>
          <w:lang w:val="x-none" w:eastAsia="en-US"/>
        </w:rPr>
        <w:t>Территория фактического использования земель в соответствии с регламентом зоны И</w:t>
      </w:r>
      <w:r w:rsidRPr="002D6847">
        <w:rPr>
          <w:rFonts w:ascii="Times New Roman" w:eastAsia="Calibri" w:hAnsi="Times New Roman" w:cs="Times New Roman"/>
          <w:lang w:eastAsia="en-US"/>
        </w:rPr>
        <w:t>.</w:t>
      </w:r>
    </w:p>
    <w:p w:rsidR="002D6847" w:rsidRPr="002D6847" w:rsidRDefault="002D6847" w:rsidP="002D6847">
      <w:pPr>
        <w:ind w:firstLine="709"/>
        <w:jc w:val="both"/>
        <w:rPr>
          <w:rFonts w:ascii="Times New Roman" w:eastAsia="Calibri" w:hAnsi="Times New Roman" w:cs="Times New Roman"/>
          <w:b/>
          <w:lang w:eastAsia="en-US"/>
        </w:rPr>
      </w:pPr>
      <w:r w:rsidRPr="002D6847">
        <w:rPr>
          <w:rFonts w:ascii="Times New Roman" w:eastAsia="Calibri" w:hAnsi="Times New Roman" w:cs="Times New Roman"/>
          <w:b/>
          <w:lang w:val="x-none" w:eastAsia="en-US"/>
        </w:rPr>
        <w:t>П2-Ф</w:t>
      </w:r>
      <w:r w:rsidRPr="002D6847">
        <w:rPr>
          <w:rFonts w:ascii="Times New Roman" w:eastAsia="Calibri" w:hAnsi="Times New Roman" w:cs="Times New Roman"/>
          <w:b/>
          <w:lang w:eastAsia="en-US"/>
        </w:rPr>
        <w:t xml:space="preserve"> - </w:t>
      </w:r>
      <w:r w:rsidRPr="002D6847">
        <w:rPr>
          <w:rFonts w:ascii="Times New Roman" w:eastAsia="Calibri" w:hAnsi="Times New Roman" w:cs="Times New Roman"/>
          <w:lang w:val="x-none" w:eastAsia="en-US"/>
        </w:rPr>
        <w:t>Территория фактического использования земель в соответствии с регламентом зоны П2</w:t>
      </w:r>
      <w:r w:rsidRPr="002D6847">
        <w:rPr>
          <w:rFonts w:ascii="Times New Roman" w:eastAsia="Calibri" w:hAnsi="Times New Roman" w:cs="Times New Roman"/>
          <w:lang w:eastAsia="en-US"/>
        </w:rPr>
        <w:t>.</w:t>
      </w:r>
    </w:p>
    <w:p w:rsidR="002D6847" w:rsidRPr="002D6847" w:rsidRDefault="002D6847" w:rsidP="002D6847">
      <w:pPr>
        <w:ind w:firstLine="709"/>
        <w:jc w:val="both"/>
        <w:rPr>
          <w:rFonts w:ascii="Times New Roman" w:eastAsia="Calibri" w:hAnsi="Times New Roman" w:cs="Times New Roman"/>
          <w:b/>
          <w:lang w:eastAsia="en-US"/>
        </w:rPr>
      </w:pPr>
      <w:r w:rsidRPr="002D6847">
        <w:rPr>
          <w:rFonts w:ascii="Times New Roman" w:eastAsia="Calibri" w:hAnsi="Times New Roman" w:cs="Times New Roman"/>
          <w:b/>
          <w:lang w:val="x-none" w:eastAsia="en-US"/>
        </w:rPr>
        <w:t>СХ4-Ф</w:t>
      </w:r>
      <w:r w:rsidRPr="002D6847">
        <w:rPr>
          <w:rFonts w:ascii="Times New Roman" w:eastAsia="Calibri" w:hAnsi="Times New Roman" w:cs="Times New Roman"/>
          <w:b/>
          <w:lang w:eastAsia="en-US"/>
        </w:rPr>
        <w:t xml:space="preserve"> - </w:t>
      </w:r>
      <w:r w:rsidRPr="002D6847">
        <w:rPr>
          <w:rFonts w:ascii="Times New Roman" w:eastAsia="Calibri" w:hAnsi="Times New Roman" w:cs="Times New Roman"/>
          <w:lang w:val="x-none" w:eastAsia="en-US"/>
        </w:rPr>
        <w:t>Территория фактического использования земель в соответствии с регламентом зоны СХ4</w:t>
      </w:r>
      <w:r w:rsidRPr="002D6847">
        <w:rPr>
          <w:rFonts w:ascii="Times New Roman" w:eastAsia="Calibri" w:hAnsi="Times New Roman" w:cs="Times New Roman"/>
          <w:lang w:eastAsia="en-US"/>
        </w:rPr>
        <w:t>.</w:t>
      </w:r>
    </w:p>
    <w:p w:rsidR="002D6847" w:rsidRPr="002D6847" w:rsidRDefault="002D6847" w:rsidP="002D6847">
      <w:pPr>
        <w:ind w:firstLine="709"/>
        <w:jc w:val="both"/>
        <w:rPr>
          <w:rFonts w:ascii="Times New Roman" w:eastAsia="Calibri" w:hAnsi="Times New Roman" w:cs="Times New Roman"/>
          <w:b/>
          <w:lang w:eastAsia="en-US"/>
        </w:rPr>
      </w:pPr>
      <w:r w:rsidRPr="002D6847">
        <w:rPr>
          <w:rFonts w:ascii="Times New Roman" w:eastAsia="Calibri" w:hAnsi="Times New Roman" w:cs="Times New Roman"/>
          <w:b/>
          <w:lang w:val="x-none" w:eastAsia="en-US"/>
        </w:rPr>
        <w:t>Р3-Ф</w:t>
      </w:r>
      <w:r w:rsidRPr="002D6847">
        <w:rPr>
          <w:rFonts w:ascii="Times New Roman" w:eastAsia="Calibri" w:hAnsi="Times New Roman" w:cs="Times New Roman"/>
          <w:b/>
          <w:lang w:eastAsia="en-US"/>
        </w:rPr>
        <w:t xml:space="preserve"> - </w:t>
      </w:r>
      <w:r w:rsidRPr="002D6847">
        <w:rPr>
          <w:rFonts w:ascii="Times New Roman" w:eastAsia="Calibri" w:hAnsi="Times New Roman" w:cs="Times New Roman"/>
          <w:lang w:val="x-none" w:eastAsia="en-US"/>
        </w:rPr>
        <w:t>Территория фактического использования земель в соответствии с регламентом зоны Р3</w:t>
      </w:r>
      <w:r w:rsidRPr="002D6847">
        <w:rPr>
          <w:rFonts w:ascii="Times New Roman" w:eastAsia="Calibri" w:hAnsi="Times New Roman" w:cs="Times New Roman"/>
          <w:lang w:eastAsia="en-US"/>
        </w:rPr>
        <w:t>.</w:t>
      </w:r>
    </w:p>
    <w:p w:rsidR="002D6847" w:rsidRPr="002D6847" w:rsidRDefault="002D6847" w:rsidP="002D6847">
      <w:pPr>
        <w:ind w:firstLine="709"/>
        <w:jc w:val="both"/>
        <w:rPr>
          <w:rFonts w:ascii="Times New Roman" w:eastAsia="Calibri" w:hAnsi="Times New Roman" w:cs="Times New Roman"/>
          <w:b/>
          <w:lang w:eastAsia="en-US"/>
        </w:rPr>
      </w:pPr>
      <w:r w:rsidRPr="002D6847">
        <w:rPr>
          <w:rFonts w:ascii="Times New Roman" w:eastAsia="Calibri" w:hAnsi="Times New Roman" w:cs="Times New Roman"/>
          <w:b/>
          <w:lang w:val="x-none" w:eastAsia="en-US"/>
        </w:rPr>
        <w:t>СН1-Ф</w:t>
      </w:r>
      <w:r w:rsidRPr="002D6847">
        <w:rPr>
          <w:rFonts w:ascii="Times New Roman" w:eastAsia="Calibri" w:hAnsi="Times New Roman" w:cs="Times New Roman"/>
          <w:b/>
          <w:lang w:eastAsia="en-US"/>
        </w:rPr>
        <w:t xml:space="preserve"> - </w:t>
      </w:r>
      <w:r w:rsidRPr="002D6847">
        <w:rPr>
          <w:rFonts w:ascii="Times New Roman" w:eastAsia="Calibri" w:hAnsi="Times New Roman" w:cs="Times New Roman"/>
          <w:lang w:val="x-none" w:eastAsia="en-US"/>
        </w:rPr>
        <w:t>Территория фактического использования земель в соответствии с регламентом зоны СН1</w:t>
      </w:r>
      <w:r w:rsidRPr="002D6847">
        <w:rPr>
          <w:rFonts w:ascii="Times New Roman" w:eastAsia="Calibri" w:hAnsi="Times New Roman" w:cs="Times New Roman"/>
          <w:lang w:eastAsia="en-US"/>
        </w:rPr>
        <w:t>.</w:t>
      </w:r>
    </w:p>
    <w:p w:rsidR="002D6847" w:rsidRPr="002D6847" w:rsidRDefault="002D6847" w:rsidP="002D6847">
      <w:pPr>
        <w:ind w:firstLine="709"/>
        <w:jc w:val="both"/>
        <w:rPr>
          <w:rFonts w:ascii="Times New Roman" w:eastAsia="Calibri" w:hAnsi="Times New Roman" w:cs="Times New Roman"/>
          <w:b/>
          <w:lang w:eastAsia="en-US"/>
        </w:rPr>
      </w:pPr>
      <w:r w:rsidRPr="002D6847">
        <w:rPr>
          <w:rFonts w:ascii="Times New Roman" w:eastAsia="Calibri" w:hAnsi="Times New Roman" w:cs="Times New Roman"/>
          <w:b/>
          <w:lang w:val="x-none" w:eastAsia="en-US"/>
        </w:rPr>
        <w:t>СН2-Ф</w:t>
      </w:r>
      <w:r w:rsidRPr="002D6847">
        <w:rPr>
          <w:rFonts w:ascii="Times New Roman" w:eastAsia="Calibri" w:hAnsi="Times New Roman" w:cs="Times New Roman"/>
          <w:b/>
          <w:lang w:eastAsia="en-US"/>
        </w:rPr>
        <w:t xml:space="preserve"> - </w:t>
      </w:r>
      <w:r w:rsidRPr="002D6847">
        <w:rPr>
          <w:rFonts w:ascii="Times New Roman" w:eastAsia="Calibri" w:hAnsi="Times New Roman" w:cs="Times New Roman"/>
          <w:lang w:val="x-none" w:eastAsia="en-US"/>
        </w:rPr>
        <w:t>Территория фактического использования земель в соответствии с регламентом зоны СН2</w:t>
      </w:r>
      <w:r w:rsidRPr="002D6847">
        <w:rPr>
          <w:rFonts w:ascii="Times New Roman" w:eastAsia="Calibri" w:hAnsi="Times New Roman" w:cs="Times New Roman"/>
          <w:lang w:eastAsia="en-US"/>
        </w:rPr>
        <w:t>.</w:t>
      </w:r>
    </w:p>
    <w:p w:rsidR="002D6847" w:rsidRPr="002D6847" w:rsidRDefault="002D6847" w:rsidP="002D6847">
      <w:pPr>
        <w:ind w:firstLine="709"/>
        <w:jc w:val="both"/>
        <w:rPr>
          <w:rFonts w:ascii="Times New Roman" w:eastAsia="Calibri" w:hAnsi="Times New Roman" w:cs="Times New Roman"/>
          <w:b/>
          <w:lang w:eastAsia="en-US"/>
        </w:rPr>
      </w:pPr>
      <w:r w:rsidRPr="002D6847">
        <w:rPr>
          <w:rFonts w:ascii="Times New Roman" w:eastAsia="Calibri" w:hAnsi="Times New Roman" w:cs="Times New Roman"/>
          <w:b/>
          <w:lang w:val="x-none" w:eastAsia="en-US"/>
        </w:rPr>
        <w:t>Ж1-П</w:t>
      </w:r>
      <w:r w:rsidRPr="002D6847">
        <w:rPr>
          <w:rFonts w:ascii="Times New Roman" w:eastAsia="Calibri" w:hAnsi="Times New Roman" w:cs="Times New Roman"/>
          <w:b/>
          <w:lang w:eastAsia="en-US"/>
        </w:rPr>
        <w:t xml:space="preserve"> - </w:t>
      </w:r>
      <w:r w:rsidRPr="002D6847">
        <w:rPr>
          <w:rFonts w:ascii="Times New Roman" w:eastAsia="Calibri" w:hAnsi="Times New Roman" w:cs="Times New Roman"/>
          <w:lang w:val="x-none" w:eastAsia="en-US"/>
        </w:rPr>
        <w:t>Территория планируемого использования земель в соответствии с регламентом зоны Ж1</w:t>
      </w:r>
      <w:r w:rsidRPr="002D6847">
        <w:rPr>
          <w:rFonts w:ascii="Times New Roman" w:eastAsia="Calibri" w:hAnsi="Times New Roman" w:cs="Times New Roman"/>
          <w:lang w:eastAsia="en-US"/>
        </w:rPr>
        <w:t>.</w:t>
      </w:r>
    </w:p>
    <w:p w:rsidR="002D6847" w:rsidRPr="002D6847" w:rsidRDefault="002D6847" w:rsidP="002D6847">
      <w:pPr>
        <w:ind w:firstLine="709"/>
        <w:jc w:val="both"/>
        <w:rPr>
          <w:rFonts w:ascii="Times New Roman" w:eastAsia="Calibri" w:hAnsi="Times New Roman" w:cs="Times New Roman"/>
          <w:b/>
          <w:lang w:eastAsia="en-US"/>
        </w:rPr>
      </w:pPr>
      <w:r w:rsidRPr="002D6847">
        <w:rPr>
          <w:rFonts w:ascii="Times New Roman" w:eastAsia="Calibri" w:hAnsi="Times New Roman" w:cs="Times New Roman"/>
          <w:b/>
          <w:lang w:val="x-none" w:eastAsia="en-US"/>
        </w:rPr>
        <w:t>СХ4-П</w:t>
      </w:r>
      <w:r w:rsidRPr="002D6847">
        <w:rPr>
          <w:rFonts w:ascii="Times New Roman" w:eastAsia="Calibri" w:hAnsi="Times New Roman" w:cs="Times New Roman"/>
          <w:b/>
          <w:lang w:eastAsia="en-US"/>
        </w:rPr>
        <w:t xml:space="preserve"> - </w:t>
      </w:r>
      <w:r w:rsidRPr="002D6847">
        <w:rPr>
          <w:rFonts w:ascii="Times New Roman" w:eastAsia="Calibri" w:hAnsi="Times New Roman" w:cs="Times New Roman"/>
          <w:lang w:val="x-none" w:eastAsia="en-US"/>
        </w:rPr>
        <w:t>Территория планируемого использования земель в соответствии с регламентом зоны СХ4</w:t>
      </w:r>
      <w:r w:rsidRPr="002D6847">
        <w:rPr>
          <w:rFonts w:ascii="Times New Roman" w:eastAsia="Calibri" w:hAnsi="Times New Roman" w:cs="Times New Roman"/>
          <w:lang w:eastAsia="en-US"/>
        </w:rPr>
        <w:t>.</w:t>
      </w:r>
    </w:p>
    <w:p w:rsidR="002D6847" w:rsidRPr="002D6847" w:rsidRDefault="002D6847" w:rsidP="002D6847">
      <w:pPr>
        <w:ind w:firstLine="709"/>
        <w:jc w:val="both"/>
        <w:rPr>
          <w:rFonts w:ascii="Times New Roman" w:hAnsi="Times New Roman" w:cs="Times New Roman"/>
        </w:rPr>
      </w:pPr>
      <w:r w:rsidRPr="002D6847">
        <w:rPr>
          <w:rFonts w:ascii="Times New Roman" w:hAnsi="Times New Roman" w:cs="Times New Roman"/>
        </w:rPr>
        <w:t>В соответствии с действующим законодательством такие территории с неурегулированным правовым статусом земель могут существовать неограниченно долго, если они не создают опасности жизни и здоровью людей, окружающей среде. Для получения разрешения на новое строительство или реконструкцию существующих объектов капитального строительства на территории фактического или планируемого использования части земельного участка необходимо провести межевание (раздел или выдел) земельного участка и внести изменения в настоящие Правила в части установления границ территориальной зоны, соответствующей фактическому или планируемому использованию территории.</w:t>
      </w:r>
    </w:p>
    <w:p w:rsidR="002D6847" w:rsidRDefault="002D6847" w:rsidP="002D6847">
      <w:pPr>
        <w:pStyle w:val="51"/>
        <w:ind w:firstLine="709"/>
      </w:pPr>
      <w:r w:rsidRPr="002D6847">
        <w:t>В качестве территории фактического использования земель на карте градостроительного зонирования также могут отображаться земельные участки на землях лесного фонда или особо охраняемых территорий, для которых градостроительные регламенты не устанавливаются.</w:t>
      </w:r>
    </w:p>
    <w:p w:rsidR="001B3748" w:rsidRDefault="001B3748" w:rsidP="002D6847">
      <w:pPr>
        <w:pStyle w:val="51"/>
        <w:ind w:firstLine="709"/>
      </w:pPr>
    </w:p>
    <w:p w:rsidR="001B3748" w:rsidRPr="002D6847" w:rsidRDefault="001B3748" w:rsidP="002D6847">
      <w:pPr>
        <w:pStyle w:val="51"/>
        <w:ind w:firstLine="709"/>
      </w:pPr>
    </w:p>
    <w:p w:rsidR="002D6847" w:rsidRPr="001B3748" w:rsidRDefault="002D6847" w:rsidP="001B3748">
      <w:pPr>
        <w:rPr>
          <w:rFonts w:ascii="Times New Roman" w:hAnsi="Times New Roman" w:cs="Times New Roman"/>
          <w:b/>
        </w:rPr>
      </w:pPr>
      <w:bookmarkStart w:id="129" w:name="_Toc6502818"/>
      <w:bookmarkStart w:id="130" w:name="_Toc72765332"/>
      <w:bookmarkStart w:id="131" w:name="_Toc150257435"/>
      <w:r w:rsidRPr="001B3748">
        <w:rPr>
          <w:rFonts w:ascii="Times New Roman" w:hAnsi="Times New Roman" w:cs="Times New Roman"/>
          <w:b/>
        </w:rPr>
        <w:t>ГЛАВА III. Ограничения использования земельных участков и объектов капитального строительства</w:t>
      </w:r>
      <w:bookmarkStart w:id="132" w:name="_Toc6502819"/>
      <w:bookmarkEnd w:id="129"/>
      <w:bookmarkEnd w:id="130"/>
      <w:bookmarkEnd w:id="131"/>
    </w:p>
    <w:p w:rsidR="002D6847" w:rsidRPr="001B3748" w:rsidRDefault="001B3748" w:rsidP="001B3748">
      <w:pPr>
        <w:rPr>
          <w:rFonts w:ascii="Times New Roman" w:hAnsi="Times New Roman" w:cs="Times New Roman"/>
          <w:b/>
        </w:rPr>
      </w:pPr>
      <w:bookmarkStart w:id="133" w:name="_Toc91079474"/>
      <w:bookmarkStart w:id="134" w:name="_Toc150257436"/>
      <w:bookmarkEnd w:id="132"/>
      <w:r w:rsidRPr="001B3748">
        <w:rPr>
          <w:rFonts w:ascii="Times New Roman" w:hAnsi="Times New Roman" w:cs="Times New Roman"/>
          <w:b/>
        </w:rPr>
        <w:t>С</w:t>
      </w:r>
      <w:r w:rsidR="002D6847" w:rsidRPr="001B3748">
        <w:rPr>
          <w:rFonts w:ascii="Times New Roman" w:hAnsi="Times New Roman" w:cs="Times New Roman"/>
          <w:b/>
        </w:rPr>
        <w:t>татья 29. Ограничения использования земельных участков и объектов капитального строительства в границах зон с особыми условиями использования территории</w:t>
      </w:r>
      <w:bookmarkEnd w:id="133"/>
      <w:bookmarkEnd w:id="134"/>
    </w:p>
    <w:p w:rsidR="002D6847" w:rsidRPr="001B3748" w:rsidRDefault="002D6847" w:rsidP="001B3748">
      <w:pPr>
        <w:rPr>
          <w:rFonts w:ascii="Times New Roman" w:hAnsi="Times New Roman" w:cs="Times New Roman"/>
          <w:b/>
        </w:rPr>
      </w:pPr>
    </w:p>
    <w:p w:rsidR="002D6847" w:rsidRPr="001B3748" w:rsidRDefault="002D6847" w:rsidP="001B3748">
      <w:pPr>
        <w:rPr>
          <w:rFonts w:ascii="Times New Roman" w:hAnsi="Times New Roman" w:cs="Times New Roman"/>
          <w:b/>
        </w:rPr>
      </w:pPr>
      <w:bookmarkStart w:id="135" w:name="_Toc91079475"/>
      <w:bookmarkStart w:id="136" w:name="_Toc150257437"/>
      <w:r w:rsidRPr="001B3748">
        <w:rPr>
          <w:rFonts w:ascii="Times New Roman" w:hAnsi="Times New Roman" w:cs="Times New Roman"/>
          <w:b/>
        </w:rPr>
        <w:t>29.1. Общие положения</w:t>
      </w:r>
      <w:bookmarkEnd w:id="135"/>
      <w:bookmarkEnd w:id="136"/>
    </w:p>
    <w:p w:rsidR="002D6847" w:rsidRPr="002D6847" w:rsidRDefault="002D6847" w:rsidP="002D6847">
      <w:pPr>
        <w:pStyle w:val="51"/>
      </w:pPr>
    </w:p>
    <w:p w:rsidR="002D6847" w:rsidRPr="002D6847" w:rsidRDefault="002D6847" w:rsidP="002D6847">
      <w:pPr>
        <w:pStyle w:val="51"/>
      </w:pPr>
      <w:r w:rsidRPr="002D6847">
        <w:t>1) В соответствии с Земельным кодексом Российской Федерации в границах зон с особыми условиями использования территории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объектов недвижимого имущества и (или) ограничивают или запрещают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p>
    <w:p w:rsidR="002D6847" w:rsidRPr="002D6847" w:rsidRDefault="002D6847" w:rsidP="002D6847">
      <w:pPr>
        <w:pStyle w:val="51"/>
      </w:pPr>
      <w:r w:rsidRPr="002D6847">
        <w:t>2) Полный перечень видов зон с особыми условиями территории, которые могут быть установлены, приведен в статье 105 Земельного кодекса Российской Федерации.</w:t>
      </w:r>
    </w:p>
    <w:p w:rsidR="002D6847" w:rsidRPr="002D6847" w:rsidRDefault="002D6847" w:rsidP="002D6847">
      <w:pPr>
        <w:pStyle w:val="51"/>
      </w:pPr>
      <w:r w:rsidRPr="002D6847">
        <w:lastRenderedPageBreak/>
        <w:t>3) В соответствии с федеральным законодательством ограничения использования земельных участков и объектов капитального строительства действуют только в границах тех зон с особыми условиями использования территории, размеры и (или) границы которых официально установлены в соответствии с требованиями федерального законодательства. Органы местного самоуправления поселений, городских округов не могут устанавливать размеры и (или) границы зон с особыми условиями использования территории, право установления которых не входит в их полномочия.</w:t>
      </w:r>
    </w:p>
    <w:p w:rsidR="002D6847" w:rsidRPr="002D6847" w:rsidRDefault="002D6847" w:rsidP="002D6847">
      <w:pPr>
        <w:pStyle w:val="51"/>
      </w:pPr>
      <w:r w:rsidRPr="002D6847">
        <w:t>В соответствии с этим в рамках настоящих Правил зоны с особыми условиями использования территории подразделяются на три вида:</w:t>
      </w:r>
    </w:p>
    <w:p w:rsidR="002D6847" w:rsidRPr="002D6847" w:rsidRDefault="002D6847" w:rsidP="002D6847">
      <w:pPr>
        <w:pStyle w:val="51"/>
      </w:pPr>
      <w:r w:rsidRPr="002D6847">
        <w:t>- установленные - зоны, границы которых установлены и утверждены в соответствии с законодательством Российской Федерации;</w:t>
      </w:r>
    </w:p>
    <w:p w:rsidR="002D6847" w:rsidRPr="002D6847" w:rsidRDefault="002D6847" w:rsidP="002D6847">
      <w:pPr>
        <w:pStyle w:val="51"/>
      </w:pPr>
      <w:r w:rsidRPr="002D6847">
        <w:t>- планируемые к установлению - зоны, границы которых не установлены и не утверждены в соответствии с законодательством Российской Федерации, но которые в соответствии с законодательством должны устанавливаться, имеют фиксированные размеры и однозначные правила (критерии) установления границ;</w:t>
      </w:r>
    </w:p>
    <w:p w:rsidR="002D6847" w:rsidRPr="002D6847" w:rsidRDefault="002D6847" w:rsidP="002D6847">
      <w:pPr>
        <w:pStyle w:val="51"/>
      </w:pPr>
      <w:r w:rsidRPr="002D6847">
        <w:t>- ориентировочные - зоны, границы которых не установлены и не утверждены в соответствии с законодательством Российской Федерации, которые в соответствии с законодательством должны устанавливаться, но не имеют фиксированных размеров и однозначных правил (критериев) установления границ; для таких зон на законодательном уровне установлены только ориентировочные размеры, которые в случае установления границ таких зон должны уточняться путем проведения расчетов и (или) натурных измерений степени воздействия на окружающую среду.</w:t>
      </w:r>
    </w:p>
    <w:p w:rsidR="002D6847" w:rsidRPr="002D6847" w:rsidRDefault="002D6847" w:rsidP="002D6847">
      <w:pPr>
        <w:pStyle w:val="51"/>
      </w:pPr>
      <w:r w:rsidRPr="002D6847">
        <w:t>4) На карте градостроительного зонирования в обязательном порядке отображаются только границы установленных зон с особыми условиями использования территории.</w:t>
      </w:r>
    </w:p>
    <w:p w:rsidR="002D6847" w:rsidRPr="002D6847" w:rsidRDefault="002D6847" w:rsidP="002D6847">
      <w:pPr>
        <w:pStyle w:val="51"/>
      </w:pPr>
      <w:r w:rsidRPr="002D6847">
        <w:t>5) На карте градостроительного зонирования также могут отображаться границы планируемых к установлению зон с особыми условиями использования территории в отношении существующих объектов, для которых в федеральных законах и нормативных правовых актах Российской Федерации установлены фиксированные размеры и однозначные правила определения границ зон с особыми условиями использования территории.</w:t>
      </w:r>
    </w:p>
    <w:p w:rsidR="002D6847" w:rsidRPr="002D6847" w:rsidRDefault="002D6847" w:rsidP="002D6847">
      <w:pPr>
        <w:pStyle w:val="51"/>
      </w:pPr>
      <w:r w:rsidRPr="002D6847">
        <w:t>К таким зонам относятся охранные зоны и зоны минимальных расстояний линейных объектов (линий электропередачи, трубопроводов, линий связи), придорожные полосы автомобильных дорог, водоохранные зоны и прибрежные защитные полосы поверхностных водных объектов. В случае отображения границ таких зон на карте градостроительного зонирования, эти границы отображаются особыми условными знаками, отличающими их от официально установленных (утвержденных) зон с особыми условиями территории.</w:t>
      </w:r>
    </w:p>
    <w:p w:rsidR="002D6847" w:rsidRPr="002D6847" w:rsidRDefault="002D6847" w:rsidP="002D6847">
      <w:pPr>
        <w:pStyle w:val="51"/>
      </w:pPr>
      <w:r w:rsidRPr="002D6847">
        <w:t>Отображение границ таких зон карте градостроительного зонирования и ограничения использования земельных участков и объектов капитального строительства в границах этих зон носят информационно-справочный характер и рассматриваются как границы и ограничения, планируемые к установлению в соответствии с федеральными законами. Правообладатели земельных участков и объектов капитального строительства, полностью или частично расположенных в ориентировочных границах зон с особыми условиями территории, имеют право в судебном порядке оспорить ограничения использования земельных участков и объектов капитального строительства в этих зонах.</w:t>
      </w:r>
    </w:p>
    <w:p w:rsidR="002D6847" w:rsidRPr="002D6847" w:rsidRDefault="002D6847" w:rsidP="002D6847">
      <w:pPr>
        <w:pStyle w:val="51"/>
      </w:pPr>
      <w:r w:rsidRPr="002D6847">
        <w:t>6) Границы ориентировочных зон с особыми условиями использования территории на карте градостроительного зонирования не отображаются, поскольку они имеют чисто ориентировочный характер и не имеют юридической силы в части ограничения использования земельных участков и объектов капитального строительства. В соответствии с судебной практикой Российской Федерации, в случае отображения ориентировочных границ зон с особыми условиями использования территории на карте градостроительного зонирования, правила землепользования и застройки могут быть в судебном порядке признаны не действующими в части ограничений использования земельных участков и объектов капитального строительства в границах таких зон с особыми условиями использования территории.</w:t>
      </w:r>
    </w:p>
    <w:p w:rsidR="002D6847" w:rsidRPr="002D6847" w:rsidRDefault="002D6847" w:rsidP="002D6847">
      <w:pPr>
        <w:pStyle w:val="51"/>
      </w:pPr>
      <w:r w:rsidRPr="002D6847">
        <w:t xml:space="preserve">К ориентировочным зонам относятся не установленные в соответствии с требованиями федерального законодательства санитарно-защитные зоны предприятий, сооружений и иных </w:t>
      </w:r>
      <w:r w:rsidRPr="002D6847">
        <w:lastRenderedPageBreak/>
        <w:t>объектов, зоны второго и третьего поясов санитарной охраны источников водоснабжения, зоны затопления и подтопления, зоны ограничений передающего радиотехнического объекта, иные виды зон и подзон с особыми условиями территории, для которых в соответствии с федеральным законодательством размеры зон должны определяться на основании расчетов и (или) натурных исследований (измерений).</w:t>
      </w:r>
    </w:p>
    <w:p w:rsidR="002D6847" w:rsidRPr="002D6847" w:rsidRDefault="002D6847" w:rsidP="002D6847">
      <w:pPr>
        <w:pStyle w:val="51"/>
      </w:pPr>
      <w:r w:rsidRPr="002D6847">
        <w:t>7) На территории муниципального образования «Семиозерское сельское поселение» установлены или подлежат установлению следующие виды зон с особыми условиями использования территории:</w:t>
      </w:r>
    </w:p>
    <w:p w:rsidR="002D6847" w:rsidRPr="002D6847" w:rsidRDefault="002D6847" w:rsidP="002D6847">
      <w:pPr>
        <w:pStyle w:val="51"/>
      </w:pPr>
      <w:r w:rsidRPr="002D6847">
        <w:t>- зоны санитарной охраны источников питьевого и хозяйственно-бытового водоснабжения;</w:t>
      </w:r>
    </w:p>
    <w:p w:rsidR="002D6847" w:rsidRPr="002D6847" w:rsidRDefault="002D6847" w:rsidP="002D6847">
      <w:pPr>
        <w:pStyle w:val="51"/>
      </w:pPr>
      <w:r w:rsidRPr="002D6847">
        <w:t>- водоохранные зоны, прибрежные защитные полосы поверхностных водных объектов;</w:t>
      </w:r>
    </w:p>
    <w:p w:rsidR="002D6847" w:rsidRPr="002D6847" w:rsidRDefault="002D6847" w:rsidP="002D6847">
      <w:pPr>
        <w:pStyle w:val="51"/>
      </w:pPr>
      <w:r w:rsidRPr="002D6847">
        <w:t>- охранные зоны объектов электросетевого хозяйства;</w:t>
      </w:r>
    </w:p>
    <w:p w:rsidR="002D6847" w:rsidRPr="002D6847" w:rsidRDefault="002D6847" w:rsidP="002D6847">
      <w:pPr>
        <w:pStyle w:val="51"/>
      </w:pPr>
      <w:r w:rsidRPr="002D6847">
        <w:t>- охранные зоны газораспределительных сетей;</w:t>
      </w:r>
    </w:p>
    <w:p w:rsidR="002D6847" w:rsidRPr="002D6847" w:rsidRDefault="002D6847" w:rsidP="002D6847">
      <w:pPr>
        <w:pStyle w:val="51"/>
      </w:pPr>
      <w:r w:rsidRPr="002D6847">
        <w:t>- охранные зоны линий и сооружений связи;</w:t>
      </w:r>
    </w:p>
    <w:p w:rsidR="002D6847" w:rsidRPr="002D6847" w:rsidRDefault="002D6847" w:rsidP="002D6847">
      <w:pPr>
        <w:pStyle w:val="51"/>
      </w:pPr>
      <w:r w:rsidRPr="002D6847">
        <w:t>- санитарно-защитные зоны предприятий, сооружений и иных объектов;</w:t>
      </w:r>
    </w:p>
    <w:p w:rsidR="002D6847" w:rsidRPr="002D6847" w:rsidRDefault="002D6847" w:rsidP="002D6847">
      <w:pPr>
        <w:pStyle w:val="51"/>
      </w:pPr>
      <w:r w:rsidRPr="002D6847">
        <w:t>- полосы отвода и придорожные полосы автомобильных дорог;</w:t>
      </w:r>
    </w:p>
    <w:p w:rsidR="002D6847" w:rsidRPr="002D6847" w:rsidRDefault="002D6847" w:rsidP="002D6847">
      <w:pPr>
        <w:pStyle w:val="51"/>
      </w:pPr>
      <w:r w:rsidRPr="002D6847">
        <w:t>- приаэродромные территории;</w:t>
      </w:r>
    </w:p>
    <w:p w:rsidR="002D6847" w:rsidRPr="002D6847" w:rsidRDefault="002D6847" w:rsidP="002D6847">
      <w:pPr>
        <w:pStyle w:val="51"/>
      </w:pPr>
      <w:r w:rsidRPr="002D6847">
        <w:t>- месторождения полезных ископаемых, участки недр, горные отводы.</w:t>
      </w:r>
    </w:p>
    <w:p w:rsidR="002D6847" w:rsidRPr="002D6847" w:rsidRDefault="002D6847" w:rsidP="002D6847">
      <w:pPr>
        <w:pStyle w:val="51"/>
      </w:pPr>
    </w:p>
    <w:p w:rsidR="002D6847" w:rsidRPr="002D6847" w:rsidRDefault="002D6847" w:rsidP="002D6847">
      <w:pPr>
        <w:pStyle w:val="51"/>
        <w:outlineLvl w:val="2"/>
        <w:rPr>
          <w:b/>
        </w:rPr>
      </w:pPr>
      <w:bookmarkStart w:id="137" w:name="_Toc72765335"/>
      <w:bookmarkStart w:id="138" w:name="_Toc150257438"/>
      <w:r w:rsidRPr="002D6847">
        <w:rPr>
          <w:b/>
        </w:rPr>
        <w:t>29.2. Зоны санитарной охраны источников водоснабжения</w:t>
      </w:r>
      <w:bookmarkEnd w:id="137"/>
      <w:bookmarkEnd w:id="138"/>
    </w:p>
    <w:p w:rsidR="002D6847" w:rsidRPr="002D6847" w:rsidRDefault="002D6847" w:rsidP="002D6847">
      <w:pPr>
        <w:pStyle w:val="51"/>
      </w:pPr>
    </w:p>
    <w:p w:rsidR="002D6847" w:rsidRPr="002D6847" w:rsidRDefault="002D6847" w:rsidP="002D6847">
      <w:pPr>
        <w:pStyle w:val="51"/>
        <w:ind w:firstLine="709"/>
      </w:pPr>
      <w:r w:rsidRPr="002D6847">
        <w:t>Виды и размеры зон санитарной охраны источников водоснабжения устанавливается в соответствии с СанПиН 2.1.4.1110-02 «Зоны санитарной охраны источников водоснабжения и водопроводов хозяйственно-питьевого назначения».</w:t>
      </w:r>
    </w:p>
    <w:p w:rsidR="002D6847" w:rsidRPr="002D6847" w:rsidRDefault="002D6847" w:rsidP="002D6847">
      <w:pPr>
        <w:pStyle w:val="51"/>
        <w:ind w:firstLine="709"/>
      </w:pPr>
      <w:r w:rsidRPr="002D6847">
        <w:t>Источники водоснабжения имеют зоны санитарной охраны (далее - ЗСО). Зоны санитарной охраны организуются в составе трех поясов.</w:t>
      </w:r>
    </w:p>
    <w:p w:rsidR="002D6847" w:rsidRPr="002D6847" w:rsidRDefault="002D6847" w:rsidP="002D6847">
      <w:pPr>
        <w:pStyle w:val="51"/>
        <w:ind w:firstLine="709"/>
      </w:pPr>
      <w:r w:rsidRPr="002D6847">
        <w:t xml:space="preserve">Первый пояс (строгого режима) включает территорию расположения водозаборов, площадок всех водопроводных сооружений и водоподводящего канала. Размер первого пояса зоны санитарной охраны подземных источников водоснабжения составляет 30 м при использовании защищенных подземных вод и 50 м при использовании недостаточно защищенных подземных вод. </w:t>
      </w:r>
    </w:p>
    <w:p w:rsidR="002D6847" w:rsidRPr="002D6847" w:rsidRDefault="002D6847" w:rsidP="002D6847">
      <w:pPr>
        <w:pStyle w:val="51"/>
        <w:ind w:firstLine="709"/>
      </w:pPr>
      <w:r w:rsidRPr="002D6847">
        <w:t xml:space="preserve">В пределах первого пояса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 </w:t>
      </w:r>
    </w:p>
    <w:p w:rsidR="002D6847" w:rsidRPr="002D6847" w:rsidRDefault="002D6847" w:rsidP="002D6847">
      <w:pPr>
        <w:pStyle w:val="51"/>
        <w:ind w:firstLine="709"/>
      </w:pPr>
      <w:r w:rsidRPr="002D6847">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2D6847" w:rsidRPr="002D6847" w:rsidRDefault="002D6847" w:rsidP="002D6847">
      <w:pPr>
        <w:pStyle w:val="51"/>
        <w:ind w:firstLine="709"/>
      </w:pPr>
      <w:r w:rsidRPr="002D6847">
        <w:t>Второй и третий пояса (пояса ограничений) включают территорию, предназначенную для предупреждения загрязнения воды источников водоснабжения.</w:t>
      </w:r>
    </w:p>
    <w:p w:rsidR="002D6847" w:rsidRPr="002D6847" w:rsidRDefault="002D6847" w:rsidP="002D6847">
      <w:pPr>
        <w:pStyle w:val="51"/>
        <w:ind w:firstLine="709"/>
      </w:pPr>
      <w:r w:rsidRPr="002D6847">
        <w:t>Границы второго и третьего поясов зон санитарной охраны подземных источников водоснабжения устанавливают расчетом.</w:t>
      </w:r>
    </w:p>
    <w:p w:rsidR="002D6847" w:rsidRPr="002D6847" w:rsidRDefault="002D6847" w:rsidP="002D6847">
      <w:pPr>
        <w:pStyle w:val="51"/>
        <w:ind w:firstLine="709"/>
      </w:pPr>
      <w:r w:rsidRPr="002D6847">
        <w:t>В пределах второго и третьего поясов зоны санитарной охраны запрещается: бурение новых скважин и новое строительство, связанное с нарушением почвенного покрова (производится при обязательном согласовании с территориальным отделением Управления Роспотребнадзора); закачка отработанных вод в подземные горизонты и подземное складирование твердых отходов, разработки недр земли; размещение складов ГСМ, ядохимикатов и минеральных удобрений, накопителей промышленных стоков, шламохранилищ и других объектов, обусловливающих опасность химического загрязнения подземных вод. В пределах третьего пояса зоны санитарной охраны размещение таких объектов допускается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органаРоспотребнадзора, выданного с учетом заключения органов геологического контроля.</w:t>
      </w:r>
    </w:p>
    <w:p w:rsidR="002D6847" w:rsidRPr="002D6847" w:rsidRDefault="002D6847" w:rsidP="002D6847">
      <w:pPr>
        <w:pStyle w:val="51"/>
        <w:ind w:firstLine="709"/>
      </w:pPr>
      <w:r w:rsidRPr="002D6847">
        <w:lastRenderedPageBreak/>
        <w:t>Также в пределах второго пояса запрещается: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 применение удобрений и ядохимикатов; рубка леса главного пользования.</w:t>
      </w:r>
    </w:p>
    <w:p w:rsidR="002D6847" w:rsidRPr="002D6847" w:rsidRDefault="002D6847" w:rsidP="002D6847">
      <w:pPr>
        <w:pStyle w:val="51"/>
        <w:ind w:firstLine="709"/>
      </w:pPr>
    </w:p>
    <w:p w:rsidR="002D6847" w:rsidRPr="002D6847" w:rsidRDefault="002D6847" w:rsidP="002D6847">
      <w:pPr>
        <w:pStyle w:val="51"/>
        <w:outlineLvl w:val="2"/>
        <w:rPr>
          <w:b/>
        </w:rPr>
      </w:pPr>
      <w:bookmarkStart w:id="139" w:name="_Toc72765336"/>
      <w:bookmarkStart w:id="140" w:name="_Toc150257439"/>
      <w:r w:rsidRPr="002D6847">
        <w:rPr>
          <w:b/>
        </w:rPr>
        <w:t>29.3. Водоохранные зоны, прибрежные защитные полосы поверхностных водных объектов</w:t>
      </w:r>
      <w:bookmarkEnd w:id="139"/>
      <w:bookmarkEnd w:id="140"/>
    </w:p>
    <w:p w:rsidR="002D6847" w:rsidRPr="002D6847" w:rsidRDefault="002D6847" w:rsidP="002D6847">
      <w:pPr>
        <w:ind w:firstLine="709"/>
        <w:contextualSpacing/>
        <w:jc w:val="both"/>
        <w:rPr>
          <w:rFonts w:ascii="Times New Roman" w:hAnsi="Times New Roman" w:cs="Times New Roman"/>
        </w:rPr>
      </w:pPr>
    </w:p>
    <w:p w:rsidR="002D6847" w:rsidRPr="002D6847" w:rsidRDefault="002D6847" w:rsidP="002D6847">
      <w:pPr>
        <w:pStyle w:val="51"/>
        <w:rPr>
          <w:color w:val="000000"/>
        </w:rPr>
      </w:pPr>
      <w:r w:rsidRPr="002D6847">
        <w:rPr>
          <w:color w:val="000000"/>
        </w:rPr>
        <w:t>В соответствии со статьей 65 Водного кодекса Российской Федерацииводоохранными зонами являются территории, которые примыкают к береговой линии рек, ручьёв, озёр, водохранилища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2D6847" w:rsidRPr="002D6847" w:rsidRDefault="002D6847" w:rsidP="002D6847">
      <w:pPr>
        <w:pStyle w:val="51"/>
        <w:rPr>
          <w:color w:val="000000"/>
        </w:rPr>
      </w:pPr>
      <w:r w:rsidRPr="002D6847">
        <w:rPr>
          <w:color w:val="000000"/>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2D6847" w:rsidRPr="002D6847" w:rsidRDefault="002D6847" w:rsidP="002D6847">
      <w:pPr>
        <w:pStyle w:val="51"/>
        <w:rPr>
          <w:color w:val="000000"/>
        </w:rPr>
      </w:pPr>
      <w:r w:rsidRPr="002D6847">
        <w:rPr>
          <w:color w:val="000000"/>
        </w:rPr>
        <w:t xml:space="preserve">Ширина водоохранных зон рек, ручьёв и ширина их прибрежной защитной полосы устанавливаются от соответствующей береговой линии. </w:t>
      </w:r>
    </w:p>
    <w:p w:rsidR="002D6847" w:rsidRPr="002D6847" w:rsidRDefault="002D6847" w:rsidP="002D6847">
      <w:pPr>
        <w:pStyle w:val="51"/>
        <w:rPr>
          <w:color w:val="000000"/>
        </w:rPr>
      </w:pPr>
      <w:r w:rsidRPr="002D6847">
        <w:rPr>
          <w:color w:val="000000"/>
        </w:rPr>
        <w:t>Ширина водоохранной зоны рек или ручьёв устанавливается от их истока для рек или ручьёв протяжённостью:</w:t>
      </w:r>
    </w:p>
    <w:p w:rsidR="002D6847" w:rsidRPr="002D6847" w:rsidRDefault="002D6847" w:rsidP="002D6847">
      <w:pPr>
        <w:pStyle w:val="51"/>
        <w:ind w:firstLine="709"/>
        <w:rPr>
          <w:color w:val="000000"/>
        </w:rPr>
      </w:pPr>
      <w:r w:rsidRPr="002D6847">
        <w:rPr>
          <w:color w:val="000000"/>
        </w:rPr>
        <w:t>- до 10 километров - 50 метров;</w:t>
      </w:r>
    </w:p>
    <w:p w:rsidR="002D6847" w:rsidRPr="002D6847" w:rsidRDefault="002D6847" w:rsidP="002D6847">
      <w:pPr>
        <w:pStyle w:val="51"/>
        <w:ind w:firstLine="709"/>
        <w:rPr>
          <w:color w:val="000000"/>
        </w:rPr>
      </w:pPr>
      <w:r w:rsidRPr="002D6847">
        <w:rPr>
          <w:color w:val="000000"/>
        </w:rPr>
        <w:t>- от 10 до 50 километров - 100 метров;</w:t>
      </w:r>
    </w:p>
    <w:p w:rsidR="002D6847" w:rsidRPr="002D6847" w:rsidRDefault="002D6847" w:rsidP="002D6847">
      <w:pPr>
        <w:pStyle w:val="51"/>
        <w:ind w:firstLine="709"/>
        <w:rPr>
          <w:color w:val="000000"/>
        </w:rPr>
      </w:pPr>
      <w:r w:rsidRPr="002D6847">
        <w:rPr>
          <w:color w:val="000000"/>
        </w:rPr>
        <w:t>- от 50 километров и более - 200 метров.</w:t>
      </w:r>
    </w:p>
    <w:p w:rsidR="002D6847" w:rsidRPr="002D6847" w:rsidRDefault="002D6847" w:rsidP="002D6847">
      <w:pPr>
        <w:pStyle w:val="51"/>
        <w:ind w:firstLine="709"/>
        <w:rPr>
          <w:color w:val="000000"/>
        </w:rPr>
      </w:pPr>
      <w:r w:rsidRPr="002D6847">
        <w:rPr>
          <w:color w:val="000000"/>
        </w:rPr>
        <w:t>В границах водоохранных зон запрещается:</w:t>
      </w:r>
    </w:p>
    <w:p w:rsidR="002D6847" w:rsidRPr="002D6847" w:rsidRDefault="002D6847" w:rsidP="002D6847">
      <w:pPr>
        <w:pStyle w:val="51"/>
        <w:ind w:firstLine="709"/>
        <w:rPr>
          <w:color w:val="000000"/>
        </w:rPr>
      </w:pPr>
      <w:r w:rsidRPr="002D6847">
        <w:rPr>
          <w:color w:val="000000"/>
        </w:rPr>
        <w:t>-использование сточных вод в целях повышения почвенного плодородия;</w:t>
      </w:r>
    </w:p>
    <w:p w:rsidR="002D6847" w:rsidRPr="002D6847" w:rsidRDefault="002D6847" w:rsidP="002D6847">
      <w:pPr>
        <w:pStyle w:val="51"/>
        <w:rPr>
          <w:color w:val="000000"/>
        </w:rPr>
      </w:pPr>
      <w:r w:rsidRPr="002D6847">
        <w:rPr>
          <w:color w:val="000000"/>
        </w:rPr>
        <w:t>-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объектоврыбохозяйственного значения не установлены;</w:t>
      </w:r>
    </w:p>
    <w:p w:rsidR="002D6847" w:rsidRPr="002D6847" w:rsidRDefault="002D6847" w:rsidP="002D6847">
      <w:pPr>
        <w:pStyle w:val="51"/>
        <w:rPr>
          <w:color w:val="000000"/>
        </w:rPr>
      </w:pPr>
      <w:r w:rsidRPr="002D6847">
        <w:rPr>
          <w:color w:val="000000"/>
        </w:rPr>
        <w:t>- осуществление авиационных мер по борьбе с вредными организмами;</w:t>
      </w:r>
    </w:p>
    <w:p w:rsidR="002D6847" w:rsidRPr="002D6847" w:rsidRDefault="002D6847" w:rsidP="002D6847">
      <w:pPr>
        <w:pStyle w:val="51"/>
        <w:rPr>
          <w:color w:val="000000"/>
        </w:rPr>
      </w:pPr>
      <w:r w:rsidRPr="002D6847">
        <w:rPr>
          <w:color w:val="000000"/>
        </w:rPr>
        <w:t>-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2D6847" w:rsidRPr="002D6847" w:rsidRDefault="002D6847" w:rsidP="002D6847">
      <w:pPr>
        <w:pStyle w:val="51"/>
        <w:rPr>
          <w:color w:val="000000"/>
        </w:rPr>
      </w:pPr>
      <w:r w:rsidRPr="002D6847">
        <w:rPr>
          <w:color w:val="000000"/>
        </w:rPr>
        <w:t>-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2D6847" w:rsidRPr="002D6847" w:rsidRDefault="002D6847" w:rsidP="002D6847">
      <w:pPr>
        <w:pStyle w:val="51"/>
        <w:rPr>
          <w:color w:val="000000"/>
        </w:rPr>
      </w:pPr>
      <w:r w:rsidRPr="002D6847">
        <w:rPr>
          <w:color w:val="000000"/>
        </w:rPr>
        <w:t>- 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rsidR="002D6847" w:rsidRPr="002D6847" w:rsidRDefault="002D6847" w:rsidP="002D6847">
      <w:pPr>
        <w:pStyle w:val="51"/>
        <w:rPr>
          <w:color w:val="000000"/>
        </w:rPr>
      </w:pPr>
      <w:r w:rsidRPr="002D6847">
        <w:rPr>
          <w:color w:val="000000"/>
        </w:rPr>
        <w:t>- сброс сточных, в том числе дренажных, вод;</w:t>
      </w:r>
    </w:p>
    <w:p w:rsidR="002D6847" w:rsidRPr="002D6847" w:rsidRDefault="002D6847" w:rsidP="002D6847">
      <w:pPr>
        <w:pStyle w:val="51"/>
        <w:rPr>
          <w:color w:val="000000"/>
        </w:rPr>
      </w:pPr>
      <w:r w:rsidRPr="002D6847">
        <w:rPr>
          <w:color w:val="000000"/>
        </w:rPr>
        <w:t>-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РФ о недрах горных отводов и (или) геологических отводов на основании утвержденного технического проекта в соответствии со статьей 19.1 Закона РФ от 21.02.1992 г. N 2395-I "О недрах").</w:t>
      </w:r>
    </w:p>
    <w:p w:rsidR="002D6847" w:rsidRPr="002D6847" w:rsidRDefault="002D6847" w:rsidP="002D6847">
      <w:pPr>
        <w:pStyle w:val="51"/>
        <w:ind w:firstLine="709"/>
        <w:rPr>
          <w:color w:val="000000"/>
        </w:rPr>
      </w:pPr>
      <w:r w:rsidRPr="002D6847">
        <w:rPr>
          <w:color w:val="000000"/>
        </w:rPr>
        <w:t xml:space="preserve">В границах водоохранных зон допускается проектирование, строительство, реконструкция, ввод в эксплуатацию, эксплуатация хозяйственных и иных объектов при условии оборудования </w:t>
      </w:r>
      <w:r w:rsidRPr="002D6847">
        <w:rPr>
          <w:color w:val="000000"/>
        </w:rPr>
        <w:lastRenderedPageBreak/>
        <w:t>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p>
    <w:p w:rsidR="002D6847" w:rsidRPr="002D6847" w:rsidRDefault="002D6847" w:rsidP="002D6847">
      <w:pPr>
        <w:pStyle w:val="51"/>
        <w:ind w:firstLine="709"/>
        <w:rPr>
          <w:color w:val="000000"/>
        </w:rPr>
      </w:pPr>
      <w:r w:rsidRPr="002D6847">
        <w:rPr>
          <w:color w:val="000000"/>
        </w:rPr>
        <w:t>Под сооружениями, обеспечивающими охрану водных объектов от загрязнения, засорения, заиления и истощения вод, понимаются:</w:t>
      </w:r>
    </w:p>
    <w:p w:rsidR="002D6847" w:rsidRPr="002D6847" w:rsidRDefault="002D6847" w:rsidP="002D6847">
      <w:pPr>
        <w:pStyle w:val="51"/>
        <w:ind w:firstLine="709"/>
        <w:rPr>
          <w:color w:val="000000"/>
        </w:rPr>
      </w:pPr>
      <w:r w:rsidRPr="002D6847">
        <w:rPr>
          <w:color w:val="000000"/>
        </w:rPr>
        <w:t>- централизованные системы водоотведения (канализации), централизованные ливневые системы водоотведения;</w:t>
      </w:r>
    </w:p>
    <w:p w:rsidR="002D6847" w:rsidRPr="002D6847" w:rsidRDefault="002D6847" w:rsidP="002D6847">
      <w:pPr>
        <w:pStyle w:val="51"/>
        <w:ind w:firstLine="709"/>
        <w:rPr>
          <w:color w:val="000000"/>
        </w:rPr>
      </w:pPr>
      <w:r w:rsidRPr="002D6847">
        <w:rPr>
          <w:color w:val="000000"/>
        </w:rPr>
        <w:t>-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2D6847" w:rsidRPr="002D6847" w:rsidRDefault="002D6847" w:rsidP="002D6847">
      <w:pPr>
        <w:pStyle w:val="51"/>
        <w:ind w:firstLine="709"/>
        <w:rPr>
          <w:color w:val="000000"/>
        </w:rPr>
      </w:pPr>
      <w:r w:rsidRPr="002D6847">
        <w:rPr>
          <w:color w:val="000000"/>
        </w:rPr>
        <w:t>-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w:t>
      </w:r>
    </w:p>
    <w:p w:rsidR="002D6847" w:rsidRPr="002D6847" w:rsidRDefault="002D6847" w:rsidP="002D6847">
      <w:pPr>
        <w:pStyle w:val="51"/>
        <w:ind w:firstLine="709"/>
        <w:rPr>
          <w:color w:val="000000"/>
        </w:rPr>
      </w:pPr>
      <w:r w:rsidRPr="002D6847">
        <w:rPr>
          <w:color w:val="000000"/>
        </w:rPr>
        <w:t>-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2D6847" w:rsidRPr="002D6847" w:rsidRDefault="002D6847" w:rsidP="002D6847">
      <w:pPr>
        <w:pStyle w:val="51"/>
        <w:ind w:firstLine="709"/>
        <w:rPr>
          <w:color w:val="000000"/>
        </w:rPr>
      </w:pPr>
      <w:r w:rsidRPr="002D6847">
        <w:rPr>
          <w:color w:val="000000"/>
        </w:rPr>
        <w:t>-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2D6847" w:rsidRPr="002D6847" w:rsidRDefault="002D6847" w:rsidP="002D6847">
      <w:pPr>
        <w:pStyle w:val="51"/>
        <w:ind w:firstLine="709"/>
        <w:rPr>
          <w:color w:val="000000"/>
        </w:rPr>
      </w:pPr>
      <w:r w:rsidRPr="002D6847">
        <w:rPr>
          <w:color w:val="000000"/>
        </w:rPr>
        <w:t>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 пункте 1 части 16 статьи 65 Водного кодекса РФ,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2D6847" w:rsidRPr="002D6847" w:rsidRDefault="002D6847" w:rsidP="002D6847">
      <w:pPr>
        <w:pStyle w:val="51"/>
        <w:rPr>
          <w:color w:val="000000"/>
        </w:rPr>
      </w:pPr>
      <w:r w:rsidRPr="002D6847">
        <w:rPr>
          <w:color w:val="000000"/>
        </w:rPr>
        <w:t>Ширина прибрежной защитной полосы устанавливается в зависимости от уклона берега водного объекта и составляет 30 м для обратного уклона или 0</w:t>
      </w:r>
      <w:r w:rsidRPr="002D6847">
        <w:rPr>
          <w:color w:val="000000"/>
        </w:rPr>
        <w:sym w:font="Symbol" w:char="F0B0"/>
      </w:r>
      <w:r w:rsidRPr="002D6847">
        <w:rPr>
          <w:color w:val="000000"/>
        </w:rPr>
        <w:t>, 40 м для уклона до 3</w:t>
      </w:r>
      <w:r w:rsidRPr="002D6847">
        <w:rPr>
          <w:color w:val="000000"/>
        </w:rPr>
        <w:sym w:font="Symbol" w:char="F0B0"/>
      </w:r>
      <w:r w:rsidRPr="002D6847">
        <w:rPr>
          <w:color w:val="000000"/>
        </w:rPr>
        <w:t xml:space="preserve"> и 50 м для уклона 3</w:t>
      </w:r>
      <w:r w:rsidRPr="002D6847">
        <w:rPr>
          <w:color w:val="000000"/>
        </w:rPr>
        <w:sym w:font="Symbol" w:char="F0B0"/>
      </w:r>
      <w:r w:rsidRPr="002D6847">
        <w:rPr>
          <w:color w:val="000000"/>
        </w:rPr>
        <w:t xml:space="preserve"> и более. </w:t>
      </w:r>
    </w:p>
    <w:p w:rsidR="002D6847" w:rsidRPr="002D6847" w:rsidRDefault="002D6847" w:rsidP="002D6847">
      <w:pPr>
        <w:pStyle w:val="51"/>
        <w:rPr>
          <w:color w:val="000000"/>
        </w:rPr>
      </w:pPr>
      <w:r w:rsidRPr="002D6847">
        <w:rPr>
          <w:color w:val="000000"/>
        </w:rPr>
        <w:t xml:space="preserve">Для реки, ручья протяжённостью менее 10 км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 </w:t>
      </w:r>
    </w:p>
    <w:p w:rsidR="002D6847" w:rsidRPr="002D6847" w:rsidRDefault="002D6847" w:rsidP="002D6847">
      <w:pPr>
        <w:pStyle w:val="51"/>
        <w:ind w:firstLine="709"/>
        <w:rPr>
          <w:color w:val="000000"/>
        </w:rPr>
      </w:pPr>
      <w:r w:rsidRPr="002D6847">
        <w:rPr>
          <w:color w:val="000000"/>
        </w:rPr>
        <w:t>В границах прибрежных защитных полос наряду с установленными для водоохраннойзоны ограничениями запрещается:</w:t>
      </w:r>
    </w:p>
    <w:p w:rsidR="002D6847" w:rsidRPr="002D6847" w:rsidRDefault="002D6847" w:rsidP="002D6847">
      <w:pPr>
        <w:pStyle w:val="51"/>
        <w:ind w:firstLine="709"/>
        <w:rPr>
          <w:color w:val="000000"/>
        </w:rPr>
      </w:pPr>
      <w:r w:rsidRPr="002D6847">
        <w:rPr>
          <w:color w:val="000000"/>
        </w:rPr>
        <w:t>- распашка земель;</w:t>
      </w:r>
    </w:p>
    <w:p w:rsidR="002D6847" w:rsidRPr="002D6847" w:rsidRDefault="002D6847" w:rsidP="002D6847">
      <w:pPr>
        <w:pStyle w:val="51"/>
        <w:ind w:firstLine="709"/>
        <w:rPr>
          <w:color w:val="000000"/>
        </w:rPr>
      </w:pPr>
      <w:r w:rsidRPr="002D6847">
        <w:rPr>
          <w:color w:val="000000"/>
        </w:rPr>
        <w:t>- размещение отвалов размываемых грунтов;</w:t>
      </w:r>
    </w:p>
    <w:p w:rsidR="002D6847" w:rsidRPr="002D6847" w:rsidRDefault="002D6847" w:rsidP="002D6847">
      <w:pPr>
        <w:pStyle w:val="51"/>
        <w:ind w:firstLine="709"/>
        <w:rPr>
          <w:color w:val="000000"/>
        </w:rPr>
      </w:pPr>
      <w:r w:rsidRPr="002D6847">
        <w:rPr>
          <w:color w:val="000000"/>
        </w:rPr>
        <w:t>- выпас сельскохозяйственных животных и организация для них летних лагерей, ванн.</w:t>
      </w:r>
    </w:p>
    <w:p w:rsidR="002D6847" w:rsidRPr="002D6847" w:rsidRDefault="002D6847" w:rsidP="002D6847">
      <w:pPr>
        <w:pStyle w:val="51"/>
        <w:rPr>
          <w:color w:val="000000"/>
        </w:rPr>
      </w:pPr>
      <w:r w:rsidRPr="002D6847">
        <w:rPr>
          <w:color w:val="000000"/>
        </w:rPr>
        <w:t>Вдоль береговой линии (границы водного объекта) водного объекта общего пользования устанавливается береговая полоса, предназначенная для общего пользования.</w:t>
      </w:r>
    </w:p>
    <w:p w:rsidR="002D6847" w:rsidRPr="002D6847" w:rsidRDefault="002D6847" w:rsidP="002D6847">
      <w:pPr>
        <w:pStyle w:val="51"/>
        <w:rPr>
          <w:color w:val="000000"/>
        </w:rPr>
      </w:pPr>
      <w:r w:rsidRPr="002D6847">
        <w:rPr>
          <w:color w:val="000000"/>
        </w:rPr>
        <w:t>Ширина береговой полосы водных объектов общего пользования составляет 20 метров, за исключением береговой полосы каналов, а также рек и ручьев, протяженность которых от истока до устья не более чем 10 километров. Ширина береговой полосы каналов, а также рек и ручьев, протяженность которых от истока до устья не более чем десять километров, составляет 5 метров. На карте градостроительного зонирования береговые полосы шириной 5 метров не отображаются.</w:t>
      </w:r>
    </w:p>
    <w:p w:rsidR="002D6847" w:rsidRPr="002D6847" w:rsidRDefault="002D6847" w:rsidP="002D6847">
      <w:pPr>
        <w:pStyle w:val="51"/>
        <w:ind w:firstLine="709"/>
        <w:rPr>
          <w:rFonts w:eastAsia="Times New Roman"/>
          <w:color w:val="000000"/>
        </w:rPr>
      </w:pPr>
      <w:r w:rsidRPr="002D6847">
        <w:rPr>
          <w:rFonts w:eastAsia="Times New Roman"/>
          <w:color w:val="000000"/>
        </w:rPr>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рыболовства и причаливания плавучих средств</w:t>
      </w:r>
      <w:r w:rsidRPr="002D6847">
        <w:rPr>
          <w:color w:val="000000"/>
        </w:rPr>
        <w:t>.</w:t>
      </w:r>
    </w:p>
    <w:p w:rsidR="002D6847" w:rsidRPr="002D6847" w:rsidRDefault="002D6847" w:rsidP="002D6847">
      <w:pPr>
        <w:pStyle w:val="51"/>
        <w:ind w:firstLine="709"/>
        <w:rPr>
          <w:color w:val="000000"/>
        </w:rPr>
      </w:pPr>
      <w:r w:rsidRPr="002D6847">
        <w:rPr>
          <w:color w:val="000000"/>
        </w:rPr>
        <w:t>Приватизация земельных участков в пределах береговой полосы запрещается.</w:t>
      </w:r>
    </w:p>
    <w:p w:rsidR="002D6847" w:rsidRPr="002D6847" w:rsidRDefault="002D6847" w:rsidP="002D6847">
      <w:pPr>
        <w:pStyle w:val="51"/>
        <w:ind w:firstLine="709"/>
      </w:pPr>
    </w:p>
    <w:p w:rsidR="002D6847" w:rsidRPr="002D6847" w:rsidRDefault="002D6847" w:rsidP="002D6847">
      <w:pPr>
        <w:pStyle w:val="51"/>
        <w:outlineLvl w:val="2"/>
        <w:rPr>
          <w:b/>
        </w:rPr>
      </w:pPr>
      <w:bookmarkStart w:id="141" w:name="_Toc72765337"/>
      <w:bookmarkStart w:id="142" w:name="_Toc150257440"/>
      <w:r w:rsidRPr="002D6847">
        <w:rPr>
          <w:b/>
        </w:rPr>
        <w:lastRenderedPageBreak/>
        <w:t>29.4. Охранные зоны объектов электросетевого хозяйства</w:t>
      </w:r>
      <w:bookmarkEnd w:id="141"/>
      <w:bookmarkEnd w:id="142"/>
    </w:p>
    <w:p w:rsidR="002D6847" w:rsidRPr="002D6847" w:rsidRDefault="002D6847" w:rsidP="002D6847">
      <w:pPr>
        <w:pStyle w:val="51"/>
        <w:ind w:firstLine="709"/>
        <w:rPr>
          <w:b/>
        </w:rPr>
      </w:pPr>
    </w:p>
    <w:p w:rsidR="002D6847" w:rsidRPr="002D6847" w:rsidRDefault="002D6847" w:rsidP="002D6847">
      <w:pPr>
        <w:pStyle w:val="51"/>
      </w:pPr>
      <w:r w:rsidRPr="002D6847">
        <w:t>Охранные зоны объектов электросетевого хозяйства устанавливаются для обеспечения сохранности действующих линий и сооружений электросетевого хозяйства в соответствии с Постановлением Правительства Российской Федерации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2D6847" w:rsidRPr="002D6847" w:rsidRDefault="002D6847" w:rsidP="002D6847">
      <w:pPr>
        <w:pStyle w:val="51"/>
      </w:pPr>
      <w:r w:rsidRPr="002D6847">
        <w:t>Вдоль воздушных линий электропередачи охранные зоны устанавливаются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rsidR="002D6847" w:rsidRPr="002D6847" w:rsidRDefault="002D6847" w:rsidP="002D6847">
      <w:pPr>
        <w:pStyle w:val="51"/>
      </w:pPr>
      <w:r w:rsidRPr="002D6847">
        <w:t>- до 1 кВ - 2 м;</w:t>
      </w:r>
    </w:p>
    <w:p w:rsidR="002D6847" w:rsidRPr="002D6847" w:rsidRDefault="002D6847" w:rsidP="002D6847">
      <w:pPr>
        <w:pStyle w:val="51"/>
      </w:pPr>
      <w:r w:rsidRPr="002D6847">
        <w:t>- от 1 до 20 кВ - 10 м;</w:t>
      </w:r>
    </w:p>
    <w:p w:rsidR="002D6847" w:rsidRPr="002D6847" w:rsidRDefault="002D6847" w:rsidP="002D6847">
      <w:pPr>
        <w:pStyle w:val="51"/>
      </w:pPr>
      <w:r w:rsidRPr="002D6847">
        <w:t>- 35 кВ- 15 м;</w:t>
      </w:r>
    </w:p>
    <w:p w:rsidR="002D6847" w:rsidRPr="002D6847" w:rsidRDefault="002D6847" w:rsidP="002D6847">
      <w:pPr>
        <w:pStyle w:val="51"/>
      </w:pPr>
      <w:r w:rsidRPr="002D6847">
        <w:t>- 110 кВ - 20 м;</w:t>
      </w:r>
    </w:p>
    <w:p w:rsidR="002D6847" w:rsidRPr="002D6847" w:rsidRDefault="002D6847" w:rsidP="002D6847">
      <w:pPr>
        <w:pStyle w:val="51"/>
      </w:pPr>
      <w:r w:rsidRPr="002D6847">
        <w:t>- 150, 220 кВ – 25 м;</w:t>
      </w:r>
    </w:p>
    <w:p w:rsidR="002D6847" w:rsidRPr="002D6847" w:rsidRDefault="002D6847" w:rsidP="002D6847">
      <w:pPr>
        <w:pStyle w:val="51"/>
      </w:pPr>
      <w:r w:rsidRPr="002D6847">
        <w:t>- 300, 500 кВ – 30 м;</w:t>
      </w:r>
    </w:p>
    <w:p w:rsidR="002D6847" w:rsidRPr="002D6847" w:rsidRDefault="002D6847" w:rsidP="002D6847">
      <w:pPr>
        <w:pStyle w:val="51"/>
      </w:pPr>
      <w:r w:rsidRPr="002D6847">
        <w:t>- 750 кВ - 40 м;</w:t>
      </w:r>
    </w:p>
    <w:p w:rsidR="002D6847" w:rsidRPr="002D6847" w:rsidRDefault="002D6847" w:rsidP="002D6847">
      <w:pPr>
        <w:pStyle w:val="51"/>
      </w:pPr>
      <w:r w:rsidRPr="002D6847">
        <w:t>- 1150 кВ - 55 м.</w:t>
      </w:r>
    </w:p>
    <w:p w:rsidR="002D6847" w:rsidRPr="002D6847" w:rsidRDefault="002D6847" w:rsidP="002D6847">
      <w:pPr>
        <w:pStyle w:val="51"/>
      </w:pPr>
      <w:r w:rsidRPr="002D6847">
        <w:t>Вдоль подземных кабельных линий электропередачи охранная зона устанавливается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w:t>
      </w:r>
    </w:p>
    <w:p w:rsidR="002D6847" w:rsidRPr="002D6847" w:rsidRDefault="002D6847" w:rsidP="002D6847">
      <w:pPr>
        <w:pStyle w:val="51"/>
      </w:pPr>
      <w:r w:rsidRPr="002D6847">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частности, запрещается:</w:t>
      </w:r>
    </w:p>
    <w:p w:rsidR="002D6847" w:rsidRPr="002D6847" w:rsidRDefault="002D6847" w:rsidP="002D6847">
      <w:pPr>
        <w:pStyle w:val="51"/>
      </w:pPr>
      <w:r w:rsidRPr="002D6847">
        <w:t>- размещать любые объекты и предметы (материалы) в пределах созданных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2D6847" w:rsidRPr="002D6847" w:rsidRDefault="002D6847" w:rsidP="002D6847">
      <w:pPr>
        <w:pStyle w:val="51"/>
      </w:pPr>
      <w:r w:rsidRPr="002D6847">
        <w:t>- размещать свалки;</w:t>
      </w:r>
    </w:p>
    <w:p w:rsidR="002D6847" w:rsidRPr="002D6847" w:rsidRDefault="002D6847" w:rsidP="002D6847">
      <w:pPr>
        <w:pStyle w:val="51"/>
      </w:pPr>
      <w:r w:rsidRPr="002D6847">
        <w:t>-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2D6847" w:rsidRPr="002D6847" w:rsidRDefault="002D6847" w:rsidP="002D6847">
      <w:pPr>
        <w:pStyle w:val="51"/>
      </w:pPr>
      <w:r w:rsidRPr="002D6847">
        <w:t>В охранных зонах объектов электросетевого хозяйства напряжением свыше 1000 вольт, также запрещается:</w:t>
      </w:r>
    </w:p>
    <w:p w:rsidR="002D6847" w:rsidRPr="002D6847" w:rsidRDefault="002D6847" w:rsidP="002D6847">
      <w:pPr>
        <w:pStyle w:val="51"/>
      </w:pPr>
      <w:r w:rsidRPr="002D6847">
        <w:t>- складировать или размещать хранилища любых, в том числе горюче-смазочных, материалов;</w:t>
      </w:r>
    </w:p>
    <w:p w:rsidR="002D6847" w:rsidRPr="002D6847" w:rsidRDefault="002D6847" w:rsidP="002D6847">
      <w:pPr>
        <w:pStyle w:val="51"/>
      </w:pPr>
      <w:r w:rsidRPr="002D6847">
        <w:t>-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2D6847" w:rsidRPr="002D6847" w:rsidRDefault="002D6847" w:rsidP="002D6847">
      <w:pPr>
        <w:pStyle w:val="51"/>
      </w:pPr>
      <w:r w:rsidRPr="002D6847">
        <w:t>В пределах охранных зон без письменного разрешения сетевой организации запрещается:</w:t>
      </w:r>
    </w:p>
    <w:p w:rsidR="002D6847" w:rsidRPr="002D6847" w:rsidRDefault="002D6847" w:rsidP="002D6847">
      <w:pPr>
        <w:pStyle w:val="51"/>
      </w:pPr>
      <w:r w:rsidRPr="002D6847">
        <w:t>- строительство, капитальный ремонт, реконструкция или снос зданий и сооружений;</w:t>
      </w:r>
    </w:p>
    <w:p w:rsidR="002D6847" w:rsidRPr="002D6847" w:rsidRDefault="002D6847" w:rsidP="002D6847">
      <w:pPr>
        <w:pStyle w:val="51"/>
      </w:pPr>
      <w:r w:rsidRPr="002D6847">
        <w:t>- горные, взрывные, мелиоративные работы, в том числе связанные с временным затоплением земель;</w:t>
      </w:r>
    </w:p>
    <w:p w:rsidR="002D6847" w:rsidRPr="002D6847" w:rsidRDefault="002D6847" w:rsidP="002D6847">
      <w:pPr>
        <w:pStyle w:val="51"/>
      </w:pPr>
      <w:r w:rsidRPr="002D6847">
        <w:t>- посадка и вырубка деревьев и кустарников;</w:t>
      </w:r>
    </w:p>
    <w:p w:rsidR="002D6847" w:rsidRPr="002D6847" w:rsidRDefault="002D6847" w:rsidP="002D6847">
      <w:pPr>
        <w:pStyle w:val="51"/>
      </w:pPr>
      <w:r w:rsidRPr="002D6847">
        <w:t>-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2D6847" w:rsidRPr="002D6847" w:rsidRDefault="002D6847" w:rsidP="002D6847">
      <w:pPr>
        <w:pStyle w:val="51"/>
      </w:pPr>
      <w:r w:rsidRPr="002D6847">
        <w:lastRenderedPageBreak/>
        <w:t>- полевые сельскохозяйственные работы с применением сельскохозяйственных машин и оборудования высотой более 4 м.</w:t>
      </w:r>
    </w:p>
    <w:p w:rsidR="002D6847" w:rsidRPr="002D6847" w:rsidRDefault="002D6847" w:rsidP="002D6847">
      <w:pPr>
        <w:pStyle w:val="51"/>
      </w:pPr>
    </w:p>
    <w:p w:rsidR="002D6847" w:rsidRPr="002D6847" w:rsidRDefault="002D6847" w:rsidP="002D6847">
      <w:pPr>
        <w:pStyle w:val="51"/>
        <w:outlineLvl w:val="2"/>
        <w:rPr>
          <w:b/>
        </w:rPr>
      </w:pPr>
      <w:bookmarkStart w:id="143" w:name="_Toc150257441"/>
      <w:bookmarkStart w:id="144" w:name="_Toc72765338"/>
      <w:r w:rsidRPr="002D6847">
        <w:rPr>
          <w:b/>
        </w:rPr>
        <w:t>29.5. Охранные зоны линий и сооружений связи</w:t>
      </w:r>
      <w:bookmarkEnd w:id="143"/>
    </w:p>
    <w:p w:rsidR="002D6847" w:rsidRPr="002D6847" w:rsidRDefault="002D6847" w:rsidP="002D6847">
      <w:pPr>
        <w:pStyle w:val="51"/>
      </w:pPr>
    </w:p>
    <w:p w:rsidR="002D6847" w:rsidRPr="002D6847" w:rsidRDefault="002D6847" w:rsidP="002D6847">
      <w:pPr>
        <w:pStyle w:val="51"/>
      </w:pPr>
      <w:r w:rsidRPr="002D6847">
        <w:t>В соответствии с Постановлением Правительства Российской Федерации от 09.06.1995 г. №578 «Об утверждении Правил охраны линий и сооружений связи Российской Федерации» (далее- Постановление) устанавливаются охранные зоны с особыми условиями использования:</w:t>
      </w:r>
    </w:p>
    <w:p w:rsidR="002D6847" w:rsidRPr="002D6847" w:rsidRDefault="002D6847" w:rsidP="002D6847">
      <w:pPr>
        <w:pStyle w:val="51"/>
      </w:pPr>
      <w:r w:rsidRPr="002D6847">
        <w:t>- 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2D6847" w:rsidRPr="002D6847" w:rsidRDefault="002D6847" w:rsidP="002D6847">
      <w:pPr>
        <w:pStyle w:val="51"/>
      </w:pPr>
      <w:r w:rsidRPr="002D6847">
        <w:t>- для морских кабельных линий связи и для кабеля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100 метров с каждой стороны;</w:t>
      </w:r>
    </w:p>
    <w:p w:rsidR="002D6847" w:rsidRPr="002D6847" w:rsidRDefault="002D6847" w:rsidP="002D6847">
      <w:pPr>
        <w:pStyle w:val="51"/>
      </w:pPr>
      <w:r w:rsidRPr="002D6847">
        <w:t>- 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относящей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2D6847" w:rsidRPr="002D6847" w:rsidRDefault="002D6847" w:rsidP="002D6847">
      <w:pPr>
        <w:pStyle w:val="51"/>
      </w:pPr>
      <w:r w:rsidRPr="002D6847">
        <w:t>На производство всех видов работ, связанных с вскрытием грунта в охранной зоне линии связи или линии радиофикации (за исключением вспашки на глубину не более 0,3 метра) на принадлежащем юридическому или физическому лицу земельном участке, заказчиком (застройщиком) должно быть получено письменное согласие от предприятия, в ведении которого находится эта линия связи или линия радиофикации.</w:t>
      </w:r>
    </w:p>
    <w:p w:rsidR="002D6847" w:rsidRPr="002D6847" w:rsidRDefault="002D6847" w:rsidP="002D6847">
      <w:pPr>
        <w:pStyle w:val="51"/>
      </w:pPr>
      <w:r w:rsidRPr="002D6847">
        <w:t>Земельная площадь охранных зон на трассах линий связи и линий радиофикации используется юридическими и физическими лицами в соответствии с земельным законодательством Российской Федерации с учетом ограничений, установленных Постановлением и обеспечивающих сохранность линий связи и линий радиофикации.</w:t>
      </w:r>
    </w:p>
    <w:p w:rsidR="002D6847" w:rsidRPr="002D6847" w:rsidRDefault="002D6847" w:rsidP="002D6847">
      <w:pPr>
        <w:pStyle w:val="51"/>
      </w:pPr>
      <w:r w:rsidRPr="002D6847">
        <w:t>Предприятиям, в ведении которых находятся линии связи и линии радиофикации, в охранных зонах разрешается:</w:t>
      </w:r>
    </w:p>
    <w:p w:rsidR="002D6847" w:rsidRPr="002D6847" w:rsidRDefault="002D6847" w:rsidP="002D6847">
      <w:pPr>
        <w:pStyle w:val="51"/>
      </w:pPr>
      <w:r w:rsidRPr="002D6847">
        <w:t>а) устройство за свой счет дорог, подъездов, мостов и других сооружений, необходимых для эксплуатационного обслуживания линий связи и линий радиофикации на условиях, согласованных с собственниками земли (землевладельцами, землепользователями, арендаторами), которые не вправе отказать этим предприятиям в обеспечении условий для эксплуатационного обслуживания сооружений связи;</w:t>
      </w:r>
    </w:p>
    <w:p w:rsidR="002D6847" w:rsidRPr="002D6847" w:rsidRDefault="002D6847" w:rsidP="002D6847">
      <w:pPr>
        <w:pStyle w:val="51"/>
      </w:pPr>
      <w:r w:rsidRPr="002D6847">
        <w:t>б) разрытие ям, траншей и котлованов для ремонта линий связи и линий радиофикации с последующей их засыпкой;</w:t>
      </w:r>
    </w:p>
    <w:p w:rsidR="002D6847" w:rsidRPr="002D6847" w:rsidRDefault="002D6847" w:rsidP="002D6847">
      <w:pPr>
        <w:pStyle w:val="51"/>
      </w:pPr>
      <w:r w:rsidRPr="002D6847">
        <w:t>в) вырубка отдельных деревьев при авариях на линиях связи и линиях радиофикации, проходящих через лесные массивы, в местах, прилегающих к трассам этих линий, с последующей выдачей в установленном порядке лесорубочных билетов (ордеров) и очисткой мест рубки от порубочных остатков.</w:t>
      </w:r>
    </w:p>
    <w:p w:rsidR="002D6847" w:rsidRPr="002D6847" w:rsidRDefault="002D6847" w:rsidP="002D6847">
      <w:pPr>
        <w:pStyle w:val="51"/>
      </w:pPr>
      <w:r w:rsidRPr="002D6847">
        <w:t>В пределах охранных зон без письменного согласия и присутствия представителей предприятий, эксплуатирующих линии связи или линии радиофикации, запрещается:</w:t>
      </w:r>
    </w:p>
    <w:p w:rsidR="002D6847" w:rsidRPr="002D6847" w:rsidRDefault="002D6847" w:rsidP="002D6847">
      <w:pPr>
        <w:pStyle w:val="51"/>
      </w:pPr>
      <w:r w:rsidRPr="002D6847">
        <w:t>а) осуществлять всякого рода строительные, монтажные и взрывные работы, планировку грунта землеройными механизмами (за исключением зон песчаных барханов) и земляные работы (за исключением вспашки на глубину не более 0,3 метра);</w:t>
      </w:r>
    </w:p>
    <w:p w:rsidR="002D6847" w:rsidRPr="002D6847" w:rsidRDefault="002D6847" w:rsidP="002D6847">
      <w:pPr>
        <w:pStyle w:val="51"/>
      </w:pPr>
      <w:r w:rsidRPr="002D6847">
        <w:t>б) производить геолого-съемочные, поисковые, геодезические и другие изыскательские работы, которые связаны с бурением скважин, шурфованием, взятием проб грунта, осуществлением взрывных работ;</w:t>
      </w:r>
    </w:p>
    <w:p w:rsidR="002D6847" w:rsidRPr="002D6847" w:rsidRDefault="002D6847" w:rsidP="002D6847">
      <w:pPr>
        <w:pStyle w:val="51"/>
      </w:pPr>
      <w:r w:rsidRPr="002D6847">
        <w:lastRenderedPageBreak/>
        <w:t>в) производить посадку деревьев, располагать полевые станы, содержать скот, складировать материалы, корма и удобрения, жечь костры, устраивать стрельбища;</w:t>
      </w:r>
    </w:p>
    <w:p w:rsidR="002D6847" w:rsidRPr="002D6847" w:rsidRDefault="002D6847" w:rsidP="002D6847">
      <w:pPr>
        <w:pStyle w:val="51"/>
      </w:pPr>
      <w:r w:rsidRPr="002D6847">
        <w:t>г) устраивать проезды и стоянки автотранспорта, тракторов и механизмов, провозить негабаритные грузы под проводами воздушных линий связи и линий радиофикации, строить каналы (арыки), устраивать заграждения и другие препятствия;</w:t>
      </w:r>
    </w:p>
    <w:p w:rsidR="002D6847" w:rsidRPr="002D6847" w:rsidRDefault="002D6847" w:rsidP="002D6847">
      <w:pPr>
        <w:pStyle w:val="51"/>
      </w:pPr>
      <w:r w:rsidRPr="002D6847">
        <w:t>д) устраивать причалы для стоянки судов, барж и плавучих кранов, производить погрузочно-разгрузочные, подводно-технические, дноуглубительные и землечерпательные работы, выделять рыбопромысловые участки, производить добычу рыбу, других водных животных, а также водных растений придонными орудиями лова, устраивать водопои, производить колку и заготовку льда. Судам и другим плавучим средствам запрещается бросать якоря, проходить с отдельными якорями, цепями, лотами, волокушами и тралами;</w:t>
      </w:r>
    </w:p>
    <w:p w:rsidR="002D6847" w:rsidRPr="002D6847" w:rsidRDefault="002D6847" w:rsidP="002D6847">
      <w:pPr>
        <w:pStyle w:val="51"/>
      </w:pPr>
      <w:r w:rsidRPr="002D6847">
        <w:t>е) производить строительство и реконструкцию линий электропередач, радиостанций и других объектов, излучающих электромагнитную энергию и оказывающих опасное воздействие на линии связи и линии радиофикации;</w:t>
      </w:r>
    </w:p>
    <w:p w:rsidR="002D6847" w:rsidRPr="002D6847" w:rsidRDefault="002D6847" w:rsidP="002D6847">
      <w:pPr>
        <w:pStyle w:val="51"/>
      </w:pPr>
      <w:r w:rsidRPr="002D6847">
        <w:t>ж) производить защиту подземных коммуникаций и коррозии без учета проходящих подземных кабельных линий связи.</w:t>
      </w:r>
    </w:p>
    <w:p w:rsidR="002D6847" w:rsidRPr="002D6847" w:rsidRDefault="002D6847" w:rsidP="002D6847">
      <w:pPr>
        <w:pStyle w:val="51"/>
      </w:pPr>
      <w:r w:rsidRPr="002D6847">
        <w:t>Запрещается производить всякого рода действия, которые могут нарушить нормальную работу линий связи и линий радиофикации, в частности:</w:t>
      </w:r>
    </w:p>
    <w:p w:rsidR="002D6847" w:rsidRPr="002D6847" w:rsidRDefault="002D6847" w:rsidP="002D6847">
      <w:pPr>
        <w:pStyle w:val="51"/>
      </w:pPr>
      <w:r w:rsidRPr="002D6847">
        <w:t>а) производить снос и реконструкцию зданий и мостов, осуществлять переустройство коллекторов, туннелей метрополитена и железных дорог, где проложены кабели связи, установлены столбы воздушных линий связи и линий радиофикации, размещены технические сооружения радиорелейных станций, кабельные ящики и распределительные коробки, без предварительного выноса заказчиками (застройщиками) линий и сооружений связи, линий и сооружений радиофикации по согласованию с предприятиями, в ведении которых находятся эти линии и сооружения;</w:t>
      </w:r>
    </w:p>
    <w:p w:rsidR="002D6847" w:rsidRPr="002D6847" w:rsidRDefault="002D6847" w:rsidP="002D6847">
      <w:pPr>
        <w:pStyle w:val="51"/>
      </w:pPr>
      <w:r w:rsidRPr="002D6847">
        <w:t>б) производить засыпку трасс подземных кабельных линий связи, устраивать на этих трассах временные склады, стоки химически активных веществ и свалки промышленных, бытовых и прочих отходов, ломать замерные, сигнальные, предупредительные знаки и телефонные колодцы;</w:t>
      </w:r>
    </w:p>
    <w:p w:rsidR="002D6847" w:rsidRPr="002D6847" w:rsidRDefault="002D6847" w:rsidP="002D6847">
      <w:pPr>
        <w:pStyle w:val="51"/>
      </w:pPr>
      <w:r w:rsidRPr="002D6847">
        <w:t>в) открывать двери и люки необслуживаемых усилительных и регенерационных пунктов (наземных и подземных) и радиорелейных станций, кабельных колодцев телефонной канализации, распределительных шкафов и кабельных ящиков, а также подключаться к линиям связи (за исключением лиц, обслуживающих эти линии);</w:t>
      </w:r>
    </w:p>
    <w:p w:rsidR="002D6847" w:rsidRPr="002D6847" w:rsidRDefault="002D6847" w:rsidP="002D6847">
      <w:pPr>
        <w:pStyle w:val="51"/>
      </w:pPr>
      <w:r w:rsidRPr="002D6847">
        <w:t>г) огораживать трассы линий связи, препятствуя свободному доступу к ним технического персонала;</w:t>
      </w:r>
    </w:p>
    <w:p w:rsidR="002D6847" w:rsidRPr="002D6847" w:rsidRDefault="002D6847" w:rsidP="002D6847">
      <w:pPr>
        <w:pStyle w:val="51"/>
      </w:pPr>
      <w:r w:rsidRPr="002D6847">
        <w:t>д) самовольно подключаться к абонентской телефонной линии и линии радиофикации в целях пользования услугами связи;</w:t>
      </w:r>
    </w:p>
    <w:p w:rsidR="002D6847" w:rsidRPr="002D6847" w:rsidRDefault="002D6847" w:rsidP="002D6847">
      <w:pPr>
        <w:pStyle w:val="51"/>
      </w:pPr>
      <w:r w:rsidRPr="002D6847">
        <w:t>е) совершать иные действия, которые могут причинить повреждения сооружениям связи и радиофикации (повреждать опоры и арматуру воздушных линий связи, обрывать провода, набрасывать на них посторонние предметы и другое).</w:t>
      </w:r>
    </w:p>
    <w:p w:rsidR="002D6847" w:rsidRPr="002D6847" w:rsidRDefault="002D6847" w:rsidP="002D6847">
      <w:pPr>
        <w:pStyle w:val="51"/>
      </w:pPr>
    </w:p>
    <w:p w:rsidR="002D6847" w:rsidRPr="002D6847" w:rsidRDefault="002D6847" w:rsidP="002D6847">
      <w:pPr>
        <w:pStyle w:val="51"/>
        <w:outlineLvl w:val="2"/>
        <w:rPr>
          <w:b/>
        </w:rPr>
      </w:pPr>
      <w:bookmarkStart w:id="145" w:name="_Toc150257442"/>
      <w:r w:rsidRPr="002D6847">
        <w:rPr>
          <w:b/>
        </w:rPr>
        <w:t>29.6. Охранные зоны газораспределительных сетей</w:t>
      </w:r>
      <w:bookmarkEnd w:id="144"/>
      <w:bookmarkEnd w:id="145"/>
    </w:p>
    <w:p w:rsidR="002D6847" w:rsidRPr="002D6847" w:rsidRDefault="002D6847" w:rsidP="002D6847">
      <w:pPr>
        <w:pStyle w:val="51"/>
      </w:pPr>
    </w:p>
    <w:p w:rsidR="002D6847" w:rsidRPr="002D6847" w:rsidRDefault="002D6847" w:rsidP="002D6847">
      <w:pPr>
        <w:pStyle w:val="51"/>
        <w:ind w:firstLine="0"/>
      </w:pPr>
      <w:r w:rsidRPr="002D6847">
        <w:t>В соответствии с Постановлением Правительства Российской Федерации от 20.11.2000 г. №878 "Об утверждении Правил охраны газораспределительных сетей" для газораспределительных сетей устанавливаются следующие охранные зоны:</w:t>
      </w:r>
    </w:p>
    <w:p w:rsidR="002D6847" w:rsidRPr="002D6847" w:rsidRDefault="002D6847" w:rsidP="002D6847">
      <w:pPr>
        <w:pStyle w:val="51"/>
        <w:ind w:firstLine="0"/>
      </w:pPr>
      <w:r w:rsidRPr="002D6847">
        <w:t>а) 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2D6847" w:rsidRPr="002D6847" w:rsidRDefault="002D6847" w:rsidP="002D6847">
      <w:pPr>
        <w:pStyle w:val="51"/>
        <w:ind w:firstLine="0"/>
      </w:pPr>
      <w:r w:rsidRPr="002D6847">
        <w:t>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2D6847" w:rsidRPr="002D6847" w:rsidRDefault="002D6847" w:rsidP="002D6847">
      <w:pPr>
        <w:pStyle w:val="51"/>
        <w:ind w:firstLine="0"/>
      </w:pPr>
      <w:r w:rsidRPr="002D6847">
        <w:lastRenderedPageBreak/>
        <w:t>в) 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10 метров с каждой стороны газопровода;</w:t>
      </w:r>
    </w:p>
    <w:p w:rsidR="002D6847" w:rsidRPr="002D6847" w:rsidRDefault="002D6847" w:rsidP="002D6847">
      <w:pPr>
        <w:pStyle w:val="51"/>
        <w:ind w:firstLine="0"/>
      </w:pPr>
      <w:r w:rsidRPr="002D6847">
        <w:t>г)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2D6847" w:rsidRPr="002D6847" w:rsidRDefault="002D6847" w:rsidP="002D6847">
      <w:pPr>
        <w:pStyle w:val="51"/>
        <w:ind w:firstLine="0"/>
      </w:pPr>
      <w:r w:rsidRPr="002D6847">
        <w:t>д) 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100 м с каждой стороны газопровода;</w:t>
      </w:r>
    </w:p>
    <w:p w:rsidR="002D6847" w:rsidRPr="002D6847" w:rsidRDefault="002D6847" w:rsidP="002D6847">
      <w:pPr>
        <w:pStyle w:val="51"/>
        <w:ind w:firstLine="0"/>
      </w:pPr>
      <w:r w:rsidRPr="002D6847">
        <w:t>е) 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2D6847" w:rsidRPr="002D6847" w:rsidRDefault="002D6847" w:rsidP="002D6847">
      <w:pPr>
        <w:pStyle w:val="51"/>
        <w:ind w:firstLine="0"/>
      </w:pPr>
      <w:r w:rsidRPr="002D6847">
        <w:t>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rsidR="002D6847" w:rsidRPr="002D6847" w:rsidRDefault="002D6847" w:rsidP="002D6847">
      <w:pPr>
        <w:pStyle w:val="51"/>
        <w:ind w:firstLine="0"/>
      </w:pPr>
      <w:r w:rsidRPr="002D6847">
        <w:t>а) строить объекты жилищно-гражданского и производственного назначения;</w:t>
      </w:r>
    </w:p>
    <w:p w:rsidR="002D6847" w:rsidRPr="002D6847" w:rsidRDefault="002D6847" w:rsidP="002D6847">
      <w:pPr>
        <w:pStyle w:val="51"/>
        <w:ind w:firstLine="0"/>
      </w:pPr>
      <w:r w:rsidRPr="002D6847">
        <w:t>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2D6847" w:rsidRPr="002D6847" w:rsidRDefault="002D6847" w:rsidP="002D6847">
      <w:pPr>
        <w:pStyle w:val="51"/>
        <w:ind w:firstLine="0"/>
      </w:pPr>
      <w:r w:rsidRPr="002D6847">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2D6847" w:rsidRPr="002D6847" w:rsidRDefault="002D6847" w:rsidP="002D6847">
      <w:pPr>
        <w:pStyle w:val="51"/>
        <w:ind w:firstLine="0"/>
      </w:pPr>
      <w:r w:rsidRPr="002D6847">
        <w:t>г)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2D6847" w:rsidRPr="002D6847" w:rsidRDefault="002D6847" w:rsidP="002D6847">
      <w:pPr>
        <w:pStyle w:val="51"/>
        <w:ind w:firstLine="0"/>
      </w:pPr>
      <w:r w:rsidRPr="002D6847">
        <w:t>д) устраивать свалки и склады, разливать растворы кислот, солей, щелочей и других химически активных веществ;</w:t>
      </w:r>
    </w:p>
    <w:p w:rsidR="002D6847" w:rsidRPr="002D6847" w:rsidRDefault="002D6847" w:rsidP="002D6847">
      <w:pPr>
        <w:pStyle w:val="51"/>
        <w:ind w:firstLine="0"/>
      </w:pPr>
      <w:r w:rsidRPr="002D6847">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2D6847" w:rsidRPr="002D6847" w:rsidRDefault="002D6847" w:rsidP="002D6847">
      <w:pPr>
        <w:pStyle w:val="51"/>
        <w:ind w:firstLine="0"/>
      </w:pPr>
      <w:r w:rsidRPr="002D6847">
        <w:t>ж) разводить огонь и размещать источники огня;</w:t>
      </w:r>
    </w:p>
    <w:p w:rsidR="002D6847" w:rsidRPr="002D6847" w:rsidRDefault="002D6847" w:rsidP="002D6847">
      <w:pPr>
        <w:pStyle w:val="51"/>
        <w:ind w:firstLine="0"/>
      </w:pPr>
      <w:r w:rsidRPr="002D6847">
        <w:t>з) рыть погреба, копать и обрабатывать почву сельскохозяйственными и мелиоративными орудиями и механизмами на глубину более 0,3 метра;</w:t>
      </w:r>
    </w:p>
    <w:p w:rsidR="002D6847" w:rsidRPr="002D6847" w:rsidRDefault="002D6847" w:rsidP="002D6847">
      <w:pPr>
        <w:pStyle w:val="51"/>
        <w:ind w:firstLine="0"/>
      </w:pPr>
      <w:r w:rsidRPr="002D6847">
        <w:t>и)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rsidR="002D6847" w:rsidRPr="002D6847" w:rsidRDefault="002D6847" w:rsidP="002D6847">
      <w:pPr>
        <w:pStyle w:val="51"/>
        <w:ind w:firstLine="0"/>
      </w:pPr>
      <w:r w:rsidRPr="002D6847">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2D6847" w:rsidRPr="002D6847" w:rsidRDefault="002D6847" w:rsidP="002D6847">
      <w:pPr>
        <w:pStyle w:val="51"/>
        <w:ind w:firstLine="0"/>
      </w:pPr>
      <w:r w:rsidRPr="002D6847">
        <w:t>л) самовольно подключаться к газораспределительным сетям.</w:t>
      </w:r>
    </w:p>
    <w:p w:rsidR="002D6847" w:rsidRPr="002D6847" w:rsidRDefault="002D6847" w:rsidP="002D6847">
      <w:pPr>
        <w:pStyle w:val="51"/>
        <w:ind w:firstLine="0"/>
      </w:pPr>
      <w:r w:rsidRPr="002D6847">
        <w:t>Лесохозяйственные, сельскохозяйственные и другие работы, не подпадающие под вышеуказанные ограничения, и не связанные с нарушением земельного горизонта и обработкой почвы на глубину более 0,3 метра,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 Хозяйственная деятельность в охранных зонах газораспределительных сетей, не предусмотренная предыдущими пунктами, при которой производится нарушение поверхности земельного участка и обработка почвы на глубину более 0,3 метра, осуществляется на основании письменного разрешения эксплуатационной организации газораспределительных сетей.</w:t>
      </w:r>
    </w:p>
    <w:p w:rsidR="002D6847" w:rsidRPr="002D6847" w:rsidRDefault="002D6847" w:rsidP="002D6847">
      <w:pPr>
        <w:pStyle w:val="51"/>
      </w:pPr>
    </w:p>
    <w:p w:rsidR="002D6847" w:rsidRPr="002D6847" w:rsidRDefault="002D6847" w:rsidP="002D6847">
      <w:pPr>
        <w:pStyle w:val="51"/>
        <w:outlineLvl w:val="2"/>
        <w:rPr>
          <w:b/>
        </w:rPr>
      </w:pPr>
      <w:bookmarkStart w:id="146" w:name="_Toc96959018"/>
      <w:bookmarkStart w:id="147" w:name="_Toc150257443"/>
      <w:r w:rsidRPr="002D6847">
        <w:rPr>
          <w:b/>
        </w:rPr>
        <w:t>29.7. Санитарно-защитные зоны предприятий, сооружений и иных объектов</w:t>
      </w:r>
      <w:bookmarkEnd w:id="146"/>
      <w:bookmarkEnd w:id="147"/>
    </w:p>
    <w:p w:rsidR="002D6847" w:rsidRPr="002D6847" w:rsidRDefault="002D6847" w:rsidP="002D6847">
      <w:pPr>
        <w:pStyle w:val="51"/>
        <w:ind w:firstLine="709"/>
      </w:pPr>
    </w:p>
    <w:p w:rsidR="002D6847" w:rsidRPr="002D6847" w:rsidRDefault="002D6847" w:rsidP="002D6847">
      <w:pPr>
        <w:pStyle w:val="51"/>
        <w:ind w:firstLine="709"/>
      </w:pPr>
      <w:r w:rsidRPr="002D6847">
        <w:t xml:space="preserve">На территории поселения расположены объекты агропромышленного комплекса, кладбища, производственные предприятия, очистные сооружения, автомобильные заправки, объект </w:t>
      </w:r>
      <w:r w:rsidRPr="002D6847">
        <w:lastRenderedPageBreak/>
        <w:t xml:space="preserve">размещения твердых бытовых отхотов, для которых должны устанавливаться санитарно-защитные зоны. </w:t>
      </w:r>
    </w:p>
    <w:p w:rsidR="002D6847" w:rsidRPr="002D6847" w:rsidRDefault="002D6847" w:rsidP="002D6847">
      <w:pPr>
        <w:pStyle w:val="51"/>
        <w:ind w:firstLine="709"/>
      </w:pPr>
      <w:r w:rsidRPr="002D6847">
        <w:t>Для указанных объектов размеры и границы санитарно-защитных зон не установлены. Поэтому на карте градостроительного зонирования границы санитарно-защитных зон этих объектов не показаны.</w:t>
      </w:r>
    </w:p>
    <w:p w:rsidR="002D6847" w:rsidRPr="002D6847" w:rsidRDefault="002D6847" w:rsidP="002D6847">
      <w:pPr>
        <w:pStyle w:val="51"/>
        <w:ind w:firstLine="709"/>
      </w:pPr>
      <w:r w:rsidRPr="002D6847">
        <w:t>Ориентировочные границы санитарно-защитных зон указанных объектов, соответствующие ориентировочным размерам санитарно-защитных зон, установленным санитарно-эпидемиологическими правилами и нормативами СанПиН 2.2.1/2.1.1.1200-03 «Санитарно-защитные зоны и санитарная классификация предприятий, сооружений и иных объектов», утвержденными Постановлением Главного государственного санитарного врача Российской Федерации от 25.09.2007 №74, показаны на карте границ зон с особыми условиями территории (существующее положение), входящей в состав материалов по обоснованию генерального плана поселения. Ориентировочные границы санитарно-защитных зон носят информационно-справочный характер и в соответствии с действующим федеральным законодательством не имеют юридической силы в части установления ограничений использования земельных участков и объектов капитального строительства, расположенных в этих границах.</w:t>
      </w:r>
    </w:p>
    <w:p w:rsidR="002D6847" w:rsidRPr="002D6847" w:rsidRDefault="002D6847" w:rsidP="002D6847">
      <w:pPr>
        <w:pStyle w:val="51"/>
        <w:ind w:firstLine="709"/>
      </w:pPr>
      <w:r w:rsidRPr="002D6847">
        <w:t>В соответствии с Постановлением Правительства Российской Федерации от 3 марта 2018 года №222 «Об утверждении правил установления санитарно-защитных зон и использования земельных участков, расположенных в границах санитарно-защитных зон» санитарно-защитные зоны устанавливаются в отношении действующих, планируемых к строительству, реконструируемых объектов капитального строительства, являющихся источниками химического, физического, биологического воздействия на среду обитания человека (далее - объекты), в случае формирования за контурами объектов химического, физического и (или) биологического воздействия, превышающего санитарно-эпидемиологические требования.</w:t>
      </w:r>
    </w:p>
    <w:p w:rsidR="002D6847" w:rsidRPr="002D6847" w:rsidRDefault="002D6847" w:rsidP="002D6847">
      <w:pPr>
        <w:pStyle w:val="51"/>
        <w:ind w:firstLine="709"/>
      </w:pPr>
      <w:r w:rsidRPr="002D6847">
        <w:t>Правообладатели объектов капитального строительства, в отношении которых подлежат установлению санитарно-защитные зоны, обязаны провести исследования (измерения) атмосферного воздуха, уровней физического и (или) биологического воздействия на атмосферный воздух за контуром объекта и представить в Федеральную службу по надзору в сфере защиты прав потребителей и благополучия человека (ее территориальные органы) заявление об установлении санитарно-защитной зоны с приложением к нему необходимых документов.</w:t>
      </w:r>
    </w:p>
    <w:p w:rsidR="002D6847" w:rsidRPr="002D6847" w:rsidRDefault="002D6847" w:rsidP="002D6847">
      <w:pPr>
        <w:pStyle w:val="51"/>
        <w:ind w:firstLine="709"/>
      </w:pPr>
      <w:r w:rsidRPr="002D6847">
        <w:t xml:space="preserve">Решение об установлении, изменении или о прекращении существования санитарно-защитной зоны принимают: </w:t>
      </w:r>
    </w:p>
    <w:p w:rsidR="002D6847" w:rsidRPr="002D6847" w:rsidRDefault="002D6847" w:rsidP="002D6847">
      <w:pPr>
        <w:pStyle w:val="51"/>
        <w:ind w:firstLine="709"/>
      </w:pPr>
      <w:r w:rsidRPr="002D6847">
        <w:t>- Федеральная служба по надзору в сфере защиты прав потребителей и благополучия человека - в отношении объектов I и II класса опасности в соответствии с санитарной классификацией, а также в отношении объектов, не включенных в санитарную классификацию;</w:t>
      </w:r>
    </w:p>
    <w:p w:rsidR="002D6847" w:rsidRPr="002D6847" w:rsidRDefault="002D6847" w:rsidP="002D6847">
      <w:pPr>
        <w:pStyle w:val="51"/>
        <w:ind w:firstLine="709"/>
      </w:pPr>
      <w:r w:rsidRPr="002D6847">
        <w:t>- территориальные органы Федеральной службы по надзору в сфере защиты прав потребителей и благополучия человека - в отношении объектов III - V класса опасности в соответствии с санитарной классификацией.</w:t>
      </w:r>
    </w:p>
    <w:p w:rsidR="002D6847" w:rsidRPr="002D6847" w:rsidRDefault="002D6847" w:rsidP="002D6847">
      <w:pPr>
        <w:pStyle w:val="51"/>
        <w:ind w:firstLine="709"/>
      </w:pPr>
      <w:r w:rsidRPr="002D6847">
        <w:t>Санитарно-защитная зона и ограничения использования земельных участков, расположенных в ее границах, считаются установленными со дня внесения сведений о такой зоне в Единый государственный реестр недвижимости.</w:t>
      </w:r>
    </w:p>
    <w:p w:rsidR="002D6847" w:rsidRPr="002D6847" w:rsidRDefault="002D6847" w:rsidP="002D6847">
      <w:pPr>
        <w:pStyle w:val="51"/>
        <w:ind w:firstLine="709"/>
      </w:pPr>
      <w:r w:rsidRPr="002D6847">
        <w:t>В границах санитарно-защитной зоны не допускается использования земельных участков в целях:</w:t>
      </w:r>
    </w:p>
    <w:p w:rsidR="002D6847" w:rsidRPr="002D6847" w:rsidRDefault="002D6847" w:rsidP="002D6847">
      <w:pPr>
        <w:pStyle w:val="51"/>
        <w:ind w:firstLine="709"/>
      </w:pPr>
      <w:r w:rsidRPr="002D6847">
        <w:t>- 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садоводства;</w:t>
      </w:r>
    </w:p>
    <w:p w:rsidR="002D6847" w:rsidRPr="002D6847" w:rsidRDefault="002D6847" w:rsidP="002D6847">
      <w:pPr>
        <w:pStyle w:val="51"/>
        <w:ind w:firstLine="709"/>
      </w:pPr>
      <w:r w:rsidRPr="002D6847">
        <w:t xml:space="preserve">- 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санитарно-защитная зона, приведет к нарушению качества и </w:t>
      </w:r>
      <w:r w:rsidRPr="002D6847">
        <w:lastRenderedPageBreak/>
        <w:t>безопасности таких средств, сырья, воды и продукции в соответствии с установленными к ним требованиями.</w:t>
      </w:r>
    </w:p>
    <w:p w:rsidR="002D6847" w:rsidRPr="002D6847" w:rsidRDefault="002D6847" w:rsidP="002D6847">
      <w:pPr>
        <w:pStyle w:val="51"/>
      </w:pPr>
    </w:p>
    <w:p w:rsidR="002D6847" w:rsidRPr="002D6847" w:rsidRDefault="002D6847" w:rsidP="002D6847">
      <w:pPr>
        <w:pStyle w:val="51"/>
        <w:outlineLvl w:val="2"/>
        <w:rPr>
          <w:b/>
        </w:rPr>
      </w:pPr>
      <w:bookmarkStart w:id="148" w:name="_Toc77147907"/>
      <w:bookmarkStart w:id="149" w:name="_Toc82007257"/>
      <w:bookmarkStart w:id="150" w:name="_Toc101166037"/>
      <w:bookmarkStart w:id="151" w:name="_Toc150257444"/>
      <w:bookmarkStart w:id="152" w:name="_Toc107315238"/>
      <w:bookmarkStart w:id="153" w:name="_Toc6502821"/>
      <w:bookmarkStart w:id="154" w:name="_Toc72765339"/>
      <w:r w:rsidRPr="002D6847">
        <w:rPr>
          <w:b/>
        </w:rPr>
        <w:t>29.8. Полосы отвода и придорожные полосы автомобильных дорог</w:t>
      </w:r>
      <w:bookmarkEnd w:id="148"/>
      <w:bookmarkEnd w:id="149"/>
      <w:bookmarkEnd w:id="150"/>
      <w:bookmarkEnd w:id="151"/>
    </w:p>
    <w:p w:rsidR="002D6847" w:rsidRPr="002D6847" w:rsidRDefault="002D6847" w:rsidP="002D6847">
      <w:pPr>
        <w:pStyle w:val="51"/>
      </w:pPr>
    </w:p>
    <w:p w:rsidR="002D6847" w:rsidRPr="002D6847" w:rsidRDefault="002D6847" w:rsidP="002D6847">
      <w:pPr>
        <w:pStyle w:val="51"/>
      </w:pPr>
      <w:r w:rsidRPr="002D6847">
        <w:t>Для автомобильных дорог, за исключением автомобильных дорог, расположенных в границах населенных пунктов, устанавливаются придорожные полосы.</w:t>
      </w:r>
    </w:p>
    <w:p w:rsidR="002D6847" w:rsidRPr="002D6847" w:rsidRDefault="002D6847" w:rsidP="002D6847">
      <w:pPr>
        <w:pStyle w:val="51"/>
      </w:pPr>
      <w:r w:rsidRPr="002D6847">
        <w:t>Придорожные полосы автомобильной дороги -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p w:rsidR="002D6847" w:rsidRPr="002D6847" w:rsidRDefault="002D6847" w:rsidP="002D6847">
      <w:pPr>
        <w:pStyle w:val="51"/>
      </w:pPr>
      <w:r w:rsidRPr="002D6847">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2D6847" w:rsidRPr="002D6847" w:rsidRDefault="002D6847" w:rsidP="002D6847">
      <w:pPr>
        <w:pStyle w:val="51"/>
      </w:pPr>
      <w:r w:rsidRPr="002D6847">
        <w:t>- для автомобильных дорог I и II категорий - 75 метров;</w:t>
      </w:r>
    </w:p>
    <w:p w:rsidR="002D6847" w:rsidRPr="002D6847" w:rsidRDefault="002D6847" w:rsidP="002D6847">
      <w:pPr>
        <w:pStyle w:val="51"/>
      </w:pPr>
      <w:r w:rsidRPr="002D6847">
        <w:t>- для автомобильных дорог III и IV категорий - 50 метров;</w:t>
      </w:r>
    </w:p>
    <w:p w:rsidR="002D6847" w:rsidRPr="002D6847" w:rsidRDefault="002D6847" w:rsidP="002D6847">
      <w:pPr>
        <w:pStyle w:val="51"/>
      </w:pPr>
      <w:r w:rsidRPr="002D6847">
        <w:t>- для автомобильных дорог V категории - 25 метров.</w:t>
      </w:r>
    </w:p>
    <w:p w:rsidR="002D6847" w:rsidRPr="002D6847" w:rsidRDefault="002D6847" w:rsidP="002D6847">
      <w:pPr>
        <w:pStyle w:val="51"/>
      </w:pPr>
      <w:r w:rsidRPr="002D6847">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w:t>
      </w:r>
    </w:p>
    <w:p w:rsidR="002D6847" w:rsidRPr="002D6847" w:rsidRDefault="002D6847" w:rsidP="002D6847">
      <w:pPr>
        <w:pStyle w:val="51"/>
      </w:pPr>
      <w:r w:rsidRPr="002D6847">
        <w:t>Решение об установлении придорожных полос автомобильных дорог федерального, регионального или муниципального, местного значения или об изменении таких придорожных полос принимается соответственно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субъекта Российской Федерации, органом местного самоуправления. Федеральный орган исполнительной власти, орган исполнительной власти субъекта Российской Федерации, орган местного самоуправления, принявшие решение об установлении придорожных полос автомобильных дорог федерального, регионального или межмуниципального, местного значения или об изменении таких придорожных полос, в течение семи дней со дня принятия такого решения направляют копию такого решения в орган местного самоуправления городского округа, орган местного самоуправления муниципального района, орган местного самоуправления поселения, в отношении территорий которых принято такое решение.</w:t>
      </w:r>
    </w:p>
    <w:p w:rsidR="002D6847" w:rsidRPr="002D6847" w:rsidRDefault="002D6847" w:rsidP="002D6847">
      <w:pPr>
        <w:pStyle w:val="51"/>
      </w:pPr>
      <w:r w:rsidRPr="002D6847">
        <w:t>По территории Семиозерского сельского поселения проходит участок автомобильной дороги общего пользования федерального значения М-7 "Волга" (Москва –Уфа).</w:t>
      </w:r>
    </w:p>
    <w:p w:rsidR="002D6847" w:rsidRPr="002D6847" w:rsidRDefault="002D6847" w:rsidP="002D6847">
      <w:pPr>
        <w:pStyle w:val="51"/>
      </w:pPr>
    </w:p>
    <w:p w:rsidR="002D6847" w:rsidRPr="002D6847" w:rsidRDefault="002D6847" w:rsidP="002D6847">
      <w:pPr>
        <w:pStyle w:val="51"/>
        <w:numPr>
          <w:ilvl w:val="0"/>
          <w:numId w:val="1"/>
        </w:numPr>
        <w:ind w:firstLine="567"/>
        <w:outlineLvl w:val="2"/>
        <w:rPr>
          <w:b/>
        </w:rPr>
      </w:pPr>
      <w:bookmarkStart w:id="155" w:name="_Toc150257445"/>
      <w:r w:rsidRPr="002D6847">
        <w:rPr>
          <w:b/>
        </w:rPr>
        <w:t>29.10.</w:t>
      </w:r>
      <w:r w:rsidRPr="002D6847">
        <w:t xml:space="preserve"> </w:t>
      </w:r>
      <w:r w:rsidRPr="002D6847">
        <w:rPr>
          <w:b/>
        </w:rPr>
        <w:t>Приаэродромные территории</w:t>
      </w:r>
      <w:bookmarkEnd w:id="152"/>
      <w:bookmarkEnd w:id="155"/>
    </w:p>
    <w:p w:rsidR="002D6847" w:rsidRPr="002D6847" w:rsidRDefault="002D6847" w:rsidP="002D6847">
      <w:pPr>
        <w:pStyle w:val="51"/>
        <w:numPr>
          <w:ilvl w:val="0"/>
          <w:numId w:val="1"/>
        </w:numPr>
      </w:pPr>
    </w:p>
    <w:p w:rsidR="002D6847" w:rsidRPr="002D6847" w:rsidRDefault="002D6847" w:rsidP="002D6847">
      <w:pPr>
        <w:pStyle w:val="51"/>
        <w:ind w:firstLine="709"/>
      </w:pPr>
      <w:r w:rsidRPr="002D6847">
        <w:t>Территория поселения попадает в границы 3, 4, 5, 6, 7 подзонприаэродромной территории аэродрома экспериментальной авиации Казань (Борисоглебское).</w:t>
      </w:r>
    </w:p>
    <w:p w:rsidR="002D6847" w:rsidRPr="002D6847" w:rsidRDefault="002D6847" w:rsidP="002D6847">
      <w:pPr>
        <w:pStyle w:val="51"/>
        <w:ind w:firstLine="709"/>
      </w:pPr>
      <w:r w:rsidRPr="002D6847">
        <w:t xml:space="preserve">Третья подзона устанавливается в целях обеспечения безопасности полетов воздушных судов, в которой запрещается размещать объекты, высота которых превышает ограничения, установленные уполномоченным Правительством Российской Федерации федеральным органом исполнительной власти при установлении соответствующей приаэродромной территории. </w:t>
      </w:r>
    </w:p>
    <w:p w:rsidR="002D6847" w:rsidRPr="002D6847" w:rsidRDefault="002D6847" w:rsidP="002D6847">
      <w:pPr>
        <w:pStyle w:val="51"/>
        <w:ind w:firstLine="709"/>
      </w:pPr>
      <w:r w:rsidRPr="002D6847">
        <w:t>В пределах третьей подзоны расположена Зона экстренной посадки №3 подзоны №3 приаэродромной территории аэродрома экспериментальной авиации Казань (Борисоглебское).</w:t>
      </w:r>
    </w:p>
    <w:p w:rsidR="002D6847" w:rsidRPr="002D6847" w:rsidRDefault="002D6847" w:rsidP="002D6847">
      <w:pPr>
        <w:pStyle w:val="51"/>
        <w:ind w:firstLine="709"/>
      </w:pPr>
      <w:r w:rsidRPr="002D6847">
        <w:rPr>
          <w:color w:val="000000"/>
          <w:shd w:val="clear" w:color="auto" w:fill="FFFFFF"/>
        </w:rPr>
        <w:lastRenderedPageBreak/>
        <w:t>Четвертая подзона, в которой запрещается размещать объекты, создающие помехи в работе наземных объектов средств и систем обслуживания воздушного движения, навигации, посадки и связи, предназначенных для организации воздушного движения и расположенных вне первой подзоны.</w:t>
      </w:r>
    </w:p>
    <w:p w:rsidR="002D6847" w:rsidRPr="002D6847" w:rsidRDefault="002D6847" w:rsidP="002D6847">
      <w:pPr>
        <w:pStyle w:val="51"/>
        <w:ind w:firstLine="709"/>
      </w:pPr>
      <w:r w:rsidRPr="002D6847">
        <w:t>Пятая подзона устанавливается в целях обеспечения безопасности полетов воздушных судов, в которой запрещается размещать опасные производственные объекты, определенные Федеральным законом от 21 июля 1997 г. №116-ФЗ «О промышленной безопасности опасных производственных объектов», функционирование которых может повлиять на безопасность полетов воздушных судов. Границы пятой подзоны устанавливаются по границам полос воздушных подходов, определенных приказом Минтранса России от 04.05.2018 №176 «Об утверждении Порядка установления полос воздушных подходов на аэродромах гражданской авиации».</w:t>
      </w:r>
    </w:p>
    <w:p w:rsidR="002D6847" w:rsidRPr="002D6847" w:rsidRDefault="002D6847" w:rsidP="002D6847">
      <w:pPr>
        <w:pStyle w:val="51"/>
        <w:ind w:firstLine="709"/>
      </w:pPr>
      <w:r w:rsidRPr="002D6847">
        <w:t>В пределах пятой подзоны вводятся ограничения на строительство опасных производственных объектов, не относящихся к инфраструктуре аэропорта: складов нефти и нефтепродуктов, магистральных трубопроводов: газопроводов, нефтепроводов, нефтепродуктопроводов и сооружений на них.</w:t>
      </w:r>
    </w:p>
    <w:p w:rsidR="002D6847" w:rsidRPr="002D6847" w:rsidRDefault="002D6847" w:rsidP="002D6847">
      <w:pPr>
        <w:pStyle w:val="51"/>
        <w:ind w:firstLine="709"/>
        <w:rPr>
          <w:color w:val="000000"/>
          <w:shd w:val="clear" w:color="auto" w:fill="FFFFFF"/>
        </w:rPr>
      </w:pPr>
      <w:r w:rsidRPr="002D6847">
        <w:rPr>
          <w:color w:val="000000"/>
          <w:shd w:val="clear" w:color="auto" w:fill="FFFFFF"/>
        </w:rPr>
        <w:t>Шестая подзона, в которой запрещается размещать объекты, способствующие привлечению и массовому скоплению птиц.</w:t>
      </w:r>
    </w:p>
    <w:p w:rsidR="002D6847" w:rsidRPr="002D6847" w:rsidRDefault="002D6847" w:rsidP="002D6847">
      <w:pPr>
        <w:pStyle w:val="51"/>
        <w:ind w:firstLine="709"/>
      </w:pPr>
      <w:r w:rsidRPr="002D6847">
        <w:t>Седьмая подзона, в которой в целях предотвращения негативного физического воздействия устанавливается перечень ограничений использования земельных участков, определенный в соответствии с земельным законодательством с учетом положений настоящей статьи 47 Воздушного кодекса Российской Федерации. При этом под указанным негативным физическим воздействием понимается несоответствие эквивалентного уровня звука, возникающего в связи с полетами воздушных судов, санитарно-эпидемиологическим требованиям.</w:t>
      </w:r>
    </w:p>
    <w:p w:rsidR="002D6847" w:rsidRPr="002D6847" w:rsidRDefault="002D6847" w:rsidP="002D6847">
      <w:pPr>
        <w:pStyle w:val="51"/>
      </w:pPr>
    </w:p>
    <w:p w:rsidR="002D6847" w:rsidRPr="002D6847" w:rsidRDefault="002D6847" w:rsidP="002D6847">
      <w:pPr>
        <w:pStyle w:val="51"/>
        <w:outlineLvl w:val="2"/>
        <w:rPr>
          <w:b/>
        </w:rPr>
      </w:pPr>
      <w:bookmarkStart w:id="156" w:name="_Toc150257446"/>
      <w:r w:rsidRPr="002D6847">
        <w:rPr>
          <w:b/>
        </w:rPr>
        <w:t>29.11. Месторождения полезных ископаемых, участки недр, горные отводы</w:t>
      </w:r>
      <w:bookmarkEnd w:id="156"/>
    </w:p>
    <w:p w:rsidR="002D6847" w:rsidRPr="002D6847" w:rsidRDefault="002D6847" w:rsidP="002D6847">
      <w:pPr>
        <w:rPr>
          <w:rFonts w:ascii="Times New Roman" w:hAnsi="Times New Roman" w:cs="Times New Roman"/>
        </w:rPr>
      </w:pPr>
    </w:p>
    <w:p w:rsidR="002D6847" w:rsidRPr="002D6847" w:rsidRDefault="002D6847" w:rsidP="002D6847">
      <w:pPr>
        <w:spacing w:line="276" w:lineRule="auto"/>
        <w:ind w:firstLine="709"/>
        <w:contextualSpacing/>
        <w:jc w:val="both"/>
        <w:rPr>
          <w:rFonts w:ascii="Times New Roman" w:hAnsi="Times New Roman" w:cs="Times New Roman"/>
        </w:rPr>
      </w:pPr>
      <w:r w:rsidRPr="002D6847">
        <w:rPr>
          <w:rFonts w:ascii="Times New Roman" w:hAnsi="Times New Roman" w:cs="Times New Roman"/>
        </w:rPr>
        <w:t>Территория Семиозерского сельского поселения расположена в пределах Макаровского месторождения песка, эксплуатируемого ООО «Вертикаль» (лицензия ТАТ ВСК02825ТЭ).</w:t>
      </w:r>
    </w:p>
    <w:p w:rsidR="002D6847" w:rsidRPr="002D6847" w:rsidRDefault="002D6847" w:rsidP="002D6847">
      <w:pPr>
        <w:pStyle w:val="afff0"/>
        <w:rPr>
          <w:sz w:val="24"/>
        </w:rPr>
      </w:pPr>
      <w:r w:rsidRPr="002D6847">
        <w:rPr>
          <w:sz w:val="24"/>
        </w:rPr>
        <w:t>Согласно ст. 7 Закона РФ от 21.02.1992 г. № 2395-I «О недрах» в соответствии с лицензией на пользование недрами для добычи полезных ископаемых, строительства и эксплуатации подземных сооружений, не связанных с добычей полезных ископаемых, образования особо охраняемых геологических объектов, а также в соответствии с соглашением о разделе продукции при разведке и добыче минерального сырья пользователю предоставляется участок недр в виде горного отвода – геометризованного блока недр.</w:t>
      </w:r>
    </w:p>
    <w:p w:rsidR="002D6847" w:rsidRPr="002D6847" w:rsidRDefault="002D6847" w:rsidP="002D6847">
      <w:pPr>
        <w:pStyle w:val="afff0"/>
        <w:rPr>
          <w:sz w:val="24"/>
        </w:rPr>
      </w:pPr>
      <w:r w:rsidRPr="002D6847">
        <w:rPr>
          <w:sz w:val="24"/>
        </w:rPr>
        <w:t xml:space="preserve">При определении границ горного отвода учитываются пространственные контуры месторождения полезных ископаемых, положение участка строительства и эксплуатации подземных сооружений, границы безопасного ведения горных и взрывных работ, зоны охраны от вредного влияния горных разработок, зоны сдвижения горных пород, контуры предохранительных целиков под природными объектами, зданиями и сооружениями, разносы бортов карьеров и разрезов и другие факторы, влияющие на состояние недр и земной поверхности в связи с процессом геологического изучения и использования недр. </w:t>
      </w:r>
    </w:p>
    <w:p w:rsidR="002D6847" w:rsidRPr="002D6847" w:rsidRDefault="002D6847" w:rsidP="002D6847">
      <w:pPr>
        <w:autoSpaceDE w:val="0"/>
        <w:autoSpaceDN w:val="0"/>
        <w:adjustRightInd w:val="0"/>
        <w:ind w:firstLine="540"/>
        <w:jc w:val="both"/>
        <w:rPr>
          <w:rFonts w:ascii="Times New Roman" w:hAnsi="Times New Roman" w:cs="Times New Roman"/>
          <w:snapToGrid w:val="0"/>
        </w:rPr>
      </w:pPr>
      <w:r w:rsidRPr="002D6847">
        <w:rPr>
          <w:rFonts w:ascii="Times New Roman" w:eastAsia="Calibri" w:hAnsi="Times New Roman" w:cs="Times New Roman"/>
          <w:lang w:eastAsia="en-US"/>
        </w:rPr>
        <w:t>Пользование отдельными участками недр может быть ограничено или запрещено в целях обеспечения обороны страны и безопасности государства, рационального использования и охраны недр, охраны окружающей среды. Пользование недрами на территориях населенных пунктов и зон с особыми условиями использования территорий может быть ограничено или запрещено в случаях, если это пользование может создать угрозу безопасности жизни и здоровья населения, охране окружающей среды, сохранности зданий и сооружений, включая сохранность горных выработок, буровых скважин и иных сооружений, связанных с пользованием недрами. Пользование недрами на особо охраняемых природных территориях осуществляется в соответствии с режимом особой охраны их территорий.</w:t>
      </w:r>
      <w:r w:rsidRPr="002D6847">
        <w:rPr>
          <w:rFonts w:ascii="Times New Roman" w:hAnsi="Times New Roman" w:cs="Times New Roman"/>
          <w:snapToGrid w:val="0"/>
        </w:rPr>
        <w:t xml:space="preserve"> (ст.8 </w:t>
      </w:r>
      <w:r w:rsidRPr="002D6847">
        <w:rPr>
          <w:rFonts w:ascii="Times New Roman" w:hAnsi="Times New Roman" w:cs="Times New Roman"/>
        </w:rPr>
        <w:t>Закона РФ «О недрах»</w:t>
      </w:r>
      <w:r w:rsidRPr="002D6847">
        <w:rPr>
          <w:rFonts w:ascii="Times New Roman" w:hAnsi="Times New Roman" w:cs="Times New Roman"/>
          <w:snapToGrid w:val="0"/>
        </w:rPr>
        <w:t>).</w:t>
      </w:r>
    </w:p>
    <w:p w:rsidR="002D6847" w:rsidRPr="002D6847" w:rsidRDefault="002D6847" w:rsidP="002D6847">
      <w:pPr>
        <w:pStyle w:val="afff0"/>
        <w:rPr>
          <w:sz w:val="24"/>
        </w:rPr>
      </w:pPr>
      <w:r w:rsidRPr="002D6847">
        <w:rPr>
          <w:sz w:val="24"/>
        </w:rPr>
        <w:t xml:space="preserve">В соответствии со ст. 22 указанного Федерального закона пользователь недр имеет право ограничивать застройку площадей залегания полезных ископаемых в границах предоставленного ему горного отвода. Пользователь отвечает за безопасное ведение работ, связанных с пользованием </w:t>
      </w:r>
      <w:r w:rsidRPr="002D6847">
        <w:rPr>
          <w:sz w:val="24"/>
        </w:rPr>
        <w:lastRenderedPageBreak/>
        <w:t>недрами; соблюдение утвержденных в установленном порядке стандартов, регламентирующих условия охраны недр, атмосферного воздуха, земель, лесов, водных объектов, зданий и сооружений от вредного влияния работ, связанных с пользованием недрами; а также за приведение участков земли и других природных объектов, нарушенных при пользовании недрами, в состояние, пригодное для их дальнейшего использования.</w:t>
      </w:r>
    </w:p>
    <w:p w:rsidR="002D6847" w:rsidRPr="002D6847" w:rsidRDefault="002D6847" w:rsidP="002D6847">
      <w:pPr>
        <w:pStyle w:val="afff0"/>
        <w:rPr>
          <w:sz w:val="24"/>
        </w:rPr>
      </w:pPr>
      <w:r w:rsidRPr="002D6847">
        <w:rPr>
          <w:sz w:val="24"/>
        </w:rPr>
        <w:t>Согласно ст. 25 Закона РФ «О недрах» застройка площадей залегания полезных ископаемых, а также размещение 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органов и органов государственного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w:t>
      </w:r>
    </w:p>
    <w:p w:rsidR="002D6847" w:rsidRPr="002D6847" w:rsidRDefault="002D6847" w:rsidP="002D6847">
      <w:pPr>
        <w:pStyle w:val="afff0"/>
        <w:rPr>
          <w:sz w:val="24"/>
        </w:rPr>
      </w:pPr>
      <w:r w:rsidRPr="002D6847">
        <w:rPr>
          <w:sz w:val="24"/>
        </w:rPr>
        <w:t>Самовольная застройка площадей залегания полезных ископаемых прекращается без возмещения произведенных затрат и затрат по рекультивации территории и демонтажу возведенных объектов.</w:t>
      </w:r>
    </w:p>
    <w:p w:rsidR="002D6847" w:rsidRPr="002D6847" w:rsidRDefault="002D6847" w:rsidP="002D6847">
      <w:pPr>
        <w:pStyle w:val="51"/>
        <w:ind w:firstLine="709"/>
      </w:pPr>
      <w:r w:rsidRPr="002D6847">
        <w:t>В соответствии с Законом РФ от 21.02.1992 г. № 2395-I «О недрах» застройка площадей залегания полезных ископаемых подлежит согласованию с пользователем недр и территориальным органом управления государственным фондом недр.</w:t>
      </w:r>
    </w:p>
    <w:p w:rsidR="002D6847" w:rsidRPr="002D6847" w:rsidRDefault="002D6847" w:rsidP="002D6847">
      <w:pPr>
        <w:spacing w:line="23" w:lineRule="atLeast"/>
        <w:ind w:firstLine="709"/>
        <w:contextualSpacing/>
        <w:jc w:val="both"/>
        <w:rPr>
          <w:rFonts w:ascii="Times New Roman" w:hAnsi="Times New Roman" w:cs="Times New Roman"/>
        </w:rPr>
      </w:pPr>
      <w:r w:rsidRPr="002D6847">
        <w:rPr>
          <w:rFonts w:ascii="Times New Roman" w:hAnsi="Times New Roman" w:cs="Times New Roman"/>
        </w:rPr>
        <w:t>Нефтескважины являются источниками образования промышленных отходов III класса опасности. Санитарно-защитная зона составляет 300 м в соответствии с СанПиН 2.2.1/2.1.1.1200-03. В нарушение требований, установленных СанПиН 2.2.1/2.1.1.1200-03, в санитарно-защитных зонах скважин оказывается территория жилой застройки населенных пунктов сельского поселения.</w:t>
      </w:r>
    </w:p>
    <w:p w:rsidR="002D6847" w:rsidRPr="002D6847" w:rsidRDefault="002D6847" w:rsidP="002D6847">
      <w:pPr>
        <w:pStyle w:val="51"/>
        <w:ind w:firstLine="709"/>
      </w:pPr>
    </w:p>
    <w:p w:rsidR="002D6847" w:rsidRPr="002D6847" w:rsidRDefault="002D6847" w:rsidP="002D6847">
      <w:pPr>
        <w:rPr>
          <w:rFonts w:ascii="Times New Roman" w:hAnsi="Times New Roman" w:cs="Times New Roman"/>
          <w:lang w:val="x-none"/>
        </w:rPr>
      </w:pPr>
    </w:p>
    <w:p w:rsidR="002D6847" w:rsidRPr="002D6847" w:rsidRDefault="002D6847" w:rsidP="002D6847">
      <w:pPr>
        <w:pStyle w:val="34"/>
        <w:pageBreakBefore/>
        <w:numPr>
          <w:ilvl w:val="0"/>
          <w:numId w:val="1"/>
        </w:numPr>
        <w:ind w:firstLine="567"/>
        <w:outlineLvl w:val="2"/>
      </w:pPr>
      <w:bookmarkStart w:id="157" w:name="_Toc150257447"/>
      <w:r w:rsidRPr="002D6847">
        <w:rPr>
          <w:i w:val="0"/>
        </w:rPr>
        <w:lastRenderedPageBreak/>
        <w:t>Статья 30. Ограничения использования земельных участков и объектов капитального строительства в границах особо охраняемых природных территорий</w:t>
      </w:r>
      <w:bookmarkEnd w:id="153"/>
      <w:bookmarkEnd w:id="154"/>
      <w:bookmarkEnd w:id="157"/>
    </w:p>
    <w:p w:rsidR="002D6847" w:rsidRPr="002D6847" w:rsidRDefault="002D6847" w:rsidP="002D6847">
      <w:pPr>
        <w:pStyle w:val="51"/>
      </w:pPr>
    </w:p>
    <w:p w:rsidR="002D6847" w:rsidRPr="002D6847" w:rsidRDefault="002D6847" w:rsidP="002D6847">
      <w:pPr>
        <w:pStyle w:val="51"/>
      </w:pPr>
      <w:r w:rsidRPr="002D6847">
        <w:t>Ограничения использования земельных участков и объектов капитального строительства в границах особо охраняемых природных территорий регламентируются в соответствии с федеральным законом «Об особо охраняемых природных территориях» от 14.03.1995 г. №33-ФЗ.</w:t>
      </w:r>
    </w:p>
    <w:p w:rsidR="002D6847" w:rsidRPr="002D6847" w:rsidRDefault="002D6847" w:rsidP="002D6847">
      <w:pPr>
        <w:pStyle w:val="51"/>
        <w:rPr>
          <w:color w:val="000000"/>
          <w:shd w:val="clear" w:color="auto" w:fill="FFFFFF"/>
        </w:rPr>
      </w:pPr>
      <w:r w:rsidRPr="002D6847">
        <w:rPr>
          <w:color w:val="000000"/>
          <w:shd w:val="clear" w:color="auto" w:fill="FFFFFF"/>
        </w:rPr>
        <w:t>В границах Семиозерского сельского поселения расположены памятник природы регионального значения «Семиозерский лес» (постановление Совета Министров Татарской АССР от 26.12.1986 №649, постановление Кабинета Министров Республики Татарстан от 29.12.2005 №644, постановление Кабинета Министров Республики Татарстан от 29.03.2019 №237, постановление Кабинета Министров Республики Татарстан от 24.07.2009 №520) и государственный природный заказник регионального значения комплексного профиля «Голубые озера» (постановление Кабинета Министров Республики Татарстан от 12.12.1994 №581, постановление Кабинета Министров Республики Татарстан от 16.06.2003 №324, постановление Кабинета Министров Республики Татарстан от 24.07.2009 №520).</w:t>
      </w:r>
    </w:p>
    <w:p w:rsidR="002D6847" w:rsidRPr="002D6847" w:rsidRDefault="002D6847" w:rsidP="002D6847">
      <w:pPr>
        <w:pStyle w:val="51"/>
      </w:pPr>
    </w:p>
    <w:p w:rsidR="002D6847" w:rsidRPr="002D6847" w:rsidRDefault="002D6847" w:rsidP="002D6847">
      <w:pPr>
        <w:pStyle w:val="34"/>
        <w:numPr>
          <w:ilvl w:val="0"/>
          <w:numId w:val="1"/>
        </w:numPr>
        <w:ind w:firstLine="567"/>
        <w:outlineLvl w:val="2"/>
        <w:rPr>
          <w:color w:val="000000"/>
        </w:rPr>
      </w:pPr>
      <w:bookmarkStart w:id="158" w:name="_Toc6502822"/>
      <w:bookmarkStart w:id="159" w:name="_Toc72765340"/>
      <w:bookmarkStart w:id="160" w:name="_Toc150257448"/>
      <w:r w:rsidRPr="002D6847">
        <w:rPr>
          <w:i w:val="0"/>
          <w:color w:val="000000"/>
        </w:rPr>
        <w:t>Статья 31. Ограничения использования земельных участков и объектов капитального строительства по условиям охраны объектов культурного наследия</w:t>
      </w:r>
      <w:bookmarkEnd w:id="158"/>
      <w:bookmarkEnd w:id="159"/>
      <w:bookmarkEnd w:id="160"/>
    </w:p>
    <w:p w:rsidR="002D6847" w:rsidRPr="002D6847" w:rsidRDefault="002D6847" w:rsidP="002D6847">
      <w:pPr>
        <w:pStyle w:val="51"/>
      </w:pPr>
    </w:p>
    <w:p w:rsidR="002D6847" w:rsidRPr="002D6847" w:rsidRDefault="002D6847" w:rsidP="002D6847">
      <w:pPr>
        <w:pStyle w:val="51"/>
        <w:ind w:firstLine="709"/>
      </w:pPr>
      <w:bookmarkStart w:id="161" w:name="_Toc6502823"/>
      <w:bookmarkStart w:id="162" w:name="_Toc72765341"/>
      <w:r w:rsidRPr="002D6847">
        <w:t>Охрана объектов культурного наследия осуществляется в соответствии с требованиями федерального закона «Об объектах культурного наследия (памятниках истории и культуры) народов Российской Федерации» от 25.06.2002 г. № 73-ФЗ, Закона Республики Татарстан «Об объектах культурного наследия в Республике Татарстан» от 01.04.2005 г. № 60-ЗРТ, иными нормативными правовыми актами.</w:t>
      </w:r>
    </w:p>
    <w:p w:rsidR="002D6847" w:rsidRPr="002D6847" w:rsidRDefault="002D6847" w:rsidP="002D6847">
      <w:pPr>
        <w:pStyle w:val="51"/>
        <w:ind w:firstLine="709"/>
      </w:pPr>
      <w:r w:rsidRPr="002D6847">
        <w:t>Зоны охраны объектов культурного наследия устанавливаются в целях обеспечения охраны объектов культурного наследия.</w:t>
      </w:r>
    </w:p>
    <w:p w:rsidR="002D6847" w:rsidRPr="002D6847" w:rsidRDefault="002D6847" w:rsidP="002D6847">
      <w:pPr>
        <w:pStyle w:val="51"/>
        <w:ind w:firstLine="709"/>
      </w:pPr>
      <w:r w:rsidRPr="002D6847">
        <w:t>Границы зон охраны устанавливаются проектом зон охраны объектов культурного наследия, который представляет собой документацию в текстовой форме и в виде карт (схем), содержащую описание границ проектируемых зон и границ территорий объектов культурного наследия, расположенных в указанных зонах, проекты режимов использования земель и градостроительных регламентов в границах данных зон.</w:t>
      </w:r>
    </w:p>
    <w:p w:rsidR="002D6847" w:rsidRPr="002D6847" w:rsidRDefault="002D6847" w:rsidP="002D6847">
      <w:pPr>
        <w:pStyle w:val="51"/>
        <w:ind w:firstLine="709"/>
      </w:pPr>
      <w:r w:rsidRPr="002D6847">
        <w:t>Разработка проектов зон охраны, установление режимов использования территории в границах зон охраны регулируются Постановлением Правительства Российской Федерации от 12.09.2015 г. № 972 «Об утверждении Положения о зонах охраны объектов культурного наследия (памятников истории и культуры) народов Российской Федерации», Законом Республики Татарстан от 01.04.2005 г. № 60-ЗРТ «Об объектах культурного наследия в Республике Татарстан» и другими нормативными правовыми актами.</w:t>
      </w:r>
    </w:p>
    <w:p w:rsidR="002D6847" w:rsidRPr="002D6847" w:rsidRDefault="002D6847" w:rsidP="002D6847">
      <w:pPr>
        <w:pStyle w:val="51"/>
        <w:ind w:firstLine="709"/>
      </w:pPr>
      <w:bookmarkStart w:id="163" w:name="_Toc72333484"/>
      <w:bookmarkEnd w:id="161"/>
      <w:bookmarkEnd w:id="162"/>
      <w:r w:rsidRPr="002D6847">
        <w:t>На территории поселения выявленные объекты культурного наследия отсутствуют.</w:t>
      </w:r>
    </w:p>
    <w:p w:rsidR="002D6847" w:rsidRPr="002D6847" w:rsidRDefault="002D6847" w:rsidP="002D6847">
      <w:pPr>
        <w:pStyle w:val="25"/>
        <w:rPr>
          <w:szCs w:val="24"/>
        </w:rPr>
      </w:pPr>
      <w:bookmarkStart w:id="164" w:name="_Toc150257449"/>
      <w:r w:rsidRPr="002D6847">
        <w:rPr>
          <w:color w:val="00000A"/>
          <w:szCs w:val="24"/>
        </w:rPr>
        <w:lastRenderedPageBreak/>
        <w:t xml:space="preserve">ГЛАВА </w:t>
      </w:r>
      <w:r w:rsidRPr="002D6847">
        <w:rPr>
          <w:color w:val="00000A"/>
          <w:szCs w:val="24"/>
          <w:lang w:val="en-US"/>
        </w:rPr>
        <w:t>IV</w:t>
      </w:r>
      <w:r w:rsidRPr="002D6847">
        <w:rPr>
          <w:color w:val="00000A"/>
          <w:szCs w:val="24"/>
        </w:rPr>
        <w:t xml:space="preserve">. </w:t>
      </w:r>
      <w:r w:rsidRPr="002D6847">
        <w:rPr>
          <w:szCs w:val="24"/>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таких объектов для населения</w:t>
      </w:r>
      <w:bookmarkEnd w:id="163"/>
      <w:bookmarkEnd w:id="164"/>
    </w:p>
    <w:p w:rsidR="002D6847" w:rsidRPr="002D6847" w:rsidRDefault="002D6847" w:rsidP="002D6847">
      <w:pPr>
        <w:pStyle w:val="51"/>
        <w:rPr>
          <w:color w:val="000000"/>
        </w:rPr>
      </w:pPr>
    </w:p>
    <w:p w:rsidR="002D6847" w:rsidRPr="002D6847" w:rsidRDefault="002D6847" w:rsidP="002D6847">
      <w:pPr>
        <w:pStyle w:val="51"/>
      </w:pPr>
      <w:r w:rsidRPr="002D6847">
        <w:t xml:space="preserve">В соответствии с Градостроительным кодексом Российской Федерации,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составе градостроительного регламента указываются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 </w:t>
      </w:r>
    </w:p>
    <w:p w:rsidR="002D6847" w:rsidRPr="002D6847" w:rsidRDefault="002D6847" w:rsidP="002D6847">
      <w:pPr>
        <w:pStyle w:val="51"/>
      </w:pPr>
      <w:r w:rsidRPr="002D6847">
        <w:t>Территории, в границах которых предусматривается осуществление деятельности по комплексному развитию территории, в пределах муниципального образования «Семиозерское сельское поселение» не установлены, в связи с чем в материалах настоящих Правил не представлены.</w:t>
      </w:r>
    </w:p>
    <w:p w:rsidR="002D6847" w:rsidRDefault="002D6847" w:rsidP="00C7184A">
      <w:pPr>
        <w:pStyle w:val="24"/>
        <w:shd w:val="clear" w:color="auto" w:fill="auto"/>
        <w:spacing w:line="240" w:lineRule="auto"/>
        <w:rPr>
          <w:rFonts w:ascii="Times New Roman" w:hAnsi="Times New Roman" w:cs="Times New Roman"/>
          <w:sz w:val="28"/>
          <w:szCs w:val="28"/>
        </w:rPr>
      </w:pPr>
    </w:p>
    <w:p w:rsidR="002D6847" w:rsidRDefault="002D6847" w:rsidP="00C7184A">
      <w:pPr>
        <w:pStyle w:val="24"/>
        <w:shd w:val="clear" w:color="auto" w:fill="auto"/>
        <w:spacing w:line="240" w:lineRule="auto"/>
        <w:rPr>
          <w:rFonts w:ascii="Times New Roman" w:hAnsi="Times New Roman" w:cs="Times New Roman"/>
          <w:sz w:val="28"/>
          <w:szCs w:val="28"/>
        </w:rPr>
      </w:pPr>
    </w:p>
    <w:p w:rsidR="002D6847" w:rsidRDefault="002D6847" w:rsidP="00C7184A">
      <w:pPr>
        <w:pStyle w:val="24"/>
        <w:shd w:val="clear" w:color="auto" w:fill="auto"/>
        <w:spacing w:line="240" w:lineRule="auto"/>
        <w:rPr>
          <w:rFonts w:ascii="Times New Roman" w:hAnsi="Times New Roman" w:cs="Times New Roman"/>
          <w:sz w:val="28"/>
          <w:szCs w:val="28"/>
        </w:rPr>
      </w:pPr>
    </w:p>
    <w:p w:rsidR="002D6847" w:rsidRDefault="002D6847" w:rsidP="00C7184A">
      <w:pPr>
        <w:pStyle w:val="24"/>
        <w:shd w:val="clear" w:color="auto" w:fill="auto"/>
        <w:spacing w:line="240" w:lineRule="auto"/>
        <w:rPr>
          <w:rFonts w:ascii="Times New Roman" w:hAnsi="Times New Roman" w:cs="Times New Roman"/>
          <w:sz w:val="28"/>
          <w:szCs w:val="28"/>
        </w:rPr>
      </w:pPr>
    </w:p>
    <w:p w:rsidR="002D6847" w:rsidRDefault="002D6847" w:rsidP="00C7184A">
      <w:pPr>
        <w:pStyle w:val="24"/>
        <w:shd w:val="clear" w:color="auto" w:fill="auto"/>
        <w:spacing w:line="240" w:lineRule="auto"/>
        <w:rPr>
          <w:rFonts w:ascii="Times New Roman" w:hAnsi="Times New Roman" w:cs="Times New Roman"/>
          <w:sz w:val="28"/>
          <w:szCs w:val="28"/>
        </w:rPr>
      </w:pPr>
    </w:p>
    <w:p w:rsidR="002D6847" w:rsidRDefault="002D6847" w:rsidP="00C7184A">
      <w:pPr>
        <w:pStyle w:val="24"/>
        <w:shd w:val="clear" w:color="auto" w:fill="auto"/>
        <w:spacing w:line="240" w:lineRule="auto"/>
        <w:rPr>
          <w:rFonts w:ascii="Times New Roman" w:hAnsi="Times New Roman" w:cs="Times New Roman"/>
          <w:sz w:val="28"/>
          <w:szCs w:val="28"/>
        </w:rPr>
      </w:pPr>
    </w:p>
    <w:p w:rsidR="002D6847" w:rsidRDefault="002D6847" w:rsidP="00C7184A">
      <w:pPr>
        <w:pStyle w:val="24"/>
        <w:shd w:val="clear" w:color="auto" w:fill="auto"/>
        <w:spacing w:line="240" w:lineRule="auto"/>
        <w:rPr>
          <w:rFonts w:ascii="Times New Roman" w:hAnsi="Times New Roman" w:cs="Times New Roman"/>
          <w:sz w:val="28"/>
          <w:szCs w:val="28"/>
        </w:rPr>
      </w:pPr>
    </w:p>
    <w:p w:rsidR="002D6847" w:rsidRDefault="002D6847" w:rsidP="00C7184A">
      <w:pPr>
        <w:pStyle w:val="24"/>
        <w:shd w:val="clear" w:color="auto" w:fill="auto"/>
        <w:spacing w:line="240" w:lineRule="auto"/>
        <w:rPr>
          <w:rFonts w:ascii="Times New Roman" w:hAnsi="Times New Roman" w:cs="Times New Roman"/>
          <w:sz w:val="28"/>
          <w:szCs w:val="28"/>
        </w:rPr>
      </w:pPr>
    </w:p>
    <w:p w:rsidR="002D6847" w:rsidRDefault="002D6847" w:rsidP="00C7184A">
      <w:pPr>
        <w:pStyle w:val="24"/>
        <w:shd w:val="clear" w:color="auto" w:fill="auto"/>
        <w:spacing w:line="240" w:lineRule="auto"/>
        <w:rPr>
          <w:rFonts w:ascii="Times New Roman" w:hAnsi="Times New Roman" w:cs="Times New Roman"/>
          <w:sz w:val="28"/>
          <w:szCs w:val="28"/>
        </w:rPr>
      </w:pPr>
    </w:p>
    <w:p w:rsidR="002D6847" w:rsidRDefault="002D6847" w:rsidP="00C7184A">
      <w:pPr>
        <w:pStyle w:val="24"/>
        <w:shd w:val="clear" w:color="auto" w:fill="auto"/>
        <w:spacing w:line="240" w:lineRule="auto"/>
        <w:rPr>
          <w:rFonts w:ascii="Times New Roman" w:hAnsi="Times New Roman" w:cs="Times New Roman"/>
          <w:sz w:val="28"/>
          <w:szCs w:val="28"/>
        </w:rPr>
      </w:pPr>
    </w:p>
    <w:p w:rsidR="002D6847" w:rsidRDefault="002D6847" w:rsidP="00C7184A">
      <w:pPr>
        <w:pStyle w:val="24"/>
        <w:shd w:val="clear" w:color="auto" w:fill="auto"/>
        <w:spacing w:line="240" w:lineRule="auto"/>
        <w:rPr>
          <w:rFonts w:ascii="Times New Roman" w:hAnsi="Times New Roman" w:cs="Times New Roman"/>
          <w:sz w:val="28"/>
          <w:szCs w:val="28"/>
        </w:rPr>
      </w:pPr>
    </w:p>
    <w:p w:rsidR="002D6847" w:rsidRDefault="002D6847" w:rsidP="00C7184A">
      <w:pPr>
        <w:pStyle w:val="24"/>
        <w:shd w:val="clear" w:color="auto" w:fill="auto"/>
        <w:spacing w:line="240" w:lineRule="auto"/>
        <w:rPr>
          <w:rFonts w:ascii="Times New Roman" w:hAnsi="Times New Roman" w:cs="Times New Roman"/>
          <w:sz w:val="28"/>
          <w:szCs w:val="28"/>
        </w:rPr>
      </w:pPr>
    </w:p>
    <w:p w:rsidR="002D6847" w:rsidRDefault="002D6847" w:rsidP="00C7184A">
      <w:pPr>
        <w:pStyle w:val="24"/>
        <w:shd w:val="clear" w:color="auto" w:fill="auto"/>
        <w:spacing w:line="240" w:lineRule="auto"/>
        <w:rPr>
          <w:rFonts w:ascii="Times New Roman" w:hAnsi="Times New Roman" w:cs="Times New Roman"/>
          <w:sz w:val="28"/>
          <w:szCs w:val="28"/>
        </w:rPr>
      </w:pPr>
    </w:p>
    <w:p w:rsidR="002D6847" w:rsidRDefault="002D6847" w:rsidP="00C7184A">
      <w:pPr>
        <w:pStyle w:val="24"/>
        <w:shd w:val="clear" w:color="auto" w:fill="auto"/>
        <w:spacing w:line="240" w:lineRule="auto"/>
        <w:rPr>
          <w:rFonts w:ascii="Times New Roman" w:hAnsi="Times New Roman" w:cs="Times New Roman"/>
          <w:sz w:val="28"/>
          <w:szCs w:val="28"/>
        </w:rPr>
      </w:pPr>
    </w:p>
    <w:p w:rsidR="002D6847" w:rsidRDefault="002D6847" w:rsidP="00C7184A">
      <w:pPr>
        <w:pStyle w:val="24"/>
        <w:shd w:val="clear" w:color="auto" w:fill="auto"/>
        <w:spacing w:line="240" w:lineRule="auto"/>
        <w:rPr>
          <w:rFonts w:ascii="Times New Roman" w:hAnsi="Times New Roman" w:cs="Times New Roman"/>
          <w:sz w:val="28"/>
          <w:szCs w:val="28"/>
        </w:rPr>
      </w:pPr>
    </w:p>
    <w:p w:rsidR="002D6847" w:rsidRDefault="002D6847" w:rsidP="00C7184A">
      <w:pPr>
        <w:pStyle w:val="24"/>
        <w:shd w:val="clear" w:color="auto" w:fill="auto"/>
        <w:spacing w:line="240" w:lineRule="auto"/>
        <w:rPr>
          <w:rFonts w:ascii="Times New Roman" w:hAnsi="Times New Roman" w:cs="Times New Roman"/>
          <w:sz w:val="28"/>
          <w:szCs w:val="28"/>
        </w:rPr>
      </w:pPr>
    </w:p>
    <w:p w:rsidR="002D6847" w:rsidRDefault="002D6847" w:rsidP="00C7184A">
      <w:pPr>
        <w:pStyle w:val="24"/>
        <w:shd w:val="clear" w:color="auto" w:fill="auto"/>
        <w:spacing w:line="240" w:lineRule="auto"/>
        <w:rPr>
          <w:rFonts w:ascii="Times New Roman" w:hAnsi="Times New Roman" w:cs="Times New Roman"/>
          <w:sz w:val="28"/>
          <w:szCs w:val="28"/>
        </w:rPr>
      </w:pPr>
    </w:p>
    <w:p w:rsidR="002D6847" w:rsidRDefault="002D6847" w:rsidP="00C7184A">
      <w:pPr>
        <w:pStyle w:val="24"/>
        <w:shd w:val="clear" w:color="auto" w:fill="auto"/>
        <w:spacing w:line="240" w:lineRule="auto"/>
        <w:rPr>
          <w:rFonts w:ascii="Times New Roman" w:hAnsi="Times New Roman" w:cs="Times New Roman"/>
          <w:sz w:val="28"/>
          <w:szCs w:val="28"/>
        </w:rPr>
      </w:pPr>
    </w:p>
    <w:p w:rsidR="002D6847" w:rsidRDefault="002D6847" w:rsidP="00C7184A">
      <w:pPr>
        <w:pStyle w:val="24"/>
        <w:shd w:val="clear" w:color="auto" w:fill="auto"/>
        <w:spacing w:line="240" w:lineRule="auto"/>
        <w:rPr>
          <w:rFonts w:ascii="Times New Roman" w:hAnsi="Times New Roman" w:cs="Times New Roman"/>
          <w:sz w:val="28"/>
          <w:szCs w:val="28"/>
        </w:rPr>
      </w:pPr>
    </w:p>
    <w:p w:rsidR="002D6847" w:rsidRDefault="002D6847" w:rsidP="00C7184A">
      <w:pPr>
        <w:pStyle w:val="24"/>
        <w:shd w:val="clear" w:color="auto" w:fill="auto"/>
        <w:spacing w:line="240" w:lineRule="auto"/>
        <w:rPr>
          <w:rFonts w:ascii="Times New Roman" w:hAnsi="Times New Roman" w:cs="Times New Roman"/>
          <w:sz w:val="28"/>
          <w:szCs w:val="28"/>
        </w:rPr>
      </w:pPr>
    </w:p>
    <w:p w:rsidR="002D6847" w:rsidRDefault="002D6847" w:rsidP="00C7184A">
      <w:pPr>
        <w:pStyle w:val="24"/>
        <w:shd w:val="clear" w:color="auto" w:fill="auto"/>
        <w:spacing w:line="240" w:lineRule="auto"/>
        <w:rPr>
          <w:rFonts w:ascii="Times New Roman" w:hAnsi="Times New Roman" w:cs="Times New Roman"/>
          <w:sz w:val="28"/>
          <w:szCs w:val="28"/>
        </w:rPr>
      </w:pPr>
    </w:p>
    <w:p w:rsidR="002D6847" w:rsidRDefault="002D6847" w:rsidP="00C7184A">
      <w:pPr>
        <w:pStyle w:val="24"/>
        <w:shd w:val="clear" w:color="auto" w:fill="auto"/>
        <w:spacing w:line="240" w:lineRule="auto"/>
        <w:rPr>
          <w:rFonts w:ascii="Times New Roman" w:hAnsi="Times New Roman" w:cs="Times New Roman"/>
          <w:sz w:val="28"/>
          <w:szCs w:val="28"/>
        </w:rPr>
      </w:pPr>
    </w:p>
    <w:p w:rsidR="002D6847" w:rsidRDefault="002D6847" w:rsidP="00C7184A">
      <w:pPr>
        <w:pStyle w:val="24"/>
        <w:shd w:val="clear" w:color="auto" w:fill="auto"/>
        <w:spacing w:line="240" w:lineRule="auto"/>
        <w:rPr>
          <w:rFonts w:ascii="Times New Roman" w:hAnsi="Times New Roman" w:cs="Times New Roman"/>
          <w:sz w:val="28"/>
          <w:szCs w:val="28"/>
        </w:rPr>
      </w:pPr>
    </w:p>
    <w:p w:rsidR="002D6847" w:rsidRDefault="002D6847" w:rsidP="00C7184A">
      <w:pPr>
        <w:pStyle w:val="24"/>
        <w:shd w:val="clear" w:color="auto" w:fill="auto"/>
        <w:spacing w:line="240" w:lineRule="auto"/>
        <w:rPr>
          <w:rFonts w:ascii="Times New Roman" w:hAnsi="Times New Roman" w:cs="Times New Roman"/>
          <w:sz w:val="28"/>
          <w:szCs w:val="28"/>
        </w:rPr>
      </w:pPr>
    </w:p>
    <w:p w:rsidR="002D6847" w:rsidRDefault="002D6847" w:rsidP="00C7184A">
      <w:pPr>
        <w:pStyle w:val="24"/>
        <w:shd w:val="clear" w:color="auto" w:fill="auto"/>
        <w:spacing w:line="240" w:lineRule="auto"/>
        <w:rPr>
          <w:rFonts w:ascii="Times New Roman" w:hAnsi="Times New Roman" w:cs="Times New Roman"/>
          <w:sz w:val="28"/>
          <w:szCs w:val="28"/>
        </w:rPr>
      </w:pPr>
    </w:p>
    <w:p w:rsidR="002D6847" w:rsidRDefault="002D6847" w:rsidP="00C7184A">
      <w:pPr>
        <w:pStyle w:val="24"/>
        <w:shd w:val="clear" w:color="auto" w:fill="auto"/>
        <w:spacing w:line="240" w:lineRule="auto"/>
        <w:rPr>
          <w:rFonts w:ascii="Times New Roman" w:hAnsi="Times New Roman" w:cs="Times New Roman"/>
          <w:sz w:val="28"/>
          <w:szCs w:val="28"/>
        </w:rPr>
      </w:pPr>
    </w:p>
    <w:p w:rsidR="002D6847" w:rsidRDefault="002D6847" w:rsidP="00C7184A">
      <w:pPr>
        <w:pStyle w:val="24"/>
        <w:shd w:val="clear" w:color="auto" w:fill="auto"/>
        <w:spacing w:line="240" w:lineRule="auto"/>
        <w:rPr>
          <w:rFonts w:ascii="Times New Roman" w:hAnsi="Times New Roman" w:cs="Times New Roman"/>
          <w:sz w:val="28"/>
          <w:szCs w:val="28"/>
        </w:rPr>
      </w:pPr>
    </w:p>
    <w:p w:rsidR="002D6847" w:rsidRDefault="002D6847" w:rsidP="00C7184A">
      <w:pPr>
        <w:pStyle w:val="24"/>
        <w:shd w:val="clear" w:color="auto" w:fill="auto"/>
        <w:spacing w:line="240" w:lineRule="auto"/>
        <w:rPr>
          <w:rFonts w:ascii="Times New Roman" w:hAnsi="Times New Roman" w:cs="Times New Roman"/>
          <w:sz w:val="28"/>
          <w:szCs w:val="28"/>
        </w:rPr>
      </w:pPr>
    </w:p>
    <w:p w:rsidR="002D6847" w:rsidRDefault="002D6847" w:rsidP="00C7184A">
      <w:pPr>
        <w:pStyle w:val="24"/>
        <w:shd w:val="clear" w:color="auto" w:fill="auto"/>
        <w:spacing w:line="240" w:lineRule="auto"/>
        <w:rPr>
          <w:rFonts w:ascii="Times New Roman" w:hAnsi="Times New Roman" w:cs="Times New Roman"/>
          <w:sz w:val="28"/>
          <w:szCs w:val="28"/>
        </w:rPr>
      </w:pPr>
    </w:p>
    <w:p w:rsidR="002D6847" w:rsidRDefault="002D6847" w:rsidP="00C7184A">
      <w:pPr>
        <w:pStyle w:val="24"/>
        <w:shd w:val="clear" w:color="auto" w:fill="auto"/>
        <w:spacing w:line="240" w:lineRule="auto"/>
        <w:rPr>
          <w:rFonts w:ascii="Times New Roman" w:hAnsi="Times New Roman" w:cs="Times New Roman"/>
          <w:sz w:val="28"/>
          <w:szCs w:val="28"/>
        </w:rPr>
      </w:pPr>
    </w:p>
    <w:p w:rsidR="002D6847" w:rsidRDefault="002D6847" w:rsidP="00C7184A">
      <w:pPr>
        <w:pStyle w:val="24"/>
        <w:shd w:val="clear" w:color="auto" w:fill="auto"/>
        <w:spacing w:line="240" w:lineRule="auto"/>
        <w:rPr>
          <w:rFonts w:ascii="Times New Roman" w:hAnsi="Times New Roman" w:cs="Times New Roman"/>
          <w:sz w:val="28"/>
          <w:szCs w:val="28"/>
        </w:rPr>
      </w:pPr>
    </w:p>
    <w:p w:rsidR="002D6847" w:rsidRDefault="002D6847" w:rsidP="00C7184A">
      <w:pPr>
        <w:pStyle w:val="24"/>
        <w:shd w:val="clear" w:color="auto" w:fill="auto"/>
        <w:spacing w:line="240" w:lineRule="auto"/>
        <w:rPr>
          <w:rFonts w:ascii="Times New Roman" w:hAnsi="Times New Roman" w:cs="Times New Roman"/>
          <w:sz w:val="28"/>
          <w:szCs w:val="28"/>
        </w:rPr>
      </w:pPr>
      <w:r>
        <w:rPr>
          <w:rFonts w:ascii="Times New Roman" w:hAnsi="Times New Roman" w:cs="Times New Roman"/>
          <w:noProof/>
          <w:sz w:val="28"/>
          <w:szCs w:val="28"/>
          <w:lang w:bidi="ar-SA"/>
        </w:rPr>
        <w:lastRenderedPageBreak/>
        <w:drawing>
          <wp:inline distT="0" distB="0" distL="0" distR="0">
            <wp:extent cx="6296025" cy="60007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96025" cy="6000750"/>
                    </a:xfrm>
                    <a:prstGeom prst="rect">
                      <a:avLst/>
                    </a:prstGeom>
                    <a:noFill/>
                    <a:ln>
                      <a:noFill/>
                    </a:ln>
                  </pic:spPr>
                </pic:pic>
              </a:graphicData>
            </a:graphic>
          </wp:inline>
        </w:drawing>
      </w:r>
    </w:p>
    <w:p w:rsidR="002D6847" w:rsidRDefault="002D6847" w:rsidP="00C7184A">
      <w:pPr>
        <w:pStyle w:val="24"/>
        <w:shd w:val="clear" w:color="auto" w:fill="auto"/>
        <w:spacing w:line="240" w:lineRule="auto"/>
        <w:rPr>
          <w:rFonts w:ascii="Times New Roman" w:hAnsi="Times New Roman" w:cs="Times New Roman"/>
          <w:sz w:val="28"/>
          <w:szCs w:val="28"/>
        </w:rPr>
      </w:pPr>
    </w:p>
    <w:p w:rsidR="002D6847" w:rsidRDefault="002D6847" w:rsidP="00C7184A">
      <w:pPr>
        <w:pStyle w:val="24"/>
        <w:shd w:val="clear" w:color="auto" w:fill="auto"/>
        <w:spacing w:line="240" w:lineRule="auto"/>
        <w:rPr>
          <w:rFonts w:ascii="Times New Roman" w:hAnsi="Times New Roman" w:cs="Times New Roman"/>
          <w:sz w:val="28"/>
          <w:szCs w:val="28"/>
        </w:rPr>
      </w:pPr>
    </w:p>
    <w:p w:rsidR="002D6847" w:rsidRPr="002D6847" w:rsidRDefault="002D6847" w:rsidP="00C7184A">
      <w:pPr>
        <w:pStyle w:val="24"/>
        <w:shd w:val="clear" w:color="auto" w:fill="auto"/>
        <w:spacing w:line="240" w:lineRule="auto"/>
        <w:rPr>
          <w:rFonts w:ascii="Times New Roman" w:hAnsi="Times New Roman" w:cs="Times New Roman"/>
          <w:sz w:val="28"/>
          <w:szCs w:val="28"/>
        </w:rPr>
      </w:pPr>
    </w:p>
    <w:p w:rsidR="002D6847" w:rsidRDefault="002D6847" w:rsidP="00C7184A">
      <w:pPr>
        <w:pStyle w:val="24"/>
        <w:shd w:val="clear" w:color="auto" w:fill="auto"/>
        <w:spacing w:line="240" w:lineRule="auto"/>
        <w:rPr>
          <w:rFonts w:ascii="Times New Roman" w:hAnsi="Times New Roman" w:cs="Times New Roman"/>
          <w:sz w:val="28"/>
          <w:szCs w:val="28"/>
          <w:lang w:val="x-none"/>
        </w:rPr>
      </w:pPr>
    </w:p>
    <w:p w:rsidR="002D6847" w:rsidRDefault="002D6847" w:rsidP="00C7184A">
      <w:pPr>
        <w:pStyle w:val="24"/>
        <w:shd w:val="clear" w:color="auto" w:fill="auto"/>
        <w:spacing w:line="240" w:lineRule="auto"/>
        <w:rPr>
          <w:rFonts w:ascii="Times New Roman" w:hAnsi="Times New Roman" w:cs="Times New Roman"/>
          <w:sz w:val="28"/>
          <w:szCs w:val="28"/>
          <w:lang w:val="x-none"/>
        </w:rPr>
      </w:pPr>
    </w:p>
    <w:p w:rsidR="002D6847" w:rsidRDefault="002D6847" w:rsidP="00C7184A">
      <w:pPr>
        <w:pStyle w:val="24"/>
        <w:shd w:val="clear" w:color="auto" w:fill="auto"/>
        <w:spacing w:line="240" w:lineRule="auto"/>
        <w:rPr>
          <w:rFonts w:ascii="Times New Roman" w:hAnsi="Times New Roman" w:cs="Times New Roman"/>
          <w:sz w:val="28"/>
          <w:szCs w:val="28"/>
          <w:lang w:val="x-none"/>
        </w:rPr>
      </w:pPr>
    </w:p>
    <w:p w:rsidR="002D6847" w:rsidRDefault="002D6847" w:rsidP="00C7184A">
      <w:pPr>
        <w:pStyle w:val="24"/>
        <w:shd w:val="clear" w:color="auto" w:fill="auto"/>
        <w:spacing w:line="240" w:lineRule="auto"/>
        <w:rPr>
          <w:rFonts w:ascii="Times New Roman" w:hAnsi="Times New Roman" w:cs="Times New Roman"/>
          <w:sz w:val="28"/>
          <w:szCs w:val="28"/>
          <w:lang w:val="x-none"/>
        </w:rPr>
      </w:pPr>
    </w:p>
    <w:p w:rsidR="002D6847" w:rsidRDefault="002D6847" w:rsidP="00C7184A">
      <w:pPr>
        <w:pStyle w:val="24"/>
        <w:shd w:val="clear" w:color="auto" w:fill="auto"/>
        <w:spacing w:line="240" w:lineRule="auto"/>
        <w:rPr>
          <w:rFonts w:ascii="Times New Roman" w:hAnsi="Times New Roman" w:cs="Times New Roman"/>
          <w:sz w:val="28"/>
          <w:szCs w:val="28"/>
          <w:lang w:val="x-none"/>
        </w:rPr>
      </w:pPr>
    </w:p>
    <w:p w:rsidR="002D6847" w:rsidRDefault="002D6847" w:rsidP="00C7184A">
      <w:pPr>
        <w:pStyle w:val="24"/>
        <w:shd w:val="clear" w:color="auto" w:fill="auto"/>
        <w:spacing w:line="240" w:lineRule="auto"/>
        <w:rPr>
          <w:rFonts w:ascii="Times New Roman" w:hAnsi="Times New Roman" w:cs="Times New Roman"/>
          <w:sz w:val="28"/>
          <w:szCs w:val="28"/>
          <w:lang w:val="x-none"/>
        </w:rPr>
      </w:pPr>
    </w:p>
    <w:p w:rsidR="002D6847" w:rsidRDefault="002D6847" w:rsidP="00C7184A">
      <w:pPr>
        <w:pStyle w:val="24"/>
        <w:shd w:val="clear" w:color="auto" w:fill="auto"/>
        <w:spacing w:line="240" w:lineRule="auto"/>
        <w:rPr>
          <w:rFonts w:ascii="Times New Roman" w:hAnsi="Times New Roman" w:cs="Times New Roman"/>
          <w:sz w:val="28"/>
          <w:szCs w:val="28"/>
          <w:lang w:val="x-none"/>
        </w:rPr>
      </w:pPr>
    </w:p>
    <w:p w:rsidR="002D6847" w:rsidRDefault="002D6847" w:rsidP="00C7184A">
      <w:pPr>
        <w:pStyle w:val="24"/>
        <w:shd w:val="clear" w:color="auto" w:fill="auto"/>
        <w:spacing w:line="240" w:lineRule="auto"/>
        <w:rPr>
          <w:rFonts w:ascii="Times New Roman" w:hAnsi="Times New Roman" w:cs="Times New Roman"/>
          <w:sz w:val="28"/>
          <w:szCs w:val="28"/>
          <w:lang w:val="x-none"/>
        </w:rPr>
      </w:pPr>
    </w:p>
    <w:p w:rsidR="002D6847" w:rsidRDefault="002D6847" w:rsidP="00C7184A">
      <w:pPr>
        <w:pStyle w:val="24"/>
        <w:shd w:val="clear" w:color="auto" w:fill="auto"/>
        <w:spacing w:line="240" w:lineRule="auto"/>
        <w:rPr>
          <w:rFonts w:ascii="Times New Roman" w:hAnsi="Times New Roman" w:cs="Times New Roman"/>
          <w:sz w:val="28"/>
          <w:szCs w:val="28"/>
          <w:lang w:val="x-none"/>
        </w:rPr>
      </w:pPr>
    </w:p>
    <w:p w:rsidR="002D6847" w:rsidRDefault="002D6847" w:rsidP="00C7184A">
      <w:pPr>
        <w:pStyle w:val="24"/>
        <w:shd w:val="clear" w:color="auto" w:fill="auto"/>
        <w:spacing w:line="240" w:lineRule="auto"/>
        <w:rPr>
          <w:rFonts w:ascii="Times New Roman" w:hAnsi="Times New Roman" w:cs="Times New Roman"/>
          <w:sz w:val="28"/>
          <w:szCs w:val="28"/>
          <w:lang w:val="x-none"/>
        </w:rPr>
      </w:pPr>
    </w:p>
    <w:p w:rsidR="002D6847" w:rsidRDefault="002D6847" w:rsidP="00C7184A">
      <w:pPr>
        <w:pStyle w:val="24"/>
        <w:shd w:val="clear" w:color="auto" w:fill="auto"/>
        <w:spacing w:line="240" w:lineRule="auto"/>
        <w:rPr>
          <w:rFonts w:ascii="Times New Roman" w:hAnsi="Times New Roman" w:cs="Times New Roman"/>
          <w:sz w:val="28"/>
          <w:szCs w:val="28"/>
          <w:lang w:val="x-none"/>
        </w:rPr>
      </w:pPr>
    </w:p>
    <w:p w:rsidR="002D6847" w:rsidRDefault="002D6847" w:rsidP="00C7184A">
      <w:pPr>
        <w:pStyle w:val="24"/>
        <w:shd w:val="clear" w:color="auto" w:fill="auto"/>
        <w:spacing w:line="240" w:lineRule="auto"/>
        <w:rPr>
          <w:rFonts w:ascii="Times New Roman" w:hAnsi="Times New Roman" w:cs="Times New Roman"/>
          <w:sz w:val="28"/>
          <w:szCs w:val="28"/>
          <w:lang w:val="x-none"/>
        </w:rPr>
      </w:pPr>
    </w:p>
    <w:p w:rsidR="002D6847" w:rsidRDefault="002D6847" w:rsidP="00C7184A">
      <w:pPr>
        <w:pStyle w:val="24"/>
        <w:shd w:val="clear" w:color="auto" w:fill="auto"/>
        <w:spacing w:line="240" w:lineRule="auto"/>
        <w:rPr>
          <w:rFonts w:ascii="Times New Roman" w:hAnsi="Times New Roman" w:cs="Times New Roman"/>
          <w:sz w:val="28"/>
          <w:szCs w:val="28"/>
          <w:lang w:val="x-none"/>
        </w:rPr>
      </w:pPr>
    </w:p>
    <w:p w:rsidR="002D6847" w:rsidRDefault="002D6847" w:rsidP="00C7184A">
      <w:pPr>
        <w:pStyle w:val="24"/>
        <w:shd w:val="clear" w:color="auto" w:fill="auto"/>
        <w:spacing w:line="240" w:lineRule="auto"/>
        <w:rPr>
          <w:rFonts w:ascii="Times New Roman" w:hAnsi="Times New Roman" w:cs="Times New Roman"/>
          <w:sz w:val="28"/>
          <w:szCs w:val="28"/>
          <w:lang w:val="x-none"/>
        </w:rPr>
      </w:pPr>
    </w:p>
    <w:p w:rsidR="002D6847" w:rsidRPr="00E832EE" w:rsidRDefault="002D6847" w:rsidP="00C7184A">
      <w:pPr>
        <w:pStyle w:val="24"/>
        <w:shd w:val="clear" w:color="auto" w:fill="auto"/>
        <w:spacing w:line="240" w:lineRule="auto"/>
        <w:rPr>
          <w:rFonts w:ascii="Times New Roman" w:hAnsi="Times New Roman" w:cs="Times New Roman"/>
          <w:sz w:val="28"/>
          <w:szCs w:val="28"/>
          <w:lang w:val="x-none"/>
        </w:rPr>
      </w:pPr>
      <w:r>
        <w:rPr>
          <w:rFonts w:ascii="Times New Roman" w:hAnsi="Times New Roman" w:cs="Times New Roman"/>
          <w:noProof/>
          <w:sz w:val="28"/>
          <w:szCs w:val="28"/>
          <w:lang w:bidi="ar-SA"/>
        </w:rPr>
        <w:drawing>
          <wp:inline distT="0" distB="0" distL="0" distR="0">
            <wp:extent cx="6467475" cy="60769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67475" cy="6076950"/>
                    </a:xfrm>
                    <a:prstGeom prst="rect">
                      <a:avLst/>
                    </a:prstGeom>
                    <a:noFill/>
                    <a:ln>
                      <a:noFill/>
                    </a:ln>
                  </pic:spPr>
                </pic:pic>
              </a:graphicData>
            </a:graphic>
          </wp:inline>
        </w:drawing>
      </w:r>
    </w:p>
    <w:sectPr w:rsidR="002D6847" w:rsidRPr="00E832EE" w:rsidSect="006B2BBA">
      <w:type w:val="continuous"/>
      <w:pgSz w:w="11900" w:h="16840"/>
      <w:pgMar w:top="993" w:right="567" w:bottom="1134" w:left="1134" w:header="0" w:footer="14298"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626F" w:rsidRDefault="00FD626F">
      <w:r>
        <w:separator/>
      </w:r>
    </w:p>
  </w:endnote>
  <w:endnote w:type="continuationSeparator" w:id="0">
    <w:p w:rsidR="00FD626F" w:rsidRDefault="00FD62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 w:name="Calibri">
    <w:panose1 w:val="020F0502020204030204"/>
    <w:charset w:val="CC"/>
    <w:family w:val="swiss"/>
    <w:pitch w:val="variable"/>
    <w:sig w:usb0="E0002EFF" w:usb1="C000247B"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Arial CYR">
    <w:panose1 w:val="020B0604020202020204"/>
    <w:charset w:val="CC"/>
    <w:family w:val="swiss"/>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626F" w:rsidRDefault="00FD626F"/>
  </w:footnote>
  <w:footnote w:type="continuationSeparator" w:id="0">
    <w:p w:rsidR="00FD626F" w:rsidRDefault="00FD626F"/>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EEAA8F28"/>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2"/>
    <w:multiLevelType w:val="multilevel"/>
    <w:tmpl w:val="00000002"/>
    <w:name w:val="WWNum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3"/>
    <w:multiLevelType w:val="multilevel"/>
    <w:tmpl w:val="00000003"/>
    <w:name w:val="WWNum4"/>
    <w:lvl w:ilvl="0">
      <w:start w:val="1"/>
      <w:numFmt w:val="none"/>
      <w:pStyle w:val="2"/>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0000004"/>
    <w:multiLevelType w:val="multilevel"/>
    <w:tmpl w:val="00000004"/>
    <w:name w:val="WWNum24"/>
    <w:lvl w:ilvl="0">
      <w:start w:val="1"/>
      <w:numFmt w:val="decimal"/>
      <w:lvlText w:val="%1."/>
      <w:lvlJc w:val="left"/>
      <w:pPr>
        <w:tabs>
          <w:tab w:val="num" w:pos="0"/>
        </w:tabs>
        <w:ind w:left="1080" w:hanging="360"/>
      </w:pPr>
    </w:lvl>
    <w:lvl w:ilvl="1">
      <w:start w:val="1"/>
      <w:numFmt w:val="decimal"/>
      <w:lvlText w:val="%1.%2."/>
      <w:lvlJc w:val="left"/>
      <w:pPr>
        <w:tabs>
          <w:tab w:val="num" w:pos="0"/>
        </w:tabs>
        <w:ind w:left="2487"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440" w:hanging="720"/>
      </w:pPr>
    </w:lvl>
    <w:lvl w:ilvl="4">
      <w:start w:val="1"/>
      <w:numFmt w:val="decimal"/>
      <w:lvlText w:val="%1.%2.%3.%4.%5."/>
      <w:lvlJc w:val="left"/>
      <w:pPr>
        <w:tabs>
          <w:tab w:val="num" w:pos="0"/>
        </w:tabs>
        <w:ind w:left="1800" w:hanging="1080"/>
      </w:pPr>
    </w:lvl>
    <w:lvl w:ilvl="5">
      <w:start w:val="1"/>
      <w:numFmt w:val="decimal"/>
      <w:lvlText w:val="%1.%2.%3.%4.%5.%6."/>
      <w:lvlJc w:val="left"/>
      <w:pPr>
        <w:tabs>
          <w:tab w:val="num" w:pos="0"/>
        </w:tabs>
        <w:ind w:left="1800" w:hanging="1080"/>
      </w:pPr>
    </w:lvl>
    <w:lvl w:ilvl="6">
      <w:start w:val="1"/>
      <w:numFmt w:val="decimal"/>
      <w:lvlText w:val="%1.%2.%3.%4.%5.%6.%7."/>
      <w:lvlJc w:val="left"/>
      <w:pPr>
        <w:tabs>
          <w:tab w:val="num" w:pos="0"/>
        </w:tabs>
        <w:ind w:left="2160" w:hanging="1440"/>
      </w:pPr>
    </w:lvl>
    <w:lvl w:ilvl="7">
      <w:start w:val="1"/>
      <w:numFmt w:val="decimal"/>
      <w:lvlText w:val="%1.%2.%3.%4.%5.%6.%7.%8."/>
      <w:lvlJc w:val="left"/>
      <w:pPr>
        <w:tabs>
          <w:tab w:val="num" w:pos="0"/>
        </w:tabs>
        <w:ind w:left="2160" w:hanging="1440"/>
      </w:pPr>
    </w:lvl>
    <w:lvl w:ilvl="8">
      <w:start w:val="1"/>
      <w:numFmt w:val="decimal"/>
      <w:lvlText w:val="%1.%2.%3.%4.%5.%6.%7.%8.%9."/>
      <w:lvlJc w:val="left"/>
      <w:pPr>
        <w:tabs>
          <w:tab w:val="num" w:pos="0"/>
        </w:tabs>
        <w:ind w:left="2520" w:hanging="1800"/>
      </w:pPr>
    </w:lvl>
  </w:abstractNum>
  <w:abstractNum w:abstractNumId="4" w15:restartNumberingAfterBreak="0">
    <w:nsid w:val="00000006"/>
    <w:multiLevelType w:val="multilevel"/>
    <w:tmpl w:val="00000006"/>
    <w:name w:val="WWNum28"/>
    <w:lvl w:ilvl="0">
      <w:start w:val="1"/>
      <w:numFmt w:val="decimal"/>
      <w:lvlText w:val="%1."/>
      <w:lvlJc w:val="left"/>
      <w:pPr>
        <w:tabs>
          <w:tab w:val="num" w:pos="0"/>
        </w:tabs>
        <w:ind w:left="1080" w:hanging="360"/>
      </w:pPr>
    </w:lvl>
    <w:lvl w:ilvl="1">
      <w:start w:val="1"/>
      <w:numFmt w:val="decimal"/>
      <w:lvlText w:val="%1.%2."/>
      <w:lvlJc w:val="left"/>
      <w:pPr>
        <w:tabs>
          <w:tab w:val="num" w:pos="0"/>
        </w:tabs>
        <w:ind w:left="2487"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440" w:hanging="720"/>
      </w:pPr>
    </w:lvl>
    <w:lvl w:ilvl="4">
      <w:start w:val="1"/>
      <w:numFmt w:val="decimal"/>
      <w:lvlText w:val="%1.%2.%3.%4.%5."/>
      <w:lvlJc w:val="left"/>
      <w:pPr>
        <w:tabs>
          <w:tab w:val="num" w:pos="0"/>
        </w:tabs>
        <w:ind w:left="1800" w:hanging="1080"/>
      </w:pPr>
    </w:lvl>
    <w:lvl w:ilvl="5">
      <w:start w:val="1"/>
      <w:numFmt w:val="decimal"/>
      <w:lvlText w:val="%1.%2.%3.%4.%5.%6."/>
      <w:lvlJc w:val="left"/>
      <w:pPr>
        <w:tabs>
          <w:tab w:val="num" w:pos="0"/>
        </w:tabs>
        <w:ind w:left="1800" w:hanging="1080"/>
      </w:pPr>
    </w:lvl>
    <w:lvl w:ilvl="6">
      <w:start w:val="1"/>
      <w:numFmt w:val="decimal"/>
      <w:lvlText w:val="%1.%2.%3.%4.%5.%6.%7."/>
      <w:lvlJc w:val="left"/>
      <w:pPr>
        <w:tabs>
          <w:tab w:val="num" w:pos="0"/>
        </w:tabs>
        <w:ind w:left="2160" w:hanging="1440"/>
      </w:pPr>
    </w:lvl>
    <w:lvl w:ilvl="7">
      <w:start w:val="1"/>
      <w:numFmt w:val="decimal"/>
      <w:lvlText w:val="%1.%2.%3.%4.%5.%6.%7.%8."/>
      <w:lvlJc w:val="left"/>
      <w:pPr>
        <w:tabs>
          <w:tab w:val="num" w:pos="0"/>
        </w:tabs>
        <w:ind w:left="2160" w:hanging="1440"/>
      </w:pPr>
    </w:lvl>
    <w:lvl w:ilvl="8">
      <w:start w:val="1"/>
      <w:numFmt w:val="decimal"/>
      <w:lvlText w:val="%1.%2.%3.%4.%5.%6.%7.%8.%9."/>
      <w:lvlJc w:val="left"/>
      <w:pPr>
        <w:tabs>
          <w:tab w:val="num" w:pos="0"/>
        </w:tabs>
        <w:ind w:left="2520" w:hanging="1800"/>
      </w:pPr>
    </w:lvl>
  </w:abstractNum>
  <w:abstractNum w:abstractNumId="5" w15:restartNumberingAfterBreak="0">
    <w:nsid w:val="00000007"/>
    <w:multiLevelType w:val="multilevel"/>
    <w:tmpl w:val="00000007"/>
    <w:name w:val="WWNum29"/>
    <w:lvl w:ilvl="0">
      <w:start w:val="1"/>
      <w:numFmt w:val="decimal"/>
      <w:lvlText w:val="%1."/>
      <w:lvlJc w:val="left"/>
      <w:pPr>
        <w:tabs>
          <w:tab w:val="num" w:pos="0"/>
        </w:tabs>
        <w:ind w:left="1080" w:hanging="360"/>
      </w:pPr>
    </w:lvl>
    <w:lvl w:ilvl="1">
      <w:start w:val="1"/>
      <w:numFmt w:val="decimal"/>
      <w:lvlText w:val="%1.%2."/>
      <w:lvlJc w:val="left"/>
      <w:pPr>
        <w:tabs>
          <w:tab w:val="num" w:pos="0"/>
        </w:tabs>
        <w:ind w:left="1212"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440" w:hanging="720"/>
      </w:pPr>
    </w:lvl>
    <w:lvl w:ilvl="4">
      <w:start w:val="1"/>
      <w:numFmt w:val="decimal"/>
      <w:lvlText w:val="%1.%2.%3.%4.%5."/>
      <w:lvlJc w:val="left"/>
      <w:pPr>
        <w:tabs>
          <w:tab w:val="num" w:pos="0"/>
        </w:tabs>
        <w:ind w:left="1800" w:hanging="1080"/>
      </w:pPr>
    </w:lvl>
    <w:lvl w:ilvl="5">
      <w:start w:val="1"/>
      <w:numFmt w:val="decimal"/>
      <w:lvlText w:val="%1.%2.%3.%4.%5.%6."/>
      <w:lvlJc w:val="left"/>
      <w:pPr>
        <w:tabs>
          <w:tab w:val="num" w:pos="0"/>
        </w:tabs>
        <w:ind w:left="1800" w:hanging="1080"/>
      </w:pPr>
    </w:lvl>
    <w:lvl w:ilvl="6">
      <w:start w:val="1"/>
      <w:numFmt w:val="decimal"/>
      <w:lvlText w:val="%1.%2.%3.%4.%5.%6.%7."/>
      <w:lvlJc w:val="left"/>
      <w:pPr>
        <w:tabs>
          <w:tab w:val="num" w:pos="0"/>
        </w:tabs>
        <w:ind w:left="2160" w:hanging="1440"/>
      </w:pPr>
    </w:lvl>
    <w:lvl w:ilvl="7">
      <w:start w:val="1"/>
      <w:numFmt w:val="decimal"/>
      <w:lvlText w:val="%1.%2.%3.%4.%5.%6.%7.%8."/>
      <w:lvlJc w:val="left"/>
      <w:pPr>
        <w:tabs>
          <w:tab w:val="num" w:pos="0"/>
        </w:tabs>
        <w:ind w:left="2160" w:hanging="1440"/>
      </w:pPr>
    </w:lvl>
    <w:lvl w:ilvl="8">
      <w:start w:val="1"/>
      <w:numFmt w:val="decimal"/>
      <w:lvlText w:val="%1.%2.%3.%4.%5.%6.%7.%8.%9."/>
      <w:lvlJc w:val="left"/>
      <w:pPr>
        <w:tabs>
          <w:tab w:val="num" w:pos="0"/>
        </w:tabs>
        <w:ind w:left="2520" w:hanging="1800"/>
      </w:pPr>
    </w:lvl>
  </w:abstractNum>
  <w:abstractNum w:abstractNumId="6" w15:restartNumberingAfterBreak="0">
    <w:nsid w:val="00000008"/>
    <w:multiLevelType w:val="multilevel"/>
    <w:tmpl w:val="00000008"/>
    <w:name w:val="WWNum31"/>
    <w:lvl w:ilvl="0">
      <w:start w:val="1"/>
      <w:numFmt w:val="decimal"/>
      <w:lvlText w:val="%1."/>
      <w:lvlJc w:val="left"/>
      <w:pPr>
        <w:tabs>
          <w:tab w:val="num" w:pos="0"/>
        </w:tabs>
        <w:ind w:left="1080" w:hanging="360"/>
      </w:pPr>
    </w:lvl>
    <w:lvl w:ilvl="1">
      <w:start w:val="1"/>
      <w:numFmt w:val="decimal"/>
      <w:lvlText w:val="%1.%2."/>
      <w:lvlJc w:val="left"/>
      <w:pPr>
        <w:tabs>
          <w:tab w:val="num" w:pos="0"/>
        </w:tabs>
        <w:ind w:left="1212"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440" w:hanging="720"/>
      </w:pPr>
    </w:lvl>
    <w:lvl w:ilvl="4">
      <w:start w:val="1"/>
      <w:numFmt w:val="decimal"/>
      <w:lvlText w:val="%1.%2.%3.%4.%5."/>
      <w:lvlJc w:val="left"/>
      <w:pPr>
        <w:tabs>
          <w:tab w:val="num" w:pos="0"/>
        </w:tabs>
        <w:ind w:left="1800" w:hanging="1080"/>
      </w:pPr>
    </w:lvl>
    <w:lvl w:ilvl="5">
      <w:start w:val="1"/>
      <w:numFmt w:val="decimal"/>
      <w:lvlText w:val="%1.%2.%3.%4.%5.%6."/>
      <w:lvlJc w:val="left"/>
      <w:pPr>
        <w:tabs>
          <w:tab w:val="num" w:pos="0"/>
        </w:tabs>
        <w:ind w:left="1800" w:hanging="1080"/>
      </w:pPr>
    </w:lvl>
    <w:lvl w:ilvl="6">
      <w:start w:val="1"/>
      <w:numFmt w:val="decimal"/>
      <w:lvlText w:val="%1.%2.%3.%4.%5.%6.%7."/>
      <w:lvlJc w:val="left"/>
      <w:pPr>
        <w:tabs>
          <w:tab w:val="num" w:pos="0"/>
        </w:tabs>
        <w:ind w:left="2160" w:hanging="1440"/>
      </w:pPr>
    </w:lvl>
    <w:lvl w:ilvl="7">
      <w:start w:val="1"/>
      <w:numFmt w:val="decimal"/>
      <w:lvlText w:val="%1.%2.%3.%4.%5.%6.%7.%8."/>
      <w:lvlJc w:val="left"/>
      <w:pPr>
        <w:tabs>
          <w:tab w:val="num" w:pos="0"/>
        </w:tabs>
        <w:ind w:left="2160" w:hanging="1440"/>
      </w:pPr>
    </w:lvl>
    <w:lvl w:ilvl="8">
      <w:start w:val="1"/>
      <w:numFmt w:val="decimal"/>
      <w:lvlText w:val="%1.%2.%3.%4.%5.%6.%7.%8.%9."/>
      <w:lvlJc w:val="left"/>
      <w:pPr>
        <w:tabs>
          <w:tab w:val="num" w:pos="0"/>
        </w:tabs>
        <w:ind w:left="2520" w:hanging="1800"/>
      </w:pPr>
    </w:lvl>
  </w:abstractNum>
  <w:abstractNum w:abstractNumId="7" w15:restartNumberingAfterBreak="0">
    <w:nsid w:val="00000009"/>
    <w:multiLevelType w:val="multilevel"/>
    <w:tmpl w:val="00000009"/>
    <w:name w:val="WWNum32"/>
    <w:lvl w:ilvl="0">
      <w:start w:val="1"/>
      <w:numFmt w:val="decimal"/>
      <w:lvlText w:val="%1."/>
      <w:lvlJc w:val="left"/>
      <w:pPr>
        <w:tabs>
          <w:tab w:val="num" w:pos="0"/>
        </w:tabs>
        <w:ind w:left="1080" w:hanging="360"/>
      </w:pPr>
    </w:lvl>
    <w:lvl w:ilvl="1">
      <w:start w:val="1"/>
      <w:numFmt w:val="decimal"/>
      <w:lvlText w:val="%1.%2."/>
      <w:lvlJc w:val="left"/>
      <w:pPr>
        <w:tabs>
          <w:tab w:val="num" w:pos="0"/>
        </w:tabs>
        <w:ind w:left="108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440" w:hanging="720"/>
      </w:pPr>
    </w:lvl>
    <w:lvl w:ilvl="4">
      <w:start w:val="1"/>
      <w:numFmt w:val="decimal"/>
      <w:lvlText w:val="%1.%2.%3.%4.%5."/>
      <w:lvlJc w:val="left"/>
      <w:pPr>
        <w:tabs>
          <w:tab w:val="num" w:pos="0"/>
        </w:tabs>
        <w:ind w:left="1800" w:hanging="1080"/>
      </w:pPr>
    </w:lvl>
    <w:lvl w:ilvl="5">
      <w:start w:val="1"/>
      <w:numFmt w:val="decimal"/>
      <w:lvlText w:val="%1.%2.%3.%4.%5.%6."/>
      <w:lvlJc w:val="left"/>
      <w:pPr>
        <w:tabs>
          <w:tab w:val="num" w:pos="0"/>
        </w:tabs>
        <w:ind w:left="1800" w:hanging="1080"/>
      </w:pPr>
    </w:lvl>
    <w:lvl w:ilvl="6">
      <w:start w:val="1"/>
      <w:numFmt w:val="decimal"/>
      <w:lvlText w:val="%1.%2.%3.%4.%5.%6.%7."/>
      <w:lvlJc w:val="left"/>
      <w:pPr>
        <w:tabs>
          <w:tab w:val="num" w:pos="0"/>
        </w:tabs>
        <w:ind w:left="2160" w:hanging="1440"/>
      </w:pPr>
    </w:lvl>
    <w:lvl w:ilvl="7">
      <w:start w:val="1"/>
      <w:numFmt w:val="decimal"/>
      <w:lvlText w:val="%1.%2.%3.%4.%5.%6.%7.%8."/>
      <w:lvlJc w:val="left"/>
      <w:pPr>
        <w:tabs>
          <w:tab w:val="num" w:pos="0"/>
        </w:tabs>
        <w:ind w:left="2160" w:hanging="1440"/>
      </w:pPr>
    </w:lvl>
    <w:lvl w:ilvl="8">
      <w:start w:val="1"/>
      <w:numFmt w:val="decimal"/>
      <w:lvlText w:val="%1.%2.%3.%4.%5.%6.%7.%8.%9."/>
      <w:lvlJc w:val="left"/>
      <w:pPr>
        <w:tabs>
          <w:tab w:val="num" w:pos="0"/>
        </w:tabs>
        <w:ind w:left="2520" w:hanging="1800"/>
      </w:pPr>
    </w:lvl>
  </w:abstractNum>
  <w:abstractNum w:abstractNumId="8" w15:restartNumberingAfterBreak="0">
    <w:nsid w:val="24E35FA4"/>
    <w:multiLevelType w:val="hybridMultilevel"/>
    <w:tmpl w:val="26608F22"/>
    <w:lvl w:ilvl="0" w:tplc="86D63410">
      <w:start w:val="1"/>
      <w:numFmt w:val="bullet"/>
      <w:pStyle w:val="1"/>
      <w:lvlText w:val=""/>
      <w:lvlJc w:val="left"/>
      <w:pPr>
        <w:ind w:left="4876" w:hanging="556"/>
      </w:pPr>
      <w:rPr>
        <w:rFonts w:ascii="Symbol" w:hAnsi="Symbol" w:hint="default"/>
        <w:color w:val="000000"/>
      </w:rPr>
    </w:lvl>
    <w:lvl w:ilvl="1" w:tplc="04190003">
      <w:start w:val="1"/>
      <w:numFmt w:val="bullet"/>
      <w:pStyle w:val="a0"/>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3306716"/>
    <w:multiLevelType w:val="hybridMultilevel"/>
    <w:tmpl w:val="8648D9CE"/>
    <w:lvl w:ilvl="0" w:tplc="8A426DE8">
      <w:start w:val="1"/>
      <w:numFmt w:val="decimal"/>
      <w:pStyle w:val="123"/>
      <w:lvlText w:val="%1)"/>
      <w:lvlJc w:val="right"/>
      <w:pPr>
        <w:tabs>
          <w:tab w:val="num" w:pos="1003"/>
        </w:tabs>
        <w:ind w:left="1003" w:hanging="283"/>
      </w:pPr>
      <w:rPr>
        <w:rFonts w:hint="default"/>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10" w15:restartNumberingAfterBreak="0">
    <w:nsid w:val="5D27776D"/>
    <w:multiLevelType w:val="hybridMultilevel"/>
    <w:tmpl w:val="5A2A639E"/>
    <w:lvl w:ilvl="0" w:tplc="04190001">
      <w:start w:val="1"/>
      <w:numFmt w:val="bullet"/>
      <w:pStyle w:val="20"/>
      <w:lvlText w:val=""/>
      <w:lvlJc w:val="left"/>
      <w:pPr>
        <w:ind w:left="1800" w:hanging="666"/>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15:restartNumberingAfterBreak="0">
    <w:nsid w:val="77CE6B89"/>
    <w:multiLevelType w:val="hybridMultilevel"/>
    <w:tmpl w:val="C81EC70C"/>
    <w:lvl w:ilvl="0" w:tplc="54525DC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2"/>
  </w:num>
  <w:num w:numId="2">
    <w:abstractNumId w:val="0"/>
  </w:num>
  <w:num w:numId="3">
    <w:abstractNumId w:val="8"/>
  </w:num>
  <w:num w:numId="4">
    <w:abstractNumId w:val="9"/>
  </w:num>
  <w:num w:numId="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2CA4"/>
    <w:rsid w:val="00097A35"/>
    <w:rsid w:val="000E7786"/>
    <w:rsid w:val="0010421D"/>
    <w:rsid w:val="0013254E"/>
    <w:rsid w:val="00141849"/>
    <w:rsid w:val="00143075"/>
    <w:rsid w:val="001929DD"/>
    <w:rsid w:val="001A7829"/>
    <w:rsid w:val="001B3748"/>
    <w:rsid w:val="001C1C55"/>
    <w:rsid w:val="001C334E"/>
    <w:rsid w:val="001D5C71"/>
    <w:rsid w:val="00205A0B"/>
    <w:rsid w:val="00235874"/>
    <w:rsid w:val="00236ADC"/>
    <w:rsid w:val="0024064F"/>
    <w:rsid w:val="00246F40"/>
    <w:rsid w:val="002475AC"/>
    <w:rsid w:val="0028542B"/>
    <w:rsid w:val="002861EB"/>
    <w:rsid w:val="002A18CD"/>
    <w:rsid w:val="002A72F0"/>
    <w:rsid w:val="002D6847"/>
    <w:rsid w:val="00342D6F"/>
    <w:rsid w:val="00376DAD"/>
    <w:rsid w:val="003D5469"/>
    <w:rsid w:val="004304D5"/>
    <w:rsid w:val="00430B57"/>
    <w:rsid w:val="00456F2F"/>
    <w:rsid w:val="00472D2E"/>
    <w:rsid w:val="00493CD3"/>
    <w:rsid w:val="004A7C8A"/>
    <w:rsid w:val="00545378"/>
    <w:rsid w:val="00546AFD"/>
    <w:rsid w:val="0055469A"/>
    <w:rsid w:val="00562CA4"/>
    <w:rsid w:val="005C1FD6"/>
    <w:rsid w:val="005C4EB7"/>
    <w:rsid w:val="00645A92"/>
    <w:rsid w:val="00645BDA"/>
    <w:rsid w:val="006A0138"/>
    <w:rsid w:val="006B2BBA"/>
    <w:rsid w:val="006B5A45"/>
    <w:rsid w:val="006F11DA"/>
    <w:rsid w:val="006F25AE"/>
    <w:rsid w:val="007356DD"/>
    <w:rsid w:val="00747B73"/>
    <w:rsid w:val="00776320"/>
    <w:rsid w:val="00786F88"/>
    <w:rsid w:val="007C3064"/>
    <w:rsid w:val="007C46C1"/>
    <w:rsid w:val="007D2FA8"/>
    <w:rsid w:val="007E2067"/>
    <w:rsid w:val="007E7607"/>
    <w:rsid w:val="00807221"/>
    <w:rsid w:val="00814B4E"/>
    <w:rsid w:val="008252BD"/>
    <w:rsid w:val="00835F7E"/>
    <w:rsid w:val="008E5AE9"/>
    <w:rsid w:val="00932BC9"/>
    <w:rsid w:val="00950A2A"/>
    <w:rsid w:val="00972534"/>
    <w:rsid w:val="009B36D9"/>
    <w:rsid w:val="009F6606"/>
    <w:rsid w:val="00A24B6D"/>
    <w:rsid w:val="00A67526"/>
    <w:rsid w:val="00A8035F"/>
    <w:rsid w:val="00AB1B0D"/>
    <w:rsid w:val="00AC5495"/>
    <w:rsid w:val="00B51880"/>
    <w:rsid w:val="00B74AE5"/>
    <w:rsid w:val="00BD279E"/>
    <w:rsid w:val="00BD6F7B"/>
    <w:rsid w:val="00BF2D8F"/>
    <w:rsid w:val="00BF3B8F"/>
    <w:rsid w:val="00C264D9"/>
    <w:rsid w:val="00C32B6F"/>
    <w:rsid w:val="00C7184A"/>
    <w:rsid w:val="00C71F08"/>
    <w:rsid w:val="00C767EF"/>
    <w:rsid w:val="00C8677E"/>
    <w:rsid w:val="00C907A7"/>
    <w:rsid w:val="00D64CA2"/>
    <w:rsid w:val="00E03367"/>
    <w:rsid w:val="00E05541"/>
    <w:rsid w:val="00E05789"/>
    <w:rsid w:val="00E41FDA"/>
    <w:rsid w:val="00E51AC8"/>
    <w:rsid w:val="00E55D24"/>
    <w:rsid w:val="00E832EE"/>
    <w:rsid w:val="00EA71CE"/>
    <w:rsid w:val="00EE3FF9"/>
    <w:rsid w:val="00F0468F"/>
    <w:rsid w:val="00F2115D"/>
    <w:rsid w:val="00F362BD"/>
    <w:rsid w:val="00F43E20"/>
    <w:rsid w:val="00F57DC8"/>
    <w:rsid w:val="00F97CE1"/>
    <w:rsid w:val="00FB77CA"/>
    <w:rsid w:val="00FC1B46"/>
    <w:rsid w:val="00FD62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99FE43"/>
  <w15:docId w15:val="{6DEE23DE-434E-4716-ADB1-5712C89F5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icrosoft Sans Serif" w:eastAsia="Microsoft Sans Serif" w:hAnsi="Microsoft Sans Serif" w:cs="Microsoft Sans Serif"/>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rPr>
      <w:color w:val="000000"/>
    </w:rPr>
  </w:style>
  <w:style w:type="paragraph" w:styleId="10">
    <w:name w:val="heading 1"/>
    <w:aliases w:val="Заголовок 1 Знак Знак Знак,Заголовок 1 Знак Знак"/>
    <w:basedOn w:val="a1"/>
    <w:next w:val="a1"/>
    <w:link w:val="11"/>
    <w:uiPriority w:val="9"/>
    <w:qFormat/>
    <w:rsid w:val="004304D5"/>
    <w:pPr>
      <w:keepNext/>
      <w:widowControl/>
      <w:spacing w:before="240" w:after="60"/>
      <w:outlineLvl w:val="0"/>
    </w:pPr>
    <w:rPr>
      <w:rFonts w:ascii="Calibri Light" w:eastAsia="Times New Roman" w:hAnsi="Calibri Light" w:cs="Times New Roman"/>
      <w:b/>
      <w:bCs/>
      <w:color w:val="auto"/>
      <w:kern w:val="32"/>
      <w:sz w:val="32"/>
      <w:szCs w:val="32"/>
      <w:lang w:bidi="ar-SA"/>
    </w:rPr>
  </w:style>
  <w:style w:type="paragraph" w:styleId="21">
    <w:name w:val="heading 2"/>
    <w:basedOn w:val="a1"/>
    <w:link w:val="22"/>
    <w:autoRedefine/>
    <w:qFormat/>
    <w:rsid w:val="004304D5"/>
    <w:pPr>
      <w:pageBreakBefore/>
      <w:widowControl/>
      <w:suppressAutoHyphens/>
      <w:ind w:firstLine="567"/>
      <w:jc w:val="both"/>
      <w:outlineLvl w:val="1"/>
    </w:pPr>
    <w:rPr>
      <w:rFonts w:ascii="Times New Roman" w:eastAsia="Calibri" w:hAnsi="Times New Roman" w:cs="Times New Roman"/>
      <w:b/>
      <w:iCs/>
      <w:szCs w:val="23"/>
      <w:lang w:eastAsia="en-US" w:bidi="ar-SA"/>
    </w:rPr>
  </w:style>
  <w:style w:type="paragraph" w:styleId="3">
    <w:name w:val="heading 3"/>
    <w:aliases w:val="ПодЗаголовок"/>
    <w:basedOn w:val="a1"/>
    <w:next w:val="a1"/>
    <w:link w:val="31"/>
    <w:uiPriority w:val="9"/>
    <w:qFormat/>
    <w:rsid w:val="004304D5"/>
    <w:pPr>
      <w:keepNext/>
      <w:widowControl/>
      <w:spacing w:before="240" w:after="60"/>
      <w:outlineLvl w:val="2"/>
    </w:pPr>
    <w:rPr>
      <w:rFonts w:ascii="Calibri Light" w:eastAsia="Times New Roman" w:hAnsi="Calibri Light" w:cs="Times New Roman"/>
      <w:b/>
      <w:bCs/>
      <w:color w:val="auto"/>
      <w:sz w:val="26"/>
      <w:szCs w:val="26"/>
      <w:lang w:bidi="ar-SA"/>
    </w:rPr>
  </w:style>
  <w:style w:type="paragraph" w:styleId="4">
    <w:name w:val="heading 4"/>
    <w:basedOn w:val="3"/>
    <w:next w:val="a1"/>
    <w:link w:val="40"/>
    <w:uiPriority w:val="9"/>
    <w:qFormat/>
    <w:rsid w:val="0013254E"/>
    <w:pPr>
      <w:tabs>
        <w:tab w:val="num" w:pos="1277"/>
        <w:tab w:val="left" w:pos="1701"/>
        <w:tab w:val="left" w:pos="2835"/>
      </w:tabs>
      <w:spacing w:after="120" w:line="312" w:lineRule="auto"/>
      <w:ind w:left="1419" w:hanging="851"/>
      <w:outlineLvl w:val="3"/>
    </w:pPr>
    <w:rPr>
      <w:rFonts w:ascii="Calibri" w:eastAsia="Calibri" w:hAnsi="Calibri"/>
      <w:bCs w:val="0"/>
      <w:szCs w:val="28"/>
    </w:rPr>
  </w:style>
  <w:style w:type="paragraph" w:styleId="5">
    <w:name w:val="heading 5"/>
    <w:basedOn w:val="a1"/>
    <w:next w:val="a1"/>
    <w:link w:val="50"/>
    <w:uiPriority w:val="9"/>
    <w:qFormat/>
    <w:rsid w:val="004304D5"/>
    <w:pPr>
      <w:widowControl/>
      <w:spacing w:before="240" w:after="60"/>
      <w:outlineLvl w:val="4"/>
    </w:pPr>
    <w:rPr>
      <w:rFonts w:ascii="Calibri" w:eastAsia="Times New Roman" w:hAnsi="Calibri" w:cs="Times New Roman"/>
      <w:b/>
      <w:bCs/>
      <w:i/>
      <w:iCs/>
      <w:color w:val="auto"/>
      <w:sz w:val="26"/>
      <w:szCs w:val="26"/>
      <w:lang w:bidi="ar-SA"/>
    </w:rPr>
  </w:style>
  <w:style w:type="paragraph" w:styleId="6">
    <w:name w:val="heading 6"/>
    <w:basedOn w:val="a1"/>
    <w:next w:val="a1"/>
    <w:link w:val="60"/>
    <w:uiPriority w:val="9"/>
    <w:qFormat/>
    <w:rsid w:val="0013254E"/>
    <w:pPr>
      <w:keepNext/>
      <w:widowControl/>
      <w:tabs>
        <w:tab w:val="num" w:pos="709"/>
      </w:tabs>
      <w:spacing w:before="120" w:after="240"/>
      <w:ind w:left="1134" w:hanging="425"/>
      <w:outlineLvl w:val="5"/>
    </w:pPr>
    <w:rPr>
      <w:rFonts w:ascii="Calibri" w:eastAsia="Calibri" w:hAnsi="Calibri" w:cs="Times New Roman"/>
      <w:bCs/>
      <w:i/>
      <w:color w:val="auto"/>
      <w:lang w:eastAsia="en-US" w:bidi="ar-S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Hyperlink"/>
    <w:basedOn w:val="a2"/>
    <w:uiPriority w:val="99"/>
    <w:rPr>
      <w:color w:val="0066CC"/>
      <w:u w:val="single"/>
    </w:rPr>
  </w:style>
  <w:style w:type="character" w:customStyle="1" w:styleId="30">
    <w:name w:val="Основной текст (3)_"/>
    <w:basedOn w:val="a2"/>
    <w:link w:val="32"/>
    <w:rPr>
      <w:rFonts w:ascii="Palatino Linotype" w:eastAsia="Palatino Linotype" w:hAnsi="Palatino Linotype" w:cs="Palatino Linotype"/>
      <w:b/>
      <w:bCs/>
      <w:i w:val="0"/>
      <w:iCs w:val="0"/>
      <w:smallCaps w:val="0"/>
      <w:strike w:val="0"/>
      <w:sz w:val="19"/>
      <w:szCs w:val="19"/>
      <w:u w:val="none"/>
    </w:rPr>
  </w:style>
  <w:style w:type="character" w:customStyle="1" w:styleId="2Exact">
    <w:name w:val="Основной текст (2) Exact"/>
    <w:basedOn w:val="a2"/>
    <w:rPr>
      <w:rFonts w:ascii="Palatino Linotype" w:eastAsia="Palatino Linotype" w:hAnsi="Palatino Linotype" w:cs="Palatino Linotype"/>
      <w:b w:val="0"/>
      <w:bCs w:val="0"/>
      <w:i w:val="0"/>
      <w:iCs w:val="0"/>
      <w:smallCaps w:val="0"/>
      <w:strike w:val="0"/>
      <w:sz w:val="18"/>
      <w:szCs w:val="18"/>
      <w:u w:val="none"/>
    </w:rPr>
  </w:style>
  <w:style w:type="character" w:customStyle="1" w:styleId="23">
    <w:name w:val="Основной текст (2)_"/>
    <w:basedOn w:val="a2"/>
    <w:link w:val="24"/>
    <w:rPr>
      <w:rFonts w:ascii="Palatino Linotype" w:eastAsia="Palatino Linotype" w:hAnsi="Palatino Linotype" w:cs="Palatino Linotype"/>
      <w:b w:val="0"/>
      <w:bCs w:val="0"/>
      <w:i w:val="0"/>
      <w:iCs w:val="0"/>
      <w:smallCaps w:val="0"/>
      <w:strike w:val="0"/>
      <w:sz w:val="18"/>
      <w:szCs w:val="18"/>
      <w:u w:val="none"/>
    </w:rPr>
  </w:style>
  <w:style w:type="character" w:customStyle="1" w:styleId="41">
    <w:name w:val="Основной текст (4)_"/>
    <w:basedOn w:val="a2"/>
    <w:link w:val="42"/>
    <w:rPr>
      <w:b w:val="0"/>
      <w:bCs w:val="0"/>
      <w:i w:val="0"/>
      <w:iCs w:val="0"/>
      <w:smallCaps w:val="0"/>
      <w:strike w:val="0"/>
      <w:sz w:val="18"/>
      <w:szCs w:val="18"/>
      <w:u w:val="none"/>
    </w:rPr>
  </w:style>
  <w:style w:type="paragraph" w:customStyle="1" w:styleId="32">
    <w:name w:val="Основной текст (3)"/>
    <w:basedOn w:val="a1"/>
    <w:link w:val="30"/>
    <w:pPr>
      <w:shd w:val="clear" w:color="auto" w:fill="FFFFFF"/>
      <w:spacing w:line="240" w:lineRule="exact"/>
      <w:jc w:val="center"/>
    </w:pPr>
    <w:rPr>
      <w:rFonts w:ascii="Palatino Linotype" w:eastAsia="Palatino Linotype" w:hAnsi="Palatino Linotype" w:cs="Palatino Linotype"/>
      <w:b/>
      <w:bCs/>
      <w:sz w:val="19"/>
      <w:szCs w:val="19"/>
    </w:rPr>
  </w:style>
  <w:style w:type="paragraph" w:customStyle="1" w:styleId="24">
    <w:name w:val="Основной текст (2)"/>
    <w:basedOn w:val="a1"/>
    <w:link w:val="23"/>
    <w:pPr>
      <w:shd w:val="clear" w:color="auto" w:fill="FFFFFF"/>
      <w:spacing w:line="226" w:lineRule="exact"/>
      <w:jc w:val="both"/>
    </w:pPr>
    <w:rPr>
      <w:rFonts w:ascii="Palatino Linotype" w:eastAsia="Palatino Linotype" w:hAnsi="Palatino Linotype" w:cs="Palatino Linotype"/>
      <w:sz w:val="18"/>
      <w:szCs w:val="18"/>
    </w:rPr>
  </w:style>
  <w:style w:type="paragraph" w:customStyle="1" w:styleId="42">
    <w:name w:val="Основной текст (4)"/>
    <w:basedOn w:val="a1"/>
    <w:link w:val="41"/>
    <w:pPr>
      <w:shd w:val="clear" w:color="auto" w:fill="FFFFFF"/>
      <w:spacing w:before="480" w:after="180" w:line="0" w:lineRule="atLeast"/>
    </w:pPr>
    <w:rPr>
      <w:sz w:val="18"/>
      <w:szCs w:val="18"/>
    </w:rPr>
  </w:style>
  <w:style w:type="paragraph" w:styleId="a6">
    <w:name w:val="header"/>
    <w:aliases w:val="ВерхКолонтитул,??????? ??????????,header-first,HeaderPort,??????? ?????????? Знак,??????? ??????????1,??????? ??????????2,??????? ??????????3,??????? ??????????11,??????? ??????????21,??????? ??????????4,??????? ??????????5"/>
    <w:basedOn w:val="a1"/>
    <w:link w:val="a7"/>
    <w:uiPriority w:val="99"/>
    <w:unhideWhenUsed/>
    <w:rsid w:val="00C7184A"/>
    <w:pPr>
      <w:tabs>
        <w:tab w:val="center" w:pos="4677"/>
        <w:tab w:val="right" w:pos="9355"/>
      </w:tabs>
    </w:pPr>
  </w:style>
  <w:style w:type="character" w:customStyle="1" w:styleId="a7">
    <w:name w:val="Верхний колонтитул Знак"/>
    <w:aliases w:val="ВерхКолонтитул Знак,??????? ?????????? Знак1,header-first Знак,HeaderPort Знак,??????? ?????????? Знак Знак,??????? ??????????1 Знак,??????? ??????????2 Знак,??????? ??????????3 Знак,??????? ??????????11 Знак"/>
    <w:basedOn w:val="a2"/>
    <w:link w:val="a6"/>
    <w:uiPriority w:val="99"/>
    <w:rsid w:val="00C7184A"/>
    <w:rPr>
      <w:color w:val="000000"/>
    </w:rPr>
  </w:style>
  <w:style w:type="paragraph" w:styleId="a8">
    <w:name w:val="footer"/>
    <w:basedOn w:val="a1"/>
    <w:link w:val="a9"/>
    <w:uiPriority w:val="99"/>
    <w:unhideWhenUsed/>
    <w:rsid w:val="00C7184A"/>
    <w:pPr>
      <w:tabs>
        <w:tab w:val="center" w:pos="4677"/>
        <w:tab w:val="right" w:pos="9355"/>
      </w:tabs>
    </w:pPr>
  </w:style>
  <w:style w:type="character" w:customStyle="1" w:styleId="a9">
    <w:name w:val="Нижний колонтитул Знак"/>
    <w:basedOn w:val="a2"/>
    <w:link w:val="a8"/>
    <w:uiPriority w:val="99"/>
    <w:rsid w:val="00C7184A"/>
    <w:rPr>
      <w:color w:val="000000"/>
    </w:rPr>
  </w:style>
  <w:style w:type="paragraph" w:styleId="aa">
    <w:name w:val="Balloon Text"/>
    <w:basedOn w:val="a1"/>
    <w:link w:val="ab"/>
    <w:uiPriority w:val="99"/>
    <w:semiHidden/>
    <w:unhideWhenUsed/>
    <w:rsid w:val="001929DD"/>
    <w:rPr>
      <w:rFonts w:ascii="Segoe UI" w:hAnsi="Segoe UI" w:cs="Segoe UI"/>
      <w:sz w:val="18"/>
      <w:szCs w:val="18"/>
    </w:rPr>
  </w:style>
  <w:style w:type="character" w:customStyle="1" w:styleId="ab">
    <w:name w:val="Текст выноски Знак"/>
    <w:basedOn w:val="a2"/>
    <w:link w:val="aa"/>
    <w:uiPriority w:val="99"/>
    <w:semiHidden/>
    <w:rsid w:val="001929DD"/>
    <w:rPr>
      <w:rFonts w:ascii="Segoe UI" w:hAnsi="Segoe UI" w:cs="Segoe UI"/>
      <w:color w:val="000000"/>
      <w:sz w:val="18"/>
      <w:szCs w:val="18"/>
    </w:rPr>
  </w:style>
  <w:style w:type="character" w:styleId="ac">
    <w:name w:val="Strong"/>
    <w:basedOn w:val="a2"/>
    <w:uiPriority w:val="22"/>
    <w:qFormat/>
    <w:rsid w:val="00246F40"/>
    <w:rPr>
      <w:b/>
      <w:bCs/>
    </w:rPr>
  </w:style>
  <w:style w:type="paragraph" w:styleId="ad">
    <w:name w:val="List Paragraph"/>
    <w:basedOn w:val="a1"/>
    <w:link w:val="ae"/>
    <w:uiPriority w:val="34"/>
    <w:qFormat/>
    <w:rsid w:val="00246F40"/>
    <w:pPr>
      <w:widowControl/>
      <w:spacing w:after="200" w:line="276" w:lineRule="auto"/>
      <w:ind w:left="720"/>
      <w:contextualSpacing/>
    </w:pPr>
    <w:rPr>
      <w:rFonts w:asciiTheme="minorHAnsi" w:eastAsiaTheme="minorHAnsi" w:hAnsiTheme="minorHAnsi" w:cstheme="minorBidi"/>
      <w:color w:val="auto"/>
      <w:sz w:val="22"/>
      <w:szCs w:val="22"/>
      <w:lang w:eastAsia="en-US" w:bidi="ar-SA"/>
    </w:rPr>
  </w:style>
  <w:style w:type="paragraph" w:styleId="af">
    <w:name w:val="Normal (Web)"/>
    <w:basedOn w:val="a1"/>
    <w:rsid w:val="0055469A"/>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11">
    <w:name w:val="Заголовок 1 Знак"/>
    <w:aliases w:val="Заголовок 1 Знак Знак Знак Знак,Заголовок 1 Знак Знак Знак1"/>
    <w:basedOn w:val="a2"/>
    <w:link w:val="10"/>
    <w:uiPriority w:val="9"/>
    <w:rsid w:val="004304D5"/>
    <w:rPr>
      <w:rFonts w:ascii="Calibri Light" w:eastAsia="Times New Roman" w:hAnsi="Calibri Light" w:cs="Times New Roman"/>
      <w:b/>
      <w:bCs/>
      <w:kern w:val="32"/>
      <w:sz w:val="32"/>
      <w:szCs w:val="32"/>
      <w:lang w:bidi="ar-SA"/>
    </w:rPr>
  </w:style>
  <w:style w:type="character" w:customStyle="1" w:styleId="22">
    <w:name w:val="Заголовок 2 Знак"/>
    <w:basedOn w:val="a2"/>
    <w:link w:val="21"/>
    <w:rsid w:val="004304D5"/>
    <w:rPr>
      <w:rFonts w:ascii="Times New Roman" w:eastAsia="Calibri" w:hAnsi="Times New Roman" w:cs="Times New Roman"/>
      <w:b/>
      <w:iCs/>
      <w:color w:val="000000"/>
      <w:szCs w:val="23"/>
      <w:lang w:eastAsia="en-US" w:bidi="ar-SA"/>
    </w:rPr>
  </w:style>
  <w:style w:type="character" w:customStyle="1" w:styleId="33">
    <w:name w:val="Заголовок 3 Знак"/>
    <w:aliases w:val="ПодЗаголовок Знак,!Главы документа Знак"/>
    <w:basedOn w:val="a2"/>
    <w:rsid w:val="004304D5"/>
    <w:rPr>
      <w:rFonts w:asciiTheme="majorHAnsi" w:eastAsiaTheme="majorEastAsia" w:hAnsiTheme="majorHAnsi" w:cstheme="majorBidi"/>
      <w:color w:val="1F3763" w:themeColor="accent1" w:themeShade="7F"/>
    </w:rPr>
  </w:style>
  <w:style w:type="character" w:customStyle="1" w:styleId="50">
    <w:name w:val="Заголовок 5 Знак"/>
    <w:basedOn w:val="a2"/>
    <w:link w:val="5"/>
    <w:uiPriority w:val="9"/>
    <w:rsid w:val="004304D5"/>
    <w:rPr>
      <w:rFonts w:ascii="Calibri" w:eastAsia="Times New Roman" w:hAnsi="Calibri" w:cs="Times New Roman"/>
      <w:b/>
      <w:bCs/>
      <w:i/>
      <w:iCs/>
      <w:sz w:val="26"/>
      <w:szCs w:val="26"/>
      <w:lang w:bidi="ar-SA"/>
    </w:rPr>
  </w:style>
  <w:style w:type="numbering" w:customStyle="1" w:styleId="12">
    <w:name w:val="Нет списка1"/>
    <w:next w:val="a4"/>
    <w:uiPriority w:val="99"/>
    <w:semiHidden/>
    <w:rsid w:val="004304D5"/>
  </w:style>
  <w:style w:type="paragraph" w:customStyle="1" w:styleId="XML">
    <w:name w:val="XML_заголовок_таблицы"/>
    <w:basedOn w:val="af0"/>
    <w:rsid w:val="004304D5"/>
    <w:pPr>
      <w:jc w:val="center"/>
    </w:pPr>
    <w:rPr>
      <w:rFonts w:ascii="Times New Roman" w:hAnsi="Times New Roman" w:cs="Times New Roman"/>
      <w:b/>
      <w:sz w:val="22"/>
      <w:szCs w:val="22"/>
    </w:rPr>
  </w:style>
  <w:style w:type="paragraph" w:styleId="af0">
    <w:name w:val="Plain Text"/>
    <w:basedOn w:val="a1"/>
    <w:link w:val="af1"/>
    <w:rsid w:val="004304D5"/>
    <w:pPr>
      <w:widowControl/>
    </w:pPr>
    <w:rPr>
      <w:rFonts w:ascii="Courier New" w:eastAsia="Times New Roman" w:hAnsi="Courier New" w:cs="Courier New"/>
      <w:color w:val="auto"/>
      <w:sz w:val="20"/>
      <w:szCs w:val="20"/>
      <w:lang w:bidi="ar-SA"/>
    </w:rPr>
  </w:style>
  <w:style w:type="character" w:customStyle="1" w:styleId="af1">
    <w:name w:val="Текст Знак"/>
    <w:basedOn w:val="a2"/>
    <w:link w:val="af0"/>
    <w:rsid w:val="004304D5"/>
    <w:rPr>
      <w:rFonts w:ascii="Courier New" w:eastAsia="Times New Roman" w:hAnsi="Courier New" w:cs="Courier New"/>
      <w:sz w:val="20"/>
      <w:szCs w:val="20"/>
      <w:lang w:bidi="ar-SA"/>
    </w:rPr>
  </w:style>
  <w:style w:type="table" w:customStyle="1" w:styleId="XML0">
    <w:name w:val="XML_таблица"/>
    <w:basedOn w:val="a3"/>
    <w:rsid w:val="004304D5"/>
    <w:pPr>
      <w:widowControl/>
      <w:jc w:val="center"/>
    </w:pPr>
    <w:rPr>
      <w:rFonts w:ascii="Times New Roman" w:eastAsia="Times New Roman" w:hAnsi="Times New Roman" w:cs="Times New Roman"/>
      <w:sz w:val="22"/>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rPr>
        <w:rFonts w:ascii="Times New Roman" w:hAnsi="Times New Roman"/>
        <w:b/>
        <w:sz w:val="22"/>
      </w:rPr>
    </w:tblStylePr>
  </w:style>
  <w:style w:type="character" w:customStyle="1" w:styleId="apple-style-span">
    <w:name w:val="apple-style-span"/>
    <w:basedOn w:val="a2"/>
    <w:rsid w:val="004304D5"/>
  </w:style>
  <w:style w:type="paragraph" w:customStyle="1" w:styleId="51">
    <w:name w:val="5_текст"/>
    <w:basedOn w:val="af2"/>
    <w:link w:val="52"/>
    <w:qFormat/>
    <w:rsid w:val="004304D5"/>
    <w:pPr>
      <w:suppressAutoHyphens/>
      <w:spacing w:after="0"/>
      <w:ind w:firstLine="720"/>
      <w:jc w:val="both"/>
    </w:pPr>
    <w:rPr>
      <w:rFonts w:eastAsia="Calibri"/>
      <w:sz w:val="24"/>
      <w:szCs w:val="24"/>
      <w:lang w:eastAsia="en-US"/>
    </w:rPr>
  </w:style>
  <w:style w:type="paragraph" w:styleId="af2">
    <w:name w:val="Body Text"/>
    <w:aliases w:val="Основной текст Знак Знак"/>
    <w:basedOn w:val="a1"/>
    <w:link w:val="af3"/>
    <w:uiPriority w:val="99"/>
    <w:qFormat/>
    <w:rsid w:val="004304D5"/>
    <w:pPr>
      <w:widowControl/>
      <w:spacing w:after="120"/>
    </w:pPr>
    <w:rPr>
      <w:rFonts w:ascii="Times New Roman" w:eastAsia="Times New Roman" w:hAnsi="Times New Roman" w:cs="Times New Roman"/>
      <w:color w:val="auto"/>
      <w:sz w:val="22"/>
      <w:szCs w:val="22"/>
      <w:lang w:bidi="ar-SA"/>
    </w:rPr>
  </w:style>
  <w:style w:type="character" w:customStyle="1" w:styleId="af3">
    <w:name w:val="Основной текст Знак"/>
    <w:aliases w:val="Основной текст Знак Знак Знак"/>
    <w:basedOn w:val="a2"/>
    <w:link w:val="af2"/>
    <w:uiPriority w:val="99"/>
    <w:rsid w:val="004304D5"/>
    <w:rPr>
      <w:rFonts w:ascii="Times New Roman" w:eastAsia="Times New Roman" w:hAnsi="Times New Roman" w:cs="Times New Roman"/>
      <w:sz w:val="22"/>
      <w:szCs w:val="22"/>
      <w:lang w:bidi="ar-SA"/>
    </w:rPr>
  </w:style>
  <w:style w:type="paragraph" w:customStyle="1" w:styleId="af4">
    <w:name w:val="Прижатый влево"/>
    <w:basedOn w:val="a1"/>
    <w:next w:val="a1"/>
    <w:uiPriority w:val="99"/>
    <w:rsid w:val="004304D5"/>
    <w:pPr>
      <w:autoSpaceDE w:val="0"/>
      <w:autoSpaceDN w:val="0"/>
      <w:adjustRightInd w:val="0"/>
    </w:pPr>
    <w:rPr>
      <w:rFonts w:ascii="Times New Roman CYR" w:eastAsia="Times New Roman" w:hAnsi="Times New Roman CYR" w:cs="Times New Roman CYR"/>
      <w:color w:val="auto"/>
      <w:lang w:bidi="ar-SA"/>
    </w:rPr>
  </w:style>
  <w:style w:type="paragraph" w:customStyle="1" w:styleId="34">
    <w:name w:val="3_Подраздел"/>
    <w:basedOn w:val="af0"/>
    <w:link w:val="35"/>
    <w:qFormat/>
    <w:rsid w:val="004304D5"/>
    <w:pPr>
      <w:suppressAutoHyphens/>
      <w:ind w:firstLine="709"/>
      <w:contextualSpacing/>
      <w:jc w:val="both"/>
    </w:pPr>
    <w:rPr>
      <w:rFonts w:ascii="Times New Roman" w:eastAsia="Calibri" w:hAnsi="Times New Roman" w:cs="Times New Roman"/>
      <w:b/>
      <w:i/>
      <w:sz w:val="24"/>
      <w:szCs w:val="24"/>
      <w:lang w:eastAsia="en-US"/>
    </w:rPr>
  </w:style>
  <w:style w:type="paragraph" w:customStyle="1" w:styleId="13">
    <w:name w:val="1_ЧАСТЬ"/>
    <w:basedOn w:val="10"/>
    <w:link w:val="14"/>
    <w:qFormat/>
    <w:rsid w:val="004304D5"/>
    <w:pPr>
      <w:pageBreakBefore/>
      <w:suppressAutoHyphens/>
      <w:spacing w:before="0" w:after="240"/>
      <w:ind w:left="709"/>
      <w:jc w:val="both"/>
    </w:pPr>
    <w:rPr>
      <w:rFonts w:ascii="Times New Roman" w:eastAsia="Calibri" w:hAnsi="Times New Roman"/>
      <w:caps/>
      <w:kern w:val="1"/>
      <w:sz w:val="28"/>
      <w:lang w:eastAsia="en-US"/>
    </w:rPr>
  </w:style>
  <w:style w:type="paragraph" w:customStyle="1" w:styleId="25">
    <w:name w:val="2_Раздел"/>
    <w:basedOn w:val="21"/>
    <w:qFormat/>
    <w:rsid w:val="004304D5"/>
  </w:style>
  <w:style w:type="paragraph" w:customStyle="1" w:styleId="s1">
    <w:name w:val="s_1"/>
    <w:basedOn w:val="a1"/>
    <w:rsid w:val="004304D5"/>
    <w:pPr>
      <w:widowControl/>
      <w:suppressAutoHyphens/>
      <w:spacing w:before="280" w:after="280"/>
    </w:pPr>
    <w:rPr>
      <w:rFonts w:ascii="Times New Roman" w:eastAsia="Times New Roman" w:hAnsi="Times New Roman" w:cs="Times New Roman"/>
      <w:color w:val="auto"/>
      <w:lang w:bidi="ar-SA"/>
    </w:rPr>
  </w:style>
  <w:style w:type="table" w:styleId="af5">
    <w:name w:val="Table Grid"/>
    <w:basedOn w:val="a3"/>
    <w:uiPriority w:val="39"/>
    <w:rsid w:val="004304D5"/>
    <w:pPr>
      <w:widowControl/>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2"/>
    <w:rsid w:val="004304D5"/>
  </w:style>
  <w:style w:type="paragraph" w:customStyle="1" w:styleId="formattext">
    <w:name w:val="formattext"/>
    <w:basedOn w:val="a1"/>
    <w:rsid w:val="004304D5"/>
    <w:pPr>
      <w:widowControl/>
      <w:suppressAutoHyphens/>
      <w:spacing w:before="280" w:after="280"/>
    </w:pPr>
    <w:rPr>
      <w:rFonts w:ascii="Times New Roman" w:eastAsia="Times New Roman" w:hAnsi="Times New Roman" w:cs="Times New Roman"/>
      <w:color w:val="auto"/>
      <w:lang w:bidi="ar-SA"/>
    </w:rPr>
  </w:style>
  <w:style w:type="paragraph" w:customStyle="1" w:styleId="s16">
    <w:name w:val="s_16"/>
    <w:basedOn w:val="a1"/>
    <w:rsid w:val="004304D5"/>
    <w:pPr>
      <w:widowControl/>
      <w:suppressAutoHyphens/>
      <w:spacing w:before="280" w:after="280"/>
    </w:pPr>
    <w:rPr>
      <w:rFonts w:ascii="Times New Roman" w:eastAsia="Times New Roman" w:hAnsi="Times New Roman" w:cs="Times New Roman"/>
      <w:color w:val="auto"/>
      <w:lang w:bidi="ar-SA"/>
    </w:rPr>
  </w:style>
  <w:style w:type="paragraph" w:customStyle="1" w:styleId="af6">
    <w:name w:val="Нормальный (таблица)"/>
    <w:basedOn w:val="a1"/>
    <w:next w:val="a1"/>
    <w:uiPriority w:val="99"/>
    <w:rsid w:val="004304D5"/>
    <w:pPr>
      <w:autoSpaceDE w:val="0"/>
      <w:autoSpaceDN w:val="0"/>
      <w:adjustRightInd w:val="0"/>
      <w:jc w:val="both"/>
    </w:pPr>
    <w:rPr>
      <w:rFonts w:ascii="Times New Roman CYR" w:eastAsia="Times New Roman" w:hAnsi="Times New Roman CYR" w:cs="Times New Roman CYR"/>
      <w:color w:val="auto"/>
      <w:lang w:bidi="ar-SA"/>
    </w:rPr>
  </w:style>
  <w:style w:type="character" w:customStyle="1" w:styleId="af7">
    <w:name w:val="Гипертекстовая ссылка"/>
    <w:uiPriority w:val="99"/>
    <w:rsid w:val="004304D5"/>
    <w:rPr>
      <w:rFonts w:cs="Times New Roman"/>
      <w:b w:val="0"/>
      <w:color w:val="106BBE"/>
    </w:rPr>
  </w:style>
  <w:style w:type="character" w:customStyle="1" w:styleId="26">
    <w:name w:val="2_Раздел Знак"/>
    <w:rsid w:val="004304D5"/>
    <w:rPr>
      <w:rFonts w:ascii="Times New Roman" w:eastAsia="Calibri" w:hAnsi="Times New Roman"/>
      <w:b/>
      <w:bCs/>
      <w:iCs/>
      <w:color w:val="000000"/>
      <w:sz w:val="24"/>
      <w:szCs w:val="24"/>
      <w:lang w:val="ru-RU" w:eastAsia="ru-RU" w:bidi="ar-SA"/>
    </w:rPr>
  </w:style>
  <w:style w:type="paragraph" w:customStyle="1" w:styleId="Default">
    <w:name w:val="Default"/>
    <w:rsid w:val="004304D5"/>
    <w:pPr>
      <w:widowControl/>
      <w:autoSpaceDE w:val="0"/>
      <w:autoSpaceDN w:val="0"/>
      <w:adjustRightInd w:val="0"/>
    </w:pPr>
    <w:rPr>
      <w:rFonts w:ascii="Times New Roman" w:eastAsia="Times New Roman" w:hAnsi="Times New Roman" w:cs="Times New Roman"/>
      <w:color w:val="000000"/>
      <w:lang w:bidi="ar-SA"/>
    </w:rPr>
  </w:style>
  <w:style w:type="paragraph" w:styleId="af8">
    <w:name w:val="TOC Heading"/>
    <w:basedOn w:val="10"/>
    <w:next w:val="a1"/>
    <w:uiPriority w:val="39"/>
    <w:qFormat/>
    <w:rsid w:val="004304D5"/>
    <w:pPr>
      <w:keepLines/>
      <w:spacing w:after="0" w:line="259" w:lineRule="auto"/>
      <w:outlineLvl w:val="9"/>
    </w:pPr>
    <w:rPr>
      <w:b w:val="0"/>
      <w:bCs w:val="0"/>
      <w:color w:val="2E74B5"/>
      <w:kern w:val="0"/>
    </w:rPr>
  </w:style>
  <w:style w:type="paragraph" w:styleId="15">
    <w:name w:val="toc 1"/>
    <w:basedOn w:val="a1"/>
    <w:next w:val="a1"/>
    <w:autoRedefine/>
    <w:uiPriority w:val="39"/>
    <w:unhideWhenUsed/>
    <w:qFormat/>
    <w:rsid w:val="004304D5"/>
    <w:pPr>
      <w:widowControl/>
    </w:pPr>
    <w:rPr>
      <w:rFonts w:ascii="Times New Roman" w:eastAsia="Times New Roman" w:hAnsi="Times New Roman" w:cs="Times New Roman"/>
      <w:color w:val="auto"/>
      <w:sz w:val="22"/>
      <w:szCs w:val="22"/>
      <w:lang w:bidi="ar-SA"/>
    </w:rPr>
  </w:style>
  <w:style w:type="paragraph" w:styleId="27">
    <w:name w:val="toc 2"/>
    <w:basedOn w:val="a1"/>
    <w:next w:val="a1"/>
    <w:autoRedefine/>
    <w:uiPriority w:val="39"/>
    <w:unhideWhenUsed/>
    <w:qFormat/>
    <w:rsid w:val="004304D5"/>
    <w:pPr>
      <w:widowControl/>
      <w:ind w:left="220"/>
    </w:pPr>
    <w:rPr>
      <w:rFonts w:ascii="Times New Roman" w:eastAsia="Times New Roman" w:hAnsi="Times New Roman" w:cs="Times New Roman"/>
      <w:color w:val="auto"/>
      <w:sz w:val="22"/>
      <w:szCs w:val="22"/>
      <w:lang w:bidi="ar-SA"/>
    </w:rPr>
  </w:style>
  <w:style w:type="paragraph" w:styleId="36">
    <w:name w:val="toc 3"/>
    <w:basedOn w:val="a1"/>
    <w:next w:val="a1"/>
    <w:autoRedefine/>
    <w:uiPriority w:val="39"/>
    <w:unhideWhenUsed/>
    <w:qFormat/>
    <w:rsid w:val="004304D5"/>
    <w:pPr>
      <w:widowControl/>
      <w:ind w:left="440"/>
    </w:pPr>
    <w:rPr>
      <w:rFonts w:ascii="Times New Roman" w:eastAsia="Times New Roman" w:hAnsi="Times New Roman" w:cs="Times New Roman"/>
      <w:color w:val="auto"/>
      <w:sz w:val="22"/>
      <w:szCs w:val="22"/>
      <w:lang w:bidi="ar-SA"/>
    </w:rPr>
  </w:style>
  <w:style w:type="character" w:customStyle="1" w:styleId="31">
    <w:name w:val="Заголовок 3 Знак1"/>
    <w:aliases w:val="ПодЗаголовок Знак1"/>
    <w:link w:val="3"/>
    <w:uiPriority w:val="9"/>
    <w:rsid w:val="004304D5"/>
    <w:rPr>
      <w:rFonts w:ascii="Calibri Light" w:eastAsia="Times New Roman" w:hAnsi="Calibri Light" w:cs="Times New Roman"/>
      <w:b/>
      <w:bCs/>
      <w:sz w:val="26"/>
      <w:szCs w:val="26"/>
      <w:lang w:bidi="ar-SA"/>
    </w:rPr>
  </w:style>
  <w:style w:type="character" w:styleId="af9">
    <w:name w:val="FollowedHyperlink"/>
    <w:uiPriority w:val="99"/>
    <w:semiHidden/>
    <w:unhideWhenUsed/>
    <w:rsid w:val="004304D5"/>
    <w:rPr>
      <w:color w:val="954F72"/>
      <w:u w:val="single"/>
    </w:rPr>
  </w:style>
  <w:style w:type="character" w:customStyle="1" w:styleId="52">
    <w:name w:val="5_текст Знак"/>
    <w:link w:val="51"/>
    <w:rsid w:val="004304D5"/>
    <w:rPr>
      <w:rFonts w:ascii="Times New Roman" w:eastAsia="Calibri" w:hAnsi="Times New Roman" w:cs="Times New Roman"/>
      <w:lang w:eastAsia="en-US" w:bidi="ar-SA"/>
    </w:rPr>
  </w:style>
  <w:style w:type="paragraph" w:customStyle="1" w:styleId="37">
    <w:name w:val="3_текст"/>
    <w:basedOn w:val="af2"/>
    <w:link w:val="38"/>
    <w:qFormat/>
    <w:rsid w:val="004304D5"/>
    <w:pPr>
      <w:suppressAutoHyphens/>
      <w:spacing w:after="0"/>
      <w:ind w:firstLine="720"/>
      <w:jc w:val="both"/>
    </w:pPr>
    <w:rPr>
      <w:sz w:val="24"/>
      <w:szCs w:val="24"/>
    </w:rPr>
  </w:style>
  <w:style w:type="character" w:customStyle="1" w:styleId="38">
    <w:name w:val="3_текст Знак"/>
    <w:link w:val="37"/>
    <w:rsid w:val="004304D5"/>
    <w:rPr>
      <w:rFonts w:ascii="Times New Roman" w:eastAsia="Times New Roman" w:hAnsi="Times New Roman" w:cs="Times New Roman"/>
      <w:lang w:bidi="ar-SA"/>
    </w:rPr>
  </w:style>
  <w:style w:type="character" w:customStyle="1" w:styleId="35">
    <w:name w:val="3_Подраздел Знак"/>
    <w:link w:val="34"/>
    <w:rsid w:val="004304D5"/>
    <w:rPr>
      <w:rFonts w:ascii="Times New Roman" w:eastAsia="Calibri" w:hAnsi="Times New Roman" w:cs="Times New Roman"/>
      <w:b/>
      <w:i/>
      <w:lang w:eastAsia="en-US" w:bidi="ar-SA"/>
    </w:rPr>
  </w:style>
  <w:style w:type="paragraph" w:styleId="afa">
    <w:name w:val="endnote text"/>
    <w:basedOn w:val="a1"/>
    <w:link w:val="afb"/>
    <w:uiPriority w:val="99"/>
    <w:semiHidden/>
    <w:unhideWhenUsed/>
    <w:rsid w:val="004304D5"/>
    <w:pPr>
      <w:widowControl/>
    </w:pPr>
    <w:rPr>
      <w:rFonts w:ascii="Times New Roman" w:eastAsia="Times New Roman" w:hAnsi="Times New Roman" w:cs="Times New Roman"/>
      <w:color w:val="auto"/>
      <w:sz w:val="20"/>
      <w:szCs w:val="20"/>
      <w:lang w:bidi="ar-SA"/>
    </w:rPr>
  </w:style>
  <w:style w:type="character" w:customStyle="1" w:styleId="afb">
    <w:name w:val="Текст концевой сноски Знак"/>
    <w:basedOn w:val="a2"/>
    <w:link w:val="afa"/>
    <w:uiPriority w:val="99"/>
    <w:semiHidden/>
    <w:rsid w:val="004304D5"/>
    <w:rPr>
      <w:rFonts w:ascii="Times New Roman" w:eastAsia="Times New Roman" w:hAnsi="Times New Roman" w:cs="Times New Roman"/>
      <w:sz w:val="20"/>
      <w:szCs w:val="20"/>
      <w:lang w:bidi="ar-SA"/>
    </w:rPr>
  </w:style>
  <w:style w:type="character" w:styleId="afc">
    <w:name w:val="endnote reference"/>
    <w:uiPriority w:val="99"/>
    <w:semiHidden/>
    <w:unhideWhenUsed/>
    <w:rsid w:val="004304D5"/>
    <w:rPr>
      <w:vertAlign w:val="superscript"/>
    </w:rPr>
  </w:style>
  <w:style w:type="paragraph" w:customStyle="1" w:styleId="afd">
    <w:name w:val="Комментарий"/>
    <w:basedOn w:val="a1"/>
    <w:next w:val="a1"/>
    <w:uiPriority w:val="99"/>
    <w:rsid w:val="004304D5"/>
    <w:pPr>
      <w:autoSpaceDE w:val="0"/>
      <w:autoSpaceDN w:val="0"/>
      <w:adjustRightInd w:val="0"/>
      <w:spacing w:before="75"/>
      <w:ind w:left="170"/>
      <w:jc w:val="both"/>
    </w:pPr>
    <w:rPr>
      <w:rFonts w:ascii="Times New Roman CYR" w:eastAsia="Times New Roman" w:hAnsi="Times New Roman CYR" w:cs="Times New Roman CYR"/>
      <w:color w:val="353842"/>
      <w:lang w:bidi="ar-SA"/>
    </w:rPr>
  </w:style>
  <w:style w:type="paragraph" w:customStyle="1" w:styleId="afe">
    <w:name w:val="Информация о версии"/>
    <w:basedOn w:val="afd"/>
    <w:next w:val="a1"/>
    <w:uiPriority w:val="99"/>
    <w:rsid w:val="004304D5"/>
    <w:rPr>
      <w:i/>
      <w:iCs/>
    </w:rPr>
  </w:style>
  <w:style w:type="character" w:styleId="aff">
    <w:name w:val="annotation reference"/>
    <w:uiPriority w:val="99"/>
    <w:semiHidden/>
    <w:unhideWhenUsed/>
    <w:rsid w:val="004304D5"/>
    <w:rPr>
      <w:sz w:val="16"/>
      <w:szCs w:val="16"/>
    </w:rPr>
  </w:style>
  <w:style w:type="paragraph" w:styleId="aff0">
    <w:name w:val="annotation text"/>
    <w:basedOn w:val="a1"/>
    <w:link w:val="aff1"/>
    <w:uiPriority w:val="99"/>
    <w:semiHidden/>
    <w:unhideWhenUsed/>
    <w:rsid w:val="004304D5"/>
    <w:pPr>
      <w:widowControl/>
    </w:pPr>
    <w:rPr>
      <w:rFonts w:ascii="Times New Roman" w:eastAsia="Times New Roman" w:hAnsi="Times New Roman" w:cs="Times New Roman"/>
      <w:color w:val="auto"/>
      <w:sz w:val="20"/>
      <w:szCs w:val="20"/>
      <w:lang w:bidi="ar-SA"/>
    </w:rPr>
  </w:style>
  <w:style w:type="character" w:customStyle="1" w:styleId="aff1">
    <w:name w:val="Текст примечания Знак"/>
    <w:basedOn w:val="a2"/>
    <w:link w:val="aff0"/>
    <w:uiPriority w:val="99"/>
    <w:semiHidden/>
    <w:rsid w:val="004304D5"/>
    <w:rPr>
      <w:rFonts w:ascii="Times New Roman" w:eastAsia="Times New Roman" w:hAnsi="Times New Roman" w:cs="Times New Roman"/>
      <w:sz w:val="20"/>
      <w:szCs w:val="20"/>
      <w:lang w:bidi="ar-SA"/>
    </w:rPr>
  </w:style>
  <w:style w:type="character" w:customStyle="1" w:styleId="40">
    <w:name w:val="Заголовок 4 Знак"/>
    <w:basedOn w:val="a2"/>
    <w:link w:val="4"/>
    <w:uiPriority w:val="9"/>
    <w:rsid w:val="0013254E"/>
    <w:rPr>
      <w:rFonts w:ascii="Calibri" w:eastAsia="Calibri" w:hAnsi="Calibri" w:cs="Times New Roman"/>
      <w:b/>
      <w:sz w:val="26"/>
      <w:szCs w:val="28"/>
      <w:lang w:bidi="ar-SA"/>
    </w:rPr>
  </w:style>
  <w:style w:type="character" w:customStyle="1" w:styleId="60">
    <w:name w:val="Заголовок 6 Знак"/>
    <w:basedOn w:val="a2"/>
    <w:link w:val="6"/>
    <w:uiPriority w:val="9"/>
    <w:rsid w:val="0013254E"/>
    <w:rPr>
      <w:rFonts w:ascii="Calibri" w:eastAsia="Calibri" w:hAnsi="Calibri" w:cs="Times New Roman"/>
      <w:bCs/>
      <w:i/>
      <w:lang w:eastAsia="en-US" w:bidi="ar-SA"/>
    </w:rPr>
  </w:style>
  <w:style w:type="numbering" w:customStyle="1" w:styleId="28">
    <w:name w:val="Нет списка2"/>
    <w:next w:val="a4"/>
    <w:uiPriority w:val="99"/>
    <w:semiHidden/>
    <w:unhideWhenUsed/>
    <w:rsid w:val="0013254E"/>
  </w:style>
  <w:style w:type="paragraph" w:styleId="53">
    <w:name w:val="toc 5"/>
    <w:basedOn w:val="a1"/>
    <w:next w:val="a1"/>
    <w:autoRedefine/>
    <w:uiPriority w:val="39"/>
    <w:unhideWhenUsed/>
    <w:rsid w:val="0013254E"/>
    <w:pPr>
      <w:suppressAutoHyphens/>
      <w:autoSpaceDE w:val="0"/>
      <w:spacing w:line="264" w:lineRule="auto"/>
    </w:pPr>
    <w:rPr>
      <w:rFonts w:ascii="Times New Roman" w:eastAsia="Lucida Sans Unicode" w:hAnsi="Times New Roman" w:cs="Calibri"/>
      <w:color w:val="auto"/>
      <w:kern w:val="1"/>
      <w:szCs w:val="20"/>
      <w:lang w:eastAsia="ar-SA" w:bidi="ar-SA"/>
    </w:rPr>
  </w:style>
  <w:style w:type="paragraph" w:styleId="a">
    <w:name w:val="List Bullet"/>
    <w:basedOn w:val="a1"/>
    <w:uiPriority w:val="99"/>
    <w:unhideWhenUsed/>
    <w:rsid w:val="0013254E"/>
    <w:pPr>
      <w:widowControl/>
      <w:numPr>
        <w:numId w:val="2"/>
      </w:numPr>
      <w:spacing w:after="200" w:line="276" w:lineRule="auto"/>
      <w:contextualSpacing/>
    </w:pPr>
    <w:rPr>
      <w:rFonts w:ascii="Calibri" w:eastAsia="Calibri" w:hAnsi="Calibri" w:cs="Times New Roman"/>
      <w:color w:val="auto"/>
      <w:sz w:val="22"/>
      <w:szCs w:val="22"/>
      <w:lang w:eastAsia="en-US" w:bidi="ar-SA"/>
    </w:rPr>
  </w:style>
  <w:style w:type="paragraph" w:customStyle="1" w:styleId="1">
    <w:name w:val="Список маркированный 1"/>
    <w:basedOn w:val="a1"/>
    <w:qFormat/>
    <w:rsid w:val="0013254E"/>
    <w:pPr>
      <w:widowControl/>
      <w:numPr>
        <w:numId w:val="3"/>
      </w:numPr>
      <w:tabs>
        <w:tab w:val="left" w:pos="1276"/>
      </w:tabs>
      <w:suppressAutoHyphens/>
      <w:spacing w:line="336" w:lineRule="auto"/>
      <w:jc w:val="both"/>
    </w:pPr>
    <w:rPr>
      <w:rFonts w:ascii="Calibri" w:eastAsia="Calibri" w:hAnsi="Calibri" w:cs="Times New Roman"/>
      <w:color w:val="auto"/>
      <w:lang w:eastAsia="en-US" w:bidi="ar-SA"/>
    </w:rPr>
  </w:style>
  <w:style w:type="paragraph" w:customStyle="1" w:styleId="a0">
    <w:name w:val="Основной текст с точкой"/>
    <w:basedOn w:val="a1"/>
    <w:rsid w:val="0013254E"/>
    <w:pPr>
      <w:widowControl/>
      <w:numPr>
        <w:ilvl w:val="1"/>
        <w:numId w:val="3"/>
      </w:numPr>
      <w:tabs>
        <w:tab w:val="left" w:pos="709"/>
      </w:tabs>
      <w:spacing w:before="60" w:line="360" w:lineRule="auto"/>
      <w:jc w:val="both"/>
    </w:pPr>
    <w:rPr>
      <w:rFonts w:ascii="Times New Roman" w:eastAsia="Times New Roman" w:hAnsi="Times New Roman" w:cs="Times New Roman"/>
      <w:color w:val="auto"/>
      <w:lang w:bidi="ar-SA"/>
    </w:rPr>
  </w:style>
  <w:style w:type="paragraph" w:styleId="2">
    <w:name w:val="Body Text 2"/>
    <w:basedOn w:val="a1"/>
    <w:link w:val="29"/>
    <w:uiPriority w:val="99"/>
    <w:semiHidden/>
    <w:unhideWhenUsed/>
    <w:rsid w:val="0013254E"/>
    <w:pPr>
      <w:widowControl/>
      <w:numPr>
        <w:numId w:val="1"/>
      </w:numPr>
      <w:spacing w:after="120" w:line="480" w:lineRule="auto"/>
    </w:pPr>
    <w:rPr>
      <w:rFonts w:ascii="Calibri" w:eastAsia="Calibri" w:hAnsi="Calibri" w:cs="Times New Roman"/>
      <w:color w:val="auto"/>
      <w:sz w:val="20"/>
      <w:szCs w:val="20"/>
      <w:lang w:eastAsia="en-US" w:bidi="ar-SA"/>
    </w:rPr>
  </w:style>
  <w:style w:type="character" w:customStyle="1" w:styleId="29">
    <w:name w:val="Основной текст 2 Знак"/>
    <w:basedOn w:val="a2"/>
    <w:link w:val="2"/>
    <w:uiPriority w:val="99"/>
    <w:semiHidden/>
    <w:rsid w:val="0013254E"/>
    <w:rPr>
      <w:rFonts w:ascii="Calibri" w:eastAsia="Calibri" w:hAnsi="Calibri" w:cs="Times New Roman"/>
      <w:sz w:val="20"/>
      <w:szCs w:val="20"/>
      <w:lang w:eastAsia="en-US" w:bidi="ar-SA"/>
    </w:rPr>
  </w:style>
  <w:style w:type="paragraph" w:styleId="aff2">
    <w:name w:val="footnote text"/>
    <w:basedOn w:val="a1"/>
    <w:link w:val="aff3"/>
    <w:uiPriority w:val="99"/>
    <w:semiHidden/>
    <w:unhideWhenUsed/>
    <w:rsid w:val="0013254E"/>
    <w:pPr>
      <w:widowControl/>
      <w:tabs>
        <w:tab w:val="num" w:pos="0"/>
      </w:tabs>
    </w:pPr>
    <w:rPr>
      <w:rFonts w:ascii="Calibri" w:eastAsia="Calibri" w:hAnsi="Calibri" w:cs="Times New Roman"/>
      <w:color w:val="auto"/>
      <w:sz w:val="20"/>
      <w:szCs w:val="20"/>
      <w:lang w:eastAsia="en-US" w:bidi="ar-SA"/>
    </w:rPr>
  </w:style>
  <w:style w:type="character" w:customStyle="1" w:styleId="aff3">
    <w:name w:val="Текст сноски Знак"/>
    <w:basedOn w:val="a2"/>
    <w:link w:val="aff2"/>
    <w:uiPriority w:val="99"/>
    <w:semiHidden/>
    <w:rsid w:val="0013254E"/>
    <w:rPr>
      <w:rFonts w:ascii="Calibri" w:eastAsia="Calibri" w:hAnsi="Calibri" w:cs="Times New Roman"/>
      <w:sz w:val="20"/>
      <w:szCs w:val="20"/>
      <w:lang w:eastAsia="en-US" w:bidi="ar-SA"/>
    </w:rPr>
  </w:style>
  <w:style w:type="character" w:styleId="aff4">
    <w:name w:val="footnote reference"/>
    <w:basedOn w:val="a2"/>
    <w:uiPriority w:val="99"/>
    <w:semiHidden/>
    <w:unhideWhenUsed/>
    <w:rsid w:val="0013254E"/>
    <w:rPr>
      <w:vertAlign w:val="superscript"/>
    </w:rPr>
  </w:style>
  <w:style w:type="table" w:customStyle="1" w:styleId="16">
    <w:name w:val="Сетка таблицы1"/>
    <w:basedOn w:val="a3"/>
    <w:next w:val="af5"/>
    <w:uiPriority w:val="59"/>
    <w:rsid w:val="0013254E"/>
    <w:pPr>
      <w:widowControl/>
    </w:pPr>
    <w:rPr>
      <w:rFonts w:ascii="Calibri" w:eastAsia="Calibri" w:hAnsi="Calibri"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a">
    <w:name w:val="Body Text Indent 2"/>
    <w:basedOn w:val="a1"/>
    <w:link w:val="2b"/>
    <w:uiPriority w:val="99"/>
    <w:semiHidden/>
    <w:unhideWhenUsed/>
    <w:rsid w:val="0013254E"/>
    <w:pPr>
      <w:widowControl/>
      <w:tabs>
        <w:tab w:val="num" w:pos="0"/>
      </w:tabs>
      <w:spacing w:after="120" w:line="480" w:lineRule="auto"/>
      <w:ind w:left="283"/>
    </w:pPr>
    <w:rPr>
      <w:rFonts w:ascii="Calibri" w:eastAsia="Calibri" w:hAnsi="Calibri" w:cs="Times New Roman"/>
      <w:color w:val="auto"/>
      <w:sz w:val="20"/>
      <w:szCs w:val="20"/>
      <w:lang w:eastAsia="en-US" w:bidi="ar-SA"/>
    </w:rPr>
  </w:style>
  <w:style w:type="character" w:customStyle="1" w:styleId="2b">
    <w:name w:val="Основной текст с отступом 2 Знак"/>
    <w:basedOn w:val="a2"/>
    <w:link w:val="2a"/>
    <w:uiPriority w:val="99"/>
    <w:semiHidden/>
    <w:rsid w:val="0013254E"/>
    <w:rPr>
      <w:rFonts w:ascii="Calibri" w:eastAsia="Calibri" w:hAnsi="Calibri" w:cs="Times New Roman"/>
      <w:sz w:val="20"/>
      <w:szCs w:val="20"/>
      <w:lang w:eastAsia="en-US" w:bidi="ar-SA"/>
    </w:rPr>
  </w:style>
  <w:style w:type="paragraph" w:customStyle="1" w:styleId="17">
    <w:name w:val="Абзац списка1"/>
    <w:basedOn w:val="a1"/>
    <w:rsid w:val="0013254E"/>
    <w:pPr>
      <w:adjustRightInd w:val="0"/>
      <w:spacing w:after="200" w:line="276" w:lineRule="auto"/>
      <w:ind w:left="720"/>
      <w:contextualSpacing/>
      <w:jc w:val="both"/>
      <w:textAlignment w:val="baseline"/>
    </w:pPr>
    <w:rPr>
      <w:rFonts w:ascii="Calibri" w:eastAsia="Times New Roman" w:hAnsi="Calibri" w:cs="Times New Roman"/>
      <w:color w:val="auto"/>
      <w:sz w:val="22"/>
      <w:szCs w:val="22"/>
      <w:lang w:eastAsia="en-US" w:bidi="ar-SA"/>
    </w:rPr>
  </w:style>
  <w:style w:type="character" w:customStyle="1" w:styleId="FontStyle193">
    <w:name w:val="Font Style193"/>
    <w:uiPriority w:val="99"/>
    <w:rsid w:val="0013254E"/>
    <w:rPr>
      <w:rFonts w:ascii="Times New Roman" w:hAnsi="Times New Roman" w:cs="Times New Roman"/>
      <w:color w:val="000000"/>
      <w:sz w:val="24"/>
      <w:szCs w:val="24"/>
    </w:rPr>
  </w:style>
  <w:style w:type="paragraph" w:styleId="aff5">
    <w:name w:val="Body Text Indent"/>
    <w:basedOn w:val="a1"/>
    <w:link w:val="aff6"/>
    <w:uiPriority w:val="99"/>
    <w:unhideWhenUsed/>
    <w:rsid w:val="0013254E"/>
    <w:pPr>
      <w:widowControl/>
      <w:spacing w:after="120" w:line="276" w:lineRule="auto"/>
      <w:ind w:left="283"/>
    </w:pPr>
    <w:rPr>
      <w:rFonts w:ascii="Calibri" w:eastAsia="Calibri" w:hAnsi="Calibri" w:cs="Times New Roman"/>
      <w:color w:val="auto"/>
      <w:sz w:val="22"/>
      <w:szCs w:val="22"/>
      <w:lang w:eastAsia="en-US" w:bidi="ar-SA"/>
    </w:rPr>
  </w:style>
  <w:style w:type="character" w:customStyle="1" w:styleId="aff6">
    <w:name w:val="Основной текст с отступом Знак"/>
    <w:basedOn w:val="a2"/>
    <w:link w:val="aff5"/>
    <w:uiPriority w:val="99"/>
    <w:rsid w:val="0013254E"/>
    <w:rPr>
      <w:rFonts w:ascii="Calibri" w:eastAsia="Calibri" w:hAnsi="Calibri" w:cs="Times New Roman"/>
      <w:sz w:val="22"/>
      <w:szCs w:val="22"/>
      <w:lang w:eastAsia="en-US" w:bidi="ar-SA"/>
    </w:rPr>
  </w:style>
  <w:style w:type="paragraph" w:customStyle="1" w:styleId="123">
    <w:name w:val="Список нумерованный 1)2)3)"/>
    <w:qFormat/>
    <w:rsid w:val="0013254E"/>
    <w:pPr>
      <w:widowControl/>
      <w:numPr>
        <w:numId w:val="4"/>
      </w:numPr>
      <w:spacing w:line="360" w:lineRule="auto"/>
      <w:jc w:val="both"/>
    </w:pPr>
    <w:rPr>
      <w:rFonts w:ascii="Times New Roman" w:eastAsia="Times New Roman" w:hAnsi="Times New Roman" w:cs="Times New Roman"/>
      <w:lang w:bidi="ar-SA"/>
    </w:rPr>
  </w:style>
  <w:style w:type="paragraph" w:customStyle="1" w:styleId="0">
    <w:name w:val="Заг 0"/>
    <w:basedOn w:val="a1"/>
    <w:qFormat/>
    <w:rsid w:val="0013254E"/>
    <w:pPr>
      <w:widowControl/>
      <w:autoSpaceDE w:val="0"/>
      <w:autoSpaceDN w:val="0"/>
      <w:adjustRightInd w:val="0"/>
      <w:spacing w:before="240" w:after="240"/>
      <w:jc w:val="center"/>
    </w:pPr>
    <w:rPr>
      <w:rFonts w:ascii="Arial CYR" w:eastAsia="Times New Roman" w:hAnsi="Arial CYR" w:cs="Times New Roman"/>
      <w:b/>
      <w:color w:val="auto"/>
      <w:sz w:val="32"/>
      <w:szCs w:val="32"/>
      <w:lang w:eastAsia="en-US" w:bidi="ar-SA"/>
    </w:rPr>
  </w:style>
  <w:style w:type="paragraph" w:styleId="aff7">
    <w:name w:val="No Spacing"/>
    <w:link w:val="aff8"/>
    <w:uiPriority w:val="1"/>
    <w:qFormat/>
    <w:rsid w:val="0013254E"/>
    <w:pPr>
      <w:widowControl/>
    </w:pPr>
    <w:rPr>
      <w:rFonts w:ascii="Calibri" w:eastAsia="Times New Roman" w:hAnsi="Calibri" w:cs="Times New Roman"/>
      <w:sz w:val="22"/>
      <w:szCs w:val="22"/>
      <w:lang w:eastAsia="en-US" w:bidi="ar-SA"/>
    </w:rPr>
  </w:style>
  <w:style w:type="character" w:customStyle="1" w:styleId="aff8">
    <w:name w:val="Без интервала Знак"/>
    <w:basedOn w:val="a2"/>
    <w:link w:val="aff7"/>
    <w:uiPriority w:val="1"/>
    <w:rsid w:val="0013254E"/>
    <w:rPr>
      <w:rFonts w:ascii="Calibri" w:eastAsia="Times New Roman" w:hAnsi="Calibri" w:cs="Times New Roman"/>
      <w:sz w:val="22"/>
      <w:szCs w:val="22"/>
      <w:lang w:eastAsia="en-US" w:bidi="ar-SA"/>
    </w:rPr>
  </w:style>
  <w:style w:type="paragraph" w:customStyle="1" w:styleId="20">
    <w:name w:val="Список маркированный 2"/>
    <w:basedOn w:val="a1"/>
    <w:link w:val="2c"/>
    <w:qFormat/>
    <w:rsid w:val="0013254E"/>
    <w:pPr>
      <w:widowControl/>
      <w:numPr>
        <w:numId w:val="5"/>
      </w:numPr>
      <w:tabs>
        <w:tab w:val="left" w:pos="1560"/>
      </w:tabs>
      <w:spacing w:line="360" w:lineRule="auto"/>
      <w:jc w:val="both"/>
    </w:pPr>
    <w:rPr>
      <w:rFonts w:ascii="Arial" w:eastAsia="Calibri" w:hAnsi="Arial" w:cs="Times New Roman"/>
      <w:color w:val="auto"/>
      <w:lang w:eastAsia="en-US" w:bidi="ar-SA"/>
    </w:rPr>
  </w:style>
  <w:style w:type="character" w:customStyle="1" w:styleId="2c">
    <w:name w:val="Список маркированный 2 Знак"/>
    <w:link w:val="20"/>
    <w:rsid w:val="0013254E"/>
    <w:rPr>
      <w:rFonts w:ascii="Arial" w:eastAsia="Calibri" w:hAnsi="Arial" w:cs="Times New Roman"/>
      <w:lang w:eastAsia="en-US" w:bidi="ar-SA"/>
    </w:rPr>
  </w:style>
  <w:style w:type="paragraph" w:customStyle="1" w:styleId="-">
    <w:name w:val="Таблица - Текст основной"/>
    <w:basedOn w:val="a1"/>
    <w:link w:val="-0"/>
    <w:qFormat/>
    <w:rsid w:val="0013254E"/>
    <w:pPr>
      <w:spacing w:line="312" w:lineRule="auto"/>
    </w:pPr>
    <w:rPr>
      <w:rFonts w:ascii="Arial" w:eastAsia="Times New Roman" w:hAnsi="Arial" w:cs="Arial"/>
      <w:color w:val="auto"/>
      <w:sz w:val="18"/>
      <w:szCs w:val="20"/>
      <w:lang w:bidi="ar-SA"/>
    </w:rPr>
  </w:style>
  <w:style w:type="character" w:customStyle="1" w:styleId="-0">
    <w:name w:val="Таблица - Текст основной Знак"/>
    <w:basedOn w:val="a2"/>
    <w:link w:val="-"/>
    <w:rsid w:val="0013254E"/>
    <w:rPr>
      <w:rFonts w:ascii="Arial" w:eastAsia="Times New Roman" w:hAnsi="Arial" w:cs="Arial"/>
      <w:sz w:val="18"/>
      <w:szCs w:val="20"/>
      <w:lang w:bidi="ar-SA"/>
    </w:rPr>
  </w:style>
  <w:style w:type="paragraph" w:customStyle="1" w:styleId="-1">
    <w:name w:val="Таблица - Текст центр"/>
    <w:basedOn w:val="-"/>
    <w:qFormat/>
    <w:rsid w:val="0013254E"/>
    <w:pPr>
      <w:jc w:val="center"/>
    </w:pPr>
  </w:style>
  <w:style w:type="paragraph" w:customStyle="1" w:styleId="ConsPlusNormal">
    <w:name w:val="ConsPlusNormal"/>
    <w:rsid w:val="0013254E"/>
    <w:pPr>
      <w:autoSpaceDE w:val="0"/>
      <w:autoSpaceDN w:val="0"/>
      <w:adjustRightInd w:val="0"/>
      <w:ind w:firstLine="720"/>
    </w:pPr>
    <w:rPr>
      <w:rFonts w:ascii="Arial" w:eastAsia="Times New Roman" w:hAnsi="Arial" w:cs="Arial"/>
      <w:sz w:val="20"/>
      <w:szCs w:val="20"/>
      <w:lang w:bidi="ar-SA"/>
    </w:rPr>
  </w:style>
  <w:style w:type="character" w:customStyle="1" w:styleId="ae">
    <w:name w:val="Абзац списка Знак"/>
    <w:basedOn w:val="a2"/>
    <w:link w:val="ad"/>
    <w:uiPriority w:val="34"/>
    <w:rsid w:val="0013254E"/>
    <w:rPr>
      <w:rFonts w:asciiTheme="minorHAnsi" w:eastAsiaTheme="minorHAnsi" w:hAnsiTheme="minorHAnsi" w:cstheme="minorBidi"/>
      <w:sz w:val="22"/>
      <w:szCs w:val="22"/>
      <w:lang w:eastAsia="en-US" w:bidi="ar-SA"/>
    </w:rPr>
  </w:style>
  <w:style w:type="paragraph" w:customStyle="1" w:styleId="aff9">
    <w:name w:val="Стиль_таблица"/>
    <w:basedOn w:val="-"/>
    <w:link w:val="18"/>
    <w:qFormat/>
    <w:rsid w:val="0013254E"/>
    <w:pPr>
      <w:spacing w:line="240" w:lineRule="auto"/>
      <w:jc w:val="right"/>
    </w:pPr>
    <w:rPr>
      <w:rFonts w:ascii="Times New Roman" w:hAnsi="Times New Roman" w:cs="Times New Roman"/>
    </w:rPr>
  </w:style>
  <w:style w:type="character" w:customStyle="1" w:styleId="18">
    <w:name w:val="Стиль_таблица Знак1"/>
    <w:basedOn w:val="-0"/>
    <w:link w:val="aff9"/>
    <w:rsid w:val="0013254E"/>
    <w:rPr>
      <w:rFonts w:ascii="Times New Roman" w:eastAsia="Times New Roman" w:hAnsi="Times New Roman" w:cs="Times New Roman"/>
      <w:sz w:val="18"/>
      <w:szCs w:val="20"/>
      <w:lang w:bidi="ar-SA"/>
    </w:rPr>
  </w:style>
  <w:style w:type="character" w:customStyle="1" w:styleId="affa">
    <w:name w:val="Стиль_таблица Знак"/>
    <w:basedOn w:val="-0"/>
    <w:rsid w:val="0013254E"/>
    <w:rPr>
      <w:rFonts w:ascii="Arial" w:eastAsia="Times New Roman" w:hAnsi="Arial" w:cs="Arial"/>
      <w:sz w:val="18"/>
      <w:szCs w:val="20"/>
      <w:lang w:bidi="ar-SA"/>
    </w:rPr>
  </w:style>
  <w:style w:type="paragraph" w:styleId="affb">
    <w:name w:val="annotation subject"/>
    <w:basedOn w:val="aff0"/>
    <w:next w:val="aff0"/>
    <w:link w:val="affc"/>
    <w:uiPriority w:val="99"/>
    <w:semiHidden/>
    <w:unhideWhenUsed/>
    <w:rsid w:val="0013254E"/>
    <w:pPr>
      <w:tabs>
        <w:tab w:val="num" w:pos="0"/>
      </w:tabs>
    </w:pPr>
    <w:rPr>
      <w:rFonts w:ascii="Calibri" w:eastAsia="Calibri" w:hAnsi="Calibri"/>
      <w:b/>
      <w:bCs/>
      <w:lang w:eastAsia="en-US"/>
    </w:rPr>
  </w:style>
  <w:style w:type="character" w:customStyle="1" w:styleId="affc">
    <w:name w:val="Тема примечания Знак"/>
    <w:basedOn w:val="aff1"/>
    <w:link w:val="affb"/>
    <w:uiPriority w:val="99"/>
    <w:semiHidden/>
    <w:rsid w:val="0013254E"/>
    <w:rPr>
      <w:rFonts w:ascii="Calibri" w:eastAsia="Calibri" w:hAnsi="Calibri" w:cs="Times New Roman"/>
      <w:b/>
      <w:bCs/>
      <w:sz w:val="20"/>
      <w:szCs w:val="20"/>
      <w:lang w:eastAsia="en-US" w:bidi="ar-SA"/>
    </w:rPr>
  </w:style>
  <w:style w:type="paragraph" w:styleId="affd">
    <w:name w:val="caption"/>
    <w:basedOn w:val="a1"/>
    <w:next w:val="a1"/>
    <w:uiPriority w:val="35"/>
    <w:unhideWhenUsed/>
    <w:qFormat/>
    <w:rsid w:val="0013254E"/>
    <w:pPr>
      <w:widowControl/>
      <w:tabs>
        <w:tab w:val="num" w:pos="0"/>
      </w:tabs>
    </w:pPr>
    <w:rPr>
      <w:rFonts w:ascii="Calibri" w:eastAsia="Calibri" w:hAnsi="Calibri" w:cs="Times New Roman"/>
      <w:b/>
      <w:bCs/>
      <w:color w:val="auto"/>
      <w:sz w:val="20"/>
      <w:szCs w:val="20"/>
      <w:lang w:eastAsia="en-US" w:bidi="ar-SA"/>
    </w:rPr>
  </w:style>
  <w:style w:type="paragraph" w:customStyle="1" w:styleId="110">
    <w:name w:val="Раздел 1.1."/>
    <w:basedOn w:val="21"/>
    <w:link w:val="111"/>
    <w:qFormat/>
    <w:rsid w:val="0013254E"/>
    <w:pPr>
      <w:pageBreakBefore w:val="0"/>
      <w:tabs>
        <w:tab w:val="num" w:pos="0"/>
      </w:tabs>
      <w:suppressAutoHyphens w:val="0"/>
      <w:ind w:firstLine="709"/>
    </w:pPr>
    <w:rPr>
      <w:iCs w:val="0"/>
    </w:rPr>
  </w:style>
  <w:style w:type="character" w:customStyle="1" w:styleId="111">
    <w:name w:val="Раздел 1.1. Знак"/>
    <w:basedOn w:val="22"/>
    <w:link w:val="110"/>
    <w:rsid w:val="0013254E"/>
    <w:rPr>
      <w:rFonts w:ascii="Times New Roman" w:eastAsia="Calibri" w:hAnsi="Times New Roman" w:cs="Times New Roman"/>
      <w:b/>
      <w:iCs w:val="0"/>
      <w:color w:val="000000"/>
      <w:szCs w:val="23"/>
      <w:lang w:eastAsia="en-US" w:bidi="ar-SA"/>
    </w:rPr>
  </w:style>
  <w:style w:type="paragraph" w:customStyle="1" w:styleId="affe">
    <w:name w:val="текст"/>
    <w:basedOn w:val="ad"/>
    <w:link w:val="afff"/>
    <w:qFormat/>
    <w:rsid w:val="0013254E"/>
    <w:pPr>
      <w:tabs>
        <w:tab w:val="num" w:pos="0"/>
      </w:tabs>
      <w:spacing w:after="0" w:line="240" w:lineRule="auto"/>
      <w:ind w:left="0" w:firstLine="709"/>
      <w:jc w:val="both"/>
    </w:pPr>
    <w:rPr>
      <w:rFonts w:ascii="Times New Roman" w:eastAsia="Calibri" w:hAnsi="Times New Roman" w:cs="Times New Roman"/>
    </w:rPr>
  </w:style>
  <w:style w:type="character" w:customStyle="1" w:styleId="afff">
    <w:name w:val="текст Знак"/>
    <w:basedOn w:val="ae"/>
    <w:link w:val="affe"/>
    <w:rsid w:val="0013254E"/>
    <w:rPr>
      <w:rFonts w:ascii="Times New Roman" w:eastAsia="Calibri" w:hAnsi="Times New Roman" w:cs="Times New Roman"/>
      <w:sz w:val="22"/>
      <w:szCs w:val="22"/>
      <w:lang w:eastAsia="en-US" w:bidi="ar-SA"/>
    </w:rPr>
  </w:style>
  <w:style w:type="paragraph" w:customStyle="1" w:styleId="19">
    <w:name w:val="ЧАСТЬ 1"/>
    <w:basedOn w:val="10"/>
    <w:link w:val="1a"/>
    <w:qFormat/>
    <w:rsid w:val="0013254E"/>
    <w:pPr>
      <w:pageBreakBefore/>
      <w:spacing w:before="0" w:after="240"/>
      <w:ind w:firstLine="709"/>
      <w:jc w:val="both"/>
    </w:pPr>
    <w:rPr>
      <w:rFonts w:ascii="Times New Roman" w:eastAsia="Calibri" w:hAnsi="Times New Roman"/>
      <w:caps/>
      <w:sz w:val="28"/>
    </w:rPr>
  </w:style>
  <w:style w:type="character" w:customStyle="1" w:styleId="1a">
    <w:name w:val="ЧАСТЬ 1 Знак"/>
    <w:basedOn w:val="11"/>
    <w:link w:val="19"/>
    <w:rsid w:val="0013254E"/>
    <w:rPr>
      <w:rFonts w:ascii="Times New Roman" w:eastAsia="Calibri" w:hAnsi="Times New Roman" w:cs="Times New Roman"/>
      <w:b/>
      <w:bCs/>
      <w:caps/>
      <w:kern w:val="32"/>
      <w:sz w:val="28"/>
      <w:szCs w:val="32"/>
      <w:lang w:bidi="ar-SA"/>
    </w:rPr>
  </w:style>
  <w:style w:type="character" w:customStyle="1" w:styleId="14">
    <w:name w:val="1_ЧАСТЬ Знак"/>
    <w:basedOn w:val="11"/>
    <w:link w:val="13"/>
    <w:rsid w:val="0013254E"/>
    <w:rPr>
      <w:rFonts w:ascii="Times New Roman" w:eastAsia="Calibri" w:hAnsi="Times New Roman" w:cs="Times New Roman"/>
      <w:b/>
      <w:bCs/>
      <w:caps/>
      <w:kern w:val="1"/>
      <w:sz w:val="28"/>
      <w:szCs w:val="32"/>
      <w:lang w:eastAsia="en-US" w:bidi="ar-SA"/>
    </w:rPr>
  </w:style>
  <w:style w:type="paragraph" w:customStyle="1" w:styleId="43">
    <w:name w:val="4_таблица"/>
    <w:basedOn w:val="aff9"/>
    <w:link w:val="44"/>
    <w:qFormat/>
    <w:rsid w:val="0013254E"/>
  </w:style>
  <w:style w:type="character" w:customStyle="1" w:styleId="44">
    <w:name w:val="4_таблица Знак"/>
    <w:basedOn w:val="18"/>
    <w:link w:val="43"/>
    <w:rsid w:val="0013254E"/>
    <w:rPr>
      <w:rFonts w:ascii="Times New Roman" w:eastAsia="Times New Roman" w:hAnsi="Times New Roman" w:cs="Times New Roman"/>
      <w:sz w:val="18"/>
      <w:szCs w:val="20"/>
      <w:lang w:bidi="ar-SA"/>
    </w:rPr>
  </w:style>
  <w:style w:type="paragraph" w:customStyle="1" w:styleId="afff0">
    <w:name w:val="Осн_текст"/>
    <w:basedOn w:val="af2"/>
    <w:link w:val="afff1"/>
    <w:rsid w:val="0013254E"/>
    <w:pPr>
      <w:spacing w:after="0"/>
      <w:ind w:firstLine="539"/>
      <w:jc w:val="both"/>
    </w:pPr>
    <w:rPr>
      <w:rFonts w:eastAsia="Calibri"/>
      <w:sz w:val="28"/>
      <w:szCs w:val="24"/>
      <w:lang w:eastAsia="en-US"/>
    </w:rPr>
  </w:style>
  <w:style w:type="character" w:customStyle="1" w:styleId="afff1">
    <w:name w:val="Осн_текст Знак"/>
    <w:link w:val="afff0"/>
    <w:locked/>
    <w:rsid w:val="0013254E"/>
    <w:rPr>
      <w:rFonts w:ascii="Times New Roman" w:eastAsia="Calibri" w:hAnsi="Times New Roman" w:cs="Times New Roman"/>
      <w:sz w:val="28"/>
      <w:lang w:eastAsia="en-US" w:bidi="ar-SA"/>
    </w:rPr>
  </w:style>
  <w:style w:type="character" w:styleId="afff2">
    <w:name w:val="Placeholder Text"/>
    <w:basedOn w:val="a2"/>
    <w:uiPriority w:val="99"/>
    <w:semiHidden/>
    <w:rsid w:val="0013254E"/>
    <w:rPr>
      <w:color w:val="808080"/>
    </w:rPr>
  </w:style>
  <w:style w:type="paragraph" w:customStyle="1" w:styleId="style13222631300000000552consplusnormal">
    <w:name w:val="style_13222631300000000552consplusnormal"/>
    <w:basedOn w:val="a1"/>
    <w:rsid w:val="0013254E"/>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afff3">
    <w:name w:val="Колонтитул верхний"/>
    <w:basedOn w:val="aff7"/>
    <w:link w:val="afff4"/>
    <w:qFormat/>
    <w:rsid w:val="0013254E"/>
    <w:pPr>
      <w:keepNext/>
      <w:keepLines/>
      <w:widowControl w:val="0"/>
      <w:tabs>
        <w:tab w:val="left" w:pos="240"/>
        <w:tab w:val="left" w:pos="560"/>
      </w:tabs>
      <w:suppressAutoHyphens/>
      <w:autoSpaceDE w:val="0"/>
      <w:ind w:left="561"/>
      <w:jc w:val="right"/>
      <w:outlineLvl w:val="0"/>
    </w:pPr>
    <w:rPr>
      <w:rFonts w:ascii="Cambria" w:hAnsi="Cambria"/>
      <w:bCs/>
      <w:color w:val="365F91"/>
      <w:kern w:val="1"/>
      <w:sz w:val="20"/>
      <w:szCs w:val="20"/>
      <w:lang w:eastAsia="ar-SA"/>
    </w:rPr>
  </w:style>
  <w:style w:type="character" w:customStyle="1" w:styleId="afff4">
    <w:name w:val="Колонтитул верхний Знак"/>
    <w:link w:val="afff3"/>
    <w:rsid w:val="0013254E"/>
    <w:rPr>
      <w:rFonts w:ascii="Cambria" w:eastAsia="Times New Roman" w:hAnsi="Cambria" w:cs="Times New Roman"/>
      <w:bCs/>
      <w:color w:val="365F91"/>
      <w:kern w:val="1"/>
      <w:sz w:val="20"/>
      <w:szCs w:val="20"/>
      <w:lang w:eastAsia="ar-SA" w:bidi="ar-SA"/>
    </w:rPr>
  </w:style>
  <w:style w:type="paragraph" w:customStyle="1" w:styleId="45">
    <w:name w:val="4_текст"/>
    <w:basedOn w:val="af2"/>
    <w:link w:val="46"/>
    <w:qFormat/>
    <w:rsid w:val="0013254E"/>
    <w:pPr>
      <w:suppressAutoHyphens/>
      <w:spacing w:after="0"/>
      <w:ind w:firstLine="720"/>
      <w:jc w:val="both"/>
    </w:pPr>
    <w:rPr>
      <w:rFonts w:eastAsia="Calibri"/>
      <w:lang w:eastAsia="en-US"/>
    </w:rPr>
  </w:style>
  <w:style w:type="character" w:customStyle="1" w:styleId="46">
    <w:name w:val="4_текст Знак"/>
    <w:basedOn w:val="af3"/>
    <w:link w:val="45"/>
    <w:rsid w:val="0013254E"/>
    <w:rPr>
      <w:rFonts w:ascii="Times New Roman" w:eastAsia="Calibri" w:hAnsi="Times New Roman" w:cs="Times New Roman"/>
      <w:sz w:val="22"/>
      <w:szCs w:val="22"/>
      <w:lang w:eastAsia="en-US" w:bidi="ar-SA"/>
    </w:rPr>
  </w:style>
  <w:style w:type="character" w:styleId="afff5">
    <w:name w:val="Emphasis"/>
    <w:basedOn w:val="a2"/>
    <w:uiPriority w:val="20"/>
    <w:qFormat/>
    <w:rsid w:val="0013254E"/>
    <w:rPr>
      <w:i/>
      <w:iCs/>
    </w:rPr>
  </w:style>
  <w:style w:type="numbering" w:customStyle="1" w:styleId="39">
    <w:name w:val="Нет списка3"/>
    <w:next w:val="a4"/>
    <w:uiPriority w:val="99"/>
    <w:semiHidden/>
    <w:unhideWhenUsed/>
    <w:rsid w:val="009F6606"/>
  </w:style>
  <w:style w:type="table" w:customStyle="1" w:styleId="2d">
    <w:name w:val="Сетка таблицы2"/>
    <w:basedOn w:val="a3"/>
    <w:next w:val="af5"/>
    <w:uiPriority w:val="59"/>
    <w:rsid w:val="009F6606"/>
    <w:pPr>
      <w:widowControl/>
    </w:pPr>
    <w:rPr>
      <w:rFonts w:ascii="Calibri" w:eastAsia="Calibri" w:hAnsi="Calibri"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b">
    <w:name w:val="Основной текст Знак1"/>
    <w:aliases w:val="Главный Знак"/>
    <w:uiPriority w:val="99"/>
    <w:rsid w:val="002D6847"/>
    <w:rPr>
      <w:lang w:val="ru-RU" w:eastAsia="ru-RU" w:bidi="ar-SA"/>
    </w:rPr>
  </w:style>
  <w:style w:type="paragraph" w:styleId="afff6">
    <w:name w:val="Subtitle"/>
    <w:basedOn w:val="a1"/>
    <w:next w:val="a1"/>
    <w:link w:val="afff7"/>
    <w:uiPriority w:val="11"/>
    <w:qFormat/>
    <w:rsid w:val="002D6847"/>
    <w:pPr>
      <w:widowControl/>
      <w:spacing w:after="60"/>
      <w:jc w:val="center"/>
      <w:outlineLvl w:val="1"/>
    </w:pPr>
    <w:rPr>
      <w:rFonts w:ascii="Calibri Light" w:eastAsia="Times New Roman" w:hAnsi="Calibri Light" w:cs="Times New Roman"/>
      <w:color w:val="auto"/>
      <w:lang w:val="x-none" w:eastAsia="x-none" w:bidi="ar-SA"/>
    </w:rPr>
  </w:style>
  <w:style w:type="character" w:customStyle="1" w:styleId="afff7">
    <w:name w:val="Подзаголовок Знак"/>
    <w:basedOn w:val="a2"/>
    <w:link w:val="afff6"/>
    <w:uiPriority w:val="11"/>
    <w:rsid w:val="002D6847"/>
    <w:rPr>
      <w:rFonts w:ascii="Calibri Light" w:eastAsia="Times New Roman" w:hAnsi="Calibri Light" w:cs="Times New Roman"/>
      <w:lang w:val="x-none" w:eastAsia="x-none" w:bidi="ar-SA"/>
    </w:rPr>
  </w:style>
  <w:style w:type="character" w:styleId="afff8">
    <w:name w:val="Subtle Emphasis"/>
    <w:uiPriority w:val="19"/>
    <w:qFormat/>
    <w:rsid w:val="002D6847"/>
    <w:rPr>
      <w:i/>
      <w:iCs/>
      <w:color w:val="404040"/>
    </w:rPr>
  </w:style>
  <w:style w:type="paragraph" w:styleId="afff9">
    <w:name w:val="Title"/>
    <w:basedOn w:val="a1"/>
    <w:next w:val="a1"/>
    <w:link w:val="afffa"/>
    <w:uiPriority w:val="10"/>
    <w:qFormat/>
    <w:rsid w:val="002D6847"/>
    <w:pPr>
      <w:widowControl/>
      <w:spacing w:before="240" w:after="60"/>
      <w:jc w:val="center"/>
      <w:outlineLvl w:val="0"/>
    </w:pPr>
    <w:rPr>
      <w:rFonts w:ascii="Calibri Light" w:eastAsia="Times New Roman" w:hAnsi="Calibri Light" w:cs="Times New Roman"/>
      <w:b/>
      <w:bCs/>
      <w:color w:val="auto"/>
      <w:kern w:val="28"/>
      <w:sz w:val="32"/>
      <w:szCs w:val="32"/>
      <w:lang w:val="x-none" w:eastAsia="x-none" w:bidi="ar-SA"/>
    </w:rPr>
  </w:style>
  <w:style w:type="character" w:customStyle="1" w:styleId="afffa">
    <w:name w:val="Заголовок Знак"/>
    <w:basedOn w:val="a2"/>
    <w:link w:val="afff9"/>
    <w:uiPriority w:val="10"/>
    <w:rsid w:val="002D6847"/>
    <w:rPr>
      <w:rFonts w:ascii="Calibri Light" w:eastAsia="Times New Roman" w:hAnsi="Calibri Light" w:cs="Times New Roman"/>
      <w:b/>
      <w:bCs/>
      <w:kern w:val="28"/>
      <w:sz w:val="32"/>
      <w:szCs w:val="32"/>
      <w:lang w:val="x-none" w:eastAsia="x-none" w:bidi="ar-SA"/>
    </w:rPr>
  </w:style>
  <w:style w:type="character" w:styleId="afffb">
    <w:name w:val="Intense Emphasis"/>
    <w:uiPriority w:val="21"/>
    <w:qFormat/>
    <w:rsid w:val="002D6847"/>
    <w:rPr>
      <w:i/>
      <w:iCs/>
      <w:color w:val="5B9BD5"/>
    </w:rPr>
  </w:style>
  <w:style w:type="paragraph" w:styleId="2e">
    <w:name w:val="Quote"/>
    <w:basedOn w:val="a1"/>
    <w:next w:val="a1"/>
    <w:link w:val="2f"/>
    <w:uiPriority w:val="29"/>
    <w:qFormat/>
    <w:rsid w:val="002D6847"/>
    <w:pPr>
      <w:widowControl/>
      <w:spacing w:before="200" w:after="160"/>
      <w:ind w:left="864" w:right="864"/>
      <w:jc w:val="center"/>
    </w:pPr>
    <w:rPr>
      <w:rFonts w:ascii="Times New Roman" w:eastAsia="Times New Roman" w:hAnsi="Times New Roman" w:cs="Times New Roman"/>
      <w:i/>
      <w:iCs/>
      <w:color w:val="404040"/>
      <w:sz w:val="22"/>
      <w:szCs w:val="22"/>
      <w:lang w:val="x-none" w:eastAsia="x-none" w:bidi="ar-SA"/>
    </w:rPr>
  </w:style>
  <w:style w:type="character" w:customStyle="1" w:styleId="2f">
    <w:name w:val="Цитата 2 Знак"/>
    <w:basedOn w:val="a2"/>
    <w:link w:val="2e"/>
    <w:uiPriority w:val="29"/>
    <w:rsid w:val="002D6847"/>
    <w:rPr>
      <w:rFonts w:ascii="Times New Roman" w:eastAsia="Times New Roman" w:hAnsi="Times New Roman" w:cs="Times New Roman"/>
      <w:i/>
      <w:iCs/>
      <w:color w:val="404040"/>
      <w:sz w:val="22"/>
      <w:szCs w:val="22"/>
      <w:lang w:val="x-none" w:eastAsia="x-non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7201223">
      <w:bodyDiv w:val="1"/>
      <w:marLeft w:val="0"/>
      <w:marRight w:val="0"/>
      <w:marTop w:val="0"/>
      <w:marBottom w:val="0"/>
      <w:divBdr>
        <w:top w:val="none" w:sz="0" w:space="0" w:color="auto"/>
        <w:left w:val="none" w:sz="0" w:space="0" w:color="auto"/>
        <w:bottom w:val="none" w:sz="0" w:space="0" w:color="auto"/>
        <w:right w:val="none" w:sz="0" w:space="0" w:color="auto"/>
      </w:divBdr>
    </w:div>
    <w:div w:id="461264746">
      <w:bodyDiv w:val="1"/>
      <w:marLeft w:val="0"/>
      <w:marRight w:val="0"/>
      <w:marTop w:val="0"/>
      <w:marBottom w:val="0"/>
      <w:divBdr>
        <w:top w:val="none" w:sz="0" w:space="0" w:color="auto"/>
        <w:left w:val="none" w:sz="0" w:space="0" w:color="auto"/>
        <w:bottom w:val="none" w:sz="0" w:space="0" w:color="auto"/>
        <w:right w:val="none" w:sz="0" w:space="0" w:color="auto"/>
      </w:divBdr>
    </w:div>
    <w:div w:id="866331094">
      <w:bodyDiv w:val="1"/>
      <w:marLeft w:val="0"/>
      <w:marRight w:val="0"/>
      <w:marTop w:val="0"/>
      <w:marBottom w:val="0"/>
      <w:divBdr>
        <w:top w:val="none" w:sz="0" w:space="0" w:color="auto"/>
        <w:left w:val="none" w:sz="0" w:space="0" w:color="auto"/>
        <w:bottom w:val="none" w:sz="0" w:space="0" w:color="auto"/>
        <w:right w:val="none" w:sz="0" w:space="0" w:color="auto"/>
      </w:divBdr>
    </w:div>
    <w:div w:id="10017368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Point34\d\!!&#1055;&#1047;&#1047;\&#1040;&#1082;&#1089;&#1091;&#1073;&#1072;&#1077;&#1074;&#1089;&#1082;&#1080;&#1077;%20&#1055;&#1047;&#1047;\&#1087;&#1075;&#1090;%20&#1040;&#1082;&#1089;&#1091;&#1073;&#1072;&#1077;&#1074;&#1086;\!@&#1048;&#1090;&#1086;&#1075;%20&#1082;&#1086;&#1084;&#1087;&#1083;&#1077;&#1082;&#1090;\2%20&#1090;&#1086;&#1084;_&#1050;&#1043;&#1047;_&#1043;&#1056;_&#1055;&#1043;&#1058;%20&#1040;&#1082;&#1089;&#1091;&#1073;&#1072;&#1077;&#1074;&#1086;_&#1040;&#1082;&#1089;&#1091;&#1073;&#1072;&#1077;&#1074;&#1089;&#1082;&#1080;&#1081;%20&#1052;&#1056;.doc"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ysokaya-gora.tatarstan.r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biektau@tatar.ru"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ACD1F4-351A-4443-8D10-820FF7D890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TotalTime>
  <Pages>90</Pages>
  <Words>34975</Words>
  <Characters>199364</Characters>
  <Application>Microsoft Office Word</Application>
  <DocSecurity>0</DocSecurity>
  <Lines>1661</Lines>
  <Paragraphs>467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233872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Владимир Димитриевич</dc:creator>
  <cp:lastModifiedBy>MustakimovaEF</cp:lastModifiedBy>
  <cp:revision>17</cp:revision>
  <cp:lastPrinted>2023-11-14T08:24:00Z</cp:lastPrinted>
  <dcterms:created xsi:type="dcterms:W3CDTF">2023-10-03T06:20:00Z</dcterms:created>
  <dcterms:modified xsi:type="dcterms:W3CDTF">2023-11-14T08:25:00Z</dcterms:modified>
</cp:coreProperties>
</file>