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4" w:rsidRPr="005F10CF" w:rsidRDefault="00CC3B44" w:rsidP="00CC3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0CF">
        <w:rPr>
          <w:rFonts w:ascii="Times New Roman" w:hAnsi="Times New Roman" w:cs="Times New Roman"/>
          <w:b/>
          <w:sz w:val="28"/>
          <w:szCs w:val="28"/>
        </w:rPr>
        <w:t>Важные изменения  законодательства в сфере недвижимости</w:t>
      </w:r>
    </w:p>
    <w:p w:rsidR="00193D5F" w:rsidRPr="005F10CF" w:rsidRDefault="00193D5F" w:rsidP="00193D5F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 xml:space="preserve">Недавно в сфере недвижимости произошли важные изменения. Одно из них касается расширения  круга лиц, имеющих право на получение персональных данных о владельцах недвижимости. Другое </w:t>
      </w:r>
      <w:r w:rsidR="00BE4E29" w:rsidRPr="005F10CF">
        <w:rPr>
          <w:rFonts w:ascii="Times New Roman" w:hAnsi="Times New Roman" w:cs="Times New Roman"/>
          <w:sz w:val="28"/>
          <w:szCs w:val="28"/>
        </w:rPr>
        <w:t xml:space="preserve">значимое нововведение – это </w:t>
      </w:r>
      <w:r w:rsidRPr="005F10CF">
        <w:rPr>
          <w:rFonts w:ascii="Times New Roman" w:hAnsi="Times New Roman" w:cs="Times New Roman"/>
          <w:sz w:val="28"/>
          <w:szCs w:val="28"/>
        </w:rPr>
        <w:t xml:space="preserve"> </w:t>
      </w:r>
      <w:r w:rsidR="00BE4E29" w:rsidRPr="005F10CF">
        <w:rPr>
          <w:rFonts w:ascii="Times New Roman" w:hAnsi="Times New Roman" w:cs="Times New Roman"/>
          <w:sz w:val="28"/>
          <w:szCs w:val="28"/>
        </w:rPr>
        <w:t>определение критериев</w:t>
      </w:r>
      <w:r w:rsidRPr="005F10CF">
        <w:rPr>
          <w:rFonts w:ascii="Times New Roman" w:hAnsi="Times New Roman" w:cs="Times New Roman"/>
          <w:sz w:val="28"/>
          <w:szCs w:val="28"/>
        </w:rPr>
        <w:t xml:space="preserve"> отнесения строений и сооружений к объектам вспомогательного использования и при возведении которых не требуется разрешение на строительство, например, бань, теплиц и других хозяйственных построек. Более подробно об этом сегодня поговорим с </w:t>
      </w:r>
      <w:r w:rsidRPr="005F10CF">
        <w:rPr>
          <w:rFonts w:ascii="Times New Roman" w:hAnsi="Times New Roman" w:cs="Times New Roman"/>
          <w:b/>
          <w:sz w:val="28"/>
          <w:szCs w:val="28"/>
        </w:rPr>
        <w:t>заместителем руководителя Росреестр Татарстана Лилией Бургановой.</w:t>
      </w:r>
      <w:r w:rsidRPr="005F10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4E29" w:rsidRPr="005F10CF" w:rsidRDefault="00BE4E29" w:rsidP="00193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CF">
        <w:rPr>
          <w:rFonts w:ascii="Times New Roman" w:hAnsi="Times New Roman" w:cs="Times New Roman"/>
          <w:b/>
          <w:sz w:val="28"/>
          <w:szCs w:val="28"/>
        </w:rPr>
        <w:t>- Лилия Барисовна, предлагаю начать с персональных</w:t>
      </w:r>
      <w:r w:rsidR="000F474B" w:rsidRPr="005F10CF">
        <w:rPr>
          <w:rFonts w:ascii="Times New Roman" w:hAnsi="Times New Roman" w:cs="Times New Roman"/>
          <w:b/>
          <w:sz w:val="28"/>
          <w:szCs w:val="28"/>
        </w:rPr>
        <w:t xml:space="preserve"> данных.  Помню, здесь у нас в студии мы говорили о том, что с 1  м</w:t>
      </w:r>
      <w:r w:rsidR="000F474B" w:rsidRPr="005F10CF">
        <w:rPr>
          <w:rFonts w:ascii="Times New Roman" w:hAnsi="Times New Roman" w:cs="Times New Roman"/>
          <w:sz w:val="28"/>
          <w:szCs w:val="28"/>
        </w:rPr>
        <w:t xml:space="preserve">арта </w:t>
      </w:r>
      <w:r w:rsidR="000F474B" w:rsidRPr="005F10CF">
        <w:rPr>
          <w:rFonts w:ascii="Times New Roman" w:hAnsi="Times New Roman" w:cs="Times New Roman"/>
          <w:b/>
          <w:sz w:val="28"/>
          <w:szCs w:val="28"/>
        </w:rPr>
        <w:t xml:space="preserve">2023 года круг лиц, кто имел право на получение личных данных из ЕГРН, был значительно ограничен.  Что же теперь изменилось и почему? </w:t>
      </w:r>
    </w:p>
    <w:p w:rsidR="00B43BA5" w:rsidRPr="005F10CF" w:rsidRDefault="000F474B" w:rsidP="00BE4E29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 xml:space="preserve">- Действительно, </w:t>
      </w:r>
      <w:r w:rsidR="00BE4E29" w:rsidRPr="005F10CF">
        <w:rPr>
          <w:rFonts w:ascii="Times New Roman" w:hAnsi="Times New Roman" w:cs="Times New Roman"/>
          <w:sz w:val="28"/>
          <w:szCs w:val="28"/>
        </w:rPr>
        <w:t xml:space="preserve">с 1 марта 2023 </w:t>
      </w:r>
      <w:r w:rsidR="0062042B" w:rsidRPr="005F10CF">
        <w:rPr>
          <w:rFonts w:ascii="Times New Roman" w:hAnsi="Times New Roman" w:cs="Times New Roman"/>
          <w:sz w:val="28"/>
          <w:szCs w:val="28"/>
        </w:rPr>
        <w:t xml:space="preserve">года получить личные данные </w:t>
      </w:r>
      <w:r w:rsidR="00BE4E29" w:rsidRPr="005F10CF">
        <w:rPr>
          <w:rFonts w:ascii="Times New Roman" w:hAnsi="Times New Roman" w:cs="Times New Roman"/>
          <w:sz w:val="28"/>
          <w:szCs w:val="28"/>
        </w:rPr>
        <w:t>из Е</w:t>
      </w:r>
      <w:r w:rsidR="0062042B" w:rsidRPr="005F10CF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недвижимости </w:t>
      </w:r>
      <w:r w:rsidR="00BE4E29" w:rsidRPr="005F10CF">
        <w:rPr>
          <w:rFonts w:ascii="Times New Roman" w:hAnsi="Times New Roman" w:cs="Times New Roman"/>
          <w:sz w:val="28"/>
          <w:szCs w:val="28"/>
        </w:rPr>
        <w:t>б</w:t>
      </w:r>
      <w:r w:rsidRPr="005F10CF">
        <w:rPr>
          <w:rFonts w:ascii="Times New Roman" w:hAnsi="Times New Roman" w:cs="Times New Roman"/>
          <w:sz w:val="28"/>
          <w:szCs w:val="28"/>
        </w:rPr>
        <w:t>ез согласия правообладателя было</w:t>
      </w:r>
      <w:r w:rsidR="00BE4E29" w:rsidRPr="005F10CF">
        <w:rPr>
          <w:rFonts w:ascii="Times New Roman" w:hAnsi="Times New Roman" w:cs="Times New Roman"/>
          <w:sz w:val="28"/>
          <w:szCs w:val="28"/>
        </w:rPr>
        <w:t xml:space="preserve"> невозможно.  Исключения составляли лишь прямо предусмотренные законом случаи: запросы уполномоченных органов, а также некоторых час</w:t>
      </w:r>
      <w:r w:rsidR="00763365" w:rsidRPr="005F10CF">
        <w:rPr>
          <w:rFonts w:ascii="Times New Roman" w:hAnsi="Times New Roman" w:cs="Times New Roman"/>
          <w:sz w:val="28"/>
          <w:szCs w:val="28"/>
        </w:rPr>
        <w:t>тных лиц</w:t>
      </w:r>
      <w:r w:rsidR="00D82C4F" w:rsidRPr="005F10CF">
        <w:rPr>
          <w:rFonts w:ascii="Times New Roman" w:hAnsi="Times New Roman" w:cs="Times New Roman"/>
          <w:sz w:val="28"/>
          <w:szCs w:val="28"/>
        </w:rPr>
        <w:t xml:space="preserve"> (э</w:t>
      </w:r>
      <w:r w:rsidR="00B5796B" w:rsidRPr="005F10CF">
        <w:rPr>
          <w:rFonts w:ascii="Times New Roman" w:hAnsi="Times New Roman" w:cs="Times New Roman"/>
          <w:sz w:val="28"/>
          <w:szCs w:val="28"/>
        </w:rPr>
        <w:t xml:space="preserve">то, </w:t>
      </w:r>
      <w:r w:rsidR="00763365" w:rsidRPr="005F10CF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5796B" w:rsidRPr="005F10CF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BE4E29" w:rsidRPr="005F10CF">
        <w:rPr>
          <w:rFonts w:ascii="Times New Roman" w:hAnsi="Times New Roman" w:cs="Times New Roman"/>
          <w:sz w:val="28"/>
          <w:szCs w:val="28"/>
        </w:rPr>
        <w:t>супруги</w:t>
      </w:r>
      <w:r w:rsidR="002B0462" w:rsidRPr="005F10CF">
        <w:rPr>
          <w:rFonts w:ascii="Times New Roman" w:hAnsi="Times New Roman" w:cs="Times New Roman"/>
          <w:sz w:val="28"/>
          <w:szCs w:val="28"/>
        </w:rPr>
        <w:t xml:space="preserve">; </w:t>
      </w:r>
      <w:r w:rsidR="00763365" w:rsidRPr="005F10CF">
        <w:rPr>
          <w:rFonts w:ascii="Times New Roman" w:hAnsi="Times New Roman" w:cs="Times New Roman"/>
          <w:sz w:val="28"/>
          <w:szCs w:val="28"/>
        </w:rPr>
        <w:t xml:space="preserve"> </w:t>
      </w:r>
      <w:r w:rsidR="002B0462" w:rsidRPr="005F10CF">
        <w:rPr>
          <w:rFonts w:ascii="Times New Roman" w:hAnsi="Times New Roman" w:cs="Times New Roman"/>
          <w:sz w:val="28"/>
          <w:szCs w:val="28"/>
        </w:rPr>
        <w:t>лица, которые наряду с указанным гражданином владеют недвижимым имуществом на праве общей собственности</w:t>
      </w:r>
      <w:r w:rsidR="00D82C4F" w:rsidRPr="005F10CF">
        <w:rPr>
          <w:rFonts w:ascii="Times New Roman" w:hAnsi="Times New Roman" w:cs="Times New Roman"/>
          <w:sz w:val="28"/>
          <w:szCs w:val="28"/>
        </w:rPr>
        <w:t>).</w:t>
      </w:r>
      <w:r w:rsidR="00BE4E29" w:rsidRPr="005F1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0CF" w:rsidRDefault="00BE4E29" w:rsidP="00BE4E29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Однако, после закрытия персональных данных от профессиональных участников рынка недвижимости ст</w:t>
      </w:r>
      <w:r w:rsidR="000F474B" w:rsidRPr="005F10CF">
        <w:rPr>
          <w:rFonts w:ascii="Times New Roman" w:hAnsi="Times New Roman" w:cs="Times New Roman"/>
          <w:sz w:val="28"/>
          <w:szCs w:val="28"/>
        </w:rPr>
        <w:t xml:space="preserve">али регулярно поступать вопросы.  </w:t>
      </w:r>
      <w:r w:rsidRPr="005F10CF">
        <w:rPr>
          <w:rFonts w:ascii="Times New Roman" w:hAnsi="Times New Roman" w:cs="Times New Roman"/>
          <w:sz w:val="28"/>
          <w:szCs w:val="28"/>
        </w:rPr>
        <w:t xml:space="preserve">У нас, например, спрашивали, как быть тем гражданам, которые продают комнату в квартире, общежитии или коммунальной квартире, ведь по Закону они должны проинформировать о планируемой продаже своих соседей? </w:t>
      </w:r>
    </w:p>
    <w:p w:rsidR="00BE4E29" w:rsidRPr="005F10CF" w:rsidRDefault="00BE4E29" w:rsidP="00BE4E29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Поэтому Росреестр вышел с законодательной инициативой, и в закон «О государственной регистрации недвижимости» были внесены положения, расширяющие круг лиц, имеющих право на получение персональных данных о владельцах недвижимости в составе выписки из ЕГРН</w:t>
      </w:r>
      <w:r w:rsidR="000F474B" w:rsidRPr="005F10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4E29" w:rsidRPr="005F10CF" w:rsidRDefault="00BE4E29" w:rsidP="00BE4E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 xml:space="preserve"> </w:t>
      </w:r>
      <w:r w:rsidR="000F474B" w:rsidRPr="005F10CF">
        <w:rPr>
          <w:rFonts w:ascii="Times New Roman" w:hAnsi="Times New Roman" w:cs="Times New Roman"/>
          <w:b/>
          <w:sz w:val="28"/>
          <w:szCs w:val="28"/>
        </w:rPr>
        <w:t>- Кто же теперь имеет право на</w:t>
      </w:r>
      <w:r w:rsidR="00AA59BD" w:rsidRPr="005F10CF">
        <w:rPr>
          <w:rFonts w:ascii="Times New Roman" w:hAnsi="Times New Roman" w:cs="Times New Roman"/>
          <w:b/>
          <w:sz w:val="28"/>
          <w:szCs w:val="28"/>
        </w:rPr>
        <w:t xml:space="preserve"> получение персональных данных?</w:t>
      </w:r>
    </w:p>
    <w:p w:rsidR="00BE4E29" w:rsidRPr="005F10CF" w:rsidRDefault="00AA59BD" w:rsidP="00BE4E29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- Т</w:t>
      </w:r>
      <w:r w:rsidR="00BE4E29" w:rsidRPr="005F10CF">
        <w:rPr>
          <w:rFonts w:ascii="Times New Roman" w:hAnsi="Times New Roman" w:cs="Times New Roman"/>
          <w:sz w:val="28"/>
          <w:szCs w:val="28"/>
        </w:rPr>
        <w:t>еперь выписку из ЕГРН с указ</w:t>
      </w:r>
      <w:r w:rsidR="0062042B" w:rsidRPr="005F10CF">
        <w:rPr>
          <w:rFonts w:ascii="Times New Roman" w:hAnsi="Times New Roman" w:cs="Times New Roman"/>
          <w:sz w:val="28"/>
          <w:szCs w:val="28"/>
        </w:rPr>
        <w:t xml:space="preserve">анием фамилии, имени, отчества и </w:t>
      </w:r>
      <w:r w:rsidR="00BE4E29" w:rsidRPr="005F10CF">
        <w:rPr>
          <w:rFonts w:ascii="Times New Roman" w:hAnsi="Times New Roman" w:cs="Times New Roman"/>
          <w:sz w:val="28"/>
          <w:szCs w:val="28"/>
        </w:rPr>
        <w:t xml:space="preserve">даты рождения </w:t>
      </w:r>
      <w:r w:rsidRPr="005F10CF">
        <w:rPr>
          <w:rFonts w:ascii="Times New Roman" w:hAnsi="Times New Roman" w:cs="Times New Roman"/>
          <w:sz w:val="28"/>
          <w:szCs w:val="28"/>
        </w:rPr>
        <w:t xml:space="preserve">владельца объекта недвижимости </w:t>
      </w:r>
      <w:r w:rsidR="00BE4E29" w:rsidRPr="005F10CF">
        <w:rPr>
          <w:rFonts w:ascii="Times New Roman" w:hAnsi="Times New Roman" w:cs="Times New Roman"/>
          <w:sz w:val="28"/>
          <w:szCs w:val="28"/>
        </w:rPr>
        <w:t>могут получать:</w:t>
      </w:r>
    </w:p>
    <w:p w:rsidR="00B76E3B" w:rsidRPr="005F10CF" w:rsidRDefault="00BE4E29" w:rsidP="00BE4E29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- лица, которые наряду с указанным гражданином являются правооблад</w:t>
      </w:r>
      <w:r w:rsidR="00B76E3B" w:rsidRPr="005F10CF">
        <w:rPr>
          <w:rFonts w:ascii="Times New Roman" w:hAnsi="Times New Roman" w:cs="Times New Roman"/>
          <w:sz w:val="28"/>
          <w:szCs w:val="28"/>
        </w:rPr>
        <w:t>ателями иных комнат в квартире;</w:t>
      </w:r>
    </w:p>
    <w:p w:rsidR="00B76E3B" w:rsidRPr="005F10CF" w:rsidRDefault="00B76E3B" w:rsidP="00BE4E29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 xml:space="preserve">- </w:t>
      </w:r>
      <w:r w:rsidR="005F10CF" w:rsidRPr="005F10CF">
        <w:rPr>
          <w:rFonts w:ascii="Times New Roman" w:hAnsi="Times New Roman" w:cs="Times New Roman"/>
          <w:sz w:val="28"/>
          <w:szCs w:val="28"/>
        </w:rPr>
        <w:t xml:space="preserve">правообладатели </w:t>
      </w:r>
      <w:r w:rsidR="00BE4E29" w:rsidRPr="005F10CF">
        <w:rPr>
          <w:rFonts w:ascii="Times New Roman" w:hAnsi="Times New Roman" w:cs="Times New Roman"/>
          <w:sz w:val="28"/>
          <w:szCs w:val="28"/>
        </w:rPr>
        <w:t>земельного участка в отношении гражданина, который является владельцем расположенных на этом земельном участке зданий, сооружений, помещений, машиномест</w:t>
      </w:r>
      <w:r w:rsidRPr="005F10CF">
        <w:rPr>
          <w:rFonts w:ascii="Times New Roman" w:hAnsi="Times New Roman" w:cs="Times New Roman"/>
          <w:sz w:val="28"/>
          <w:szCs w:val="28"/>
        </w:rPr>
        <w:t>;</w:t>
      </w:r>
    </w:p>
    <w:p w:rsidR="00B76E3B" w:rsidRPr="005F10CF" w:rsidRDefault="00BE4E29" w:rsidP="00BE4E29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lastRenderedPageBreak/>
        <w:t>- застройщик</w:t>
      </w:r>
      <w:r w:rsidR="005F10CF" w:rsidRPr="005F10CF">
        <w:rPr>
          <w:rFonts w:ascii="Times New Roman" w:hAnsi="Times New Roman" w:cs="Times New Roman"/>
          <w:sz w:val="28"/>
          <w:szCs w:val="28"/>
        </w:rPr>
        <w:t>и</w:t>
      </w:r>
      <w:r w:rsidRPr="005F10CF">
        <w:rPr>
          <w:rFonts w:ascii="Times New Roman" w:hAnsi="Times New Roman" w:cs="Times New Roman"/>
          <w:sz w:val="28"/>
          <w:szCs w:val="28"/>
        </w:rPr>
        <w:t xml:space="preserve"> об у</w:t>
      </w:r>
      <w:r w:rsidR="00B76E3B" w:rsidRPr="005F10CF">
        <w:rPr>
          <w:rFonts w:ascii="Times New Roman" w:hAnsi="Times New Roman" w:cs="Times New Roman"/>
          <w:sz w:val="28"/>
          <w:szCs w:val="28"/>
        </w:rPr>
        <w:t xml:space="preserve">частнике долевого строительства; </w:t>
      </w:r>
    </w:p>
    <w:p w:rsidR="005F10CF" w:rsidRPr="005F10CF" w:rsidRDefault="00BE4E29" w:rsidP="00BE4E29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- участник</w:t>
      </w:r>
      <w:r w:rsidR="005F10CF" w:rsidRPr="005F10CF">
        <w:rPr>
          <w:rFonts w:ascii="Times New Roman" w:hAnsi="Times New Roman" w:cs="Times New Roman"/>
          <w:sz w:val="28"/>
          <w:szCs w:val="28"/>
        </w:rPr>
        <w:t>и</w:t>
      </w:r>
      <w:r w:rsidRPr="005F10CF">
        <w:rPr>
          <w:rFonts w:ascii="Times New Roman" w:hAnsi="Times New Roman" w:cs="Times New Roman"/>
          <w:sz w:val="28"/>
          <w:szCs w:val="28"/>
        </w:rPr>
        <w:t xml:space="preserve"> долевого строительства</w:t>
      </w:r>
      <w:r w:rsidR="005F10CF" w:rsidRPr="005F10CF">
        <w:rPr>
          <w:rFonts w:ascii="Times New Roman" w:hAnsi="Times New Roman" w:cs="Times New Roman"/>
          <w:sz w:val="28"/>
          <w:szCs w:val="28"/>
        </w:rPr>
        <w:t>.</w:t>
      </w:r>
      <w:r w:rsidRPr="005F1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A2E" w:rsidRPr="005F10CF" w:rsidRDefault="00586A2E" w:rsidP="00586A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C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47C3">
        <w:rPr>
          <w:rFonts w:ascii="Times New Roman" w:hAnsi="Times New Roman" w:cs="Times New Roman"/>
          <w:b/>
          <w:sz w:val="28"/>
          <w:szCs w:val="28"/>
        </w:rPr>
        <w:t>Спасибо за разъяснения. Известно, что в</w:t>
      </w:r>
      <w:r w:rsidRPr="005F10CF">
        <w:rPr>
          <w:rFonts w:ascii="Times New Roman" w:hAnsi="Times New Roman" w:cs="Times New Roman"/>
          <w:b/>
          <w:sz w:val="28"/>
          <w:szCs w:val="28"/>
        </w:rPr>
        <w:t xml:space="preserve"> сентябре </w:t>
      </w:r>
      <w:r w:rsidR="00B43BA5" w:rsidRPr="005F10CF">
        <w:rPr>
          <w:rFonts w:ascii="Times New Roman" w:hAnsi="Times New Roman" w:cs="Times New Roman"/>
          <w:b/>
          <w:sz w:val="28"/>
          <w:szCs w:val="28"/>
        </w:rPr>
        <w:t>также произошли изменения, которые касаются вспомогательных объектов. В чем суть данных нововведений</w:t>
      </w:r>
      <w:r w:rsidRPr="005F10CF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78471C" w:rsidRPr="005F10CF" w:rsidRDefault="0078471C" w:rsidP="0078471C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- При планировании возведения капитального объекта недвижимости довольно часто принимается решение о строительстве сооружений вспомогательного использования. На этом этапе у многих собственников возникают вопросы, связанные с регистрацией, разрешением на строительство и вводом в эксплуатацию данных сооружений. До настоящего времени в законодательстве не было четких критериев отнесения объектов к вспомогательным. Это могло приводить к различным злоупотреблениям, когда под видом вспомогательного объекта к нам подавались документы в отношении, например, ресторанов или паркингов. Теперь это законодательный пробел устранен.</w:t>
      </w:r>
    </w:p>
    <w:p w:rsidR="0078471C" w:rsidRPr="005F10CF" w:rsidRDefault="0078471C" w:rsidP="007847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C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C1DAD" w:rsidRPr="005F10CF">
        <w:rPr>
          <w:rFonts w:ascii="Times New Roman" w:hAnsi="Times New Roman" w:cs="Times New Roman"/>
          <w:b/>
          <w:sz w:val="28"/>
          <w:szCs w:val="28"/>
        </w:rPr>
        <w:t>И к</w:t>
      </w:r>
      <w:r w:rsidRPr="005F10CF">
        <w:rPr>
          <w:rFonts w:ascii="Times New Roman" w:hAnsi="Times New Roman" w:cs="Times New Roman"/>
          <w:b/>
          <w:sz w:val="28"/>
          <w:szCs w:val="28"/>
        </w:rPr>
        <w:t xml:space="preserve">акие </w:t>
      </w:r>
      <w:r w:rsidR="008C1DAD" w:rsidRPr="005F10CF">
        <w:rPr>
          <w:rFonts w:ascii="Times New Roman" w:hAnsi="Times New Roman" w:cs="Times New Roman"/>
          <w:b/>
          <w:sz w:val="28"/>
          <w:szCs w:val="28"/>
        </w:rPr>
        <w:t xml:space="preserve">же теперь установлены </w:t>
      </w:r>
      <w:r w:rsidRPr="005F10CF">
        <w:rPr>
          <w:rFonts w:ascii="Times New Roman" w:hAnsi="Times New Roman" w:cs="Times New Roman"/>
          <w:b/>
          <w:sz w:val="28"/>
          <w:szCs w:val="28"/>
        </w:rPr>
        <w:t>критерии в отношении объектов вспомогательного значения?</w:t>
      </w:r>
    </w:p>
    <w:p w:rsidR="00193D5F" w:rsidRPr="005F10CF" w:rsidRDefault="0078471C" w:rsidP="00193D5F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 xml:space="preserve">- </w:t>
      </w:r>
      <w:r w:rsidR="00193D5F" w:rsidRPr="005F10C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F10CF">
        <w:rPr>
          <w:rFonts w:ascii="Times New Roman" w:hAnsi="Times New Roman" w:cs="Times New Roman"/>
          <w:sz w:val="28"/>
          <w:szCs w:val="28"/>
        </w:rPr>
        <w:t>Постановлению</w:t>
      </w:r>
      <w:r w:rsidR="00C547C3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  <w:r w:rsidR="00586A2E" w:rsidRPr="005F10CF">
        <w:rPr>
          <w:rFonts w:ascii="Times New Roman" w:hAnsi="Times New Roman" w:cs="Times New Roman"/>
          <w:sz w:val="28"/>
          <w:szCs w:val="28"/>
        </w:rPr>
        <w:t xml:space="preserve">, </w:t>
      </w:r>
      <w:r w:rsidR="00193D5F" w:rsidRPr="005F10CF">
        <w:rPr>
          <w:rFonts w:ascii="Times New Roman" w:hAnsi="Times New Roman" w:cs="Times New Roman"/>
          <w:sz w:val="28"/>
          <w:szCs w:val="28"/>
        </w:rPr>
        <w:t>строение или сооружение вспомогательного использования должно располагаться на земельном участке, предоставленном:</w:t>
      </w:r>
    </w:p>
    <w:p w:rsidR="00193D5F" w:rsidRPr="005F10CF" w:rsidRDefault="00193D5F" w:rsidP="00193D5F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- для индивидуального жилищного строительства;</w:t>
      </w:r>
    </w:p>
    <w:p w:rsidR="00193D5F" w:rsidRPr="005F10CF" w:rsidRDefault="00193D5F" w:rsidP="00193D5F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 xml:space="preserve">- ведения личного подсобного хозяйства; </w:t>
      </w:r>
    </w:p>
    <w:p w:rsidR="00193D5F" w:rsidRPr="005F10CF" w:rsidRDefault="00193D5F" w:rsidP="00193D5F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- для блокированной жилой застройки;</w:t>
      </w:r>
    </w:p>
    <w:p w:rsidR="00193D5F" w:rsidRPr="005F10CF" w:rsidRDefault="00193D5F" w:rsidP="00193D5F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 xml:space="preserve">- для ведения гражданами садоводства. </w:t>
      </w:r>
    </w:p>
    <w:p w:rsidR="00A76F5C" w:rsidRDefault="00193D5F" w:rsidP="00845A0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Это могут быть сараи, бани, теплицы, навесы, погребы, колодцы и другие хозяйственные постройки, которые предназначены для удовлетворения гражданами бытовых нужд</w:t>
      </w:r>
      <w:r w:rsidR="00A76F5C">
        <w:rPr>
          <w:rFonts w:ascii="Times New Roman" w:hAnsi="Times New Roman" w:cs="Times New Roman"/>
          <w:sz w:val="28"/>
          <w:szCs w:val="28"/>
        </w:rPr>
        <w:t xml:space="preserve">. </w:t>
      </w:r>
      <w:r w:rsidRPr="005F10CF">
        <w:rPr>
          <w:rFonts w:ascii="Times New Roman" w:hAnsi="Times New Roman" w:cs="Times New Roman"/>
          <w:sz w:val="28"/>
          <w:szCs w:val="28"/>
        </w:rPr>
        <w:t>При этом количество надземных этажей строения не должно превышать 3-х этажей, а его высота - 20 метров.</w:t>
      </w:r>
    </w:p>
    <w:p w:rsidR="00845A0A" w:rsidRPr="005F10CF" w:rsidRDefault="00845A0A" w:rsidP="00845A0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Также к вспомогательным объектам отнесены:</w:t>
      </w:r>
    </w:p>
    <w:p w:rsidR="00845A0A" w:rsidRPr="005F10CF" w:rsidRDefault="00845A0A" w:rsidP="00845A0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>- строение или сооружение, если оно строится или построено на одном земельн</w:t>
      </w:r>
      <w:r w:rsidR="005F10CF" w:rsidRPr="005F10CF">
        <w:rPr>
          <w:rFonts w:ascii="Times New Roman" w:hAnsi="Times New Roman" w:cs="Times New Roman"/>
          <w:sz w:val="28"/>
          <w:szCs w:val="28"/>
        </w:rPr>
        <w:t>ом участке с основным объектом, с</w:t>
      </w:r>
      <w:r w:rsidRPr="005F10CF">
        <w:rPr>
          <w:rFonts w:ascii="Times New Roman" w:hAnsi="Times New Roman" w:cs="Times New Roman"/>
          <w:sz w:val="28"/>
          <w:szCs w:val="28"/>
        </w:rPr>
        <w:t xml:space="preserve">троительство предусмотрено проектной документацией, подготовленной применительно к основному объекту, и предназначено для его обслуживания; </w:t>
      </w:r>
    </w:p>
    <w:p w:rsidR="00845A0A" w:rsidRPr="005F10CF" w:rsidRDefault="00845A0A" w:rsidP="00845A0A">
      <w:pPr>
        <w:jc w:val="both"/>
        <w:rPr>
          <w:rFonts w:ascii="Times New Roman" w:hAnsi="Times New Roman" w:cs="Times New Roman"/>
          <w:sz w:val="28"/>
          <w:szCs w:val="28"/>
        </w:rPr>
      </w:pPr>
      <w:r w:rsidRPr="005F10CF">
        <w:rPr>
          <w:rFonts w:ascii="Times New Roman" w:hAnsi="Times New Roman" w:cs="Times New Roman"/>
          <w:sz w:val="28"/>
          <w:szCs w:val="28"/>
        </w:rPr>
        <w:t xml:space="preserve">- строение или сооружение, строящееся в целях обеспечения </w:t>
      </w:r>
      <w:r w:rsidR="005F10CF" w:rsidRPr="005F10CF">
        <w:rPr>
          <w:rFonts w:ascii="Times New Roman" w:hAnsi="Times New Roman" w:cs="Times New Roman"/>
          <w:sz w:val="28"/>
          <w:szCs w:val="28"/>
        </w:rPr>
        <w:t xml:space="preserve">эксплуатации основного объекта. </w:t>
      </w:r>
      <w:r w:rsidRPr="005F10CF">
        <w:rPr>
          <w:rFonts w:ascii="Times New Roman" w:hAnsi="Times New Roman" w:cs="Times New Roman"/>
          <w:sz w:val="28"/>
          <w:szCs w:val="28"/>
        </w:rPr>
        <w:t>Оно не должно быть ос</w:t>
      </w:r>
      <w:r w:rsidR="005F10CF" w:rsidRPr="005F10CF">
        <w:rPr>
          <w:rFonts w:ascii="Times New Roman" w:hAnsi="Times New Roman" w:cs="Times New Roman"/>
          <w:sz w:val="28"/>
          <w:szCs w:val="28"/>
        </w:rPr>
        <w:t>обо опасным, технически сложным</w:t>
      </w:r>
      <w:r w:rsidRPr="005F10CF">
        <w:rPr>
          <w:rFonts w:ascii="Times New Roman" w:hAnsi="Times New Roman" w:cs="Times New Roman"/>
          <w:sz w:val="28"/>
          <w:szCs w:val="28"/>
        </w:rPr>
        <w:t xml:space="preserve">, а его общая площадь не должна превышать 1500 кв. метров. </w:t>
      </w:r>
    </w:p>
    <w:p w:rsidR="005F10CF" w:rsidRPr="005F10CF" w:rsidRDefault="005F10CF" w:rsidP="00193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0CF">
        <w:rPr>
          <w:rFonts w:ascii="Times New Roman" w:hAnsi="Times New Roman" w:cs="Times New Roman"/>
          <w:b/>
          <w:sz w:val="28"/>
          <w:szCs w:val="28"/>
        </w:rPr>
        <w:t>- Данные объекты можно строить без разрешения на строительство?</w:t>
      </w:r>
    </w:p>
    <w:p w:rsidR="00A421C7" w:rsidRDefault="005F10CF" w:rsidP="007847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Да, </w:t>
      </w:r>
      <w:r w:rsidR="00C547C3">
        <w:rPr>
          <w:rFonts w:ascii="Times New Roman" w:hAnsi="Times New Roman" w:cs="Times New Roman"/>
          <w:sz w:val="28"/>
          <w:szCs w:val="28"/>
        </w:rPr>
        <w:t>д</w:t>
      </w:r>
      <w:r w:rsidR="0078471C" w:rsidRPr="005F10CF">
        <w:rPr>
          <w:rFonts w:ascii="Times New Roman" w:hAnsi="Times New Roman" w:cs="Times New Roman"/>
          <w:sz w:val="28"/>
          <w:szCs w:val="28"/>
        </w:rPr>
        <w:t xml:space="preserve">анные </w:t>
      </w:r>
      <w:r w:rsidR="00193D5F" w:rsidRPr="005F10CF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="0078471C" w:rsidRPr="005F10CF">
        <w:rPr>
          <w:rFonts w:ascii="Times New Roman" w:hAnsi="Times New Roman" w:cs="Times New Roman"/>
          <w:sz w:val="28"/>
          <w:szCs w:val="28"/>
        </w:rPr>
        <w:t>можно возводить</w:t>
      </w:r>
      <w:r w:rsidR="00193D5F" w:rsidRPr="005F10CF">
        <w:rPr>
          <w:rFonts w:ascii="Times New Roman" w:hAnsi="Times New Roman" w:cs="Times New Roman"/>
          <w:sz w:val="28"/>
          <w:szCs w:val="28"/>
        </w:rPr>
        <w:t xml:space="preserve"> без получения разрешения на строительство и ввод</w:t>
      </w:r>
      <w:r w:rsidR="0078471C" w:rsidRPr="005F10CF">
        <w:rPr>
          <w:rFonts w:ascii="Times New Roman" w:hAnsi="Times New Roman" w:cs="Times New Roman"/>
          <w:sz w:val="28"/>
          <w:szCs w:val="28"/>
        </w:rPr>
        <w:t>а</w:t>
      </w:r>
      <w:r w:rsidR="00193D5F" w:rsidRPr="005F10CF">
        <w:rPr>
          <w:rFonts w:ascii="Times New Roman" w:hAnsi="Times New Roman" w:cs="Times New Roman"/>
          <w:sz w:val="28"/>
          <w:szCs w:val="28"/>
        </w:rPr>
        <w:t xml:space="preserve"> объекта в эксплуатацию, а также без направления уведомления о планируемом строительстве или об окончании строительства. </w:t>
      </w:r>
      <w:r w:rsidR="008C1DAD" w:rsidRPr="005F10CF">
        <w:rPr>
          <w:rFonts w:ascii="Times New Roman" w:hAnsi="Times New Roman" w:cs="Times New Roman"/>
          <w:sz w:val="28"/>
          <w:szCs w:val="28"/>
        </w:rPr>
        <w:t xml:space="preserve">Данные критерии будут действовать </w:t>
      </w:r>
      <w:r w:rsidR="008C1DAD" w:rsidRPr="005F10CF">
        <w:rPr>
          <w:rFonts w:ascii="Times New Roman" w:hAnsi="Times New Roman" w:cs="Times New Roman"/>
          <w:b/>
          <w:sz w:val="28"/>
          <w:szCs w:val="28"/>
        </w:rPr>
        <w:t>до 1 сентября 2028 года.</w:t>
      </w:r>
      <w:r w:rsidR="008C1DAD" w:rsidRPr="005F10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6F5C" w:rsidRPr="00A76F5C" w:rsidRDefault="00A76F5C" w:rsidP="00A76F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F5C">
        <w:rPr>
          <w:rFonts w:ascii="Times New Roman" w:hAnsi="Times New Roman" w:cs="Times New Roman"/>
          <w:b/>
          <w:sz w:val="28"/>
          <w:szCs w:val="28"/>
        </w:rPr>
        <w:t xml:space="preserve">- А можно ли зарегистрировать права на такие объекты? </w:t>
      </w:r>
    </w:p>
    <w:p w:rsidR="00A76F5C" w:rsidRPr="00A76F5C" w:rsidRDefault="00A76F5C" w:rsidP="00A76F5C">
      <w:pPr>
        <w:jc w:val="both"/>
        <w:rPr>
          <w:rFonts w:ascii="Times New Roman" w:hAnsi="Times New Roman" w:cs="Times New Roman"/>
          <w:sz w:val="28"/>
          <w:szCs w:val="28"/>
        </w:rPr>
      </w:pPr>
      <w:r w:rsidRPr="00A76F5C">
        <w:rPr>
          <w:rFonts w:ascii="Times New Roman" w:hAnsi="Times New Roman" w:cs="Times New Roman"/>
          <w:sz w:val="28"/>
          <w:szCs w:val="28"/>
        </w:rPr>
        <w:t xml:space="preserve">- Зарегистрировать право на такие объекты можно, если оно признается недвижимостью. При этом необходимо поставить его и на кадастровый учет. Для этого нужно, чтобы объект соответствовал требованиям, предъявляемым к недвижимому имуществу (был прочно связан с землей), и не имел признаков самовольной постройки. Регистрация права и кадастровый учет на сооружения вспомогательного использования проводится в общем порядке, установленном для регистрации прав. </w:t>
      </w:r>
    </w:p>
    <w:p w:rsidR="007C6947" w:rsidRPr="005F10CF" w:rsidRDefault="007231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C6947" w:rsidRPr="005F10CF" w:rsidSect="00AE4F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421C7"/>
    <w:rsid w:val="000F474B"/>
    <w:rsid w:val="00193D5F"/>
    <w:rsid w:val="002B0462"/>
    <w:rsid w:val="002C608E"/>
    <w:rsid w:val="00374523"/>
    <w:rsid w:val="00393F3E"/>
    <w:rsid w:val="003C3958"/>
    <w:rsid w:val="00441025"/>
    <w:rsid w:val="004E3ECE"/>
    <w:rsid w:val="00586A2E"/>
    <w:rsid w:val="005F10CF"/>
    <w:rsid w:val="0062042B"/>
    <w:rsid w:val="00622083"/>
    <w:rsid w:val="00710D48"/>
    <w:rsid w:val="00723133"/>
    <w:rsid w:val="00763365"/>
    <w:rsid w:val="0078471C"/>
    <w:rsid w:val="007C6947"/>
    <w:rsid w:val="00845A0A"/>
    <w:rsid w:val="008C1DAD"/>
    <w:rsid w:val="008F2161"/>
    <w:rsid w:val="009078BF"/>
    <w:rsid w:val="00936674"/>
    <w:rsid w:val="009C0BD9"/>
    <w:rsid w:val="00A421C7"/>
    <w:rsid w:val="00A75E6D"/>
    <w:rsid w:val="00A76F5C"/>
    <w:rsid w:val="00AA59BD"/>
    <w:rsid w:val="00AE4F49"/>
    <w:rsid w:val="00B43BA5"/>
    <w:rsid w:val="00B5796B"/>
    <w:rsid w:val="00B76E3B"/>
    <w:rsid w:val="00BE14A6"/>
    <w:rsid w:val="00BE4E29"/>
    <w:rsid w:val="00C547C3"/>
    <w:rsid w:val="00CC3B44"/>
    <w:rsid w:val="00D72793"/>
    <w:rsid w:val="00D82C4F"/>
    <w:rsid w:val="00E1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2023-09-29T10:36:00Z</dcterms:created>
  <dcterms:modified xsi:type="dcterms:W3CDTF">2023-09-29T10:36:00Z</dcterms:modified>
</cp:coreProperties>
</file>