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38" w:rsidRPr="008E5738" w:rsidRDefault="008E5738" w:rsidP="008E5738">
      <w:pPr>
        <w:shd w:val="clear" w:color="auto" w:fill="EBF2F6"/>
        <w:spacing w:line="240" w:lineRule="auto"/>
        <w:rPr>
          <w:rFonts w:ascii="Arial" w:eastAsia="Times New Roman" w:hAnsi="Arial" w:cs="Arial"/>
          <w:color w:val="252525"/>
          <w:sz w:val="42"/>
          <w:szCs w:val="42"/>
          <w:lang w:eastAsia="ru-RU"/>
        </w:rPr>
      </w:pPr>
      <w:r w:rsidRPr="008E5738">
        <w:rPr>
          <w:rFonts w:ascii="Arial" w:eastAsia="Times New Roman" w:hAnsi="Arial" w:cs="Arial"/>
          <w:color w:val="252525"/>
          <w:sz w:val="42"/>
          <w:szCs w:val="42"/>
          <w:lang w:eastAsia="ru-RU"/>
        </w:rPr>
        <w:t>ОБЪЯВЛЯЕТСЯ II ЭТАП ОЛИМПИАДЫ ПО ТЕМЕ: «ЗАЩИТА ПРАВ ПОТРЕБИТЕЛЕЙ» - 2023!</w:t>
      </w:r>
    </w:p>
    <w:p w:rsidR="008E5738" w:rsidRPr="008E5738" w:rsidRDefault="008E5738" w:rsidP="008E57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w:drawing>
          <wp:inline distT="0" distB="0" distL="0" distR="0">
            <wp:extent cx="1905000" cy="1409700"/>
            <wp:effectExtent l="0" t="0" r="0" b="0"/>
            <wp:docPr id="1" name="Рисунок 1" descr="https://www.tatzpp.ru/upload/iblock/f0a/w5menjgfhhx9s4hcgpkdp97j0v88kkkw/%D1%84%D0%BE%D1%82%D0%BE%20%D0%B4%D0%BB%D1%8F%20%D0%BE%D0%BB%D0%B8%D0%BC%D0%BF%D0%B8%D0%B0%D0%B4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tzpp.ru/upload/iblock/f0a/w5menjgfhhx9s4hcgpkdp97j0v88kkkw/%D1%84%D0%BE%D1%82%D0%BE%20%D0%B4%D0%BB%D1%8F%20%D0%BE%D0%BB%D0%B8%D0%BC%D0%BF%D0%B8%D0%B0%D0%B4%D1%8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Предлагаем участникам Олимпиады среди учащихся общеобразовательных школ по теме: «Защита прав потребителей», прошедшим на второй этап, подготовить творческие работы, а именно написать эссе, на одну из предложенных тем!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Темы для эссе: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1)    Внесудебный порядок защиты прав потребителей. Его роль и особенности в восстановлении нарушенных прав.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2)    Понятие и содержание публичной охраны прав потребителей.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3)    Современный потребитель в реализации своих прав в год науки и технологии в России.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4)    Цифровые технологии в сфере обеспечения защиты прав потребителей.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Напоминаем, II   этап – проводится с 09 по 16 октября 2023 года дистанционно.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Участнику Олимпиады необходимо самостоятельно подготовить творческое сочинение по конкретной проблеме (теме),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Требования к эссе: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Эссе принимаются в формате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doc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или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docx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русском или татарском языках, в объеме не более 3 страниц (без учета титульного листа). Формат - А4. Поля: левое - 3 см, правое -1,5 см, верхнее - 2 см, нижнее - 2 см. Переносы слов допустимы. Страницы обязательно должны иметь внизу нумерацию. Шрифт –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Times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New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Roman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кегль - 14. Межстрочный интервал – 1-1,5. Выравнивание текста - по ширине.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Работа должна содержать титульный лист с указанием темы эссе, ФИО автора, наименования общеобразовательной организации, класса.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наименовании файла эссе необходимо указать следующие данные: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ФИО_№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класса_район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(город)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Например, Иванов Иван Иванович_9_Агрызский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Петрова Виктория Александровна_11_Казань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Работы конкурсантам необходимо направлять на адрес электронной почты: </w:t>
      </w:r>
      <w:hyperlink r:id="rId5" w:history="1">
        <w:r w:rsidRPr="008E573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Zpp.Olimpiada@tatar.ru</w:t>
        </w:r>
      </w:hyperlink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Информация об итогах прохождения данного этапа Олимпиады будет размещена на сайте </w:t>
      </w:r>
      <w:proofErr w:type="spellStart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Госалкогольинспекции</w:t>
      </w:r>
      <w:proofErr w:type="spellEnd"/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Республики Татарстан </w:t>
      </w:r>
      <w:hyperlink r:id="rId6" w:history="1">
        <w:r w:rsidRPr="008E5738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www.tatzpp.ru</w:t>
        </w:r>
      </w:hyperlink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разделе «Олимпиада» 27 октября 2023 года.</w:t>
      </w:r>
    </w:p>
    <w:p w:rsidR="008E5738" w:rsidRPr="008E5738" w:rsidRDefault="008E5738" w:rsidP="008E573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Уважаемые участники Олимпиады! Просим иметь в виду, что любой плагиат не допускается!</w:t>
      </w:r>
    </w:p>
    <w:p w:rsidR="008E5738" w:rsidRPr="008E5738" w:rsidRDefault="008E5738" w:rsidP="008E573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E573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Желаем удачи!</w:t>
      </w:r>
    </w:p>
    <w:p w:rsidR="004969EF" w:rsidRDefault="004969EF">
      <w:bookmarkStart w:id="0" w:name="_GoBack"/>
      <w:bookmarkEnd w:id="0"/>
    </w:p>
    <w:sectPr w:rsidR="0049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8"/>
    <w:rsid w:val="001348B4"/>
    <w:rsid w:val="004969EF"/>
    <w:rsid w:val="008E5738"/>
    <w:rsid w:val="00A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30BC-F54C-47DD-AAC7-6C0B7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811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tzpp.ru/" TargetMode="External"/><Relationship Id="rId5" Type="http://schemas.openxmlformats.org/officeDocument/2006/relationships/hyperlink" Target="mailto:Zpp.Olimpiada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2023-10-09T12:56:00Z</dcterms:created>
  <dcterms:modified xsi:type="dcterms:W3CDTF">2023-10-09T12:56:00Z</dcterms:modified>
</cp:coreProperties>
</file>