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-361950</wp:posOffset>
            </wp:positionV>
            <wp:extent cx="895350" cy="895350"/>
            <wp:effectExtent l="0" t="0" r="0" b="0"/>
            <wp:wrapTight wrapText="bothSides">
              <wp:wrapPolygon edited="0">
                <wp:start x="9651" y="919"/>
                <wp:lineTo x="5515" y="3677"/>
                <wp:lineTo x="4596" y="15626"/>
                <wp:lineTo x="2757" y="17004"/>
                <wp:lineTo x="3677" y="20221"/>
                <wp:lineTo x="17464" y="20221"/>
                <wp:lineTo x="18843" y="18843"/>
                <wp:lineTo x="18843" y="17004"/>
                <wp:lineTo x="17004" y="15626"/>
                <wp:lineTo x="17464" y="5515"/>
                <wp:lineTo x="16085" y="3677"/>
                <wp:lineTo x="11949" y="919"/>
                <wp:lineTo x="9651" y="91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B60967" w:rsidRPr="00B66F62" w:rsidRDefault="00B66F62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B66F6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5</w:t>
      </w:r>
      <w:r w:rsidR="00B41CD8" w:rsidRPr="00B66F6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.</w:t>
      </w:r>
      <w:r w:rsidR="00B60967" w:rsidRPr="00B66F6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0</w:t>
      </w:r>
      <w:r w:rsidR="00F16D30" w:rsidRPr="00B66F6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9</w:t>
      </w:r>
      <w:r w:rsidR="00B41CD8" w:rsidRPr="00B66F6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.2023</w:t>
      </w:r>
    </w:p>
    <w:p w:rsidR="00B60967" w:rsidRPr="00B66F62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B66F62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4C81" w:rsidRPr="00BE4C81" w:rsidRDefault="00C06056" w:rsidP="00BE4C81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BE4C81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Расширился круг лиц, имеющих право на получение персональных данных о владельцах недвижимости</w:t>
      </w:r>
    </w:p>
    <w:p w:rsidR="00C06056" w:rsidRPr="00BE4C81" w:rsidRDefault="00BE4C81" w:rsidP="00EB5176">
      <w:pPr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BE4C81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</w:t>
      </w:r>
      <w:r w:rsidR="00C06056" w:rsidRPr="00BE4C81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еперь эти </w:t>
      </w:r>
      <w:r w:rsidRPr="00BE4C81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сведения в составе выписки из Единого государственного реестра недвижимости (ЕГРН) вправе</w:t>
      </w:r>
      <w:r w:rsidR="00C06056" w:rsidRPr="00BE4C81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получать соседи по квартире, застройщики и участники долевого строительства. </w:t>
      </w:r>
    </w:p>
    <w:p w:rsidR="000B51FD" w:rsidRPr="000B51FD" w:rsidRDefault="00051E3B" w:rsidP="000B51FD">
      <w:pPr>
        <w:spacing w:after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1577D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Напомним,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</w:t>
      </w:r>
      <w:r w:rsidRPr="00051E3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1 марта 2023 года</w:t>
      </w:r>
      <w:r w:rsidRPr="00FE5C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получить личные данные (ФИО и дата рождения) из ЕГРН без согласия правообладателя стало невозможно.  Данная мера была направлена на то, чтобы повысить ответственность при проведении сделок на рынке недвижимости и </w:t>
      </w:r>
      <w:r w:rsidR="00FE5C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минимизировать</w:t>
      </w:r>
      <w:r w:rsidRPr="00FE5C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случаи мошенничества. </w:t>
      </w:r>
      <w:r w:rsidRPr="0011577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Исключения составляли лишь прямо предусмотренные законом случаи: запросы уполномоченных органов, а также некоторых частных лиц (</w:t>
      </w:r>
      <w:r w:rsidR="00AE12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например, </w:t>
      </w:r>
      <w:r w:rsidRPr="0011577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супруга</w:t>
      </w:r>
      <w:r w:rsidR="00AE12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или супруги)</w:t>
      </w:r>
      <w:r w:rsidRPr="0011577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FE5C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FE5CAB" w:rsidRPr="00FE5CA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Кроме того, запрет на передачу персональных данных из ЕГРН без согласия правообладателя лишал недобросовестных участников рынка возможности перепродавать сведения из ЕГРН и создавать сайты-двойники. </w:t>
      </w:r>
    </w:p>
    <w:p w:rsidR="00A95BC3" w:rsidRDefault="00896AE5" w:rsidP="000B51FD">
      <w:pPr>
        <w:spacing w:after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Однако, как рассказали в </w:t>
      </w:r>
      <w:proofErr w:type="spellStart"/>
      <w:r w:rsidRPr="009F6FE4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Росреестре</w:t>
      </w:r>
      <w:proofErr w:type="spellEnd"/>
      <w:r w:rsidRPr="009F6FE4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9F6FE4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Роскадастре</w:t>
      </w:r>
      <w:proofErr w:type="spellEnd"/>
      <w:r w:rsidRPr="009F6FE4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Татарстана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после закрытия персональных данных от профессиональных участников рын</w:t>
      </w:r>
      <w:r w:rsidR="00A95BC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 недвижимости стали </w:t>
      </w:r>
      <w:r w:rsidR="009F6FE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регулярно </w:t>
      </w:r>
      <w:r w:rsidR="00A95BC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поступать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вопросы</w:t>
      </w:r>
      <w:r w:rsidR="00A95BC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896AE5" w:rsidRPr="008F29B7" w:rsidRDefault="00A95BC3" w:rsidP="00EB5176">
      <w:pPr>
        <w:spacing w:after="0"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«У нас, </w:t>
      </w:r>
      <w:r w:rsidR="00340505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например, </w:t>
      </w:r>
      <w:r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спрашивали, как быть тем гражданам, которые продают комнату в квартире, общежитии или коммунальной квартире, ведь по Закону они должны проинформировать о пла</w:t>
      </w:r>
      <w:r w:rsidR="000B51FD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нируемой продаже своих соседей? Поэтому </w:t>
      </w:r>
      <w:proofErr w:type="spellStart"/>
      <w:r w:rsidR="000B51FD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Росреестр</w:t>
      </w:r>
      <w:proofErr w:type="spellEnd"/>
      <w:r w:rsidR="000B51FD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вышел с законодательной инициативой</w:t>
      </w:r>
      <w:r w:rsidR="008F29B7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0B51FD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</w:t>
      </w:r>
      <w:r w:rsidR="008F29B7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 </w:t>
      </w:r>
      <w:r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закон «О государственной регистрации недвижимости» был</w:t>
      </w:r>
      <w:r w:rsidR="008F29B7"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и внесены положения, расширяющие круг лиц, имеющих право на получение персональных данных о владельцах недвижимости </w:t>
      </w:r>
      <w:r w:rsidR="008F29B7" w:rsidRPr="008F29B7">
        <w:rPr>
          <w:rFonts w:ascii="Segoe UI" w:hAnsi="Segoe UI" w:cs="Segoe UI"/>
          <w:i/>
          <w:color w:val="000000"/>
          <w:sz w:val="24"/>
          <w:szCs w:val="24"/>
        </w:rPr>
        <w:t>в составе выписки из ЕГРН</w:t>
      </w:r>
      <w:r w:rsidRPr="008F29B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», - комментирует </w:t>
      </w:r>
      <w:r w:rsidRPr="008F29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заместитель руководителя </w:t>
      </w:r>
      <w:proofErr w:type="spellStart"/>
      <w:r w:rsidRPr="008F29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8F29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Лилия </w:t>
      </w:r>
      <w:proofErr w:type="spellStart"/>
      <w:r w:rsidRPr="008F29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Бурганова</w:t>
      </w:r>
      <w:proofErr w:type="spellEnd"/>
      <w:r w:rsidRPr="008F29B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. </w:t>
      </w:r>
    </w:p>
    <w:p w:rsidR="008F29B7" w:rsidRPr="008F29B7" w:rsidRDefault="008F29B7" w:rsidP="00EB5176">
      <w:pPr>
        <w:spacing w:after="0"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</w:p>
    <w:p w:rsidR="00AE12CB" w:rsidRDefault="008F29B7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Таким образом, т</w:t>
      </w:r>
      <w:r w:rsidRPr="008F29B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еперь выписку из ЕГРН с указанием фамилии, имени, отчества, даты рождения владельца объекта недвижимости смогут получать: </w:t>
      </w:r>
    </w:p>
    <w:p w:rsidR="00AE12CB" w:rsidRPr="00C06056" w:rsidRDefault="00AE12CB" w:rsidP="00EB517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Pr="00C0605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лица, которые наряду с указанным гражданином являются правообладателями иных комнат в квартире, при условии, что в ЕГРН содержатся сведения о расположении таких комнат в этой квартире, а также зарегистрированы права данных лиц на них;</w:t>
      </w:r>
    </w:p>
    <w:p w:rsidR="00AE12CB" w:rsidRPr="00C06056" w:rsidRDefault="00AE12CB" w:rsidP="00EB517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Pr="00C0605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правообладатели (собственники, арендаторы) земельного участка в отношении гражданина, который является владельцем расположенных на этом земельном участке зданий, сооружений, помещений, </w:t>
      </w:r>
      <w:proofErr w:type="spellStart"/>
      <w:r w:rsidRPr="00C0605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машиномест</w:t>
      </w:r>
      <w:proofErr w:type="spellEnd"/>
      <w:r w:rsidRPr="00C0605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если информация о данных объектах имеется в ЕГРН. Ранее выписку из ЕГРН с персональными данными мог получить только собственник земельного участка и только в отношении здания, сооружения;</w:t>
      </w:r>
    </w:p>
    <w:p w:rsidR="00AE12CB" w:rsidRPr="00C06056" w:rsidRDefault="00896AE5" w:rsidP="00EB517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="00AE12CB" w:rsidRPr="00C0605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застройщик об участнике долевого строительства по договору участия в долевом строительстве или договору об уступке прав требований по ДДУ, при условии, что застройщик является стороной по этому договору;</w:t>
      </w:r>
    </w:p>
    <w:p w:rsidR="00896AE5" w:rsidRDefault="00896AE5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 у</w:t>
      </w:r>
      <w:r w:rsidR="00AE12CB" w:rsidRPr="00C0605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частник долевого строительства по ДДУ в отношении гражданина, являющегося также участником (стороной сделки) по этому договору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3E734E" w:rsidRPr="003E734E" w:rsidRDefault="003E734E" w:rsidP="00EB5176">
      <w:pPr>
        <w:spacing w:after="0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3E734E">
        <w:rPr>
          <w:rFonts w:ascii="Segoe UI" w:hAnsi="Segoe UI" w:cs="Segoe UI"/>
          <w:b/>
          <w:i/>
          <w:color w:val="000000"/>
          <w:sz w:val="24"/>
          <w:szCs w:val="24"/>
        </w:rPr>
        <w:t>Вице-президент Гиль</w:t>
      </w:r>
      <w:r w:rsidR="00E73D5A">
        <w:rPr>
          <w:rFonts w:ascii="Segoe UI" w:hAnsi="Segoe UI" w:cs="Segoe UI"/>
          <w:b/>
          <w:i/>
          <w:color w:val="000000"/>
          <w:sz w:val="24"/>
          <w:szCs w:val="24"/>
        </w:rPr>
        <w:t>дии рие</w:t>
      </w:r>
      <w:r>
        <w:rPr>
          <w:rFonts w:ascii="Segoe UI" w:hAnsi="Segoe UI" w:cs="Segoe UI"/>
          <w:b/>
          <w:i/>
          <w:color w:val="000000"/>
          <w:sz w:val="24"/>
          <w:szCs w:val="24"/>
        </w:rPr>
        <w:t xml:space="preserve">лторов РТ Руслан </w:t>
      </w:r>
      <w:proofErr w:type="spellStart"/>
      <w:r>
        <w:rPr>
          <w:rFonts w:ascii="Segoe UI" w:hAnsi="Segoe UI" w:cs="Segoe UI"/>
          <w:b/>
          <w:i/>
          <w:color w:val="000000"/>
          <w:sz w:val="24"/>
          <w:szCs w:val="24"/>
        </w:rPr>
        <w:t>Садрее</w:t>
      </w:r>
      <w:r w:rsidR="00CC2C9F">
        <w:rPr>
          <w:rFonts w:ascii="Segoe UI" w:hAnsi="Segoe UI" w:cs="Segoe UI"/>
          <w:b/>
          <w:i/>
          <w:color w:val="000000"/>
          <w:sz w:val="24"/>
          <w:szCs w:val="24"/>
        </w:rPr>
        <w:t>в</w:t>
      </w:r>
      <w:proofErr w:type="spellEnd"/>
      <w:r>
        <w:rPr>
          <w:rFonts w:ascii="Segoe UI" w:hAnsi="Segoe UI" w:cs="Segoe UI"/>
          <w:b/>
          <w:i/>
          <w:color w:val="000000"/>
          <w:sz w:val="24"/>
          <w:szCs w:val="24"/>
        </w:rPr>
        <w:t>:</w:t>
      </w:r>
    </w:p>
    <w:p w:rsidR="003E734E" w:rsidRPr="00994259" w:rsidRDefault="00994259" w:rsidP="00EB5176">
      <w:pPr>
        <w:spacing w:after="0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</w:t>
      </w:r>
      <w:r w:rsidRPr="0099425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Отсутствие возможности получить персональные данные о собственниках соседних комнат в коммунальной квартире в период после принятия 1 марта 2023 года законодательных изменений существенно ограничивали возможности для извещения соседей о продаже своей недвижимости. Принятые поправки устранили данный пробел, что было ожидаемо по аналогии с предусмотренной ранее возможностью получить персональные данные о сособственниках при долевой собственности.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Pr="0099425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Однозначно, расширение круга лиц, имеющих право на получение персональных данных о владельцах в составе выписки ЕГРН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Pr="0099425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является своевременным и направлено на проведение безопасных сделок с недвижимостью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Pr="00994259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.</w:t>
      </w:r>
    </w:p>
    <w:p w:rsidR="00EB5176" w:rsidRDefault="00AF2284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Обращаем внимание, что </w:t>
      </w:r>
      <w:r w:rsidR="00A7622A">
        <w:rPr>
          <w:rFonts w:ascii="Segoe UI" w:hAnsi="Segoe UI" w:cs="Segoe UI"/>
          <w:color w:val="000000"/>
          <w:sz w:val="24"/>
          <w:szCs w:val="24"/>
        </w:rPr>
        <w:t>п</w:t>
      </w:r>
      <w:r w:rsidR="00A7622A" w:rsidRPr="00A7622A">
        <w:rPr>
          <w:rFonts w:ascii="Segoe UI" w:hAnsi="Segoe UI" w:cs="Segoe UI"/>
          <w:color w:val="000000"/>
          <w:sz w:val="24"/>
          <w:szCs w:val="24"/>
        </w:rPr>
        <w:t>редоставление сведений из ЕГРН в виде выписок относится к исключительной компетенции ППК «</w:t>
      </w:r>
      <w:proofErr w:type="spellStart"/>
      <w:r w:rsidR="00A7622A" w:rsidRPr="00A7622A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="00A7622A" w:rsidRPr="00A7622A">
        <w:rPr>
          <w:rFonts w:ascii="Segoe UI" w:hAnsi="Segoe UI" w:cs="Segoe UI"/>
          <w:color w:val="000000"/>
          <w:sz w:val="24"/>
          <w:szCs w:val="24"/>
        </w:rPr>
        <w:t>»</w:t>
      </w:r>
      <w:r w:rsidR="00A7622A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EB5176" w:rsidRPr="00A7622A">
        <w:rPr>
          <w:rFonts w:ascii="Segoe UI" w:hAnsi="Segoe UI" w:cs="Segoe UI"/>
          <w:color w:val="000000"/>
          <w:sz w:val="24"/>
          <w:szCs w:val="24"/>
        </w:rPr>
        <w:t>За организацию деятельности по оказанию услуг по предоставлению выписок из ЕГРН предусмотрена административная ответственность.</w:t>
      </w:r>
    </w:p>
    <w:p w:rsidR="00B95257" w:rsidRDefault="00B95257" w:rsidP="00EB5176">
      <w:pPr>
        <w:spacing w:after="0" w:line="240" w:lineRule="auto"/>
        <w:contextualSpacing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</w:p>
    <w:p w:rsidR="00A7622A" w:rsidRDefault="00A7622A" w:rsidP="00EB5176">
      <w:pPr>
        <w:spacing w:after="0" w:line="240" w:lineRule="auto"/>
        <w:contextualSpacing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A7622A">
        <w:rPr>
          <w:rFonts w:ascii="Segoe UI" w:hAnsi="Segoe UI" w:cs="Segoe UI"/>
          <w:b/>
          <w:i/>
          <w:color w:val="000000"/>
          <w:sz w:val="24"/>
          <w:szCs w:val="24"/>
        </w:rPr>
        <w:t xml:space="preserve">Директор </w:t>
      </w:r>
      <w:r>
        <w:rPr>
          <w:rFonts w:ascii="Segoe UI" w:hAnsi="Segoe UI" w:cs="Segoe UI"/>
          <w:b/>
          <w:i/>
          <w:color w:val="000000"/>
          <w:sz w:val="24"/>
          <w:szCs w:val="24"/>
        </w:rPr>
        <w:t xml:space="preserve">филиала </w:t>
      </w:r>
      <w:r w:rsidRPr="00A7622A">
        <w:rPr>
          <w:rFonts w:ascii="Segoe UI" w:hAnsi="Segoe UI" w:cs="Segoe UI"/>
          <w:b/>
          <w:i/>
          <w:color w:val="000000"/>
          <w:sz w:val="24"/>
          <w:szCs w:val="24"/>
        </w:rPr>
        <w:t>ППК «</w:t>
      </w:r>
      <w:proofErr w:type="spellStart"/>
      <w:r w:rsidRPr="00A7622A">
        <w:rPr>
          <w:rFonts w:ascii="Segoe UI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A7622A">
        <w:rPr>
          <w:rFonts w:ascii="Segoe UI" w:hAnsi="Segoe UI" w:cs="Segoe UI"/>
          <w:b/>
          <w:i/>
          <w:color w:val="000000"/>
          <w:sz w:val="24"/>
          <w:szCs w:val="24"/>
        </w:rPr>
        <w:t>» по Республике Татарстан Артем</w:t>
      </w:r>
      <w:r w:rsidR="003E734E" w:rsidRPr="00A7622A">
        <w:rPr>
          <w:rFonts w:ascii="Segoe UI" w:hAnsi="Segoe UI" w:cs="Segoe UI"/>
          <w:b/>
          <w:i/>
          <w:color w:val="000000"/>
          <w:sz w:val="24"/>
          <w:szCs w:val="24"/>
        </w:rPr>
        <w:t xml:space="preserve"> Костин</w:t>
      </w:r>
      <w:r>
        <w:rPr>
          <w:rFonts w:ascii="Segoe UI" w:hAnsi="Segoe UI" w:cs="Segoe UI"/>
          <w:b/>
          <w:i/>
          <w:color w:val="000000"/>
          <w:sz w:val="24"/>
          <w:szCs w:val="24"/>
        </w:rPr>
        <w:t>:</w:t>
      </w:r>
    </w:p>
    <w:p w:rsidR="00A7622A" w:rsidRPr="00A7622A" w:rsidRDefault="00A7622A" w:rsidP="00EB51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7622A" w:rsidRPr="00EB5176" w:rsidRDefault="00EB5176" w:rsidP="00EB5176">
      <w:pPr>
        <w:spacing w:after="0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A7622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 xml:space="preserve">«Получить официальную электронную выписку из ЕГРН можно только на официальных сайтах </w:t>
      </w:r>
      <w:proofErr w:type="spellStart"/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 xml:space="preserve"> и ППК «</w:t>
      </w:r>
      <w:proofErr w:type="spellStart"/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>Роскадастр</w:t>
      </w:r>
      <w:proofErr w:type="spellEnd"/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 xml:space="preserve">» или непосредственно на портале </w:t>
      </w:r>
      <w:proofErr w:type="spellStart"/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>Госуслуг</w:t>
      </w:r>
      <w:proofErr w:type="spellEnd"/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 xml:space="preserve">. Ее формирование происходит за секунды, а данные – легитимны и заверяются электронной подписью ответственных лиц. </w:t>
      </w:r>
      <w:r w:rsidR="00F7112A">
        <w:rPr>
          <w:rFonts w:ascii="Segoe UI" w:hAnsi="Segoe UI" w:cs="Segoe UI"/>
          <w:i/>
          <w:color w:val="000000"/>
          <w:sz w:val="24"/>
          <w:szCs w:val="24"/>
        </w:rPr>
        <w:t>Заказать выписку на бумажном носителе можно</w:t>
      </w:r>
      <w:r w:rsidR="00E17109"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F7112A">
        <w:rPr>
          <w:rFonts w:ascii="Segoe UI" w:hAnsi="Segoe UI" w:cs="Segoe UI"/>
          <w:i/>
          <w:color w:val="000000"/>
          <w:sz w:val="24"/>
          <w:szCs w:val="24"/>
        </w:rPr>
        <w:t xml:space="preserve"> по-прежнему</w:t>
      </w:r>
      <w:r w:rsidR="00E17109"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F7112A">
        <w:rPr>
          <w:rFonts w:ascii="Segoe UI" w:hAnsi="Segoe UI" w:cs="Segoe UI"/>
          <w:i/>
          <w:color w:val="000000"/>
          <w:sz w:val="24"/>
          <w:szCs w:val="24"/>
        </w:rPr>
        <w:t xml:space="preserve"> через МФЦ. </w:t>
      </w:r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 xml:space="preserve">Документы, заказанные любым другим </w:t>
      </w:r>
      <w:r w:rsidRPr="00EB5176">
        <w:rPr>
          <w:rFonts w:ascii="Segoe UI" w:hAnsi="Segoe UI" w:cs="Segoe UI"/>
          <w:i/>
          <w:color w:val="000000"/>
          <w:sz w:val="24"/>
          <w:szCs w:val="24"/>
        </w:rPr>
        <w:t>способом</w:t>
      </w:r>
      <w:r w:rsidR="00A7622A" w:rsidRPr="00EB5176">
        <w:rPr>
          <w:rFonts w:ascii="Segoe UI" w:hAnsi="Segoe UI" w:cs="Segoe UI"/>
          <w:i/>
          <w:color w:val="000000"/>
          <w:sz w:val="24"/>
          <w:szCs w:val="24"/>
        </w:rPr>
        <w:t>, могут содержать недостоверные сведения или запрос после оп</w:t>
      </w:r>
      <w:r w:rsidRPr="00EB5176">
        <w:rPr>
          <w:rFonts w:ascii="Segoe UI" w:hAnsi="Segoe UI" w:cs="Segoe UI"/>
          <w:i/>
          <w:color w:val="000000"/>
          <w:sz w:val="24"/>
          <w:szCs w:val="24"/>
        </w:rPr>
        <w:t xml:space="preserve">латы не будет обработан вовсе». </w:t>
      </w:r>
    </w:p>
    <w:p w:rsidR="00B95257" w:rsidRDefault="00B95257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EB5176" w:rsidRPr="00EB5176" w:rsidRDefault="00EB5176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EB5176">
        <w:rPr>
          <w:rFonts w:ascii="Segoe UI" w:hAnsi="Segoe UI" w:cs="Segoe UI"/>
          <w:color w:val="000000"/>
          <w:sz w:val="24"/>
          <w:szCs w:val="24"/>
        </w:rPr>
        <w:t>С начала 2023 года филиалом ППК «</w:t>
      </w:r>
      <w:proofErr w:type="spellStart"/>
      <w:r w:rsidRPr="00EB5176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Pr="00EB5176">
        <w:rPr>
          <w:rFonts w:ascii="Segoe UI" w:hAnsi="Segoe UI" w:cs="Segoe UI"/>
          <w:color w:val="000000"/>
          <w:sz w:val="24"/>
          <w:szCs w:val="24"/>
        </w:rPr>
        <w:t xml:space="preserve"> по Республике Татарстан обработано более двух миллионов  запросов. При этом электронный формат является наиболее востребованным для получения документов. Доля запросов, обрабатываемых в автоматическом режиме, достигает 92% от общего количества.</w:t>
      </w:r>
    </w:p>
    <w:p w:rsidR="00B95257" w:rsidRDefault="00B95257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EB5176" w:rsidRPr="00A7622A" w:rsidRDefault="00EB5176" w:rsidP="00EB5176">
      <w:pPr>
        <w:spacing w:after="0"/>
        <w:jc w:val="both"/>
        <w:rPr>
          <w:rFonts w:ascii="Segoe UI" w:hAnsi="Segoe UI" w:cs="Segoe UI"/>
          <w:color w:val="000000"/>
          <w:sz w:val="24"/>
          <w:szCs w:val="24"/>
        </w:rPr>
      </w:pPr>
      <w:r w:rsidRPr="00A7622A">
        <w:rPr>
          <w:rFonts w:ascii="Segoe UI" w:hAnsi="Segoe UI" w:cs="Segoe UI"/>
          <w:color w:val="000000"/>
          <w:sz w:val="24"/>
          <w:szCs w:val="24"/>
        </w:rPr>
        <w:t xml:space="preserve">За </w:t>
      </w:r>
      <w:r>
        <w:rPr>
          <w:rFonts w:ascii="Segoe UI" w:hAnsi="Segoe UI" w:cs="Segoe UI"/>
          <w:color w:val="000000"/>
          <w:sz w:val="24"/>
          <w:szCs w:val="24"/>
        </w:rPr>
        <w:t xml:space="preserve">последние </w:t>
      </w:r>
      <w:r w:rsidRPr="00A7622A">
        <w:rPr>
          <w:rFonts w:ascii="Segoe UI" w:hAnsi="Segoe UI" w:cs="Segoe UI"/>
          <w:color w:val="000000"/>
          <w:sz w:val="24"/>
          <w:szCs w:val="24"/>
        </w:rPr>
        <w:t xml:space="preserve">три года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Росреестру</w:t>
      </w:r>
      <w:proofErr w:type="spellEnd"/>
      <w:r w:rsidRPr="00A7622A">
        <w:rPr>
          <w:rFonts w:ascii="Segoe UI" w:hAnsi="Segoe UI" w:cs="Segoe UI"/>
          <w:color w:val="000000"/>
          <w:sz w:val="24"/>
          <w:szCs w:val="24"/>
        </w:rPr>
        <w:t xml:space="preserve"> удалось выявить и прекратить деятельность 387 сайтов-двойников, а также удалить более тысячи объявлений о перепродаже реестровых сведений.</w:t>
      </w:r>
      <w:r>
        <w:rPr>
          <w:rFonts w:ascii="Segoe UI" w:hAnsi="Segoe UI" w:cs="Segoe UI"/>
          <w:color w:val="000000"/>
          <w:sz w:val="24"/>
          <w:szCs w:val="24"/>
        </w:rPr>
        <w:t xml:space="preserve"> Кроме того, п</w:t>
      </w:r>
      <w:r w:rsidRPr="00A7622A">
        <w:rPr>
          <w:rFonts w:ascii="Segoe UI" w:hAnsi="Segoe UI" w:cs="Segoe UI"/>
          <w:color w:val="000000"/>
          <w:sz w:val="24"/>
          <w:szCs w:val="24"/>
        </w:rPr>
        <w:t xml:space="preserve">о обращению </w:t>
      </w:r>
      <w:proofErr w:type="spellStart"/>
      <w:r w:rsidRPr="00A7622A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A7622A">
        <w:rPr>
          <w:rFonts w:ascii="Segoe UI" w:hAnsi="Segoe UI" w:cs="Segoe UI"/>
          <w:color w:val="000000"/>
          <w:sz w:val="24"/>
          <w:szCs w:val="24"/>
        </w:rPr>
        <w:t xml:space="preserve"> в социальной сети </w:t>
      </w:r>
      <w:proofErr w:type="spellStart"/>
      <w:r w:rsidRPr="00A7622A">
        <w:rPr>
          <w:rFonts w:ascii="Segoe UI" w:hAnsi="Segoe UI" w:cs="Segoe UI"/>
          <w:color w:val="000000"/>
          <w:sz w:val="24"/>
          <w:szCs w:val="24"/>
        </w:rPr>
        <w:t>ВКонтакте</w:t>
      </w:r>
      <w:proofErr w:type="spellEnd"/>
      <w:r w:rsidRPr="00A7622A">
        <w:rPr>
          <w:rFonts w:ascii="Segoe UI" w:hAnsi="Segoe UI" w:cs="Segoe UI"/>
          <w:color w:val="000000"/>
          <w:sz w:val="24"/>
          <w:szCs w:val="24"/>
        </w:rPr>
        <w:t xml:space="preserve"> удалены объявления частных лиц и компаний о продаже выписок из ЕГРН. Предоставление таких услуг сторонними лицами противоречит законодательству, создает предпосылки к мошенничеству и нарушает права собственников объектов недвижимости.</w:t>
      </w:r>
    </w:p>
    <w:p w:rsidR="00A95BC3" w:rsidRPr="00A50A83" w:rsidRDefault="00A95BC3" w:rsidP="00A95BC3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95BC3" w:rsidRPr="00A50A83" w:rsidRDefault="00A95BC3" w:rsidP="00A95BC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95BC3" w:rsidRPr="00A50A83" w:rsidRDefault="00A95BC3" w:rsidP="00A95BC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95BC3" w:rsidRPr="00A50A83" w:rsidRDefault="00B10060" w:rsidP="00A95BC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8" w:history="1">
        <w:r w:rsidR="00A95BC3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95BC3" w:rsidRDefault="00A95BC3" w:rsidP="00A95BC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BE4C81" w:rsidRDefault="00A95BC3" w:rsidP="0023617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BE4C81" w:rsidSect="00EB51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42" w:rsidRDefault="00CA2D42" w:rsidP="00A44B0B">
      <w:pPr>
        <w:spacing w:after="0" w:line="240" w:lineRule="auto"/>
      </w:pPr>
      <w:r>
        <w:separator/>
      </w:r>
    </w:p>
  </w:endnote>
  <w:endnote w:type="continuationSeparator" w:id="0">
    <w:p w:rsidR="00CA2D42" w:rsidRDefault="00CA2D42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42" w:rsidRDefault="00CA2D42" w:rsidP="00A44B0B">
      <w:pPr>
        <w:spacing w:after="0" w:line="240" w:lineRule="auto"/>
      </w:pPr>
      <w:r>
        <w:separator/>
      </w:r>
    </w:p>
  </w:footnote>
  <w:footnote w:type="continuationSeparator" w:id="0">
    <w:p w:rsidR="00CA2D42" w:rsidRDefault="00CA2D42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036A8"/>
    <w:rsid w:val="00013AFC"/>
    <w:rsid w:val="000166F0"/>
    <w:rsid w:val="00016DEE"/>
    <w:rsid w:val="0002092E"/>
    <w:rsid w:val="00021361"/>
    <w:rsid w:val="00023FF2"/>
    <w:rsid w:val="000367C7"/>
    <w:rsid w:val="00041727"/>
    <w:rsid w:val="000460B4"/>
    <w:rsid w:val="00046895"/>
    <w:rsid w:val="00051E3B"/>
    <w:rsid w:val="00055075"/>
    <w:rsid w:val="00074689"/>
    <w:rsid w:val="00081318"/>
    <w:rsid w:val="00086E3C"/>
    <w:rsid w:val="000B51FD"/>
    <w:rsid w:val="000C5DA8"/>
    <w:rsid w:val="000D4A96"/>
    <w:rsid w:val="0011577D"/>
    <w:rsid w:val="001269D7"/>
    <w:rsid w:val="001542F8"/>
    <w:rsid w:val="00156336"/>
    <w:rsid w:val="00164DB3"/>
    <w:rsid w:val="0017580C"/>
    <w:rsid w:val="00180273"/>
    <w:rsid w:val="001B055D"/>
    <w:rsid w:val="001E0602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3617E"/>
    <w:rsid w:val="0024795F"/>
    <w:rsid w:val="00254223"/>
    <w:rsid w:val="00257E54"/>
    <w:rsid w:val="00262A85"/>
    <w:rsid w:val="00287951"/>
    <w:rsid w:val="002934FF"/>
    <w:rsid w:val="002C5E74"/>
    <w:rsid w:val="002D66D6"/>
    <w:rsid w:val="002E16C0"/>
    <w:rsid w:val="00307A9E"/>
    <w:rsid w:val="00321D09"/>
    <w:rsid w:val="003243A0"/>
    <w:rsid w:val="0034001A"/>
    <w:rsid w:val="00340505"/>
    <w:rsid w:val="0036399C"/>
    <w:rsid w:val="0036620E"/>
    <w:rsid w:val="003708CC"/>
    <w:rsid w:val="00372C51"/>
    <w:rsid w:val="0038015C"/>
    <w:rsid w:val="0039215F"/>
    <w:rsid w:val="003A51EC"/>
    <w:rsid w:val="003B5569"/>
    <w:rsid w:val="003C16B3"/>
    <w:rsid w:val="003C71A8"/>
    <w:rsid w:val="003D4617"/>
    <w:rsid w:val="003E734E"/>
    <w:rsid w:val="00400FDE"/>
    <w:rsid w:val="00404811"/>
    <w:rsid w:val="004509BC"/>
    <w:rsid w:val="004543AA"/>
    <w:rsid w:val="004572DD"/>
    <w:rsid w:val="00463DC8"/>
    <w:rsid w:val="004734B4"/>
    <w:rsid w:val="00482034"/>
    <w:rsid w:val="004A10FC"/>
    <w:rsid w:val="004A270F"/>
    <w:rsid w:val="004B12DB"/>
    <w:rsid w:val="004B3A5F"/>
    <w:rsid w:val="004F40B2"/>
    <w:rsid w:val="004F6558"/>
    <w:rsid w:val="004F6E31"/>
    <w:rsid w:val="00500BBF"/>
    <w:rsid w:val="00524B90"/>
    <w:rsid w:val="00532EB2"/>
    <w:rsid w:val="00535930"/>
    <w:rsid w:val="00593CE1"/>
    <w:rsid w:val="005A3120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6F65A1"/>
    <w:rsid w:val="007229D0"/>
    <w:rsid w:val="00726B5F"/>
    <w:rsid w:val="00736358"/>
    <w:rsid w:val="00750C74"/>
    <w:rsid w:val="00753805"/>
    <w:rsid w:val="00757FA4"/>
    <w:rsid w:val="00760642"/>
    <w:rsid w:val="0076249F"/>
    <w:rsid w:val="00762718"/>
    <w:rsid w:val="00766BC3"/>
    <w:rsid w:val="00785A4B"/>
    <w:rsid w:val="007925E1"/>
    <w:rsid w:val="007926A3"/>
    <w:rsid w:val="007C4B16"/>
    <w:rsid w:val="007D22E3"/>
    <w:rsid w:val="007D35E0"/>
    <w:rsid w:val="007D6D24"/>
    <w:rsid w:val="007E4D62"/>
    <w:rsid w:val="007F2D16"/>
    <w:rsid w:val="007F2F46"/>
    <w:rsid w:val="008202F2"/>
    <w:rsid w:val="00825B67"/>
    <w:rsid w:val="00825CA6"/>
    <w:rsid w:val="008273F6"/>
    <w:rsid w:val="00845E3C"/>
    <w:rsid w:val="00852F99"/>
    <w:rsid w:val="00856D2F"/>
    <w:rsid w:val="0086566B"/>
    <w:rsid w:val="00881D3F"/>
    <w:rsid w:val="00882F4E"/>
    <w:rsid w:val="00890DA8"/>
    <w:rsid w:val="00896AE5"/>
    <w:rsid w:val="008972D6"/>
    <w:rsid w:val="008B020F"/>
    <w:rsid w:val="008B4708"/>
    <w:rsid w:val="008B7132"/>
    <w:rsid w:val="008C4CDD"/>
    <w:rsid w:val="008C78AB"/>
    <w:rsid w:val="008C7A1C"/>
    <w:rsid w:val="008F094E"/>
    <w:rsid w:val="008F29B7"/>
    <w:rsid w:val="00911ACE"/>
    <w:rsid w:val="009327F8"/>
    <w:rsid w:val="009455DD"/>
    <w:rsid w:val="009527D9"/>
    <w:rsid w:val="00953F3E"/>
    <w:rsid w:val="0095572A"/>
    <w:rsid w:val="009743A1"/>
    <w:rsid w:val="009745B6"/>
    <w:rsid w:val="00977939"/>
    <w:rsid w:val="00983B8F"/>
    <w:rsid w:val="00985504"/>
    <w:rsid w:val="0099379A"/>
    <w:rsid w:val="00994259"/>
    <w:rsid w:val="009A656C"/>
    <w:rsid w:val="009C0577"/>
    <w:rsid w:val="009C6DA8"/>
    <w:rsid w:val="009F6FE4"/>
    <w:rsid w:val="00A05950"/>
    <w:rsid w:val="00A240EE"/>
    <w:rsid w:val="00A26427"/>
    <w:rsid w:val="00A43F6E"/>
    <w:rsid w:val="00A44AF7"/>
    <w:rsid w:val="00A44B0B"/>
    <w:rsid w:val="00A5554B"/>
    <w:rsid w:val="00A70A04"/>
    <w:rsid w:val="00A7622A"/>
    <w:rsid w:val="00A816CD"/>
    <w:rsid w:val="00A911FF"/>
    <w:rsid w:val="00A95BC3"/>
    <w:rsid w:val="00AA19AF"/>
    <w:rsid w:val="00AE12CB"/>
    <w:rsid w:val="00AE3709"/>
    <w:rsid w:val="00AF2284"/>
    <w:rsid w:val="00AF71F9"/>
    <w:rsid w:val="00B023C5"/>
    <w:rsid w:val="00B0273B"/>
    <w:rsid w:val="00B10060"/>
    <w:rsid w:val="00B13E2B"/>
    <w:rsid w:val="00B17717"/>
    <w:rsid w:val="00B23C3D"/>
    <w:rsid w:val="00B31DCE"/>
    <w:rsid w:val="00B41B06"/>
    <w:rsid w:val="00B41CD8"/>
    <w:rsid w:val="00B46EB9"/>
    <w:rsid w:val="00B47A2C"/>
    <w:rsid w:val="00B54E66"/>
    <w:rsid w:val="00B60967"/>
    <w:rsid w:val="00B66F62"/>
    <w:rsid w:val="00B70FE8"/>
    <w:rsid w:val="00B85CF5"/>
    <w:rsid w:val="00B95257"/>
    <w:rsid w:val="00B95474"/>
    <w:rsid w:val="00BA2A84"/>
    <w:rsid w:val="00BA31F5"/>
    <w:rsid w:val="00BE4C81"/>
    <w:rsid w:val="00BF676B"/>
    <w:rsid w:val="00C02461"/>
    <w:rsid w:val="00C06056"/>
    <w:rsid w:val="00C137DB"/>
    <w:rsid w:val="00C2038B"/>
    <w:rsid w:val="00C32FB4"/>
    <w:rsid w:val="00C72582"/>
    <w:rsid w:val="00C82445"/>
    <w:rsid w:val="00C82AE1"/>
    <w:rsid w:val="00C858FA"/>
    <w:rsid w:val="00C91F8C"/>
    <w:rsid w:val="00C97DB6"/>
    <w:rsid w:val="00CA016D"/>
    <w:rsid w:val="00CA2D42"/>
    <w:rsid w:val="00CC0613"/>
    <w:rsid w:val="00CC2C9F"/>
    <w:rsid w:val="00CC7C58"/>
    <w:rsid w:val="00CD088B"/>
    <w:rsid w:val="00CE3A79"/>
    <w:rsid w:val="00CE63D6"/>
    <w:rsid w:val="00CF7352"/>
    <w:rsid w:val="00D01594"/>
    <w:rsid w:val="00D116F5"/>
    <w:rsid w:val="00D33D27"/>
    <w:rsid w:val="00D4107A"/>
    <w:rsid w:val="00D44D2F"/>
    <w:rsid w:val="00D8013F"/>
    <w:rsid w:val="00D83C26"/>
    <w:rsid w:val="00DB430C"/>
    <w:rsid w:val="00DB6337"/>
    <w:rsid w:val="00DC0E52"/>
    <w:rsid w:val="00DE07BA"/>
    <w:rsid w:val="00DE7CEA"/>
    <w:rsid w:val="00E07BF2"/>
    <w:rsid w:val="00E14779"/>
    <w:rsid w:val="00E16CBD"/>
    <w:rsid w:val="00E17109"/>
    <w:rsid w:val="00E32B9D"/>
    <w:rsid w:val="00E4529D"/>
    <w:rsid w:val="00E664C8"/>
    <w:rsid w:val="00E66541"/>
    <w:rsid w:val="00E6771E"/>
    <w:rsid w:val="00E71502"/>
    <w:rsid w:val="00E73D5A"/>
    <w:rsid w:val="00E76130"/>
    <w:rsid w:val="00E766EC"/>
    <w:rsid w:val="00E87F23"/>
    <w:rsid w:val="00E936FE"/>
    <w:rsid w:val="00EA5598"/>
    <w:rsid w:val="00EB1F47"/>
    <w:rsid w:val="00EB5176"/>
    <w:rsid w:val="00EC5D6D"/>
    <w:rsid w:val="00EE3BE8"/>
    <w:rsid w:val="00F1304C"/>
    <w:rsid w:val="00F16D30"/>
    <w:rsid w:val="00F27E0A"/>
    <w:rsid w:val="00F64BEA"/>
    <w:rsid w:val="00F70879"/>
    <w:rsid w:val="00F7112A"/>
    <w:rsid w:val="00F7136A"/>
    <w:rsid w:val="00F74250"/>
    <w:rsid w:val="00F745D7"/>
    <w:rsid w:val="00F823F4"/>
    <w:rsid w:val="00F9426C"/>
    <w:rsid w:val="00F965D2"/>
    <w:rsid w:val="00F97AEB"/>
    <w:rsid w:val="00F97D25"/>
    <w:rsid w:val="00FA06E0"/>
    <w:rsid w:val="00FA3D3C"/>
    <w:rsid w:val="00FC54EE"/>
    <w:rsid w:val="00FD35EC"/>
    <w:rsid w:val="00FD434D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F1E8-8890-4F78-85F8-507B36DD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KharisovaOS</cp:lastModifiedBy>
  <cp:revision>2</cp:revision>
  <cp:lastPrinted>2023-09-05T06:01:00Z</cp:lastPrinted>
  <dcterms:created xsi:type="dcterms:W3CDTF">2023-09-05T11:00:00Z</dcterms:created>
  <dcterms:modified xsi:type="dcterms:W3CDTF">2023-09-05T11:00:00Z</dcterms:modified>
</cp:coreProperties>
</file>