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107" w:rsidRPr="008F576C" w:rsidRDefault="00392CC0" w:rsidP="001C4D52">
      <w:pPr>
        <w:spacing w:after="150" w:line="240" w:lineRule="auto"/>
        <w:jc w:val="center"/>
        <w:rPr>
          <w:rFonts w:ascii="Times New Roman" w:eastAsia="Times New Roman" w:hAnsi="Times New Roman" w:cs="Times New Roman"/>
          <w:b/>
          <w:sz w:val="28"/>
          <w:szCs w:val="28"/>
          <w:lang w:eastAsia="ru-RU"/>
        </w:rPr>
      </w:pPr>
      <w:bookmarkStart w:id="0" w:name="_GoBack"/>
      <w:bookmarkEnd w:id="0"/>
      <w:r w:rsidRPr="008F576C">
        <w:rPr>
          <w:rFonts w:ascii="Times New Roman" w:eastAsia="Times New Roman" w:hAnsi="Times New Roman" w:cs="Times New Roman"/>
          <w:b/>
          <w:sz w:val="28"/>
          <w:szCs w:val="28"/>
          <w:lang w:eastAsia="ru-RU"/>
        </w:rPr>
        <w:t>2</w:t>
      </w:r>
      <w:r w:rsidR="00956245">
        <w:rPr>
          <w:rFonts w:ascii="Times New Roman" w:eastAsia="Times New Roman" w:hAnsi="Times New Roman" w:cs="Times New Roman"/>
          <w:b/>
          <w:sz w:val="28"/>
          <w:szCs w:val="28"/>
          <w:lang w:eastAsia="ru-RU"/>
        </w:rPr>
        <w:t>4 марта 202</w:t>
      </w:r>
      <w:r w:rsidR="00425928">
        <w:rPr>
          <w:rFonts w:ascii="Times New Roman" w:eastAsia="Times New Roman" w:hAnsi="Times New Roman" w:cs="Times New Roman"/>
          <w:b/>
          <w:sz w:val="28"/>
          <w:szCs w:val="28"/>
          <w:lang w:eastAsia="ru-RU"/>
        </w:rPr>
        <w:t>3</w:t>
      </w:r>
      <w:r w:rsidRPr="008F576C">
        <w:rPr>
          <w:rFonts w:ascii="Times New Roman" w:eastAsia="Times New Roman" w:hAnsi="Times New Roman" w:cs="Times New Roman"/>
          <w:b/>
          <w:sz w:val="28"/>
          <w:szCs w:val="28"/>
          <w:lang w:eastAsia="ru-RU"/>
        </w:rPr>
        <w:t xml:space="preserve"> года – Всемирный день борьбы с туберкулезом.</w:t>
      </w:r>
    </w:p>
    <w:p w:rsidR="005A6107" w:rsidRDefault="00A35EAD" w:rsidP="005A610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марта 202</w:t>
      </w:r>
      <w:r w:rsidR="00425928">
        <w:rPr>
          <w:rFonts w:ascii="Times New Roman" w:eastAsia="Times New Roman" w:hAnsi="Times New Roman" w:cs="Times New Roman"/>
          <w:sz w:val="28"/>
          <w:szCs w:val="28"/>
          <w:lang w:eastAsia="ru-RU"/>
        </w:rPr>
        <w:t>3</w:t>
      </w:r>
      <w:r w:rsidR="00392CC0" w:rsidRPr="00392CC0">
        <w:rPr>
          <w:rFonts w:ascii="Times New Roman" w:eastAsia="Times New Roman" w:hAnsi="Times New Roman" w:cs="Times New Roman"/>
          <w:sz w:val="28"/>
          <w:szCs w:val="28"/>
          <w:lang w:eastAsia="ru-RU"/>
        </w:rPr>
        <w:t xml:space="preserve"> года </w:t>
      </w:r>
      <w:r w:rsidR="005A6107">
        <w:rPr>
          <w:rFonts w:ascii="Times New Roman" w:eastAsia="Times New Roman" w:hAnsi="Times New Roman" w:cs="Times New Roman"/>
          <w:sz w:val="28"/>
          <w:szCs w:val="28"/>
          <w:lang w:eastAsia="ru-RU"/>
        </w:rPr>
        <w:t xml:space="preserve">ежегодно </w:t>
      </w:r>
      <w:r w:rsidR="00392CC0" w:rsidRPr="00392CC0">
        <w:rPr>
          <w:rFonts w:ascii="Times New Roman" w:eastAsia="Times New Roman" w:hAnsi="Times New Roman" w:cs="Times New Roman"/>
          <w:sz w:val="28"/>
          <w:szCs w:val="28"/>
          <w:lang w:eastAsia="ru-RU"/>
        </w:rPr>
        <w:t>по инициативе Всемирной организации здравоохранения (ВОЗ) проводится Всеми</w:t>
      </w:r>
      <w:r w:rsidR="005A6107">
        <w:rPr>
          <w:rFonts w:ascii="Times New Roman" w:eastAsia="Times New Roman" w:hAnsi="Times New Roman" w:cs="Times New Roman"/>
          <w:sz w:val="28"/>
          <w:szCs w:val="28"/>
          <w:lang w:eastAsia="ru-RU"/>
        </w:rPr>
        <w:t xml:space="preserve">рный день борьбы с туберкулёзом.         </w:t>
      </w:r>
    </w:p>
    <w:p w:rsidR="00392CC0" w:rsidRPr="005A6107" w:rsidRDefault="005A6107" w:rsidP="005A6107">
      <w:pPr>
        <w:spacing w:after="0" w:line="240" w:lineRule="auto"/>
        <w:jc w:val="both"/>
        <w:rPr>
          <w:rFonts w:ascii="Times New Roman" w:eastAsia="Times New Roman" w:hAnsi="Times New Roman" w:cs="Times New Roman"/>
          <w:sz w:val="28"/>
          <w:szCs w:val="28"/>
          <w:lang w:eastAsia="ru-RU"/>
        </w:rPr>
      </w:pPr>
      <w:r w:rsidRPr="005A6107">
        <w:rPr>
          <w:rFonts w:ascii="Times New Roman" w:hAnsi="Times New Roman" w:cs="Times New Roman"/>
          <w:sz w:val="28"/>
          <w:szCs w:val="28"/>
          <w:shd w:val="clear" w:color="auto" w:fill="FFFFFF"/>
        </w:rPr>
        <w:t xml:space="preserve">        </w:t>
      </w:r>
      <w:r w:rsidR="00ED40E5">
        <w:rPr>
          <w:rFonts w:ascii="Times New Roman" w:hAnsi="Times New Roman" w:cs="Times New Roman"/>
          <w:sz w:val="28"/>
          <w:szCs w:val="28"/>
          <w:shd w:val="clear" w:color="auto" w:fill="FFFFFF"/>
        </w:rPr>
        <w:t xml:space="preserve"> </w:t>
      </w:r>
      <w:r w:rsidR="00392CC0" w:rsidRPr="005A6107">
        <w:rPr>
          <w:rFonts w:ascii="Times New Roman" w:eastAsia="Times New Roman" w:hAnsi="Times New Roman" w:cs="Times New Roman"/>
          <w:sz w:val="28"/>
          <w:szCs w:val="28"/>
          <w:lang w:eastAsia="ru-RU"/>
        </w:rPr>
        <w:t>Цель проведения данного мероприятия - информирование населения о данном заболевании и мерах профилактики, пропаганде здорового образа жизни.</w:t>
      </w:r>
    </w:p>
    <w:p w:rsidR="007E3BD9" w:rsidRDefault="008F576C" w:rsidP="007E3BD9">
      <w:pPr>
        <w:pStyle w:val="a7"/>
        <w:ind w:firstLine="567"/>
        <w:jc w:val="both"/>
        <w:rPr>
          <w:rFonts w:ascii="Times New Roman" w:hAnsi="Times New Roman"/>
          <w:sz w:val="28"/>
          <w:szCs w:val="28"/>
        </w:rPr>
      </w:pPr>
      <w:r>
        <w:rPr>
          <w:rFonts w:ascii="Times New Roman" w:eastAsia="Times New Roman" w:hAnsi="Times New Roman"/>
          <w:sz w:val="28"/>
          <w:szCs w:val="28"/>
          <w:lang w:eastAsia="ru-RU"/>
        </w:rPr>
        <w:t xml:space="preserve"> </w:t>
      </w:r>
      <w:r w:rsidR="007E3BD9">
        <w:rPr>
          <w:rFonts w:ascii="Times New Roman" w:hAnsi="Times New Roman"/>
          <w:sz w:val="28"/>
          <w:szCs w:val="28"/>
        </w:rPr>
        <w:t xml:space="preserve">По данным ВОЗ около трети населения планеты инфицировано микобактерией туберкулеза. </w:t>
      </w:r>
      <w:r w:rsidR="007E3BD9" w:rsidRPr="006D0761">
        <w:rPr>
          <w:rFonts w:ascii="Times New Roman" w:hAnsi="Times New Roman"/>
          <w:sz w:val="28"/>
          <w:szCs w:val="28"/>
        </w:rPr>
        <w:t>В мире ежегодно заболевает туберкулезом боле 10 млн. человек, из них – более 1 млн. – дети. Туберкулез по – прежнему входит в число 10 основных причин смерти в мире.</w:t>
      </w:r>
      <w:r w:rsidR="007E3BD9">
        <w:rPr>
          <w:rFonts w:ascii="Times New Roman" w:hAnsi="Times New Roman"/>
          <w:sz w:val="28"/>
          <w:szCs w:val="28"/>
        </w:rPr>
        <w:t xml:space="preserve"> </w:t>
      </w:r>
    </w:p>
    <w:p w:rsidR="007E3BD9" w:rsidRPr="0017408B" w:rsidRDefault="007E3BD9" w:rsidP="007E3BD9">
      <w:pPr>
        <w:pStyle w:val="a7"/>
        <w:ind w:firstLine="567"/>
        <w:jc w:val="both"/>
        <w:rPr>
          <w:rFonts w:ascii="Times New Roman" w:hAnsi="Times New Roman"/>
          <w:sz w:val="28"/>
          <w:szCs w:val="28"/>
        </w:rPr>
      </w:pPr>
      <w:r w:rsidRPr="0017408B">
        <w:rPr>
          <w:rFonts w:ascii="Times New Roman" w:hAnsi="Times New Roman"/>
          <w:sz w:val="28"/>
          <w:szCs w:val="28"/>
        </w:rPr>
        <w:t>В Рес</w:t>
      </w:r>
      <w:r w:rsidR="00A35EAD" w:rsidRPr="0017408B">
        <w:rPr>
          <w:rFonts w:ascii="Times New Roman" w:hAnsi="Times New Roman"/>
          <w:sz w:val="28"/>
          <w:szCs w:val="28"/>
        </w:rPr>
        <w:t>публике Татарстан в 202</w:t>
      </w:r>
      <w:r w:rsidR="00425928" w:rsidRPr="0017408B">
        <w:rPr>
          <w:rFonts w:ascii="Times New Roman" w:hAnsi="Times New Roman"/>
          <w:sz w:val="28"/>
          <w:szCs w:val="28"/>
        </w:rPr>
        <w:t>2</w:t>
      </w:r>
      <w:r w:rsidRPr="0017408B">
        <w:rPr>
          <w:rFonts w:ascii="Times New Roman" w:hAnsi="Times New Roman"/>
          <w:sz w:val="28"/>
          <w:szCs w:val="28"/>
        </w:rPr>
        <w:t>г. показате</w:t>
      </w:r>
      <w:r w:rsidR="008F576C" w:rsidRPr="0017408B">
        <w:rPr>
          <w:rFonts w:ascii="Times New Roman" w:hAnsi="Times New Roman"/>
          <w:sz w:val="28"/>
          <w:szCs w:val="28"/>
        </w:rPr>
        <w:t xml:space="preserve">ль заболеваемости  составил </w:t>
      </w:r>
      <w:r w:rsidR="00425928" w:rsidRPr="0017408B">
        <w:rPr>
          <w:rFonts w:ascii="Times New Roman" w:hAnsi="Times New Roman"/>
          <w:sz w:val="28"/>
          <w:szCs w:val="28"/>
        </w:rPr>
        <w:t>2</w:t>
      </w:r>
      <w:r w:rsidR="00B54272" w:rsidRPr="0017408B">
        <w:rPr>
          <w:rFonts w:ascii="Times New Roman" w:hAnsi="Times New Roman"/>
          <w:sz w:val="28"/>
          <w:szCs w:val="28"/>
        </w:rPr>
        <w:t>5</w:t>
      </w:r>
      <w:r w:rsidR="00425928" w:rsidRPr="0017408B">
        <w:rPr>
          <w:rFonts w:ascii="Times New Roman" w:hAnsi="Times New Roman"/>
          <w:sz w:val="28"/>
          <w:szCs w:val="28"/>
        </w:rPr>
        <w:t>,</w:t>
      </w:r>
      <w:r w:rsidR="00B54272" w:rsidRPr="0017408B">
        <w:rPr>
          <w:rFonts w:ascii="Times New Roman" w:hAnsi="Times New Roman"/>
          <w:sz w:val="28"/>
          <w:szCs w:val="28"/>
        </w:rPr>
        <w:t>0</w:t>
      </w:r>
      <w:r w:rsidR="00344DE3" w:rsidRPr="0017408B">
        <w:rPr>
          <w:rFonts w:ascii="Times New Roman" w:hAnsi="Times New Roman"/>
          <w:sz w:val="28"/>
          <w:szCs w:val="28"/>
        </w:rPr>
        <w:t xml:space="preserve"> на 100 тыс. населения  (</w:t>
      </w:r>
      <w:r w:rsidR="00425928" w:rsidRPr="0017408B">
        <w:rPr>
          <w:rFonts w:ascii="Times New Roman" w:hAnsi="Times New Roman"/>
          <w:sz w:val="28"/>
          <w:szCs w:val="28"/>
        </w:rPr>
        <w:t>971</w:t>
      </w:r>
      <w:r w:rsidR="00344DE3" w:rsidRPr="0017408B">
        <w:rPr>
          <w:rFonts w:ascii="Times New Roman" w:hAnsi="Times New Roman"/>
          <w:sz w:val="28"/>
          <w:szCs w:val="28"/>
        </w:rPr>
        <w:t xml:space="preserve">  новых случаев), что </w:t>
      </w:r>
      <w:r w:rsidR="00B54272" w:rsidRPr="0017408B">
        <w:rPr>
          <w:rFonts w:ascii="Times New Roman" w:hAnsi="Times New Roman"/>
          <w:sz w:val="28"/>
          <w:szCs w:val="28"/>
        </w:rPr>
        <w:t xml:space="preserve">выше </w:t>
      </w:r>
      <w:r w:rsidR="00344DE3" w:rsidRPr="0017408B">
        <w:rPr>
          <w:rFonts w:ascii="Times New Roman" w:hAnsi="Times New Roman"/>
          <w:sz w:val="28"/>
          <w:szCs w:val="28"/>
        </w:rPr>
        <w:t xml:space="preserve"> </w:t>
      </w:r>
      <w:r w:rsidR="008F576C" w:rsidRPr="0017408B">
        <w:rPr>
          <w:rFonts w:ascii="Times New Roman" w:hAnsi="Times New Roman"/>
          <w:sz w:val="28"/>
          <w:szCs w:val="28"/>
        </w:rPr>
        <w:t>уровн</w:t>
      </w:r>
      <w:r w:rsidR="00B54272" w:rsidRPr="0017408B">
        <w:rPr>
          <w:rFonts w:ascii="Times New Roman" w:hAnsi="Times New Roman"/>
          <w:sz w:val="28"/>
          <w:szCs w:val="28"/>
        </w:rPr>
        <w:t>я</w:t>
      </w:r>
      <w:r w:rsidR="00344DE3" w:rsidRPr="0017408B">
        <w:rPr>
          <w:rFonts w:ascii="Times New Roman" w:hAnsi="Times New Roman"/>
          <w:sz w:val="28"/>
          <w:szCs w:val="28"/>
        </w:rPr>
        <w:t xml:space="preserve"> </w:t>
      </w:r>
      <w:r w:rsidR="008F576C" w:rsidRPr="0017408B">
        <w:rPr>
          <w:rFonts w:ascii="Times New Roman" w:hAnsi="Times New Roman"/>
          <w:sz w:val="28"/>
          <w:szCs w:val="28"/>
        </w:rPr>
        <w:t>202</w:t>
      </w:r>
      <w:r w:rsidR="00425928" w:rsidRPr="0017408B">
        <w:rPr>
          <w:rFonts w:ascii="Times New Roman" w:hAnsi="Times New Roman"/>
          <w:sz w:val="28"/>
          <w:szCs w:val="28"/>
        </w:rPr>
        <w:t>1</w:t>
      </w:r>
      <w:r w:rsidR="008F576C" w:rsidRPr="0017408B">
        <w:rPr>
          <w:rFonts w:ascii="Times New Roman" w:hAnsi="Times New Roman"/>
          <w:sz w:val="28"/>
          <w:szCs w:val="28"/>
        </w:rPr>
        <w:t xml:space="preserve"> г. </w:t>
      </w:r>
      <w:r w:rsidR="00B54272" w:rsidRPr="0017408B">
        <w:rPr>
          <w:rFonts w:ascii="Times New Roman" w:hAnsi="Times New Roman"/>
          <w:sz w:val="28"/>
          <w:szCs w:val="28"/>
        </w:rPr>
        <w:t xml:space="preserve"> на 6,8% </w:t>
      </w:r>
      <w:r w:rsidR="008F576C" w:rsidRPr="0017408B">
        <w:rPr>
          <w:rFonts w:ascii="Times New Roman" w:hAnsi="Times New Roman"/>
          <w:sz w:val="28"/>
          <w:szCs w:val="28"/>
        </w:rPr>
        <w:t xml:space="preserve">– </w:t>
      </w:r>
      <w:r w:rsidR="00425928" w:rsidRPr="0017408B">
        <w:rPr>
          <w:rFonts w:ascii="Times New Roman" w:hAnsi="Times New Roman"/>
          <w:sz w:val="28"/>
          <w:szCs w:val="28"/>
        </w:rPr>
        <w:t>2</w:t>
      </w:r>
      <w:r w:rsidR="00B54272" w:rsidRPr="0017408B">
        <w:rPr>
          <w:rFonts w:ascii="Times New Roman" w:hAnsi="Times New Roman"/>
          <w:sz w:val="28"/>
          <w:szCs w:val="28"/>
        </w:rPr>
        <w:t>3</w:t>
      </w:r>
      <w:r w:rsidR="00425928" w:rsidRPr="0017408B">
        <w:rPr>
          <w:rFonts w:ascii="Times New Roman" w:hAnsi="Times New Roman"/>
          <w:sz w:val="28"/>
          <w:szCs w:val="28"/>
        </w:rPr>
        <w:t>,</w:t>
      </w:r>
      <w:r w:rsidR="00B54272" w:rsidRPr="0017408B">
        <w:rPr>
          <w:rFonts w:ascii="Times New Roman" w:hAnsi="Times New Roman"/>
          <w:sz w:val="28"/>
          <w:szCs w:val="28"/>
        </w:rPr>
        <w:t>4</w:t>
      </w:r>
      <w:r w:rsidR="00344DE3" w:rsidRPr="0017408B">
        <w:rPr>
          <w:rFonts w:ascii="Times New Roman" w:hAnsi="Times New Roman"/>
          <w:sz w:val="28"/>
          <w:szCs w:val="28"/>
        </w:rPr>
        <w:t xml:space="preserve"> на 100 тыс. населения (</w:t>
      </w:r>
      <w:r w:rsidR="00425928" w:rsidRPr="0017408B">
        <w:rPr>
          <w:rFonts w:ascii="Times New Roman" w:hAnsi="Times New Roman"/>
          <w:sz w:val="28"/>
          <w:szCs w:val="28"/>
        </w:rPr>
        <w:t>912 случаев</w:t>
      </w:r>
      <w:r w:rsidRPr="0017408B">
        <w:rPr>
          <w:rFonts w:ascii="Times New Roman" w:hAnsi="Times New Roman"/>
          <w:sz w:val="28"/>
          <w:szCs w:val="28"/>
        </w:rPr>
        <w:t xml:space="preserve">).  </w:t>
      </w:r>
    </w:p>
    <w:p w:rsidR="00B40DFE" w:rsidRPr="0017408B" w:rsidRDefault="00312FF1" w:rsidP="00B40DFE">
      <w:pPr>
        <w:shd w:val="clear" w:color="auto" w:fill="FFFFFF" w:themeFill="background1"/>
        <w:spacing w:after="0"/>
        <w:jc w:val="both"/>
        <w:rPr>
          <w:rFonts w:ascii="Times New Roman" w:eastAsia="Calibri" w:hAnsi="Times New Roman" w:cs="Times New Roman"/>
          <w:sz w:val="28"/>
          <w:szCs w:val="28"/>
        </w:rPr>
      </w:pPr>
      <w:r w:rsidRPr="0017408B">
        <w:rPr>
          <w:rFonts w:ascii="Times New Roman" w:eastAsia="Calibri" w:hAnsi="Times New Roman" w:cs="Times New Roman"/>
          <w:sz w:val="28"/>
          <w:szCs w:val="28"/>
        </w:rPr>
        <w:t xml:space="preserve">        </w:t>
      </w:r>
      <w:r w:rsidR="00B40DFE" w:rsidRPr="0017408B">
        <w:rPr>
          <w:rFonts w:ascii="Times New Roman" w:eastAsia="Calibri" w:hAnsi="Times New Roman" w:cs="Times New Roman"/>
          <w:sz w:val="28"/>
          <w:szCs w:val="28"/>
        </w:rPr>
        <w:t xml:space="preserve">Уровень заболеваемости туберкулезом в Республике Татарстан </w:t>
      </w:r>
      <w:r w:rsidR="00B54272" w:rsidRPr="0017408B">
        <w:rPr>
          <w:rFonts w:ascii="Times New Roman" w:eastAsia="Calibri" w:hAnsi="Times New Roman" w:cs="Times New Roman"/>
          <w:sz w:val="28"/>
          <w:szCs w:val="28"/>
        </w:rPr>
        <w:t xml:space="preserve">на </w:t>
      </w:r>
      <w:r w:rsidR="00EC3AE4" w:rsidRPr="0017408B">
        <w:rPr>
          <w:rFonts w:ascii="Times New Roman" w:eastAsia="Calibri" w:hAnsi="Times New Roman" w:cs="Times New Roman"/>
          <w:sz w:val="28"/>
          <w:szCs w:val="28"/>
        </w:rPr>
        <w:t>20</w:t>
      </w:r>
      <w:r w:rsidR="00B54272" w:rsidRPr="0017408B">
        <w:rPr>
          <w:rFonts w:ascii="Times New Roman" w:eastAsia="Calibri" w:hAnsi="Times New Roman" w:cs="Times New Roman"/>
          <w:sz w:val="28"/>
          <w:szCs w:val="28"/>
        </w:rPr>
        <w:t>,</w:t>
      </w:r>
      <w:r w:rsidR="00EC3AE4" w:rsidRPr="0017408B">
        <w:rPr>
          <w:rFonts w:ascii="Times New Roman" w:eastAsia="Calibri" w:hAnsi="Times New Roman" w:cs="Times New Roman"/>
          <w:sz w:val="28"/>
          <w:szCs w:val="28"/>
        </w:rPr>
        <w:t>1</w:t>
      </w:r>
      <w:r w:rsidR="00B54272" w:rsidRPr="0017408B">
        <w:rPr>
          <w:rFonts w:ascii="Times New Roman" w:eastAsia="Calibri" w:hAnsi="Times New Roman" w:cs="Times New Roman"/>
          <w:sz w:val="28"/>
          <w:szCs w:val="28"/>
        </w:rPr>
        <w:t>%</w:t>
      </w:r>
      <w:r w:rsidR="00B40DFE" w:rsidRPr="0017408B">
        <w:rPr>
          <w:rFonts w:ascii="Times New Roman" w:eastAsia="Calibri" w:hAnsi="Times New Roman" w:cs="Times New Roman"/>
          <w:sz w:val="28"/>
          <w:szCs w:val="28"/>
        </w:rPr>
        <w:t xml:space="preserve"> ниже </w:t>
      </w:r>
      <w:proofErr w:type="spellStart"/>
      <w:r w:rsidR="00B40DFE" w:rsidRPr="0017408B">
        <w:rPr>
          <w:rFonts w:ascii="Times New Roman" w:eastAsia="Calibri" w:hAnsi="Times New Roman" w:cs="Times New Roman"/>
          <w:sz w:val="28"/>
          <w:szCs w:val="28"/>
        </w:rPr>
        <w:t>среднефедеративного</w:t>
      </w:r>
      <w:proofErr w:type="spellEnd"/>
      <w:r w:rsidR="00B40DFE" w:rsidRPr="0017408B">
        <w:rPr>
          <w:rFonts w:ascii="Times New Roman" w:eastAsia="Calibri" w:hAnsi="Times New Roman" w:cs="Times New Roman"/>
          <w:sz w:val="28"/>
          <w:szCs w:val="28"/>
        </w:rPr>
        <w:t xml:space="preserve"> показателя (РФ</w:t>
      </w:r>
      <w:r w:rsidR="00E46000">
        <w:rPr>
          <w:rFonts w:ascii="Times New Roman" w:eastAsia="Calibri" w:hAnsi="Times New Roman" w:cs="Times New Roman"/>
          <w:sz w:val="28"/>
          <w:szCs w:val="28"/>
        </w:rPr>
        <w:t xml:space="preserve"> </w:t>
      </w:r>
      <w:r w:rsidR="00B40DFE" w:rsidRPr="0017408B">
        <w:rPr>
          <w:rFonts w:ascii="Times New Roman" w:eastAsia="Calibri" w:hAnsi="Times New Roman" w:cs="Times New Roman"/>
          <w:sz w:val="28"/>
          <w:szCs w:val="28"/>
        </w:rPr>
        <w:t>-</w:t>
      </w:r>
      <w:r w:rsidR="00E46000">
        <w:rPr>
          <w:rFonts w:ascii="Times New Roman" w:eastAsia="Calibri" w:hAnsi="Times New Roman" w:cs="Times New Roman"/>
          <w:sz w:val="28"/>
          <w:szCs w:val="28"/>
        </w:rPr>
        <w:t xml:space="preserve"> </w:t>
      </w:r>
      <w:r w:rsidR="00B54272" w:rsidRPr="0017408B">
        <w:rPr>
          <w:rFonts w:ascii="Times New Roman" w:eastAsia="Calibri" w:hAnsi="Times New Roman" w:cs="Times New Roman"/>
          <w:sz w:val="28"/>
          <w:szCs w:val="28"/>
        </w:rPr>
        <w:t>31,</w:t>
      </w:r>
      <w:r w:rsidR="00EC3AE4" w:rsidRPr="0017408B">
        <w:rPr>
          <w:rFonts w:ascii="Times New Roman" w:eastAsia="Calibri" w:hAnsi="Times New Roman" w:cs="Times New Roman"/>
          <w:sz w:val="28"/>
          <w:szCs w:val="28"/>
        </w:rPr>
        <w:t>3</w:t>
      </w:r>
      <w:r w:rsidR="00B40DFE" w:rsidRPr="0017408B">
        <w:rPr>
          <w:rFonts w:ascii="Times New Roman" w:eastAsia="Calibri" w:hAnsi="Times New Roman" w:cs="Times New Roman"/>
          <w:sz w:val="28"/>
          <w:szCs w:val="28"/>
        </w:rPr>
        <w:t xml:space="preserve">) и </w:t>
      </w:r>
      <w:r w:rsidR="00425928" w:rsidRPr="0017408B">
        <w:rPr>
          <w:rFonts w:ascii="Times New Roman" w:eastAsia="Calibri" w:hAnsi="Times New Roman" w:cs="Times New Roman"/>
          <w:sz w:val="28"/>
          <w:szCs w:val="28"/>
        </w:rPr>
        <w:t xml:space="preserve">на </w:t>
      </w:r>
      <w:r w:rsidR="00B54272" w:rsidRPr="0017408B">
        <w:rPr>
          <w:rFonts w:ascii="Times New Roman" w:eastAsia="Calibri" w:hAnsi="Times New Roman" w:cs="Times New Roman"/>
          <w:sz w:val="28"/>
          <w:szCs w:val="28"/>
        </w:rPr>
        <w:t>1</w:t>
      </w:r>
      <w:r w:rsidR="00EC3AE4" w:rsidRPr="0017408B">
        <w:rPr>
          <w:rFonts w:ascii="Times New Roman" w:eastAsia="Calibri" w:hAnsi="Times New Roman" w:cs="Times New Roman"/>
          <w:sz w:val="28"/>
          <w:szCs w:val="28"/>
        </w:rPr>
        <w:t>9</w:t>
      </w:r>
      <w:r w:rsidR="00B54272" w:rsidRPr="0017408B">
        <w:rPr>
          <w:rFonts w:ascii="Times New Roman" w:eastAsia="Calibri" w:hAnsi="Times New Roman" w:cs="Times New Roman"/>
          <w:sz w:val="28"/>
          <w:szCs w:val="28"/>
        </w:rPr>
        <w:t>,</w:t>
      </w:r>
      <w:r w:rsidR="00EC3AE4" w:rsidRPr="0017408B">
        <w:rPr>
          <w:rFonts w:ascii="Times New Roman" w:eastAsia="Calibri" w:hAnsi="Times New Roman" w:cs="Times New Roman"/>
          <w:sz w:val="28"/>
          <w:szCs w:val="28"/>
        </w:rPr>
        <w:t>1</w:t>
      </w:r>
      <w:r w:rsidR="00B54272" w:rsidRPr="0017408B">
        <w:rPr>
          <w:rFonts w:ascii="Times New Roman" w:eastAsia="Calibri" w:hAnsi="Times New Roman" w:cs="Times New Roman"/>
          <w:sz w:val="28"/>
          <w:szCs w:val="28"/>
        </w:rPr>
        <w:t>%</w:t>
      </w:r>
      <w:r w:rsidR="00425928" w:rsidRPr="0017408B">
        <w:rPr>
          <w:rFonts w:ascii="Times New Roman" w:eastAsia="Calibri" w:hAnsi="Times New Roman" w:cs="Times New Roman"/>
          <w:sz w:val="28"/>
          <w:szCs w:val="28"/>
        </w:rPr>
        <w:t xml:space="preserve"> ниже </w:t>
      </w:r>
      <w:r w:rsidR="00B40DFE" w:rsidRPr="0017408B">
        <w:rPr>
          <w:rFonts w:ascii="Times New Roman" w:eastAsia="Calibri" w:hAnsi="Times New Roman" w:cs="Times New Roman"/>
          <w:sz w:val="28"/>
          <w:szCs w:val="28"/>
        </w:rPr>
        <w:t xml:space="preserve">показателя по ПФО (ПФО – </w:t>
      </w:r>
      <w:r w:rsidR="00B54272" w:rsidRPr="0017408B">
        <w:rPr>
          <w:rFonts w:ascii="Times New Roman" w:eastAsia="Calibri" w:hAnsi="Times New Roman" w:cs="Times New Roman"/>
          <w:sz w:val="28"/>
          <w:szCs w:val="28"/>
        </w:rPr>
        <w:t>30</w:t>
      </w:r>
      <w:r w:rsidR="00425928" w:rsidRPr="0017408B">
        <w:rPr>
          <w:rFonts w:ascii="Times New Roman" w:eastAsia="Calibri" w:hAnsi="Times New Roman" w:cs="Times New Roman"/>
          <w:sz w:val="28"/>
          <w:szCs w:val="28"/>
        </w:rPr>
        <w:t>,</w:t>
      </w:r>
      <w:r w:rsidR="00EC3AE4" w:rsidRPr="0017408B">
        <w:rPr>
          <w:rFonts w:ascii="Times New Roman" w:eastAsia="Calibri" w:hAnsi="Times New Roman" w:cs="Times New Roman"/>
          <w:sz w:val="28"/>
          <w:szCs w:val="28"/>
        </w:rPr>
        <w:t>9</w:t>
      </w:r>
      <w:r w:rsidR="00B40DFE" w:rsidRPr="0017408B">
        <w:rPr>
          <w:rFonts w:ascii="Times New Roman" w:eastAsia="Calibri" w:hAnsi="Times New Roman" w:cs="Times New Roman"/>
          <w:sz w:val="28"/>
          <w:szCs w:val="28"/>
        </w:rPr>
        <w:t>).</w:t>
      </w:r>
      <w:r w:rsidR="00EC3AE4" w:rsidRPr="0017408B">
        <w:rPr>
          <w:rFonts w:ascii="Times New Roman" w:eastAsia="Calibri" w:hAnsi="Times New Roman" w:cs="Times New Roman"/>
          <w:sz w:val="28"/>
          <w:szCs w:val="28"/>
        </w:rPr>
        <w:t xml:space="preserve"> </w:t>
      </w:r>
    </w:p>
    <w:p w:rsidR="00312FF1" w:rsidRPr="0017408B" w:rsidRDefault="00E17DDF" w:rsidP="00312FF1">
      <w:pPr>
        <w:pStyle w:val="a7"/>
        <w:ind w:firstLine="567"/>
        <w:jc w:val="both"/>
        <w:rPr>
          <w:rFonts w:ascii="Times New Roman" w:hAnsi="Times New Roman"/>
          <w:sz w:val="28"/>
          <w:szCs w:val="28"/>
        </w:rPr>
      </w:pPr>
      <w:r w:rsidRPr="0017408B">
        <w:rPr>
          <w:rFonts w:ascii="Times New Roman" w:hAnsi="Times New Roman"/>
          <w:sz w:val="28"/>
          <w:szCs w:val="28"/>
        </w:rPr>
        <w:t>В 1</w:t>
      </w:r>
      <w:r w:rsidR="00425928" w:rsidRPr="0017408B">
        <w:rPr>
          <w:rFonts w:ascii="Times New Roman" w:hAnsi="Times New Roman"/>
          <w:sz w:val="28"/>
          <w:szCs w:val="28"/>
        </w:rPr>
        <w:t>4</w:t>
      </w:r>
      <w:r w:rsidR="00312FF1" w:rsidRPr="0017408B">
        <w:rPr>
          <w:rFonts w:ascii="Times New Roman" w:hAnsi="Times New Roman"/>
          <w:sz w:val="28"/>
          <w:szCs w:val="28"/>
        </w:rPr>
        <w:t xml:space="preserve"> муниципальных районах республики заболеваемость туберкулезом выше ре</w:t>
      </w:r>
      <w:r w:rsidR="00425928" w:rsidRPr="0017408B">
        <w:rPr>
          <w:rFonts w:ascii="Times New Roman" w:hAnsi="Times New Roman"/>
          <w:sz w:val="28"/>
          <w:szCs w:val="28"/>
        </w:rPr>
        <w:t xml:space="preserve">спубликанского показателя </w:t>
      </w:r>
      <w:r w:rsidR="00312FF1" w:rsidRPr="0017408B">
        <w:rPr>
          <w:rFonts w:ascii="Times New Roman" w:hAnsi="Times New Roman"/>
          <w:sz w:val="28"/>
          <w:szCs w:val="28"/>
        </w:rPr>
        <w:t>(</w:t>
      </w:r>
      <w:proofErr w:type="spellStart"/>
      <w:r w:rsidR="00425928" w:rsidRPr="0017408B">
        <w:rPr>
          <w:rFonts w:ascii="Times New Roman" w:hAnsi="Times New Roman"/>
          <w:sz w:val="28"/>
          <w:szCs w:val="28"/>
        </w:rPr>
        <w:t>Агрызском</w:t>
      </w:r>
      <w:proofErr w:type="spellEnd"/>
      <w:r w:rsidR="00425928" w:rsidRPr="0017408B">
        <w:rPr>
          <w:rFonts w:ascii="Times New Roman" w:hAnsi="Times New Roman"/>
          <w:sz w:val="28"/>
          <w:szCs w:val="28"/>
        </w:rPr>
        <w:t xml:space="preserve">, </w:t>
      </w:r>
      <w:proofErr w:type="spellStart"/>
      <w:r w:rsidR="00425928" w:rsidRPr="0017408B">
        <w:rPr>
          <w:rFonts w:ascii="Times New Roman" w:hAnsi="Times New Roman"/>
          <w:sz w:val="28"/>
          <w:szCs w:val="28"/>
        </w:rPr>
        <w:t>Алькеевском</w:t>
      </w:r>
      <w:proofErr w:type="spellEnd"/>
      <w:r w:rsidR="00425928" w:rsidRPr="0017408B">
        <w:rPr>
          <w:rFonts w:ascii="Times New Roman" w:hAnsi="Times New Roman"/>
          <w:sz w:val="28"/>
          <w:szCs w:val="28"/>
        </w:rPr>
        <w:t xml:space="preserve">, Альметьевском, Арском, Буинском, </w:t>
      </w:r>
      <w:proofErr w:type="spellStart"/>
      <w:r w:rsidR="00425928" w:rsidRPr="0017408B">
        <w:rPr>
          <w:rFonts w:ascii="Times New Roman" w:hAnsi="Times New Roman"/>
          <w:sz w:val="28"/>
          <w:szCs w:val="28"/>
        </w:rPr>
        <w:t>Верхнеуслонском</w:t>
      </w:r>
      <w:proofErr w:type="spellEnd"/>
      <w:r w:rsidR="00425928" w:rsidRPr="0017408B">
        <w:rPr>
          <w:rFonts w:ascii="Times New Roman" w:hAnsi="Times New Roman"/>
          <w:sz w:val="28"/>
          <w:szCs w:val="28"/>
        </w:rPr>
        <w:t xml:space="preserve">, Высокогорском, Зеленодольском, </w:t>
      </w:r>
      <w:proofErr w:type="spellStart"/>
      <w:r w:rsidR="00425928" w:rsidRPr="0017408B">
        <w:rPr>
          <w:rFonts w:ascii="Times New Roman" w:hAnsi="Times New Roman"/>
          <w:sz w:val="28"/>
          <w:szCs w:val="28"/>
        </w:rPr>
        <w:t>Кайбицком</w:t>
      </w:r>
      <w:proofErr w:type="spellEnd"/>
      <w:r w:rsidR="00425928" w:rsidRPr="0017408B">
        <w:rPr>
          <w:rFonts w:ascii="Times New Roman" w:hAnsi="Times New Roman"/>
          <w:sz w:val="28"/>
          <w:szCs w:val="28"/>
        </w:rPr>
        <w:t xml:space="preserve">, Лениногорском, </w:t>
      </w:r>
      <w:proofErr w:type="spellStart"/>
      <w:r w:rsidR="00425928" w:rsidRPr="0017408B">
        <w:rPr>
          <w:rFonts w:ascii="Times New Roman" w:hAnsi="Times New Roman"/>
          <w:sz w:val="28"/>
          <w:szCs w:val="28"/>
        </w:rPr>
        <w:t>Муслюмовский</w:t>
      </w:r>
      <w:proofErr w:type="spellEnd"/>
      <w:r w:rsidR="00425928" w:rsidRPr="0017408B">
        <w:rPr>
          <w:rFonts w:ascii="Times New Roman" w:hAnsi="Times New Roman"/>
          <w:sz w:val="28"/>
          <w:szCs w:val="28"/>
        </w:rPr>
        <w:t xml:space="preserve">, </w:t>
      </w:r>
      <w:proofErr w:type="spellStart"/>
      <w:r w:rsidR="00425928" w:rsidRPr="0017408B">
        <w:rPr>
          <w:rFonts w:ascii="Times New Roman" w:hAnsi="Times New Roman"/>
          <w:sz w:val="28"/>
          <w:szCs w:val="28"/>
        </w:rPr>
        <w:t>Нурлатском</w:t>
      </w:r>
      <w:proofErr w:type="spellEnd"/>
      <w:r w:rsidR="00425928" w:rsidRPr="0017408B">
        <w:rPr>
          <w:rFonts w:ascii="Times New Roman" w:hAnsi="Times New Roman"/>
          <w:sz w:val="28"/>
          <w:szCs w:val="28"/>
        </w:rPr>
        <w:t xml:space="preserve">, </w:t>
      </w:r>
      <w:proofErr w:type="spellStart"/>
      <w:r w:rsidR="00425928" w:rsidRPr="0017408B">
        <w:rPr>
          <w:rFonts w:ascii="Times New Roman" w:hAnsi="Times New Roman"/>
          <w:sz w:val="28"/>
          <w:szCs w:val="28"/>
        </w:rPr>
        <w:t>Тюлячинском</w:t>
      </w:r>
      <w:proofErr w:type="spellEnd"/>
      <w:r w:rsidR="00425928" w:rsidRPr="0017408B">
        <w:rPr>
          <w:rFonts w:ascii="Times New Roman" w:hAnsi="Times New Roman"/>
          <w:sz w:val="28"/>
          <w:szCs w:val="28"/>
        </w:rPr>
        <w:t xml:space="preserve">, </w:t>
      </w:r>
      <w:proofErr w:type="spellStart"/>
      <w:r w:rsidR="00425928" w:rsidRPr="0017408B">
        <w:rPr>
          <w:rFonts w:ascii="Times New Roman" w:hAnsi="Times New Roman"/>
          <w:sz w:val="28"/>
          <w:szCs w:val="28"/>
        </w:rPr>
        <w:t>Ютазинском</w:t>
      </w:r>
      <w:proofErr w:type="spellEnd"/>
      <w:r w:rsidR="00425928" w:rsidRPr="0017408B">
        <w:rPr>
          <w:rFonts w:ascii="Times New Roman" w:hAnsi="Times New Roman"/>
          <w:sz w:val="28"/>
          <w:szCs w:val="28"/>
        </w:rPr>
        <w:t xml:space="preserve"> районах</w:t>
      </w:r>
      <w:r w:rsidR="00312FF1" w:rsidRPr="0017408B">
        <w:rPr>
          <w:rFonts w:ascii="Times New Roman" w:hAnsi="Times New Roman"/>
          <w:sz w:val="28"/>
          <w:szCs w:val="28"/>
        </w:rPr>
        <w:t>).</w:t>
      </w:r>
      <w:r w:rsidR="006D0761" w:rsidRPr="0017408B">
        <w:rPr>
          <w:rFonts w:ascii="Times New Roman" w:hAnsi="Times New Roman"/>
          <w:sz w:val="28"/>
          <w:szCs w:val="28"/>
        </w:rPr>
        <w:t xml:space="preserve"> В </w:t>
      </w:r>
      <w:proofErr w:type="spellStart"/>
      <w:r w:rsidR="00425928" w:rsidRPr="0017408B">
        <w:rPr>
          <w:rFonts w:ascii="Times New Roman" w:hAnsi="Times New Roman"/>
          <w:sz w:val="28"/>
          <w:szCs w:val="28"/>
        </w:rPr>
        <w:t>Верхнеуслонском</w:t>
      </w:r>
      <w:proofErr w:type="spellEnd"/>
      <w:r w:rsidR="00425928" w:rsidRPr="0017408B">
        <w:rPr>
          <w:rFonts w:ascii="Times New Roman" w:hAnsi="Times New Roman"/>
          <w:sz w:val="28"/>
          <w:szCs w:val="28"/>
        </w:rPr>
        <w:t xml:space="preserve"> и </w:t>
      </w:r>
      <w:proofErr w:type="spellStart"/>
      <w:r w:rsidR="00425928" w:rsidRPr="0017408B">
        <w:rPr>
          <w:rFonts w:ascii="Times New Roman" w:hAnsi="Times New Roman"/>
          <w:sz w:val="28"/>
          <w:szCs w:val="28"/>
        </w:rPr>
        <w:t>Кайбицком</w:t>
      </w:r>
      <w:proofErr w:type="spellEnd"/>
      <w:r w:rsidR="00425928" w:rsidRPr="0017408B">
        <w:rPr>
          <w:rFonts w:ascii="Times New Roman" w:hAnsi="Times New Roman"/>
          <w:sz w:val="28"/>
          <w:szCs w:val="28"/>
        </w:rPr>
        <w:t xml:space="preserve"> </w:t>
      </w:r>
      <w:r w:rsidR="006D0761" w:rsidRPr="0017408B">
        <w:rPr>
          <w:rFonts w:ascii="Times New Roman" w:hAnsi="Times New Roman"/>
          <w:sz w:val="28"/>
          <w:szCs w:val="28"/>
        </w:rPr>
        <w:t>районе заболеваемость туберкулезом  выше республиканского показателя  в 2,</w:t>
      </w:r>
      <w:r w:rsidR="00425928" w:rsidRPr="0017408B">
        <w:rPr>
          <w:rFonts w:ascii="Times New Roman" w:hAnsi="Times New Roman"/>
          <w:sz w:val="28"/>
          <w:szCs w:val="28"/>
        </w:rPr>
        <w:t>2</w:t>
      </w:r>
      <w:r w:rsidR="006D0761" w:rsidRPr="0017408B">
        <w:rPr>
          <w:rFonts w:ascii="Times New Roman" w:hAnsi="Times New Roman"/>
          <w:sz w:val="28"/>
          <w:szCs w:val="28"/>
        </w:rPr>
        <w:t xml:space="preserve"> раза</w:t>
      </w:r>
      <w:r w:rsidR="00425928" w:rsidRPr="0017408B">
        <w:rPr>
          <w:rFonts w:ascii="Times New Roman" w:hAnsi="Times New Roman"/>
          <w:sz w:val="28"/>
          <w:szCs w:val="28"/>
        </w:rPr>
        <w:t xml:space="preserve"> и в 3,1 раза соответственно</w:t>
      </w:r>
      <w:r w:rsidR="006D0761" w:rsidRPr="0017408B">
        <w:rPr>
          <w:rFonts w:ascii="Times New Roman" w:hAnsi="Times New Roman"/>
          <w:sz w:val="28"/>
          <w:szCs w:val="28"/>
        </w:rPr>
        <w:t xml:space="preserve">. </w:t>
      </w:r>
    </w:p>
    <w:p w:rsidR="00312FF1" w:rsidRPr="0017408B" w:rsidRDefault="00312FF1" w:rsidP="00312FF1">
      <w:pPr>
        <w:pStyle w:val="a3"/>
        <w:shd w:val="clear" w:color="auto" w:fill="FFFFFF"/>
        <w:spacing w:before="0" w:beforeAutospacing="0" w:after="0" w:afterAutospacing="0"/>
        <w:ind w:left="45" w:right="45" w:firstLine="522"/>
        <w:jc w:val="both"/>
        <w:rPr>
          <w:sz w:val="28"/>
          <w:szCs w:val="28"/>
        </w:rPr>
      </w:pPr>
      <w:r w:rsidRPr="0017408B">
        <w:rPr>
          <w:sz w:val="28"/>
          <w:szCs w:val="28"/>
        </w:rPr>
        <w:t xml:space="preserve">Основная доля заболевших – это трудоспособное население, в основном  это  городские жители в возрасте </w:t>
      </w:r>
      <w:r w:rsidR="00FC2D1E" w:rsidRPr="0017408B">
        <w:rPr>
          <w:sz w:val="28"/>
          <w:szCs w:val="28"/>
        </w:rPr>
        <w:t xml:space="preserve">18-49 лет, которые составили </w:t>
      </w:r>
      <w:r w:rsidR="008F110C" w:rsidRPr="0017408B">
        <w:rPr>
          <w:sz w:val="28"/>
          <w:szCs w:val="28"/>
        </w:rPr>
        <w:t>48</w:t>
      </w:r>
      <w:r w:rsidR="00FC2D1E" w:rsidRPr="0017408B">
        <w:rPr>
          <w:sz w:val="28"/>
          <w:szCs w:val="28"/>
        </w:rPr>
        <w:t>,</w:t>
      </w:r>
      <w:r w:rsidR="008F110C" w:rsidRPr="0017408B">
        <w:rPr>
          <w:sz w:val="28"/>
          <w:szCs w:val="28"/>
        </w:rPr>
        <w:t>3</w:t>
      </w:r>
      <w:r w:rsidRPr="0017408B">
        <w:rPr>
          <w:sz w:val="28"/>
          <w:szCs w:val="28"/>
        </w:rPr>
        <w:t>% от числа всех заболевших. По социальному статусу – лица декретированных профессий – 7</w:t>
      </w:r>
      <w:r w:rsidR="00FC2D1E" w:rsidRPr="0017408B">
        <w:rPr>
          <w:sz w:val="28"/>
          <w:szCs w:val="28"/>
        </w:rPr>
        <w:t>,</w:t>
      </w:r>
      <w:r w:rsidR="008F110C" w:rsidRPr="0017408B">
        <w:rPr>
          <w:sz w:val="28"/>
          <w:szCs w:val="28"/>
        </w:rPr>
        <w:t>0</w:t>
      </w:r>
      <w:r w:rsidR="00FC2D1E" w:rsidRPr="0017408B">
        <w:rPr>
          <w:sz w:val="28"/>
          <w:szCs w:val="28"/>
        </w:rPr>
        <w:t>%, рабочие и служащие – 24,</w:t>
      </w:r>
      <w:r w:rsidR="008F110C" w:rsidRPr="0017408B">
        <w:rPr>
          <w:sz w:val="28"/>
          <w:szCs w:val="28"/>
        </w:rPr>
        <w:t>1</w:t>
      </w:r>
      <w:r w:rsidRPr="0017408B">
        <w:rPr>
          <w:sz w:val="28"/>
          <w:szCs w:val="28"/>
        </w:rPr>
        <w:t>%, пенсионеры – 1</w:t>
      </w:r>
      <w:r w:rsidR="008F110C" w:rsidRPr="0017408B">
        <w:rPr>
          <w:sz w:val="28"/>
          <w:szCs w:val="28"/>
        </w:rPr>
        <w:t>6</w:t>
      </w:r>
      <w:r w:rsidR="00FC2D1E" w:rsidRPr="0017408B">
        <w:rPr>
          <w:sz w:val="28"/>
          <w:szCs w:val="28"/>
        </w:rPr>
        <w:t>,7</w:t>
      </w:r>
      <w:r w:rsidRPr="0017408B">
        <w:rPr>
          <w:sz w:val="28"/>
          <w:szCs w:val="28"/>
        </w:rPr>
        <w:t xml:space="preserve">%, дети и подростки – </w:t>
      </w:r>
      <w:r w:rsidR="008F110C" w:rsidRPr="0017408B">
        <w:rPr>
          <w:sz w:val="28"/>
          <w:szCs w:val="28"/>
        </w:rPr>
        <w:t>3</w:t>
      </w:r>
      <w:r w:rsidR="00FC2D1E" w:rsidRPr="0017408B">
        <w:rPr>
          <w:sz w:val="28"/>
          <w:szCs w:val="28"/>
        </w:rPr>
        <w:t>,</w:t>
      </w:r>
      <w:r w:rsidR="008F110C" w:rsidRPr="0017408B">
        <w:rPr>
          <w:sz w:val="28"/>
          <w:szCs w:val="28"/>
        </w:rPr>
        <w:t>4</w:t>
      </w:r>
      <w:r w:rsidRPr="0017408B">
        <w:rPr>
          <w:sz w:val="28"/>
          <w:szCs w:val="28"/>
        </w:rPr>
        <w:t>%.</w:t>
      </w:r>
    </w:p>
    <w:p w:rsidR="00FC2D1E" w:rsidRPr="0017408B" w:rsidRDefault="00425928" w:rsidP="00FC2D1E">
      <w:pPr>
        <w:pStyle w:val="a7"/>
        <w:ind w:firstLine="709"/>
        <w:jc w:val="both"/>
        <w:rPr>
          <w:rFonts w:ascii="Times New Roman" w:eastAsia="Times New Roman" w:hAnsi="Times New Roman"/>
          <w:sz w:val="28"/>
          <w:szCs w:val="28"/>
          <w:lang w:eastAsia="ru-RU"/>
        </w:rPr>
      </w:pPr>
      <w:r w:rsidRPr="0017408B">
        <w:rPr>
          <w:rFonts w:ascii="Times New Roman" w:eastAsia="Times New Roman" w:hAnsi="Times New Roman"/>
          <w:sz w:val="28"/>
          <w:szCs w:val="28"/>
          <w:lang w:eastAsia="ru-RU"/>
        </w:rPr>
        <w:t>В 2022</w:t>
      </w:r>
      <w:r w:rsidR="00FC2D1E" w:rsidRPr="0017408B">
        <w:rPr>
          <w:rFonts w:ascii="Times New Roman" w:eastAsia="Times New Roman" w:hAnsi="Times New Roman"/>
          <w:sz w:val="28"/>
          <w:szCs w:val="28"/>
          <w:lang w:eastAsia="ru-RU"/>
        </w:rPr>
        <w:t xml:space="preserve"> г. туберкулезом заболело </w:t>
      </w:r>
      <w:r w:rsidR="007367FA" w:rsidRPr="0017408B">
        <w:rPr>
          <w:rFonts w:ascii="Times New Roman" w:eastAsia="Times New Roman" w:hAnsi="Times New Roman"/>
          <w:sz w:val="28"/>
          <w:szCs w:val="28"/>
          <w:lang w:eastAsia="ru-RU"/>
        </w:rPr>
        <w:t>26</w:t>
      </w:r>
      <w:r w:rsidR="00FC2D1E" w:rsidRPr="0017408B">
        <w:rPr>
          <w:rFonts w:ascii="Times New Roman" w:eastAsia="Times New Roman" w:hAnsi="Times New Roman"/>
          <w:sz w:val="28"/>
          <w:szCs w:val="28"/>
          <w:lang w:eastAsia="ru-RU"/>
        </w:rPr>
        <w:t xml:space="preserve"> </w:t>
      </w:r>
      <w:r w:rsidR="007367FA" w:rsidRPr="0017408B">
        <w:rPr>
          <w:rFonts w:ascii="Times New Roman" w:eastAsia="Times New Roman" w:hAnsi="Times New Roman"/>
          <w:sz w:val="28"/>
          <w:szCs w:val="28"/>
          <w:lang w:eastAsia="ru-RU"/>
        </w:rPr>
        <w:t>детей</w:t>
      </w:r>
      <w:r w:rsidR="00FC2D1E" w:rsidRPr="0017408B">
        <w:rPr>
          <w:rFonts w:ascii="Times New Roman" w:eastAsia="Times New Roman" w:hAnsi="Times New Roman"/>
          <w:sz w:val="28"/>
          <w:szCs w:val="28"/>
          <w:lang w:eastAsia="ru-RU"/>
        </w:rPr>
        <w:t xml:space="preserve"> до 14 лет и </w:t>
      </w:r>
      <w:r w:rsidR="007367FA" w:rsidRPr="0017408B">
        <w:rPr>
          <w:rFonts w:ascii="Times New Roman" w:eastAsia="Times New Roman" w:hAnsi="Times New Roman"/>
          <w:sz w:val="28"/>
          <w:szCs w:val="28"/>
          <w:lang w:eastAsia="ru-RU"/>
        </w:rPr>
        <w:t>7 подростков</w:t>
      </w:r>
      <w:r w:rsidR="00FC2D1E" w:rsidRPr="0017408B">
        <w:rPr>
          <w:rFonts w:ascii="Times New Roman" w:eastAsia="Times New Roman" w:hAnsi="Times New Roman"/>
          <w:sz w:val="28"/>
          <w:szCs w:val="28"/>
          <w:lang w:eastAsia="ru-RU"/>
        </w:rPr>
        <w:t xml:space="preserve"> с 15 до 18 </w:t>
      </w:r>
      <w:r w:rsidR="007367FA" w:rsidRPr="0017408B">
        <w:rPr>
          <w:rFonts w:ascii="Times New Roman" w:eastAsia="Times New Roman" w:hAnsi="Times New Roman"/>
          <w:sz w:val="28"/>
          <w:szCs w:val="28"/>
          <w:lang w:eastAsia="ru-RU"/>
        </w:rPr>
        <w:t>лет, в сравнении с 2021</w:t>
      </w:r>
      <w:r w:rsidR="00FC2D1E" w:rsidRPr="0017408B">
        <w:rPr>
          <w:rFonts w:ascii="Times New Roman" w:eastAsia="Times New Roman" w:hAnsi="Times New Roman"/>
          <w:sz w:val="28"/>
          <w:szCs w:val="28"/>
          <w:lang w:eastAsia="ru-RU"/>
        </w:rPr>
        <w:t xml:space="preserve"> годом заболеваемость детей до 18 лет </w:t>
      </w:r>
      <w:r w:rsidR="007367FA" w:rsidRPr="0017408B">
        <w:rPr>
          <w:rFonts w:ascii="Times New Roman" w:eastAsia="Times New Roman" w:hAnsi="Times New Roman"/>
          <w:sz w:val="28"/>
          <w:szCs w:val="28"/>
          <w:lang w:eastAsia="ru-RU"/>
        </w:rPr>
        <w:t>возр</w:t>
      </w:r>
      <w:r w:rsidR="008F110C" w:rsidRPr="0017408B">
        <w:rPr>
          <w:rFonts w:ascii="Times New Roman" w:eastAsia="Times New Roman" w:hAnsi="Times New Roman"/>
          <w:sz w:val="28"/>
          <w:szCs w:val="28"/>
          <w:lang w:eastAsia="ru-RU"/>
        </w:rPr>
        <w:t>о</w:t>
      </w:r>
      <w:r w:rsidR="007367FA" w:rsidRPr="0017408B">
        <w:rPr>
          <w:rFonts w:ascii="Times New Roman" w:eastAsia="Times New Roman" w:hAnsi="Times New Roman"/>
          <w:sz w:val="28"/>
          <w:szCs w:val="28"/>
          <w:lang w:eastAsia="ru-RU"/>
        </w:rPr>
        <w:t>сла</w:t>
      </w:r>
      <w:r w:rsidR="00FC2D1E" w:rsidRPr="0017408B">
        <w:rPr>
          <w:rFonts w:ascii="Times New Roman" w:eastAsia="Times New Roman" w:hAnsi="Times New Roman"/>
          <w:sz w:val="28"/>
          <w:szCs w:val="28"/>
          <w:lang w:eastAsia="ru-RU"/>
        </w:rPr>
        <w:t xml:space="preserve"> на 5,</w:t>
      </w:r>
      <w:r w:rsidR="008F110C" w:rsidRPr="0017408B">
        <w:rPr>
          <w:rFonts w:ascii="Times New Roman" w:eastAsia="Times New Roman" w:hAnsi="Times New Roman"/>
          <w:sz w:val="28"/>
          <w:szCs w:val="28"/>
          <w:lang w:eastAsia="ru-RU"/>
        </w:rPr>
        <w:t>4</w:t>
      </w:r>
      <w:r w:rsidR="00FC2D1E" w:rsidRPr="0017408B">
        <w:rPr>
          <w:rFonts w:ascii="Times New Roman" w:eastAsia="Times New Roman" w:hAnsi="Times New Roman"/>
          <w:sz w:val="28"/>
          <w:szCs w:val="28"/>
          <w:lang w:eastAsia="ru-RU"/>
        </w:rPr>
        <w:t xml:space="preserve">% (показатель </w:t>
      </w:r>
      <w:r w:rsidR="007367FA" w:rsidRPr="0017408B">
        <w:rPr>
          <w:rFonts w:ascii="Times New Roman" w:eastAsia="Times New Roman" w:hAnsi="Times New Roman"/>
          <w:sz w:val="28"/>
          <w:szCs w:val="28"/>
          <w:lang w:eastAsia="ru-RU"/>
        </w:rPr>
        <w:t>–</w:t>
      </w:r>
      <w:r w:rsidR="00FC2D1E" w:rsidRPr="0017408B">
        <w:rPr>
          <w:rFonts w:ascii="Times New Roman" w:eastAsia="Times New Roman" w:hAnsi="Times New Roman"/>
          <w:sz w:val="28"/>
          <w:szCs w:val="28"/>
          <w:lang w:eastAsia="ru-RU"/>
        </w:rPr>
        <w:t xml:space="preserve"> </w:t>
      </w:r>
      <w:r w:rsidR="007367FA" w:rsidRPr="0017408B">
        <w:rPr>
          <w:rFonts w:ascii="Times New Roman" w:eastAsia="Times New Roman" w:hAnsi="Times New Roman"/>
          <w:sz w:val="28"/>
          <w:szCs w:val="28"/>
          <w:lang w:eastAsia="ru-RU"/>
        </w:rPr>
        <w:t>3,9</w:t>
      </w:r>
      <w:r w:rsidR="00FC2D1E" w:rsidRPr="0017408B">
        <w:rPr>
          <w:rFonts w:ascii="Times New Roman" w:eastAsia="Times New Roman" w:hAnsi="Times New Roman"/>
          <w:sz w:val="28"/>
          <w:szCs w:val="28"/>
          <w:lang w:eastAsia="ru-RU"/>
        </w:rPr>
        <w:t xml:space="preserve"> на 100 тыс. де</w:t>
      </w:r>
      <w:r w:rsidR="007367FA" w:rsidRPr="0017408B">
        <w:rPr>
          <w:rFonts w:ascii="Times New Roman" w:eastAsia="Times New Roman" w:hAnsi="Times New Roman"/>
          <w:sz w:val="28"/>
          <w:szCs w:val="28"/>
          <w:lang w:eastAsia="ru-RU"/>
        </w:rPr>
        <w:t>тского населения до 18 лет, 2021</w:t>
      </w:r>
      <w:r w:rsidR="00FC2D1E" w:rsidRPr="0017408B">
        <w:rPr>
          <w:rFonts w:ascii="Times New Roman" w:eastAsia="Times New Roman" w:hAnsi="Times New Roman"/>
          <w:sz w:val="28"/>
          <w:szCs w:val="28"/>
          <w:lang w:eastAsia="ru-RU"/>
        </w:rPr>
        <w:t xml:space="preserve"> г. – 3,</w:t>
      </w:r>
      <w:r w:rsidR="007367FA" w:rsidRPr="0017408B">
        <w:rPr>
          <w:rFonts w:ascii="Times New Roman" w:eastAsia="Times New Roman" w:hAnsi="Times New Roman"/>
          <w:sz w:val="28"/>
          <w:szCs w:val="28"/>
          <w:lang w:eastAsia="ru-RU"/>
        </w:rPr>
        <w:t>7</w:t>
      </w:r>
      <w:r w:rsidR="00FC2D1E" w:rsidRPr="0017408B">
        <w:rPr>
          <w:rFonts w:ascii="Times New Roman" w:eastAsia="Times New Roman" w:hAnsi="Times New Roman"/>
          <w:sz w:val="28"/>
          <w:szCs w:val="28"/>
          <w:lang w:eastAsia="ru-RU"/>
        </w:rPr>
        <w:t xml:space="preserve"> на 100 тыс. нас.).</w:t>
      </w:r>
    </w:p>
    <w:p w:rsidR="001C4D52" w:rsidRPr="001C4D52" w:rsidRDefault="001C4D52" w:rsidP="001C4D52">
      <w:pPr>
        <w:spacing w:after="0" w:line="240" w:lineRule="auto"/>
        <w:ind w:firstLine="425"/>
        <w:jc w:val="both"/>
        <w:rPr>
          <w:rFonts w:ascii="Times New Roman" w:eastAsia="Times New Roman" w:hAnsi="Times New Roman" w:cs="Times New Roman"/>
          <w:sz w:val="28"/>
          <w:szCs w:val="28"/>
          <w:lang w:eastAsia="ru-RU"/>
        </w:rPr>
      </w:pPr>
      <w:r w:rsidRPr="001C4D52">
        <w:rPr>
          <w:rFonts w:ascii="Times New Roman" w:eastAsia="Times New Roman" w:hAnsi="Times New Roman" w:cs="Times New Roman"/>
          <w:sz w:val="28"/>
          <w:szCs w:val="28"/>
          <w:lang w:eastAsia="ru-RU"/>
        </w:rPr>
        <w:t xml:space="preserve">Заболеваемость детей является неблагоприятным прогностическим показателем и указывает на наличие не выявленных источников туберкулезной инфекции среди взрослого населения. </w:t>
      </w:r>
    </w:p>
    <w:p w:rsidR="001C4D52" w:rsidRPr="001C4D52" w:rsidRDefault="001C4D52" w:rsidP="001C4D52">
      <w:pPr>
        <w:spacing w:after="0" w:line="240" w:lineRule="auto"/>
        <w:ind w:firstLine="425"/>
        <w:jc w:val="both"/>
        <w:rPr>
          <w:rFonts w:ascii="Times New Roman" w:eastAsia="Times New Roman" w:hAnsi="Times New Roman" w:cs="Times New Roman"/>
          <w:sz w:val="28"/>
          <w:szCs w:val="28"/>
          <w:lang w:eastAsia="ru-RU"/>
        </w:rPr>
      </w:pPr>
      <w:r w:rsidRPr="001C4D52">
        <w:rPr>
          <w:rFonts w:ascii="Times New Roman" w:eastAsia="Times New Roman" w:hAnsi="Times New Roman" w:cs="Times New Roman"/>
          <w:sz w:val="28"/>
          <w:szCs w:val="28"/>
          <w:lang w:eastAsia="ru-RU"/>
        </w:rPr>
        <w:t>Туберкулез – это хроническое инфекционное заболевание, вызываемое микобактериями туберкулеза и поражающее различные органы и системы, но чаще всего органы дыхания.</w:t>
      </w:r>
    </w:p>
    <w:p w:rsidR="001C4D52" w:rsidRPr="001C4D52" w:rsidRDefault="001C4D52" w:rsidP="001C4D52">
      <w:pPr>
        <w:spacing w:after="0" w:line="240" w:lineRule="auto"/>
        <w:ind w:firstLine="425"/>
        <w:jc w:val="both"/>
        <w:rPr>
          <w:rFonts w:ascii="Times New Roman" w:eastAsia="Times New Roman" w:hAnsi="Times New Roman" w:cs="Times New Roman"/>
          <w:sz w:val="28"/>
          <w:szCs w:val="28"/>
          <w:lang w:eastAsia="ru-RU"/>
        </w:rPr>
      </w:pPr>
      <w:r w:rsidRPr="001C4D52">
        <w:rPr>
          <w:rFonts w:ascii="Times New Roman" w:eastAsia="Times New Roman" w:hAnsi="Times New Roman" w:cs="Times New Roman"/>
          <w:sz w:val="28"/>
          <w:szCs w:val="28"/>
          <w:lang w:eastAsia="ru-RU"/>
        </w:rPr>
        <w:t xml:space="preserve">Туберкулез распространяется от человека человеку через воздух воздушно-капельным путем. При кашле, чихании или отхаркивании люди с легочным туберкулезом выделяют в воздух микобактерии, которые распространяются в радиусе 1-6 метров и могут заразить площадь в 2-3 квадратных метра. </w:t>
      </w:r>
    </w:p>
    <w:p w:rsidR="001C4D52" w:rsidRPr="001C4D52" w:rsidRDefault="001C4D52" w:rsidP="001C4D52">
      <w:pPr>
        <w:spacing w:after="0" w:line="240" w:lineRule="auto"/>
        <w:ind w:firstLine="425"/>
        <w:jc w:val="both"/>
        <w:rPr>
          <w:rFonts w:ascii="Times New Roman" w:eastAsia="Times New Roman" w:hAnsi="Times New Roman" w:cs="Times New Roman"/>
          <w:sz w:val="28"/>
          <w:szCs w:val="28"/>
          <w:lang w:eastAsia="ru-RU"/>
        </w:rPr>
      </w:pPr>
      <w:r w:rsidRPr="001C4D52">
        <w:rPr>
          <w:rFonts w:ascii="Times New Roman" w:eastAsia="Times New Roman" w:hAnsi="Times New Roman" w:cs="Times New Roman"/>
          <w:sz w:val="28"/>
          <w:szCs w:val="28"/>
          <w:lang w:eastAsia="ru-RU"/>
        </w:rPr>
        <w:t xml:space="preserve">Возбудитель туберкулеза очень устойчив во внешней среде: в высохшей капле мокроты больного микобактерий могут сохраняться до 10 месяцев, а в темноте они сохраняют свою жизнеспособность до 3 лет. Могут длительное время сохраняться на белье и вещах больного, на книгах, коврах и предметах обихода. К низким температурам микобактерии туберкулеза малочувствительны: сохраняют </w:t>
      </w:r>
      <w:r w:rsidRPr="001C4D52">
        <w:rPr>
          <w:rFonts w:ascii="Times New Roman" w:eastAsia="Times New Roman" w:hAnsi="Times New Roman" w:cs="Times New Roman"/>
          <w:sz w:val="28"/>
          <w:szCs w:val="28"/>
          <w:lang w:eastAsia="ru-RU"/>
        </w:rPr>
        <w:lastRenderedPageBreak/>
        <w:t>жизнеспособность при температуре до минус 10°С в течение нескольких недель, при температуре минус 23°С до 7 лет. Кипячение убивает микобактерии через нескольких минут. Губительно действует на них солнечный свет, уже за 10-15 солнечный свет минут убивает микобактерию. Бактерицидные лампы, работающие 30 мин. в день способны полностью очищать помещение.</w:t>
      </w:r>
    </w:p>
    <w:p w:rsidR="001C4D52" w:rsidRPr="001C4D52" w:rsidRDefault="001C4D52" w:rsidP="001C4D52">
      <w:pPr>
        <w:spacing w:after="0" w:line="240" w:lineRule="auto"/>
        <w:ind w:firstLine="425"/>
        <w:jc w:val="both"/>
        <w:rPr>
          <w:rFonts w:ascii="Times New Roman" w:eastAsia="Times New Roman" w:hAnsi="Times New Roman" w:cs="Times New Roman"/>
          <w:sz w:val="28"/>
          <w:szCs w:val="28"/>
          <w:lang w:eastAsia="ru-RU"/>
        </w:rPr>
      </w:pPr>
      <w:r w:rsidRPr="001C4D52">
        <w:rPr>
          <w:rFonts w:ascii="Times New Roman" w:eastAsia="Times New Roman" w:hAnsi="Times New Roman" w:cs="Times New Roman"/>
          <w:sz w:val="28"/>
          <w:szCs w:val="28"/>
          <w:lang w:eastAsia="ru-RU"/>
        </w:rPr>
        <w:t>Туберкулез коварен тем, что его первые признаки настолько незначительны, что человек не обращает на них никакого внимания. Небольшая слабость, быстрая утомляемость, головокружение, подъем температуры не выше 37 градусов, потливость, деликатное покашливание. Эти симптомы могут быть умеренными в течение многих месяцев. Именно это приводит к позднему обращению за медицинской помощью и в итоге к несвоевременному, позднему выявлению туберкулеза уже в клинической стадии.</w:t>
      </w:r>
    </w:p>
    <w:p w:rsidR="001C4D52" w:rsidRPr="001C4D52" w:rsidRDefault="001C4D52" w:rsidP="001C4D52">
      <w:pPr>
        <w:spacing w:after="0" w:line="240" w:lineRule="auto"/>
        <w:ind w:firstLine="425"/>
        <w:jc w:val="both"/>
        <w:rPr>
          <w:rFonts w:ascii="Times New Roman" w:eastAsia="Times New Roman" w:hAnsi="Times New Roman" w:cs="Times New Roman"/>
          <w:sz w:val="28"/>
          <w:szCs w:val="28"/>
          <w:lang w:eastAsia="ru-RU"/>
        </w:rPr>
      </w:pPr>
      <w:r w:rsidRPr="001C4D52">
        <w:rPr>
          <w:rFonts w:ascii="Times New Roman" w:eastAsia="Times New Roman" w:hAnsi="Times New Roman" w:cs="Times New Roman"/>
          <w:sz w:val="28"/>
          <w:szCs w:val="28"/>
          <w:lang w:eastAsia="ru-RU"/>
        </w:rPr>
        <w:t>Именно поэтому, в целях раннего выявления туберкулеза взрослое население должны проходить своевременное флюорографическое обследование, а дети – иммунодиагностику.</w:t>
      </w:r>
    </w:p>
    <w:p w:rsidR="001C4D52" w:rsidRPr="001C4D52" w:rsidRDefault="001C4D52" w:rsidP="001C4D52">
      <w:pPr>
        <w:spacing w:after="0" w:line="240" w:lineRule="auto"/>
        <w:ind w:firstLine="425"/>
        <w:jc w:val="both"/>
        <w:rPr>
          <w:rFonts w:ascii="Times New Roman" w:eastAsia="Times New Roman" w:hAnsi="Times New Roman" w:cs="Times New Roman"/>
          <w:sz w:val="28"/>
          <w:szCs w:val="28"/>
          <w:lang w:eastAsia="ru-RU"/>
        </w:rPr>
      </w:pPr>
      <w:r w:rsidRPr="001C4D52">
        <w:rPr>
          <w:rFonts w:ascii="Times New Roman" w:eastAsia="Times New Roman" w:hAnsi="Times New Roman" w:cs="Times New Roman"/>
          <w:sz w:val="28"/>
          <w:szCs w:val="28"/>
          <w:lang w:eastAsia="ru-RU"/>
        </w:rPr>
        <w:t>В нашей стране массовое флюорографическое обследование населения проводится с 50-х годов и на сегодня полностью себя оправдывает и является простым, доступным и эффективным методом раннего выявления не только туберкулеза, но и других заболеваний органов дыхания - онкологич</w:t>
      </w:r>
      <w:r>
        <w:rPr>
          <w:rFonts w:ascii="Times New Roman" w:eastAsia="Times New Roman" w:hAnsi="Times New Roman" w:cs="Times New Roman"/>
          <w:sz w:val="28"/>
          <w:szCs w:val="28"/>
          <w:lang w:eastAsia="ru-RU"/>
        </w:rPr>
        <w:t xml:space="preserve">еские образования и </w:t>
      </w:r>
      <w:proofErr w:type="spellStart"/>
      <w:r>
        <w:rPr>
          <w:rFonts w:ascii="Times New Roman" w:eastAsia="Times New Roman" w:hAnsi="Times New Roman" w:cs="Times New Roman"/>
          <w:sz w:val="28"/>
          <w:szCs w:val="28"/>
          <w:lang w:eastAsia="ru-RU"/>
        </w:rPr>
        <w:t>саркоидоз</w:t>
      </w:r>
      <w:proofErr w:type="spellEnd"/>
      <w:r>
        <w:rPr>
          <w:rFonts w:ascii="Times New Roman" w:eastAsia="Times New Roman" w:hAnsi="Times New Roman" w:cs="Times New Roman"/>
          <w:sz w:val="28"/>
          <w:szCs w:val="28"/>
          <w:lang w:eastAsia="ru-RU"/>
        </w:rPr>
        <w:t>.</w:t>
      </w:r>
    </w:p>
    <w:p w:rsidR="001C4D52" w:rsidRPr="001C4D52" w:rsidRDefault="001C4D52" w:rsidP="001C4D52">
      <w:pPr>
        <w:spacing w:after="0" w:line="240" w:lineRule="auto"/>
        <w:ind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1C4D52">
        <w:rPr>
          <w:rFonts w:ascii="Times New Roman" w:eastAsia="Times New Roman" w:hAnsi="Times New Roman" w:cs="Times New Roman"/>
          <w:sz w:val="28"/>
          <w:szCs w:val="28"/>
          <w:lang w:eastAsia="ru-RU"/>
        </w:rPr>
        <w:t>аздел</w:t>
      </w:r>
      <w:r>
        <w:rPr>
          <w:rFonts w:ascii="Times New Roman" w:eastAsia="Times New Roman" w:hAnsi="Times New Roman" w:cs="Times New Roman"/>
          <w:sz w:val="28"/>
          <w:szCs w:val="28"/>
          <w:lang w:eastAsia="ru-RU"/>
        </w:rPr>
        <w:t>ом</w:t>
      </w:r>
      <w:r w:rsidRPr="001C4D52">
        <w:rPr>
          <w:rFonts w:ascii="Times New Roman" w:eastAsia="Times New Roman" w:hAnsi="Times New Roman" w:cs="Times New Roman"/>
          <w:sz w:val="28"/>
          <w:szCs w:val="28"/>
          <w:lang w:eastAsia="ru-RU"/>
        </w:rPr>
        <w:t xml:space="preserve"> VIII «Профилактика туберкулеза»  СанПиН 3.3686-21 «Санитарно-эпидемиологические требования по профилактике инфекционных болезней»</w:t>
      </w:r>
      <w:r>
        <w:rPr>
          <w:rFonts w:ascii="Times New Roman" w:eastAsia="Times New Roman" w:hAnsi="Times New Roman" w:cs="Times New Roman"/>
          <w:sz w:val="28"/>
          <w:szCs w:val="28"/>
          <w:lang w:eastAsia="ru-RU"/>
        </w:rPr>
        <w:t xml:space="preserve"> </w:t>
      </w:r>
      <w:r w:rsidRPr="001C4D52">
        <w:rPr>
          <w:rFonts w:ascii="Times New Roman" w:eastAsia="Times New Roman" w:hAnsi="Times New Roman" w:cs="Times New Roman"/>
          <w:sz w:val="28"/>
          <w:szCs w:val="28"/>
          <w:lang w:eastAsia="ru-RU"/>
        </w:rPr>
        <w:t xml:space="preserve">определены сроки и периодичность прохождения флюорографического обследования взрослого населения. Так, население, не относящееся к декретированным группам и группе риска, проходят флюорографическое обследование </w:t>
      </w:r>
      <w:r w:rsidRPr="001C4D52">
        <w:rPr>
          <w:rFonts w:ascii="Times New Roman" w:eastAsia="Times New Roman" w:hAnsi="Times New Roman" w:cs="Times New Roman"/>
          <w:b/>
          <w:sz w:val="28"/>
          <w:szCs w:val="28"/>
          <w:lang w:eastAsia="ru-RU"/>
        </w:rPr>
        <w:t>1 раз в 2 года</w:t>
      </w:r>
      <w:r w:rsidRPr="001C4D52">
        <w:rPr>
          <w:rFonts w:ascii="Times New Roman" w:eastAsia="Times New Roman" w:hAnsi="Times New Roman" w:cs="Times New Roman"/>
          <w:sz w:val="28"/>
          <w:szCs w:val="28"/>
          <w:lang w:eastAsia="ru-RU"/>
        </w:rPr>
        <w:t>, за исключением тех муниципальных образований республики, где заболеваемость 40 и более случаев в год.</w:t>
      </w:r>
    </w:p>
    <w:p w:rsidR="001C4D52" w:rsidRPr="001C4D52" w:rsidRDefault="001C4D52" w:rsidP="001C4D52">
      <w:pPr>
        <w:spacing w:after="0" w:line="240" w:lineRule="auto"/>
        <w:ind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этого, </w:t>
      </w:r>
      <w:r w:rsidRPr="001C4D52">
        <w:rPr>
          <w:rFonts w:ascii="Times New Roman" w:eastAsia="Times New Roman" w:hAnsi="Times New Roman" w:cs="Times New Roman"/>
          <w:sz w:val="28"/>
          <w:szCs w:val="28"/>
          <w:lang w:eastAsia="ru-RU"/>
        </w:rPr>
        <w:t xml:space="preserve">санитарными правилами определены контингенты, которые проходят флюорографическое обследование </w:t>
      </w:r>
      <w:r w:rsidRPr="001C4D52">
        <w:rPr>
          <w:rFonts w:ascii="Times New Roman" w:eastAsia="Times New Roman" w:hAnsi="Times New Roman" w:cs="Times New Roman"/>
          <w:b/>
          <w:sz w:val="28"/>
          <w:szCs w:val="28"/>
          <w:lang w:eastAsia="ru-RU"/>
        </w:rPr>
        <w:t>2 раза в год</w:t>
      </w:r>
      <w:r w:rsidRPr="001C4D52">
        <w:rPr>
          <w:rFonts w:ascii="Times New Roman" w:eastAsia="Times New Roman" w:hAnsi="Times New Roman" w:cs="Times New Roman"/>
          <w:sz w:val="28"/>
          <w:szCs w:val="28"/>
          <w:lang w:eastAsia="ru-RU"/>
        </w:rPr>
        <w:t xml:space="preserve"> – это призывники, контактные с источниками туберкулезной инфекции, лица, переболевшие туберкулезом, ВИЧ-инфицированные, лица, состоящие на учете в наркологических и психиатрических учреждениях, лица без определенного места жительства.</w:t>
      </w:r>
    </w:p>
    <w:p w:rsidR="001C4D52" w:rsidRPr="001C4D52" w:rsidRDefault="001C4D52" w:rsidP="001C4D52">
      <w:pPr>
        <w:spacing w:after="0" w:line="240" w:lineRule="auto"/>
        <w:ind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Лица </w:t>
      </w:r>
      <w:r w:rsidRPr="001C4D52">
        <w:rPr>
          <w:rFonts w:ascii="Times New Roman" w:eastAsia="Times New Roman" w:hAnsi="Times New Roman" w:cs="Times New Roman"/>
          <w:sz w:val="28"/>
          <w:szCs w:val="28"/>
          <w:lang w:eastAsia="ru-RU"/>
        </w:rPr>
        <w:t xml:space="preserve">декретированных профессий (работники санаторно-курортных, образовательных, оздоровительных и спортивных учреждений для детей и подростков, учреждений социального обслуживания для детей и подростков, медицинских организаций, работники организаций социального обслуживания для престарелых и инвалидов работники организаций по переработке и реализации пищевых продуктов, в том числе молока и молочных продуктов, организаций бытового обслуживания населения, работники водопроводных сооружений), а также больные хроническими неспецифическими заболеваниями органов дыхания, желудочно-кишечного тракта, мочеполовой системы; больные сахарным диабетом; больные </w:t>
      </w:r>
      <w:proofErr w:type="spellStart"/>
      <w:r w:rsidRPr="001C4D52">
        <w:rPr>
          <w:rFonts w:ascii="Times New Roman" w:eastAsia="Times New Roman" w:hAnsi="Times New Roman" w:cs="Times New Roman"/>
          <w:sz w:val="28"/>
          <w:szCs w:val="28"/>
          <w:lang w:eastAsia="ru-RU"/>
        </w:rPr>
        <w:t>онкогематологическими</w:t>
      </w:r>
      <w:proofErr w:type="spellEnd"/>
      <w:r w:rsidRPr="001C4D52">
        <w:rPr>
          <w:rFonts w:ascii="Times New Roman" w:eastAsia="Times New Roman" w:hAnsi="Times New Roman" w:cs="Times New Roman"/>
          <w:sz w:val="28"/>
          <w:szCs w:val="28"/>
          <w:lang w:eastAsia="ru-RU"/>
        </w:rPr>
        <w:t xml:space="preserve"> заболеваниями проходят флюорографическое обследование </w:t>
      </w:r>
      <w:r w:rsidRPr="001C4D52">
        <w:rPr>
          <w:rFonts w:ascii="Times New Roman" w:eastAsia="Times New Roman" w:hAnsi="Times New Roman" w:cs="Times New Roman"/>
          <w:b/>
          <w:sz w:val="28"/>
          <w:szCs w:val="28"/>
          <w:lang w:eastAsia="ru-RU"/>
        </w:rPr>
        <w:t>ежегодно.</w:t>
      </w:r>
    </w:p>
    <w:p w:rsidR="001C4D52" w:rsidRPr="001C4D52" w:rsidRDefault="001C4D52" w:rsidP="001C4D52">
      <w:pPr>
        <w:spacing w:after="0" w:line="240" w:lineRule="auto"/>
        <w:ind w:firstLine="425"/>
        <w:jc w:val="both"/>
        <w:rPr>
          <w:rFonts w:ascii="Times New Roman" w:eastAsia="Times New Roman" w:hAnsi="Times New Roman" w:cs="Times New Roman"/>
          <w:sz w:val="28"/>
          <w:szCs w:val="28"/>
          <w:lang w:eastAsia="ru-RU"/>
        </w:rPr>
      </w:pPr>
      <w:r w:rsidRPr="001C4D52">
        <w:rPr>
          <w:rFonts w:ascii="Times New Roman" w:eastAsia="Times New Roman" w:hAnsi="Times New Roman" w:cs="Times New Roman"/>
          <w:sz w:val="28"/>
          <w:szCs w:val="28"/>
          <w:lang w:eastAsia="ru-RU"/>
        </w:rPr>
        <w:lastRenderedPageBreak/>
        <w:t xml:space="preserve">   Основным методом, применяемым для профилактического обследования детского населения</w:t>
      </w:r>
      <w:r>
        <w:rPr>
          <w:rFonts w:ascii="Times New Roman" w:eastAsia="Times New Roman" w:hAnsi="Times New Roman" w:cs="Times New Roman"/>
          <w:sz w:val="28"/>
          <w:szCs w:val="28"/>
          <w:lang w:eastAsia="ru-RU"/>
        </w:rPr>
        <w:t>,</w:t>
      </w:r>
      <w:r w:rsidRPr="001C4D52">
        <w:rPr>
          <w:rFonts w:ascii="Times New Roman" w:eastAsia="Times New Roman" w:hAnsi="Times New Roman" w:cs="Times New Roman"/>
          <w:sz w:val="28"/>
          <w:szCs w:val="28"/>
          <w:lang w:eastAsia="ru-RU"/>
        </w:rPr>
        <w:t xml:space="preserve"> является иммунодиагностика (проба Манту или </w:t>
      </w:r>
      <w:proofErr w:type="spellStart"/>
      <w:r w:rsidRPr="001C4D52">
        <w:rPr>
          <w:rFonts w:ascii="Times New Roman" w:eastAsia="Times New Roman" w:hAnsi="Times New Roman" w:cs="Times New Roman"/>
          <w:sz w:val="28"/>
          <w:szCs w:val="28"/>
          <w:lang w:eastAsia="ru-RU"/>
        </w:rPr>
        <w:t>диаскинтест</w:t>
      </w:r>
      <w:proofErr w:type="spellEnd"/>
      <w:r w:rsidRPr="001C4D52">
        <w:rPr>
          <w:rFonts w:ascii="Times New Roman" w:eastAsia="Times New Roman" w:hAnsi="Times New Roman" w:cs="Times New Roman"/>
          <w:sz w:val="28"/>
          <w:szCs w:val="28"/>
          <w:lang w:eastAsia="ru-RU"/>
        </w:rPr>
        <w:t>). детям до 8 лет – проба Манту, с 8 лет до 18 лет –</w:t>
      </w:r>
      <w:r>
        <w:rPr>
          <w:rFonts w:ascii="Times New Roman" w:eastAsia="Times New Roman" w:hAnsi="Times New Roman" w:cs="Times New Roman"/>
          <w:sz w:val="28"/>
          <w:szCs w:val="28"/>
          <w:lang w:eastAsia="ru-RU"/>
        </w:rPr>
        <w:t xml:space="preserve"> </w:t>
      </w:r>
      <w:proofErr w:type="spellStart"/>
      <w:r w:rsidRPr="001C4D52">
        <w:rPr>
          <w:rFonts w:ascii="Times New Roman" w:eastAsia="Times New Roman" w:hAnsi="Times New Roman" w:cs="Times New Roman"/>
          <w:sz w:val="28"/>
          <w:szCs w:val="28"/>
          <w:lang w:eastAsia="ru-RU"/>
        </w:rPr>
        <w:t>диаскинтест</w:t>
      </w:r>
      <w:proofErr w:type="spellEnd"/>
      <w:r w:rsidRPr="001C4D52">
        <w:rPr>
          <w:rFonts w:ascii="Times New Roman" w:eastAsia="Times New Roman" w:hAnsi="Times New Roman" w:cs="Times New Roman"/>
          <w:sz w:val="28"/>
          <w:szCs w:val="28"/>
          <w:lang w:eastAsia="ru-RU"/>
        </w:rPr>
        <w:t xml:space="preserve">. </w:t>
      </w:r>
    </w:p>
    <w:p w:rsidR="001C4D52" w:rsidRDefault="001C4D52" w:rsidP="001C4D52">
      <w:pPr>
        <w:spacing w:after="0" w:line="240" w:lineRule="auto"/>
        <w:ind w:firstLine="425"/>
        <w:jc w:val="both"/>
        <w:rPr>
          <w:rFonts w:ascii="Times New Roman" w:eastAsia="Times New Roman" w:hAnsi="Times New Roman" w:cs="Times New Roman"/>
          <w:sz w:val="28"/>
          <w:szCs w:val="28"/>
          <w:lang w:val="en-US" w:eastAsia="ru-RU"/>
        </w:rPr>
      </w:pPr>
      <w:r w:rsidRPr="001C4D52">
        <w:rPr>
          <w:rFonts w:ascii="Times New Roman" w:eastAsia="Times New Roman" w:hAnsi="Times New Roman" w:cs="Times New Roman"/>
          <w:sz w:val="28"/>
          <w:szCs w:val="28"/>
          <w:lang w:eastAsia="ru-RU"/>
        </w:rPr>
        <w:t xml:space="preserve">Только врач может определить степень инфицирования по результатам иммунодиагностики и назначить дальнейшее обследование и наблюдение. Положительная реакция Манту или </w:t>
      </w:r>
      <w:proofErr w:type="spellStart"/>
      <w:r w:rsidRPr="001C4D52">
        <w:rPr>
          <w:rFonts w:ascii="Times New Roman" w:eastAsia="Times New Roman" w:hAnsi="Times New Roman" w:cs="Times New Roman"/>
          <w:sz w:val="28"/>
          <w:szCs w:val="28"/>
          <w:lang w:eastAsia="ru-RU"/>
        </w:rPr>
        <w:t>диаскинтеста</w:t>
      </w:r>
      <w:proofErr w:type="spellEnd"/>
      <w:r w:rsidRPr="001C4D52">
        <w:rPr>
          <w:rFonts w:ascii="Times New Roman" w:eastAsia="Times New Roman" w:hAnsi="Times New Roman" w:cs="Times New Roman"/>
          <w:sz w:val="28"/>
          <w:szCs w:val="28"/>
          <w:lang w:eastAsia="ru-RU"/>
        </w:rPr>
        <w:t xml:space="preserve">  – это повод для родителей насторожиться и более пристально отнестись к здоровью своего ребенка. Здесь медлить и думать нельзя.</w:t>
      </w:r>
    </w:p>
    <w:p w:rsidR="00400BEC" w:rsidRPr="001C4D52" w:rsidRDefault="00400BEC" w:rsidP="001C4D52">
      <w:pPr>
        <w:spacing w:after="0" w:line="240" w:lineRule="auto"/>
        <w:ind w:firstLine="425"/>
        <w:jc w:val="both"/>
        <w:rPr>
          <w:rFonts w:ascii="Times New Roman" w:eastAsia="Times New Roman" w:hAnsi="Times New Roman" w:cs="Times New Roman"/>
          <w:sz w:val="28"/>
          <w:szCs w:val="28"/>
          <w:lang w:eastAsia="ru-RU"/>
        </w:rPr>
      </w:pPr>
      <w:r w:rsidRPr="008F576C">
        <w:rPr>
          <w:rFonts w:ascii="Times New Roman" w:hAnsi="Times New Roman" w:cs="Times New Roman"/>
          <w:sz w:val="28"/>
          <w:szCs w:val="28"/>
          <w:shd w:val="clear" w:color="auto" w:fill="FFFFFF"/>
        </w:rPr>
        <w:t xml:space="preserve">По данным ВОЗ - </w:t>
      </w:r>
      <w:r w:rsidR="007367FA">
        <w:rPr>
          <w:rFonts w:ascii="Times New Roman" w:hAnsi="Times New Roman" w:cs="Times New Roman"/>
          <w:sz w:val="28"/>
          <w:szCs w:val="28"/>
          <w:shd w:val="clear" w:color="auto" w:fill="FFFFFF"/>
        </w:rPr>
        <w:t>74</w:t>
      </w:r>
      <w:r w:rsidRPr="008F576C">
        <w:rPr>
          <w:rFonts w:ascii="Times New Roman" w:hAnsi="Times New Roman" w:cs="Times New Roman"/>
          <w:sz w:val="28"/>
          <w:szCs w:val="28"/>
          <w:shd w:val="clear" w:color="auto" w:fill="FFFFFF"/>
        </w:rPr>
        <w:t xml:space="preserve"> миллионов жизней</w:t>
      </w:r>
      <w:r w:rsidR="007367FA">
        <w:rPr>
          <w:rFonts w:ascii="Times New Roman" w:hAnsi="Times New Roman" w:cs="Times New Roman"/>
          <w:sz w:val="28"/>
          <w:szCs w:val="28"/>
          <w:shd w:val="clear" w:color="auto" w:fill="FFFFFF"/>
        </w:rPr>
        <w:t xml:space="preserve"> в период с 2000 г.</w:t>
      </w:r>
      <w:r w:rsidRPr="008F576C">
        <w:rPr>
          <w:rFonts w:ascii="Times New Roman" w:hAnsi="Times New Roman" w:cs="Times New Roman"/>
          <w:sz w:val="28"/>
          <w:szCs w:val="28"/>
          <w:shd w:val="clear" w:color="auto" w:fill="FFFFFF"/>
        </w:rPr>
        <w:t xml:space="preserve"> было спасено благодаря эффективным методам диагностики и лечения туберкулеза!</w:t>
      </w:r>
    </w:p>
    <w:p w:rsidR="00392CC0" w:rsidRPr="008F576C" w:rsidRDefault="00392CC0" w:rsidP="00400BEC">
      <w:pPr>
        <w:spacing w:after="0" w:line="240" w:lineRule="auto"/>
        <w:jc w:val="both"/>
        <w:rPr>
          <w:rFonts w:ascii="Times New Roman" w:eastAsia="Times New Roman" w:hAnsi="Times New Roman" w:cs="Times New Roman"/>
          <w:color w:val="666666"/>
          <w:sz w:val="28"/>
          <w:szCs w:val="28"/>
          <w:lang w:eastAsia="ru-RU"/>
        </w:rPr>
      </w:pPr>
    </w:p>
    <w:sectPr w:rsidR="00392CC0" w:rsidRPr="008F576C" w:rsidSect="00400BE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23036"/>
    <w:multiLevelType w:val="hybridMultilevel"/>
    <w:tmpl w:val="7C1CD6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7F0895"/>
    <w:multiLevelType w:val="multilevel"/>
    <w:tmpl w:val="D5B0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20761D"/>
    <w:multiLevelType w:val="multilevel"/>
    <w:tmpl w:val="2F24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A0"/>
    <w:rsid w:val="000A2C9A"/>
    <w:rsid w:val="000E57B3"/>
    <w:rsid w:val="001324A0"/>
    <w:rsid w:val="001407CD"/>
    <w:rsid w:val="0017408B"/>
    <w:rsid w:val="001C4D52"/>
    <w:rsid w:val="001D4541"/>
    <w:rsid w:val="002823AE"/>
    <w:rsid w:val="00312FF1"/>
    <w:rsid w:val="00344DE3"/>
    <w:rsid w:val="003766DB"/>
    <w:rsid w:val="00392CC0"/>
    <w:rsid w:val="003B2B84"/>
    <w:rsid w:val="003C597E"/>
    <w:rsid w:val="00400BEC"/>
    <w:rsid w:val="00425928"/>
    <w:rsid w:val="004A190C"/>
    <w:rsid w:val="005A6107"/>
    <w:rsid w:val="00651FCC"/>
    <w:rsid w:val="00665A36"/>
    <w:rsid w:val="00682685"/>
    <w:rsid w:val="006D0761"/>
    <w:rsid w:val="007367FA"/>
    <w:rsid w:val="007E3BD9"/>
    <w:rsid w:val="00876B90"/>
    <w:rsid w:val="008B7DC1"/>
    <w:rsid w:val="008F110C"/>
    <w:rsid w:val="008F576C"/>
    <w:rsid w:val="00901834"/>
    <w:rsid w:val="00956245"/>
    <w:rsid w:val="0097069E"/>
    <w:rsid w:val="009C23B9"/>
    <w:rsid w:val="009F6607"/>
    <w:rsid w:val="00A35EAD"/>
    <w:rsid w:val="00A457F1"/>
    <w:rsid w:val="00AB130E"/>
    <w:rsid w:val="00AF1418"/>
    <w:rsid w:val="00B40DFE"/>
    <w:rsid w:val="00B54272"/>
    <w:rsid w:val="00B8554D"/>
    <w:rsid w:val="00C37BC6"/>
    <w:rsid w:val="00C83B8A"/>
    <w:rsid w:val="00D54225"/>
    <w:rsid w:val="00E17DDF"/>
    <w:rsid w:val="00E46000"/>
    <w:rsid w:val="00E762EF"/>
    <w:rsid w:val="00EC3AE4"/>
    <w:rsid w:val="00ED40E5"/>
    <w:rsid w:val="00EE5B17"/>
    <w:rsid w:val="00FC2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1E499-0A44-40BE-974B-10778C26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3C597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2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92CC0"/>
    <w:rPr>
      <w:color w:val="0000FF"/>
      <w:u w:val="single"/>
    </w:rPr>
  </w:style>
  <w:style w:type="paragraph" w:styleId="a5">
    <w:name w:val="Balloon Text"/>
    <w:basedOn w:val="a"/>
    <w:link w:val="a6"/>
    <w:uiPriority w:val="99"/>
    <w:semiHidden/>
    <w:unhideWhenUsed/>
    <w:rsid w:val="00392C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2CC0"/>
    <w:rPr>
      <w:rFonts w:ascii="Tahoma" w:hAnsi="Tahoma" w:cs="Tahoma"/>
      <w:sz w:val="16"/>
      <w:szCs w:val="16"/>
    </w:rPr>
  </w:style>
  <w:style w:type="paragraph" w:styleId="a7">
    <w:name w:val="No Spacing"/>
    <w:uiPriority w:val="1"/>
    <w:qFormat/>
    <w:rsid w:val="007E3BD9"/>
    <w:pPr>
      <w:spacing w:after="0" w:line="240" w:lineRule="auto"/>
    </w:pPr>
    <w:rPr>
      <w:rFonts w:ascii="Calibri" w:eastAsia="Calibri" w:hAnsi="Calibri" w:cs="Times New Roman"/>
    </w:rPr>
  </w:style>
  <w:style w:type="paragraph" w:customStyle="1" w:styleId="Default">
    <w:name w:val="Default"/>
    <w:rsid w:val="008F576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8F576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8">
    <w:name w:val="Strong"/>
    <w:uiPriority w:val="22"/>
    <w:qFormat/>
    <w:rsid w:val="008F576C"/>
    <w:rPr>
      <w:rFonts w:cs="Times New Roman"/>
      <w:b/>
      <w:bCs/>
    </w:rPr>
  </w:style>
  <w:style w:type="paragraph" w:styleId="a9">
    <w:name w:val="List Paragraph"/>
    <w:basedOn w:val="a"/>
    <w:uiPriority w:val="34"/>
    <w:qFormat/>
    <w:rsid w:val="009C23B9"/>
    <w:pPr>
      <w:spacing w:after="160" w:line="259" w:lineRule="auto"/>
      <w:ind w:left="720"/>
      <w:contextualSpacing/>
    </w:pPr>
  </w:style>
  <w:style w:type="character" w:customStyle="1" w:styleId="10">
    <w:name w:val="Заголовок 1 Знак"/>
    <w:basedOn w:val="a0"/>
    <w:link w:val="1"/>
    <w:uiPriority w:val="99"/>
    <w:rsid w:val="003C597E"/>
    <w:rPr>
      <w:rFonts w:ascii="Arial" w:hAnsi="Arial" w:cs="Arial"/>
      <w:b/>
      <w:bCs/>
      <w:color w:val="26282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391260">
      <w:bodyDiv w:val="1"/>
      <w:marLeft w:val="0"/>
      <w:marRight w:val="0"/>
      <w:marTop w:val="0"/>
      <w:marBottom w:val="0"/>
      <w:divBdr>
        <w:top w:val="none" w:sz="0" w:space="0" w:color="auto"/>
        <w:left w:val="none" w:sz="0" w:space="0" w:color="auto"/>
        <w:bottom w:val="none" w:sz="0" w:space="0" w:color="auto"/>
        <w:right w:val="none" w:sz="0" w:space="0" w:color="auto"/>
      </w:divBdr>
      <w:divsChild>
        <w:div w:id="217136346">
          <w:marLeft w:val="0"/>
          <w:marRight w:val="0"/>
          <w:marTop w:val="0"/>
          <w:marBottom w:val="0"/>
          <w:divBdr>
            <w:top w:val="none" w:sz="0" w:space="0" w:color="auto"/>
            <w:left w:val="none" w:sz="0" w:space="0" w:color="auto"/>
            <w:bottom w:val="none" w:sz="0" w:space="0" w:color="auto"/>
            <w:right w:val="none" w:sz="0" w:space="0" w:color="auto"/>
          </w:divBdr>
          <w:divsChild>
            <w:div w:id="1943033415">
              <w:marLeft w:val="-600"/>
              <w:marRight w:val="0"/>
              <w:marTop w:val="0"/>
              <w:marBottom w:val="0"/>
              <w:divBdr>
                <w:top w:val="none" w:sz="0" w:space="0" w:color="auto"/>
                <w:left w:val="none" w:sz="0" w:space="0" w:color="auto"/>
                <w:bottom w:val="none" w:sz="0" w:space="0" w:color="auto"/>
                <w:right w:val="none" w:sz="0" w:space="0" w:color="auto"/>
              </w:divBdr>
              <w:divsChild>
                <w:div w:id="1450928538">
                  <w:marLeft w:val="600"/>
                  <w:marRight w:val="0"/>
                  <w:marTop w:val="0"/>
                  <w:marBottom w:val="0"/>
                  <w:divBdr>
                    <w:top w:val="none" w:sz="0" w:space="0" w:color="auto"/>
                    <w:left w:val="none" w:sz="0" w:space="0" w:color="auto"/>
                    <w:bottom w:val="none" w:sz="0" w:space="0" w:color="auto"/>
                    <w:right w:val="none" w:sz="0" w:space="0" w:color="auto"/>
                  </w:divBdr>
                  <w:divsChild>
                    <w:div w:id="1674262584">
                      <w:marLeft w:val="0"/>
                      <w:marRight w:val="0"/>
                      <w:marTop w:val="0"/>
                      <w:marBottom w:val="0"/>
                      <w:divBdr>
                        <w:top w:val="none" w:sz="0" w:space="0" w:color="auto"/>
                        <w:left w:val="none" w:sz="0" w:space="0" w:color="auto"/>
                        <w:bottom w:val="none" w:sz="0" w:space="0" w:color="auto"/>
                        <w:right w:val="none" w:sz="0" w:space="0" w:color="auto"/>
                      </w:divBdr>
                    </w:div>
                  </w:divsChild>
                </w:div>
                <w:div w:id="744491866">
                  <w:marLeft w:val="600"/>
                  <w:marRight w:val="0"/>
                  <w:marTop w:val="0"/>
                  <w:marBottom w:val="0"/>
                  <w:divBdr>
                    <w:top w:val="none" w:sz="0" w:space="0" w:color="auto"/>
                    <w:left w:val="none" w:sz="0" w:space="0" w:color="auto"/>
                    <w:bottom w:val="none" w:sz="0" w:space="0" w:color="auto"/>
                    <w:right w:val="none" w:sz="0" w:space="0" w:color="auto"/>
                  </w:divBdr>
                  <w:divsChild>
                    <w:div w:id="1953900464">
                      <w:marLeft w:val="0"/>
                      <w:marRight w:val="0"/>
                      <w:marTop w:val="0"/>
                      <w:marBottom w:val="600"/>
                      <w:divBdr>
                        <w:top w:val="none" w:sz="0" w:space="0" w:color="auto"/>
                        <w:left w:val="none" w:sz="0" w:space="0" w:color="auto"/>
                        <w:bottom w:val="none" w:sz="0" w:space="0" w:color="auto"/>
                        <w:right w:val="none" w:sz="0" w:space="0" w:color="auto"/>
                      </w:divBdr>
                      <w:divsChild>
                        <w:div w:id="1380207030">
                          <w:marLeft w:val="0"/>
                          <w:marRight w:val="0"/>
                          <w:marTop w:val="0"/>
                          <w:marBottom w:val="0"/>
                          <w:divBdr>
                            <w:top w:val="none" w:sz="0" w:space="0" w:color="auto"/>
                            <w:left w:val="none" w:sz="0" w:space="0" w:color="auto"/>
                            <w:bottom w:val="none" w:sz="0" w:space="0" w:color="auto"/>
                            <w:right w:val="none" w:sz="0" w:space="0" w:color="auto"/>
                          </w:divBdr>
                          <w:divsChild>
                            <w:div w:id="8603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0364">
                      <w:marLeft w:val="0"/>
                      <w:marRight w:val="0"/>
                      <w:marTop w:val="0"/>
                      <w:marBottom w:val="600"/>
                      <w:divBdr>
                        <w:top w:val="none" w:sz="0" w:space="0" w:color="auto"/>
                        <w:left w:val="none" w:sz="0" w:space="0" w:color="auto"/>
                        <w:bottom w:val="none" w:sz="0" w:space="0" w:color="auto"/>
                        <w:right w:val="none" w:sz="0" w:space="0" w:color="auto"/>
                      </w:divBdr>
                      <w:divsChild>
                        <w:div w:id="2004510546">
                          <w:marLeft w:val="0"/>
                          <w:marRight w:val="0"/>
                          <w:marTop w:val="0"/>
                          <w:marBottom w:val="0"/>
                          <w:divBdr>
                            <w:top w:val="none" w:sz="0" w:space="0" w:color="auto"/>
                            <w:left w:val="none" w:sz="0" w:space="0" w:color="auto"/>
                            <w:bottom w:val="none" w:sz="0" w:space="0" w:color="auto"/>
                            <w:right w:val="none" w:sz="0" w:space="0" w:color="auto"/>
                          </w:divBdr>
                          <w:divsChild>
                            <w:div w:id="13988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3072">
                      <w:marLeft w:val="0"/>
                      <w:marRight w:val="0"/>
                      <w:marTop w:val="0"/>
                      <w:marBottom w:val="600"/>
                      <w:divBdr>
                        <w:top w:val="none" w:sz="0" w:space="0" w:color="auto"/>
                        <w:left w:val="none" w:sz="0" w:space="0" w:color="auto"/>
                        <w:bottom w:val="none" w:sz="0" w:space="0" w:color="auto"/>
                        <w:right w:val="none" w:sz="0" w:space="0" w:color="auto"/>
                      </w:divBdr>
                      <w:divsChild>
                        <w:div w:id="1803305070">
                          <w:marLeft w:val="0"/>
                          <w:marRight w:val="0"/>
                          <w:marTop w:val="0"/>
                          <w:marBottom w:val="0"/>
                          <w:divBdr>
                            <w:top w:val="none" w:sz="0" w:space="0" w:color="auto"/>
                            <w:left w:val="none" w:sz="0" w:space="0" w:color="auto"/>
                            <w:bottom w:val="none" w:sz="0" w:space="0" w:color="auto"/>
                            <w:right w:val="none" w:sz="0" w:space="0" w:color="auto"/>
                          </w:divBdr>
                          <w:divsChild>
                            <w:div w:id="1682464547">
                              <w:marLeft w:val="0"/>
                              <w:marRight w:val="0"/>
                              <w:marTop w:val="0"/>
                              <w:marBottom w:val="0"/>
                              <w:divBdr>
                                <w:top w:val="none" w:sz="0" w:space="0" w:color="auto"/>
                                <w:left w:val="none" w:sz="0" w:space="0" w:color="auto"/>
                                <w:bottom w:val="none" w:sz="0" w:space="0" w:color="auto"/>
                                <w:right w:val="none" w:sz="0" w:space="0" w:color="auto"/>
                              </w:divBdr>
                              <w:divsChild>
                                <w:div w:id="1641618783">
                                  <w:marLeft w:val="0"/>
                                  <w:marRight w:val="0"/>
                                  <w:marTop w:val="0"/>
                                  <w:marBottom w:val="0"/>
                                  <w:divBdr>
                                    <w:top w:val="none" w:sz="0" w:space="0" w:color="auto"/>
                                    <w:left w:val="none" w:sz="0" w:space="0" w:color="auto"/>
                                    <w:bottom w:val="none" w:sz="0" w:space="0" w:color="auto"/>
                                    <w:right w:val="none" w:sz="0" w:space="0" w:color="auto"/>
                                  </w:divBdr>
                                  <w:divsChild>
                                    <w:div w:id="63094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5907">
          <w:marLeft w:val="0"/>
          <w:marRight w:val="0"/>
          <w:marTop w:val="0"/>
          <w:marBottom w:val="0"/>
          <w:divBdr>
            <w:top w:val="none" w:sz="0" w:space="0" w:color="auto"/>
            <w:left w:val="none" w:sz="0" w:space="0" w:color="auto"/>
            <w:bottom w:val="none" w:sz="0" w:space="0" w:color="auto"/>
            <w:right w:val="none" w:sz="0" w:space="0" w:color="auto"/>
          </w:divBdr>
          <w:divsChild>
            <w:div w:id="1504125834">
              <w:marLeft w:val="-600"/>
              <w:marRight w:val="0"/>
              <w:marTop w:val="0"/>
              <w:marBottom w:val="0"/>
              <w:divBdr>
                <w:top w:val="none" w:sz="0" w:space="0" w:color="auto"/>
                <w:left w:val="none" w:sz="0" w:space="0" w:color="auto"/>
                <w:bottom w:val="none" w:sz="0" w:space="0" w:color="auto"/>
                <w:right w:val="none" w:sz="0" w:space="0" w:color="auto"/>
              </w:divBdr>
              <w:divsChild>
                <w:div w:id="1580795103">
                  <w:marLeft w:val="600"/>
                  <w:marRight w:val="0"/>
                  <w:marTop w:val="0"/>
                  <w:marBottom w:val="0"/>
                  <w:divBdr>
                    <w:top w:val="none" w:sz="0" w:space="0" w:color="auto"/>
                    <w:left w:val="none" w:sz="0" w:space="0" w:color="auto"/>
                    <w:bottom w:val="none" w:sz="0" w:space="0" w:color="auto"/>
                    <w:right w:val="none" w:sz="0" w:space="0" w:color="auto"/>
                  </w:divBdr>
                  <w:divsChild>
                    <w:div w:id="290210721">
                      <w:marLeft w:val="0"/>
                      <w:marRight w:val="0"/>
                      <w:marTop w:val="0"/>
                      <w:marBottom w:val="0"/>
                      <w:divBdr>
                        <w:top w:val="none" w:sz="0" w:space="0" w:color="auto"/>
                        <w:left w:val="none" w:sz="0" w:space="0" w:color="auto"/>
                        <w:bottom w:val="none" w:sz="0" w:space="0" w:color="auto"/>
                        <w:right w:val="none" w:sz="0" w:space="0" w:color="auto"/>
                      </w:divBdr>
                    </w:div>
                    <w:div w:id="1188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963</Words>
  <Characters>5491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Г. Алешина</dc:creator>
  <cp:keywords/>
  <dc:description/>
  <cp:lastModifiedBy>adm</cp:lastModifiedBy>
  <cp:revision>2</cp:revision>
  <dcterms:created xsi:type="dcterms:W3CDTF">2023-03-21T06:53:00Z</dcterms:created>
  <dcterms:modified xsi:type="dcterms:W3CDTF">2023-03-21T06:53:00Z</dcterms:modified>
</cp:coreProperties>
</file>