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0F" w:rsidRPr="002A18CD" w:rsidRDefault="00C13807">
      <w:pPr>
        <w:rPr>
          <w:color w:val="auto"/>
          <w:sz w:val="2"/>
          <w:szCs w:val="2"/>
        </w:rPr>
      </w:pPr>
      <w:r>
        <w:rPr>
          <w:noProof/>
        </w:rPr>
        <w:drawing>
          <wp:anchor distT="0" distB="0" distL="309880" distR="283210" simplePos="0" relativeHeight="251657728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960" cy="705485"/>
            <wp:effectExtent l="0" t="0" r="0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90F" w:rsidRDefault="0098380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ИСПОНИТЕЛЬНЫЙ КОМИТЕТ</w:t>
      </w:r>
      <w:r w:rsidR="001D0C8E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BC3C8D">
        <w:rPr>
          <w:rFonts w:ascii="Times New Roman" w:hAnsi="Times New Roman" w:cs="Times New Roman"/>
          <w:color w:val="auto"/>
          <w:sz w:val="21"/>
          <w:szCs w:val="21"/>
        </w:rPr>
        <w:t>СУКСИН</w:t>
      </w:r>
      <w:r w:rsidR="008B629E">
        <w:rPr>
          <w:rFonts w:ascii="Times New Roman" w:hAnsi="Times New Roman" w:cs="Times New Roman"/>
          <w:color w:val="auto"/>
          <w:sz w:val="21"/>
          <w:szCs w:val="21"/>
        </w:rPr>
        <w:t>СКОГО</w:t>
      </w:r>
    </w:p>
    <w:p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СЕЛЬСКОГО ПОСЕЛЕНИЯ</w:t>
      </w:r>
    </w:p>
    <w:p w:rsidR="00F5490F" w:rsidRDefault="00F5490F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776320">
        <w:rPr>
          <w:rFonts w:ascii="Times New Roman" w:hAnsi="Times New Roman" w:cs="Times New Roman"/>
          <w:color w:val="auto"/>
          <w:sz w:val="21"/>
          <w:szCs w:val="21"/>
        </w:rPr>
        <w:t>ВЫСОКОГОРСКОГО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</w:p>
    <w:p w:rsidR="00F5490F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РЕСПУБЛИКИ ТАТАРСТАН                                                                                                                   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br/>
      </w:r>
      <w:r>
        <w:rPr>
          <w:rFonts w:ascii="Times New Roman" w:hAnsi="Times New Roman" w:cs="Times New Roman"/>
          <w:color w:val="auto"/>
          <w:sz w:val="21"/>
          <w:szCs w:val="21"/>
        </w:rPr>
        <w:lastRenderedPageBreak/>
        <w:t>РЕСПУБЛИКА</w:t>
      </w:r>
      <w:r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ТАТАРСТАН</w:t>
      </w:r>
    </w:p>
    <w:p w:rsidR="00F5490F" w:rsidRPr="00B37B76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B37B76">
        <w:rPr>
          <w:rFonts w:ascii="Times New Roman" w:hAnsi="Times New Roman" w:cs="Times New Roman"/>
          <w:color w:val="auto"/>
          <w:sz w:val="21"/>
          <w:szCs w:val="21"/>
        </w:rPr>
        <w:t>БИЕКТАУ</w:t>
      </w:r>
    </w:p>
    <w:p w:rsidR="00F5490F" w:rsidRPr="002A18CD" w:rsidRDefault="00F5490F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>МУНИЦИПАЛЬ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РАЙОНЫ</w:t>
      </w:r>
    </w:p>
    <w:p w:rsidR="00F5490F" w:rsidRDefault="00BC3C8D" w:rsidP="00B37B76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СУЫКСУ</w:t>
      </w:r>
      <w:r w:rsidR="00F5490F">
        <w:rPr>
          <w:rFonts w:ascii="Times New Roman" w:hAnsi="Times New Roman" w:cs="Times New Roman"/>
          <w:color w:val="auto"/>
          <w:sz w:val="21"/>
          <w:szCs w:val="21"/>
        </w:rPr>
        <w:t xml:space="preserve"> АВЫЛ</w:t>
      </w:r>
    </w:p>
    <w:p w:rsidR="0098380A" w:rsidRDefault="00F5490F" w:rsidP="00B37B76">
      <w:pPr>
        <w:pStyle w:val="30"/>
        <w:shd w:val="clear" w:color="auto" w:fill="auto"/>
        <w:rPr>
          <w:rFonts w:ascii="Times New Roman" w:hAnsi="Times New Roman" w:cs="Times New Roman"/>
          <w:sz w:val="22"/>
          <w:szCs w:val="22"/>
        </w:rPr>
      </w:pPr>
      <w:r w:rsidRPr="00B37B76">
        <w:rPr>
          <w:rFonts w:ascii="Times New Roman" w:hAnsi="Times New Roman" w:cs="Times New Roman"/>
          <w:sz w:val="22"/>
          <w:szCs w:val="22"/>
        </w:rPr>
        <w:t xml:space="preserve">ҖИРЛЕГЕ </w:t>
      </w:r>
    </w:p>
    <w:p w:rsidR="00F5490F" w:rsidRPr="00B37B76" w:rsidRDefault="0098380A" w:rsidP="00B37B76">
      <w:pPr>
        <w:pStyle w:val="30"/>
        <w:shd w:val="clear" w:color="auto" w:fill="auto"/>
        <w:rPr>
          <w:rFonts w:ascii="Times New Roman" w:hAnsi="Times New Roman" w:cs="Times New Roman"/>
          <w:b w:val="0"/>
          <w:color w:val="auto"/>
          <w:sz w:val="21"/>
          <w:szCs w:val="21"/>
          <w:lang w:val="tt-RU"/>
        </w:rPr>
        <w:sectPr w:rsidR="00F5490F" w:rsidRPr="00B37B76" w:rsidSect="00EA71CE">
          <w:headerReference w:type="default" r:id="rId10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БАШКАРМА КОМИТЕТЫ</w:t>
      </w:r>
    </w:p>
    <w:p w:rsidR="00F5490F" w:rsidRPr="00132835" w:rsidRDefault="00D65453" w:rsidP="00FB089E">
      <w:pPr>
        <w:tabs>
          <w:tab w:val="left" w:pos="5448"/>
        </w:tabs>
        <w:spacing w:line="216" w:lineRule="exact"/>
        <w:ind w:right="-316"/>
        <w:rPr>
          <w:rFonts w:ascii="Times New Roman" w:hAnsi="Times New Roman" w:cs="Times New Roman"/>
          <w:color w:val="auto"/>
          <w:sz w:val="19"/>
          <w:szCs w:val="19"/>
        </w:rPr>
      </w:pPr>
      <w:r>
        <w:rPr>
          <w:rFonts w:ascii="Times New Roman" w:hAnsi="Times New Roman" w:cs="Times New Roman"/>
          <w:color w:val="auto"/>
          <w:sz w:val="19"/>
          <w:szCs w:val="19"/>
        </w:rPr>
        <w:lastRenderedPageBreak/>
        <w:t>4227</w:t>
      </w:r>
      <w:r w:rsidR="00BC3C8D">
        <w:rPr>
          <w:rFonts w:ascii="Times New Roman" w:hAnsi="Times New Roman" w:cs="Times New Roman"/>
          <w:color w:val="auto"/>
          <w:sz w:val="19"/>
          <w:szCs w:val="19"/>
        </w:rPr>
        <w:t>29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, Республика Татарстан</w:t>
      </w:r>
      <w:r w:rsidR="00F5490F">
        <w:rPr>
          <w:rFonts w:ascii="Times New Roman" w:hAnsi="Times New Roman" w:cs="Times New Roman"/>
          <w:color w:val="auto"/>
          <w:sz w:val="19"/>
          <w:szCs w:val="19"/>
        </w:rPr>
        <w:t>, Высокогорский район</w:t>
      </w:r>
      <w:r w:rsidR="008B629E">
        <w:rPr>
          <w:rFonts w:ascii="Times New Roman" w:hAnsi="Times New Roman" w:cs="Times New Roman"/>
          <w:color w:val="auto"/>
          <w:sz w:val="19"/>
          <w:szCs w:val="19"/>
        </w:rPr>
        <w:t xml:space="preserve">                          4227</w:t>
      </w:r>
      <w:r w:rsidR="00BC3C8D">
        <w:rPr>
          <w:rFonts w:ascii="Times New Roman" w:hAnsi="Times New Roman" w:cs="Times New Roman"/>
          <w:color w:val="auto"/>
          <w:sz w:val="19"/>
          <w:szCs w:val="19"/>
        </w:rPr>
        <w:t>29</w:t>
      </w:r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 xml:space="preserve">, Татарстан </w:t>
      </w:r>
      <w:proofErr w:type="spellStart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>Биектау</w:t>
      </w:r>
      <w:proofErr w:type="spellEnd"/>
      <w:r w:rsidR="00F5490F" w:rsidRPr="00132835">
        <w:rPr>
          <w:rFonts w:ascii="Times New Roman" w:hAnsi="Times New Roman" w:cs="Times New Roman"/>
          <w:color w:val="auto"/>
          <w:sz w:val="19"/>
          <w:szCs w:val="19"/>
        </w:rPr>
        <w:t xml:space="preserve"> районы,</w:t>
      </w:r>
    </w:p>
    <w:p w:rsidR="00F5490F" w:rsidRPr="00B37B76" w:rsidRDefault="00D65453" w:rsidP="00B37B76">
      <w:pPr>
        <w:shd w:val="clear" w:color="auto" w:fill="FFFFFF"/>
        <w:tabs>
          <w:tab w:val="left" w:pos="5659"/>
        </w:tabs>
        <w:spacing w:after="209" w:line="216" w:lineRule="exact"/>
        <w:rPr>
          <w:rFonts w:ascii="Times New Roman" w:hAnsi="Times New Roman" w:cs="Times New Roman"/>
          <w:color w:val="auto"/>
          <w:sz w:val="19"/>
          <w:szCs w:val="19"/>
          <w:lang w:val="tt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C3C8D">
        <w:rPr>
          <w:rFonts w:ascii="Times New Roman" w:hAnsi="Times New Roman" w:cs="Times New Roman"/>
          <w:sz w:val="20"/>
          <w:szCs w:val="20"/>
        </w:rPr>
        <w:t>с</w:t>
      </w:r>
      <w:r w:rsidR="00907C8B">
        <w:rPr>
          <w:rFonts w:ascii="Times New Roman" w:hAnsi="Times New Roman" w:cs="Times New Roman"/>
          <w:sz w:val="20"/>
          <w:szCs w:val="20"/>
        </w:rPr>
        <w:t>.</w:t>
      </w:r>
      <w:r w:rsidR="00BC3C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C3C8D">
        <w:rPr>
          <w:rFonts w:ascii="Times New Roman" w:hAnsi="Times New Roman" w:cs="Times New Roman"/>
          <w:sz w:val="20"/>
          <w:szCs w:val="20"/>
        </w:rPr>
        <w:t>Суксу</w:t>
      </w:r>
      <w:proofErr w:type="spellEnd"/>
      <w:r w:rsidR="00F5490F" w:rsidRPr="00982EFE">
        <w:rPr>
          <w:rFonts w:ascii="Times New Roman" w:hAnsi="Times New Roman" w:cs="Times New Roman"/>
          <w:sz w:val="20"/>
          <w:szCs w:val="20"/>
        </w:rPr>
        <w:t>, ул</w:t>
      </w:r>
      <w:r w:rsidR="00F5490F" w:rsidRPr="00982EFE">
        <w:rPr>
          <w:rFonts w:ascii="Times New Roman" w:hAnsi="Times New Roman" w:cs="Times New Roman"/>
          <w:sz w:val="28"/>
          <w:szCs w:val="28"/>
        </w:rPr>
        <w:t>.</w:t>
      </w:r>
      <w:r w:rsidR="00A2787A">
        <w:rPr>
          <w:rFonts w:ascii="Times New Roman" w:hAnsi="Times New Roman" w:cs="Times New Roman"/>
          <w:sz w:val="28"/>
          <w:szCs w:val="28"/>
        </w:rPr>
        <w:t xml:space="preserve"> </w:t>
      </w:r>
      <w:r w:rsidR="00BC3C8D">
        <w:rPr>
          <w:rFonts w:ascii="Times New Roman" w:hAnsi="Times New Roman" w:cs="Times New Roman"/>
          <w:sz w:val="20"/>
          <w:szCs w:val="20"/>
        </w:rPr>
        <w:t>Школьная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C3C8D">
        <w:rPr>
          <w:rFonts w:ascii="Times New Roman" w:hAnsi="Times New Roman" w:cs="Times New Roman"/>
          <w:sz w:val="20"/>
          <w:szCs w:val="20"/>
        </w:rPr>
        <w:t>9А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907C8B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C3C8D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="00BC3C8D">
        <w:rPr>
          <w:rFonts w:ascii="Times New Roman" w:hAnsi="Times New Roman" w:cs="Times New Roman"/>
          <w:sz w:val="20"/>
          <w:szCs w:val="20"/>
        </w:rPr>
        <w:t>Суыксу</w:t>
      </w:r>
      <w:proofErr w:type="spellEnd"/>
      <w:r w:rsidR="00F5490F" w:rsidRPr="00982EFE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авылы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, </w:t>
      </w:r>
      <w:r w:rsidR="00BC3C8D">
        <w:rPr>
          <w:rFonts w:ascii="Times New Roman" w:hAnsi="Times New Roman" w:cs="Times New Roman"/>
          <w:color w:val="auto"/>
          <w:sz w:val="19"/>
          <w:szCs w:val="19"/>
          <w:lang w:val="tt-RU"/>
        </w:rPr>
        <w:t>Мәктә</w:t>
      </w:r>
      <w:proofErr w:type="gramStart"/>
      <w:r w:rsidR="00BC3C8D">
        <w:rPr>
          <w:rFonts w:ascii="Times New Roman" w:hAnsi="Times New Roman" w:cs="Times New Roman"/>
          <w:color w:val="auto"/>
          <w:sz w:val="19"/>
          <w:szCs w:val="19"/>
          <w:lang w:val="tt-RU"/>
        </w:rPr>
        <w:t>п</w:t>
      </w:r>
      <w:proofErr w:type="gramEnd"/>
      <w:r w:rsidR="00BC3C8D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</w:t>
      </w:r>
      <w:r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ур,</w:t>
      </w:r>
      <w:r w:rsidR="00A2787A">
        <w:rPr>
          <w:rFonts w:ascii="Times New Roman" w:hAnsi="Times New Roman" w:cs="Times New Roman"/>
          <w:color w:val="auto"/>
          <w:sz w:val="19"/>
          <w:szCs w:val="19"/>
          <w:lang w:val="tt-RU"/>
        </w:rPr>
        <w:t xml:space="preserve"> </w:t>
      </w:r>
      <w:r w:rsidR="00BC3C8D">
        <w:rPr>
          <w:rFonts w:ascii="Times New Roman" w:hAnsi="Times New Roman" w:cs="Times New Roman"/>
          <w:color w:val="auto"/>
          <w:sz w:val="19"/>
          <w:szCs w:val="19"/>
          <w:lang w:val="tt-RU"/>
        </w:rPr>
        <w:t>9А</w:t>
      </w:r>
    </w:p>
    <w:p w:rsidR="00F5490F" w:rsidRPr="00982EFE" w:rsidRDefault="00F5490F" w:rsidP="00982EFE">
      <w:pPr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982EFE">
        <w:rPr>
          <w:rFonts w:ascii="Times New Roman" w:hAnsi="Times New Roman" w:cs="Times New Roman"/>
          <w:sz w:val="20"/>
          <w:szCs w:val="20"/>
        </w:rPr>
        <w:t xml:space="preserve">Тел./факс: +7(84365) </w:t>
      </w:r>
      <w:r w:rsidR="00BC3C8D">
        <w:rPr>
          <w:rFonts w:ascii="Times New Roman" w:hAnsi="Times New Roman" w:cs="Times New Roman"/>
          <w:sz w:val="20"/>
          <w:szCs w:val="20"/>
          <w:lang w:val="tt-RU"/>
        </w:rPr>
        <w:t>61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="00BC3C8D">
        <w:rPr>
          <w:rFonts w:ascii="Times New Roman" w:hAnsi="Times New Roman" w:cs="Times New Roman"/>
          <w:sz w:val="20"/>
          <w:szCs w:val="20"/>
          <w:lang w:val="tt-RU"/>
        </w:rPr>
        <w:t>8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="00BC3C8D">
        <w:rPr>
          <w:rFonts w:ascii="Times New Roman" w:hAnsi="Times New Roman" w:cs="Times New Roman"/>
          <w:sz w:val="20"/>
          <w:szCs w:val="20"/>
          <w:lang w:val="tt-RU"/>
        </w:rPr>
        <w:t>43</w:t>
      </w:r>
      <w:r w:rsidRPr="00982EFE">
        <w:rPr>
          <w:rFonts w:ascii="Times New Roman" w:hAnsi="Times New Roman" w:cs="Times New Roman"/>
          <w:sz w:val="20"/>
          <w:szCs w:val="20"/>
        </w:rPr>
        <w:t>,</w:t>
      </w:r>
      <w:r w:rsidR="00C13807">
        <w:rPr>
          <w:rFonts w:ascii="Times New Roman" w:hAnsi="Times New Roman" w:cs="Times New Roman"/>
          <w:sz w:val="20"/>
          <w:szCs w:val="20"/>
        </w:rPr>
        <w:t xml:space="preserve"> 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82EFE">
        <w:rPr>
          <w:rFonts w:ascii="Times New Roman" w:hAnsi="Times New Roman" w:cs="Times New Roman"/>
          <w:sz w:val="20"/>
          <w:szCs w:val="20"/>
        </w:rPr>
        <w:t>-</w:t>
      </w:r>
      <w:r w:rsidRPr="00982EF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82EFE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BC3C8D">
        <w:rPr>
          <w:rFonts w:ascii="Times New Roman" w:hAnsi="Times New Roman" w:cs="Times New Roman"/>
          <w:sz w:val="20"/>
          <w:szCs w:val="20"/>
          <w:lang w:val="en-US"/>
        </w:rPr>
        <w:t>Suks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Vsg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tatar</w:t>
      </w:r>
      <w:proofErr w:type="spellEnd"/>
      <w:r w:rsidRPr="00982EFE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82EFE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5490F" w:rsidRPr="00B37B76" w:rsidRDefault="00F5490F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  <w:lang w:val="tt-RU"/>
        </w:rPr>
      </w:pPr>
    </w:p>
    <w:p w:rsidR="00F5490F" w:rsidRDefault="0058025B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          </w:t>
      </w:r>
      <w:r w:rsidR="001935B6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</w:t>
      </w:r>
      <w:r w:rsidR="001935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5490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КАРАР</w:t>
      </w:r>
    </w:p>
    <w:p w:rsidR="00907C8B" w:rsidRPr="0098380A" w:rsidRDefault="001935B6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5802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21 февраля </w:t>
      </w:r>
      <w:r w:rsidR="00907C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8D27A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F5490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D27A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8665A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</w:t>
      </w:r>
      <w:r w:rsidR="00721C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bookmarkStart w:id="0" w:name="_GoBack"/>
      <w:bookmarkEnd w:id="0"/>
      <w:r w:rsidR="00983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21C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2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83EB3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07C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D30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907C8B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7C8B" w:rsidRDefault="00907C8B" w:rsidP="00FB089E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907C8B" w:rsidRPr="00BC3C8D" w:rsidRDefault="00907C8B" w:rsidP="00117A28">
      <w:pPr>
        <w:widowControl/>
        <w:tabs>
          <w:tab w:val="left" w:pos="709"/>
        </w:tabs>
        <w:autoSpaceDE w:val="0"/>
        <w:autoSpaceDN w:val="0"/>
        <w:adjustRightInd w:val="0"/>
        <w:ind w:right="-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Hlk523668269"/>
      <w:r w:rsidRPr="00907C8B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О </w:t>
      </w:r>
      <w:r w:rsidR="0098380A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признании утратившим силу постановления исполнительного комитета Суксинского сельского поселения Высокогорского муниципального района </w:t>
      </w:r>
    </w:p>
    <w:bookmarkEnd w:id="1"/>
    <w:p w:rsidR="00907C8B" w:rsidRPr="00990E47" w:rsidRDefault="00907C8B" w:rsidP="00907C8B">
      <w:pPr>
        <w:widowControl/>
        <w:tabs>
          <w:tab w:val="left" w:pos="709"/>
        </w:tabs>
        <w:autoSpaceDE w:val="0"/>
        <w:autoSpaceDN w:val="0"/>
        <w:adjustRightInd w:val="0"/>
        <w:ind w:right="5243"/>
        <w:jc w:val="both"/>
        <w:rPr>
          <w:rFonts w:ascii="Times New Roman" w:hAnsi="Times New Roman" w:cs="Times New Roman"/>
          <w:b/>
          <w:bCs/>
          <w:color w:val="auto"/>
          <w:sz w:val="16"/>
          <w:szCs w:val="16"/>
          <w:lang w:val="tt-RU"/>
        </w:rPr>
      </w:pPr>
    </w:p>
    <w:p w:rsidR="00907C8B" w:rsidRPr="00907C8B" w:rsidRDefault="00907C8B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117A28">
        <w:rPr>
          <w:rFonts w:ascii="Times New Roman" w:hAnsi="Times New Roman" w:cs="Times New Roman"/>
          <w:color w:val="auto"/>
          <w:sz w:val="28"/>
          <w:szCs w:val="28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Федерации», Законом Республики Татарстан от 28 июля 2004 года №45-ЗРТ «О местном самоуправлении в Республике Татарстан», постановлением Правительства Российской Федерации от 24.10.2022 №1885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«О внесении изменений в Правила противопожарного режима в Российской Федерации», в 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>связи с п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оступившим предложением прокурора 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>Высокогорского района</w:t>
      </w:r>
      <w:proofErr w:type="gramEnd"/>
      <w:r w:rsidR="008D27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в порядке правотворческой инициативы, исполнительный комитет </w:t>
      </w:r>
      <w:proofErr w:type="spellStart"/>
      <w:r w:rsidR="003935E5">
        <w:rPr>
          <w:rFonts w:ascii="Times New Roman" w:hAnsi="Times New Roman" w:cs="Times New Roman"/>
          <w:color w:val="auto"/>
          <w:sz w:val="28"/>
          <w:szCs w:val="28"/>
        </w:rPr>
        <w:t>Сук</w:t>
      </w:r>
      <w:r w:rsidR="00BC3C8D">
        <w:rPr>
          <w:rFonts w:ascii="Times New Roman" w:hAnsi="Times New Roman" w:cs="Times New Roman"/>
          <w:color w:val="auto"/>
          <w:sz w:val="28"/>
          <w:szCs w:val="28"/>
        </w:rPr>
        <w:t>син</w:t>
      </w:r>
      <w:r w:rsidR="008D27AB">
        <w:rPr>
          <w:rFonts w:ascii="Times New Roman" w:hAnsi="Times New Roman" w:cs="Times New Roman"/>
          <w:color w:val="auto"/>
          <w:sz w:val="28"/>
          <w:szCs w:val="28"/>
        </w:rPr>
        <w:t>ского</w:t>
      </w:r>
      <w:proofErr w:type="spellEnd"/>
      <w:r w:rsidR="008D27A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r w:rsidR="008D27AB" w:rsidRPr="008D27AB">
        <w:rPr>
          <w:rFonts w:ascii="Times New Roman" w:hAnsi="Times New Roman" w:cs="Times New Roman"/>
          <w:color w:val="auto"/>
          <w:sz w:val="28"/>
          <w:szCs w:val="28"/>
          <w:lang w:val="tt-RU"/>
        </w:rPr>
        <w:t>Высокогорского муниципального района</w:t>
      </w:r>
      <w:r w:rsidRPr="00907C8B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07C8B" w:rsidRPr="00990E47" w:rsidRDefault="00907C8B" w:rsidP="00907C8B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907C8B" w:rsidRPr="00907C8B" w:rsidRDefault="003935E5" w:rsidP="00907C8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ПОСТАНОВЛЯЕТ</w:t>
      </w:r>
      <w:r w:rsidR="00907C8B" w:rsidRPr="00907C8B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t>:</w:t>
      </w:r>
    </w:p>
    <w:p w:rsidR="003935E5" w:rsidRDefault="00907C8B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506536177"/>
      <w:r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>Признать утратившим силу:</w:t>
      </w:r>
    </w:p>
    <w:p w:rsidR="003935E5" w:rsidRDefault="00122E26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остановление исполнительного комитета </w:t>
      </w:r>
      <w:proofErr w:type="spellStart"/>
      <w:r w:rsidR="003935E5">
        <w:rPr>
          <w:rFonts w:ascii="Times New Roman" w:hAnsi="Times New Roman" w:cs="Times New Roman"/>
          <w:color w:val="auto"/>
          <w:sz w:val="28"/>
          <w:szCs w:val="28"/>
        </w:rPr>
        <w:t>Суксинского</w:t>
      </w:r>
      <w:proofErr w:type="spellEnd"/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от 26.03.2021 №7 «Об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 w:rsidR="003935E5">
        <w:rPr>
          <w:rFonts w:ascii="Times New Roman" w:hAnsi="Times New Roman" w:cs="Times New Roman"/>
          <w:color w:val="auto"/>
          <w:sz w:val="28"/>
          <w:szCs w:val="28"/>
        </w:rPr>
        <w:t>Суксинского</w:t>
      </w:r>
      <w:proofErr w:type="spellEnd"/>
      <w:r w:rsidR="003935E5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</w:p>
    <w:p w:rsidR="00990E47" w:rsidRPr="00990E47" w:rsidRDefault="003935E5" w:rsidP="00990E47">
      <w:pPr>
        <w:shd w:val="clear" w:color="auto" w:fill="FFFFFF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исполнительного комитета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Суксинского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 xml:space="preserve">от 09.06.2021 №16 </w:t>
      </w:r>
      <w:r w:rsidR="00122E2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Исполнительного комитета </w:t>
      </w:r>
      <w:proofErr w:type="spellStart"/>
      <w:r w:rsidR="00990E47" w:rsidRPr="00990E47">
        <w:rPr>
          <w:rFonts w:ascii="Times New Roman" w:hAnsi="Times New Roman" w:cs="Times New Roman"/>
          <w:bCs/>
          <w:sz w:val="28"/>
          <w:szCs w:val="28"/>
        </w:rPr>
        <w:t>Суксинского</w:t>
      </w:r>
      <w:proofErr w:type="spellEnd"/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Высокогорского муниципального района от 26.03.2021 № 7 «Об определении мест и способов сжигания мусора, травы, листвы и иных отходов, материалов или изделий на территории </w:t>
      </w:r>
      <w:proofErr w:type="spellStart"/>
      <w:r w:rsidR="00990E47" w:rsidRPr="00990E47">
        <w:rPr>
          <w:rFonts w:ascii="Times New Roman" w:hAnsi="Times New Roman" w:cs="Times New Roman"/>
          <w:bCs/>
          <w:sz w:val="28"/>
          <w:szCs w:val="28"/>
        </w:rPr>
        <w:t>Суксинского</w:t>
      </w:r>
      <w:proofErr w:type="spellEnd"/>
      <w:r w:rsidR="00990E47" w:rsidRPr="00990E4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</w:p>
    <w:p w:rsidR="00907C8B" w:rsidRDefault="003935E5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2"/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2. Опубликовать (обнародовать) настоящее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путем размещения его на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 xml:space="preserve">официальных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стендах сельского поселения, на официальном сайте в сети Интернет Высокогорского муниципального района http://vysokaya-gora.tatarstan.ru/ в разделе 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ельские поселения</w:t>
      </w:r>
      <w:r w:rsidR="00990E4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и на официальном портале правовой информации Республики Татарстан </w:t>
      </w:r>
      <w:hyperlink r:id="rId11" w:history="1">
        <w:r w:rsidR="00907C8B" w:rsidRPr="00907C8B">
          <w:rPr>
            <w:rFonts w:ascii="Times New Roman" w:hAnsi="Times New Roman" w:cs="Times New Roman"/>
            <w:color w:val="auto"/>
            <w:sz w:val="28"/>
            <w:szCs w:val="28"/>
          </w:rPr>
          <w:t>http://pravo.tatarstan.ru/</w:t>
        </w:r>
      </w:hyperlink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90E47" w:rsidRPr="00907C8B" w:rsidRDefault="00990E47" w:rsidP="00907C8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Настоящее постановление вступает в силу с 1 марта 2023 года.</w:t>
      </w:r>
    </w:p>
    <w:p w:rsidR="00907C8B" w:rsidRPr="00907C8B" w:rsidRDefault="00990E47" w:rsidP="006526BD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6526BD" w:rsidRDefault="006526BD" w:rsidP="006526B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7C8B" w:rsidRPr="00D81A08" w:rsidRDefault="00990E47" w:rsidP="006526B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990E47">
        <w:rPr>
          <w:rFonts w:ascii="Times New Roman" w:hAnsi="Times New Roman" w:cs="Times New Roman"/>
          <w:color w:val="auto"/>
          <w:sz w:val="28"/>
          <w:szCs w:val="28"/>
        </w:rPr>
        <w:t>Руководитель исполнительного комитета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BC3C8D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07C8B" w:rsidRPr="00907C8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proofErr w:type="spellStart"/>
      <w:r w:rsidR="000035E1">
        <w:rPr>
          <w:rFonts w:ascii="Times New Roman" w:hAnsi="Times New Roman" w:cs="Times New Roman"/>
          <w:color w:val="auto"/>
          <w:sz w:val="28"/>
          <w:szCs w:val="28"/>
        </w:rPr>
        <w:t>Р.С</w:t>
      </w:r>
      <w:r w:rsidR="00BC3C8D">
        <w:rPr>
          <w:rFonts w:ascii="Times New Roman" w:hAnsi="Times New Roman" w:cs="Times New Roman"/>
          <w:color w:val="auto"/>
          <w:sz w:val="28"/>
          <w:szCs w:val="28"/>
        </w:rPr>
        <w:t>.Низамиев</w:t>
      </w:r>
      <w:proofErr w:type="spellEnd"/>
    </w:p>
    <w:sectPr w:rsidR="00907C8B" w:rsidRPr="00D81A08" w:rsidSect="00990E47">
      <w:type w:val="continuous"/>
      <w:pgSz w:w="11900" w:h="16840"/>
      <w:pgMar w:top="1134" w:right="567" w:bottom="426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F3" w:rsidRDefault="003150F3">
      <w:r>
        <w:separator/>
      </w:r>
    </w:p>
  </w:endnote>
  <w:endnote w:type="continuationSeparator" w:id="0">
    <w:p w:rsidR="003150F3" w:rsidRDefault="0031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F3" w:rsidRDefault="003150F3"/>
  </w:footnote>
  <w:footnote w:type="continuationSeparator" w:id="0">
    <w:p w:rsidR="003150F3" w:rsidRDefault="003150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90F" w:rsidRDefault="00F5490F">
    <w:pPr>
      <w:pStyle w:val="a4"/>
    </w:pPr>
  </w:p>
  <w:p w:rsidR="00F5490F" w:rsidRDefault="00F549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035E1"/>
    <w:rsid w:val="000456ED"/>
    <w:rsid w:val="000A1B5C"/>
    <w:rsid w:val="000F0AA3"/>
    <w:rsid w:val="000F4B48"/>
    <w:rsid w:val="00100854"/>
    <w:rsid w:val="00101AB1"/>
    <w:rsid w:val="0010421D"/>
    <w:rsid w:val="00117A28"/>
    <w:rsid w:val="00122E26"/>
    <w:rsid w:val="0012379E"/>
    <w:rsid w:val="00132835"/>
    <w:rsid w:val="00144308"/>
    <w:rsid w:val="001664CB"/>
    <w:rsid w:val="00173520"/>
    <w:rsid w:val="00176295"/>
    <w:rsid w:val="001929DD"/>
    <w:rsid w:val="001935B6"/>
    <w:rsid w:val="001A0656"/>
    <w:rsid w:val="001A6202"/>
    <w:rsid w:val="001A7D0F"/>
    <w:rsid w:val="001D0C8E"/>
    <w:rsid w:val="001E2C47"/>
    <w:rsid w:val="001F7C85"/>
    <w:rsid w:val="00235874"/>
    <w:rsid w:val="00246B4B"/>
    <w:rsid w:val="00246F40"/>
    <w:rsid w:val="002720EB"/>
    <w:rsid w:val="00284443"/>
    <w:rsid w:val="002A18CD"/>
    <w:rsid w:val="002C4D95"/>
    <w:rsid w:val="002C5EA6"/>
    <w:rsid w:val="00314B18"/>
    <w:rsid w:val="003150F3"/>
    <w:rsid w:val="003360AB"/>
    <w:rsid w:val="00344440"/>
    <w:rsid w:val="00344CD1"/>
    <w:rsid w:val="00365630"/>
    <w:rsid w:val="003911BD"/>
    <w:rsid w:val="003935E5"/>
    <w:rsid w:val="003D43BA"/>
    <w:rsid w:val="003E0DC1"/>
    <w:rsid w:val="00437764"/>
    <w:rsid w:val="004D1FE7"/>
    <w:rsid w:val="004E2BA8"/>
    <w:rsid w:val="00502D2F"/>
    <w:rsid w:val="00521E10"/>
    <w:rsid w:val="00536D8A"/>
    <w:rsid w:val="00553C8D"/>
    <w:rsid w:val="00562CA4"/>
    <w:rsid w:val="0058025B"/>
    <w:rsid w:val="005A54F5"/>
    <w:rsid w:val="005B5BBC"/>
    <w:rsid w:val="005C4EB7"/>
    <w:rsid w:val="005D5130"/>
    <w:rsid w:val="00645772"/>
    <w:rsid w:val="00645A92"/>
    <w:rsid w:val="00645BDA"/>
    <w:rsid w:val="006526BD"/>
    <w:rsid w:val="006F310C"/>
    <w:rsid w:val="00721CE6"/>
    <w:rsid w:val="007356DD"/>
    <w:rsid w:val="00757A1D"/>
    <w:rsid w:val="00766CF7"/>
    <w:rsid w:val="00776320"/>
    <w:rsid w:val="00785CEE"/>
    <w:rsid w:val="00790E3D"/>
    <w:rsid w:val="007920CA"/>
    <w:rsid w:val="007D016F"/>
    <w:rsid w:val="007E3B45"/>
    <w:rsid w:val="007F4544"/>
    <w:rsid w:val="00814B4E"/>
    <w:rsid w:val="008252BD"/>
    <w:rsid w:val="00832135"/>
    <w:rsid w:val="0084366C"/>
    <w:rsid w:val="008665A4"/>
    <w:rsid w:val="008A51C7"/>
    <w:rsid w:val="008B629E"/>
    <w:rsid w:val="008D27AB"/>
    <w:rsid w:val="008D30BE"/>
    <w:rsid w:val="008D5D2A"/>
    <w:rsid w:val="008E4A88"/>
    <w:rsid w:val="008F0874"/>
    <w:rsid w:val="008F25F8"/>
    <w:rsid w:val="008F79F4"/>
    <w:rsid w:val="00907C8B"/>
    <w:rsid w:val="00927582"/>
    <w:rsid w:val="009371DB"/>
    <w:rsid w:val="00940B65"/>
    <w:rsid w:val="00943B04"/>
    <w:rsid w:val="00982371"/>
    <w:rsid w:val="00982EFE"/>
    <w:rsid w:val="0098380A"/>
    <w:rsid w:val="00990E47"/>
    <w:rsid w:val="009A682A"/>
    <w:rsid w:val="009B255C"/>
    <w:rsid w:val="009B36D9"/>
    <w:rsid w:val="009C2D67"/>
    <w:rsid w:val="009E644D"/>
    <w:rsid w:val="00A24B6D"/>
    <w:rsid w:val="00A2787A"/>
    <w:rsid w:val="00A47764"/>
    <w:rsid w:val="00A5071B"/>
    <w:rsid w:val="00A55AAF"/>
    <w:rsid w:val="00A61890"/>
    <w:rsid w:val="00A90AEB"/>
    <w:rsid w:val="00AC5495"/>
    <w:rsid w:val="00AF214E"/>
    <w:rsid w:val="00B1273D"/>
    <w:rsid w:val="00B212B9"/>
    <w:rsid w:val="00B24B66"/>
    <w:rsid w:val="00B36DAF"/>
    <w:rsid w:val="00B37B76"/>
    <w:rsid w:val="00B5000D"/>
    <w:rsid w:val="00B74AE5"/>
    <w:rsid w:val="00BA35E1"/>
    <w:rsid w:val="00BC3C8D"/>
    <w:rsid w:val="00BE13C9"/>
    <w:rsid w:val="00BF175C"/>
    <w:rsid w:val="00C0790B"/>
    <w:rsid w:val="00C13807"/>
    <w:rsid w:val="00C307AA"/>
    <w:rsid w:val="00C30BBA"/>
    <w:rsid w:val="00C408E1"/>
    <w:rsid w:val="00C45DB9"/>
    <w:rsid w:val="00C61B8F"/>
    <w:rsid w:val="00C65466"/>
    <w:rsid w:val="00C7184A"/>
    <w:rsid w:val="00C8677E"/>
    <w:rsid w:val="00C945EE"/>
    <w:rsid w:val="00CE3622"/>
    <w:rsid w:val="00CE5310"/>
    <w:rsid w:val="00CF00CD"/>
    <w:rsid w:val="00D2663D"/>
    <w:rsid w:val="00D30181"/>
    <w:rsid w:val="00D322D7"/>
    <w:rsid w:val="00D33262"/>
    <w:rsid w:val="00D52B98"/>
    <w:rsid w:val="00D64CA2"/>
    <w:rsid w:val="00D65453"/>
    <w:rsid w:val="00D81A08"/>
    <w:rsid w:val="00DD37E9"/>
    <w:rsid w:val="00DE42C0"/>
    <w:rsid w:val="00E33F58"/>
    <w:rsid w:val="00E3533E"/>
    <w:rsid w:val="00E456E5"/>
    <w:rsid w:val="00E50799"/>
    <w:rsid w:val="00E54E53"/>
    <w:rsid w:val="00E635BD"/>
    <w:rsid w:val="00E710BC"/>
    <w:rsid w:val="00E72F87"/>
    <w:rsid w:val="00E76C10"/>
    <w:rsid w:val="00E83EB3"/>
    <w:rsid w:val="00EA71CE"/>
    <w:rsid w:val="00EB03E7"/>
    <w:rsid w:val="00ED79DF"/>
    <w:rsid w:val="00EE5956"/>
    <w:rsid w:val="00EF4A41"/>
    <w:rsid w:val="00F0517B"/>
    <w:rsid w:val="00F419DE"/>
    <w:rsid w:val="00F5490F"/>
    <w:rsid w:val="00F80023"/>
    <w:rsid w:val="00FA24A3"/>
    <w:rsid w:val="00FB089E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A8"/>
    <w:pPr>
      <w:widowControl w:val="0"/>
    </w:pPr>
    <w:rPr>
      <w:rFonts w:eastAsia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BA8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locked/>
    <w:rsid w:val="004E2BA8"/>
    <w:rPr>
      <w:rFonts w:ascii="Palatino Linotype" w:eastAsia="Times New Roman" w:hAnsi="Palatino Linotype" w:cs="Palatino Linotype"/>
      <w:b/>
      <w:bCs/>
      <w:sz w:val="19"/>
      <w:szCs w:val="19"/>
      <w:u w:val="none"/>
    </w:rPr>
  </w:style>
  <w:style w:type="character" w:customStyle="1" w:styleId="2Exact">
    <w:name w:val="Основной текст (2) Exact"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2">
    <w:name w:val="Основной текст (2)_"/>
    <w:link w:val="20"/>
    <w:locked/>
    <w:rsid w:val="004E2BA8"/>
    <w:rPr>
      <w:rFonts w:ascii="Palatino Linotype" w:eastAsia="Times New Roman" w:hAnsi="Palatino Linotype" w:cs="Palatino Linotype"/>
      <w:sz w:val="18"/>
      <w:szCs w:val="18"/>
      <w:u w:val="none"/>
    </w:rPr>
  </w:style>
  <w:style w:type="character" w:customStyle="1" w:styleId="4">
    <w:name w:val="Основной текст (4)_"/>
    <w:link w:val="40"/>
    <w:locked/>
    <w:rsid w:val="004E2BA8"/>
    <w:rPr>
      <w:rFonts w:cs="Times New Roman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4E2BA8"/>
    <w:pPr>
      <w:shd w:val="clear" w:color="auto" w:fill="FFFFFF"/>
      <w:spacing w:line="240" w:lineRule="exact"/>
      <w:jc w:val="center"/>
    </w:pPr>
    <w:rPr>
      <w:rFonts w:ascii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rsid w:val="004E2BA8"/>
    <w:pPr>
      <w:shd w:val="clear" w:color="auto" w:fill="FFFFFF"/>
      <w:spacing w:line="226" w:lineRule="exact"/>
      <w:jc w:val="both"/>
    </w:pPr>
    <w:rPr>
      <w:rFonts w:ascii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rsid w:val="004E2BA8"/>
    <w:pPr>
      <w:shd w:val="clear" w:color="auto" w:fill="FFFFFF"/>
      <w:spacing w:before="480" w:after="180" w:line="240" w:lineRule="atLeast"/>
    </w:pPr>
    <w:rPr>
      <w:sz w:val="18"/>
      <w:szCs w:val="18"/>
    </w:rPr>
  </w:style>
  <w:style w:type="paragraph" w:styleId="a4">
    <w:name w:val="header"/>
    <w:basedOn w:val="a"/>
    <w:link w:val="a5"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semiHidden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qFormat/>
    <w:rsid w:val="00246F40"/>
    <w:rPr>
      <w:rFonts w:cs="Times New Roman"/>
      <w:b/>
      <w:bCs/>
    </w:rPr>
  </w:style>
  <w:style w:type="paragraph" w:customStyle="1" w:styleId="1">
    <w:name w:val="Абзац списка1"/>
    <w:basedOn w:val="a"/>
    <w:rsid w:val="00246F40"/>
    <w:pPr>
      <w:widowControl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7E3B45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7E3B45"/>
    <w:rPr>
      <w:color w:val="808080"/>
      <w:shd w:val="clear" w:color="auto" w:fill="E6E6E6"/>
    </w:rPr>
  </w:style>
  <w:style w:type="paragraph" w:styleId="ac">
    <w:name w:val="Body Text"/>
    <w:basedOn w:val="a"/>
    <w:link w:val="ad"/>
    <w:uiPriority w:val="1"/>
    <w:qFormat/>
    <w:rsid w:val="008F25F8"/>
    <w:rPr>
      <w:rFonts w:ascii="Times New Roman" w:hAnsi="Times New Roman" w:cs="Times New Roman"/>
      <w:color w:val="auto"/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8F25F8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ConsPlusNormal">
    <w:name w:val="ConsPlusNormal"/>
    <w:rsid w:val="008F25F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tatarstan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13BC-B4C3-4493-BFCB-9E3C19CA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 Суксинского СП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Suksinskoe-SP</cp:lastModifiedBy>
  <cp:revision>4</cp:revision>
  <cp:lastPrinted>2023-02-21T05:53:00Z</cp:lastPrinted>
  <dcterms:created xsi:type="dcterms:W3CDTF">2023-02-21T05:52:00Z</dcterms:created>
  <dcterms:modified xsi:type="dcterms:W3CDTF">2023-02-21T06:00:00Z</dcterms:modified>
</cp:coreProperties>
</file>