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7B" w:rsidRDefault="00E804FF" w:rsidP="00B776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4FF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C36C7B">
        <w:rPr>
          <w:rFonts w:ascii="Times New Roman" w:hAnsi="Times New Roman" w:cs="Times New Roman"/>
          <w:b/>
          <w:sz w:val="28"/>
          <w:szCs w:val="28"/>
        </w:rPr>
        <w:t xml:space="preserve">ый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36C7B">
        <w:rPr>
          <w:rFonts w:ascii="Times New Roman" w:hAnsi="Times New Roman" w:cs="Times New Roman"/>
          <w:b/>
          <w:sz w:val="28"/>
          <w:szCs w:val="28"/>
        </w:rPr>
        <w:t>ень</w:t>
      </w:r>
      <w:r w:rsidRPr="00E804FF">
        <w:rPr>
          <w:rFonts w:ascii="Times New Roman" w:hAnsi="Times New Roman" w:cs="Times New Roman"/>
          <w:b/>
          <w:sz w:val="28"/>
          <w:szCs w:val="28"/>
        </w:rPr>
        <w:t xml:space="preserve"> борьбы с коррупцией</w:t>
      </w:r>
      <w:r w:rsidR="00C36C7B">
        <w:rPr>
          <w:rFonts w:ascii="Times New Roman" w:hAnsi="Times New Roman" w:cs="Times New Roman"/>
          <w:b/>
          <w:sz w:val="28"/>
          <w:szCs w:val="28"/>
        </w:rPr>
        <w:t xml:space="preserve"> в 2023 году будет отмечаться </w:t>
      </w:r>
      <w:r w:rsidRPr="00C36C7B">
        <w:rPr>
          <w:rFonts w:ascii="Times New Roman" w:hAnsi="Times New Roman" w:cs="Times New Roman"/>
          <w:b/>
          <w:sz w:val="28"/>
          <w:szCs w:val="28"/>
        </w:rPr>
        <w:t>9 декабря</w:t>
      </w:r>
      <w:r w:rsidR="00C36C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4FF" w:rsidRPr="00B77687" w:rsidRDefault="00C36C7B" w:rsidP="00C36C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Однако, уже сейчас </w:t>
      </w:r>
      <w:r w:rsidR="00E804FF">
        <w:rPr>
          <w:rFonts w:ascii="Times New Roman" w:hAnsi="Times New Roman" w:cs="Times New Roman"/>
          <w:b/>
          <w:sz w:val="28"/>
          <w:szCs w:val="28"/>
        </w:rPr>
        <w:t xml:space="preserve">Казанский территориальный орган </w:t>
      </w:r>
      <w:r>
        <w:rPr>
          <w:rFonts w:ascii="Times New Roman" w:hAnsi="Times New Roman" w:cs="Times New Roman"/>
          <w:b/>
          <w:sz w:val="28"/>
          <w:szCs w:val="28"/>
        </w:rPr>
        <w:t xml:space="preserve">хочет </w:t>
      </w:r>
      <w:r w:rsidR="00E804FF">
        <w:rPr>
          <w:rFonts w:ascii="Times New Roman" w:hAnsi="Times New Roman" w:cs="Times New Roman"/>
          <w:b/>
          <w:sz w:val="28"/>
          <w:szCs w:val="28"/>
        </w:rPr>
        <w:t>напом</w:t>
      </w:r>
      <w:r>
        <w:rPr>
          <w:rFonts w:ascii="Times New Roman" w:hAnsi="Times New Roman" w:cs="Times New Roman"/>
          <w:b/>
          <w:sz w:val="28"/>
          <w:szCs w:val="28"/>
        </w:rPr>
        <w:t>нить:</w:t>
      </w:r>
    </w:p>
    <w:p w:rsidR="00B77687" w:rsidRPr="00B77687" w:rsidRDefault="00B77687" w:rsidP="00B7768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доверия для сообщения о фактах коррупции в деятельности служащих </w:t>
      </w:r>
      <w:proofErr w:type="spellStart"/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  +7 987 296 68 93</w:t>
      </w:r>
    </w:p>
    <w:p w:rsidR="00B77687" w:rsidRPr="00B77687" w:rsidRDefault="00B77687" w:rsidP="00B7768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Прокуратура Республики Татарстан +7 (843) 291 19 25</w:t>
      </w:r>
      <w:r w:rsidR="00C36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(дежурный прокурор).</w:t>
      </w:r>
    </w:p>
    <w:p w:rsidR="00B77687" w:rsidRPr="00B77687" w:rsidRDefault="00B77687" w:rsidP="00B7768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Круглосуточный «телефон доверия» Министерства внутренних дел по Республике Татарстан +7 (843) 291 20 02</w:t>
      </w:r>
    </w:p>
    <w:p w:rsidR="008A0A0D" w:rsidRDefault="008A0A0D" w:rsidP="00B77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более эффективного противодействия коррупции на сайте Министерства внутренних дел по Республике Татарстан действует Интернет-приемная, с помощью которой граждане могут сообщить (в том числе и анонимно) об известных им фактах коррупционных преступлений. </w:t>
      </w:r>
    </w:p>
    <w:p w:rsidR="00B77687" w:rsidRDefault="00B77687" w:rsidP="00B77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могут обратиться с информацией о коррупции в органах власти, готовящихся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совершенных преступлениях.</w:t>
      </w:r>
    </w:p>
    <w:p w:rsidR="00B77687" w:rsidRPr="00B77687" w:rsidRDefault="00B77687" w:rsidP="00B77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г</w:t>
      </w: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осударственным и муниципальным служащим в связи с выполнением своих служебных обязанностей законом запрещено получать подарки и вознаграждения – как деньги, так и, например, оплату поездок или развлечений, или того же лечения. Все подарки, полученные на протокольных, официальных мероприятиях или в служебных командировках должны передаваться в соответствующие государственные и муниципальные органы. Они признаются государственной 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муниципальной собственностью.</w:t>
      </w:r>
    </w:p>
    <w:p w:rsidR="00B77687" w:rsidRDefault="00B77687" w:rsidP="00B77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даже подарки, которые, на первый взгляд, кажутся кому</w:t>
      </w:r>
      <w:r w:rsidRPr="00B7768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‑</w:t>
      </w:r>
      <w:r w:rsidRPr="00B77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незначительными, но которые должностное лицо получает за действия в интересах дающего, — это тоже коррупционное преступление. Об этом необходимо помнить.</w:t>
      </w:r>
    </w:p>
    <w:p w:rsidR="00B77687" w:rsidRDefault="00B77687" w:rsidP="00B77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7687" w:rsidRPr="00B77687" w:rsidRDefault="00B77687" w:rsidP="003A41F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B77687" w:rsidRPr="00B7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C3E"/>
    <w:multiLevelType w:val="hybridMultilevel"/>
    <w:tmpl w:val="B7801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87"/>
    <w:rsid w:val="00084AB5"/>
    <w:rsid w:val="00211172"/>
    <w:rsid w:val="00230837"/>
    <w:rsid w:val="003A41F7"/>
    <w:rsid w:val="008A0A0D"/>
    <w:rsid w:val="00B77687"/>
    <w:rsid w:val="00C36C7B"/>
    <w:rsid w:val="00DF6606"/>
    <w:rsid w:val="00E8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7B9"/>
  <w15:docId w15:val="{480246B2-BB75-4E70-986E-DB209F2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687"/>
    <w:rPr>
      <w:b/>
      <w:bCs/>
    </w:rPr>
  </w:style>
  <w:style w:type="paragraph" w:styleId="a4">
    <w:name w:val="List Paragraph"/>
    <w:basedOn w:val="a"/>
    <w:uiPriority w:val="34"/>
    <w:qFormat/>
    <w:rsid w:val="00B7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EconomOtdel2</cp:lastModifiedBy>
  <cp:revision>3</cp:revision>
  <dcterms:created xsi:type="dcterms:W3CDTF">2023-01-31T07:35:00Z</dcterms:created>
  <dcterms:modified xsi:type="dcterms:W3CDTF">2023-02-01T05:17:00Z</dcterms:modified>
</cp:coreProperties>
</file>