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AD" w:rsidRPr="003571AD" w:rsidRDefault="003571AD" w:rsidP="003571AD">
      <w:pPr>
        <w:jc w:val="both"/>
        <w:rPr>
          <w:rFonts w:ascii="Times New Roman" w:hAnsi="Times New Roman" w:cs="Times New Roman"/>
          <w:sz w:val="32"/>
          <w:szCs w:val="32"/>
        </w:rPr>
      </w:pPr>
      <w:r w:rsidRPr="003571AD">
        <w:rPr>
          <w:rFonts w:ascii="Times New Roman" w:hAnsi="Times New Roman" w:cs="Times New Roman"/>
          <w:sz w:val="32"/>
          <w:szCs w:val="32"/>
        </w:rPr>
        <w:t xml:space="preserve">Предоставление государственного сертификата на материнский капитал является дополнительной мерой государственной поддержки, направленной на создание достойных </w:t>
      </w:r>
      <w:r w:rsidR="00843736">
        <w:rPr>
          <w:rFonts w:ascii="Times New Roman" w:hAnsi="Times New Roman" w:cs="Times New Roman"/>
          <w:sz w:val="32"/>
          <w:szCs w:val="32"/>
        </w:rPr>
        <w:t>жилищных условий семьям, имеющим</w:t>
      </w:r>
      <w:r w:rsidRPr="003571AD">
        <w:rPr>
          <w:rFonts w:ascii="Times New Roman" w:hAnsi="Times New Roman" w:cs="Times New Roman"/>
          <w:sz w:val="32"/>
          <w:szCs w:val="32"/>
        </w:rPr>
        <w:t xml:space="preserve"> детей. </w:t>
      </w:r>
    </w:p>
    <w:p w:rsidR="003571AD" w:rsidRPr="003571AD" w:rsidRDefault="003571AD" w:rsidP="003571AD">
      <w:pPr>
        <w:jc w:val="both"/>
        <w:rPr>
          <w:rFonts w:ascii="Times New Roman" w:hAnsi="Times New Roman" w:cs="Times New Roman"/>
          <w:sz w:val="32"/>
          <w:szCs w:val="32"/>
        </w:rPr>
      </w:pPr>
      <w:r w:rsidRPr="003571AD">
        <w:rPr>
          <w:rFonts w:ascii="Times New Roman" w:hAnsi="Times New Roman" w:cs="Times New Roman"/>
          <w:sz w:val="32"/>
          <w:szCs w:val="32"/>
        </w:rPr>
        <w:t xml:space="preserve">Ипотека, в свою очередь, обеспечивает уплату </w:t>
      </w:r>
      <w:r w:rsidR="00843736">
        <w:rPr>
          <w:rFonts w:ascii="Times New Roman" w:hAnsi="Times New Roman" w:cs="Times New Roman"/>
          <w:sz w:val="32"/>
          <w:szCs w:val="32"/>
        </w:rPr>
        <w:t>банку</w:t>
      </w:r>
      <w:r w:rsidRPr="003571AD">
        <w:rPr>
          <w:rFonts w:ascii="Times New Roman" w:hAnsi="Times New Roman" w:cs="Times New Roman"/>
          <w:sz w:val="32"/>
          <w:szCs w:val="32"/>
        </w:rPr>
        <w:t xml:space="preserve"> суммы долга по кредитному договору. При этом срок исполнения кредитного договора может носить достаточно длительный характер: ипотеку берут и на 10 лет, и 15, и 20, и даже 30 лет. Таким образом, исполнение обязанности родителями по выделению долей может наступить и после достижения совершеннолетия детей. </w:t>
      </w:r>
    </w:p>
    <w:p w:rsidR="003571AD" w:rsidRPr="003571AD" w:rsidRDefault="003571AD" w:rsidP="003571AD">
      <w:pPr>
        <w:jc w:val="both"/>
        <w:rPr>
          <w:rFonts w:ascii="Times New Roman" w:hAnsi="Times New Roman" w:cs="Times New Roman"/>
          <w:sz w:val="32"/>
          <w:szCs w:val="32"/>
        </w:rPr>
      </w:pPr>
      <w:r w:rsidRPr="003571AD"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843736">
        <w:rPr>
          <w:rFonts w:ascii="Times New Roman" w:hAnsi="Times New Roman" w:cs="Times New Roman"/>
          <w:sz w:val="32"/>
          <w:szCs w:val="32"/>
        </w:rPr>
        <w:t>отсутствие возможности выделения</w:t>
      </w:r>
      <w:r w:rsidRPr="003571AD">
        <w:rPr>
          <w:rFonts w:ascii="Times New Roman" w:hAnsi="Times New Roman" w:cs="Times New Roman"/>
          <w:sz w:val="32"/>
          <w:szCs w:val="32"/>
        </w:rPr>
        <w:t xml:space="preserve"> доли детям до погашения ипотеки несёт сложности продажи объекта недвижимости. Как правило, заемщику необходимо сначала найти денежные средства на погашение своего ипотечного долга, затем обеспечить долями всю семью и только после этого можно будет продавать объект недвижимости.</w:t>
      </w:r>
    </w:p>
    <w:p w:rsidR="00357D47" w:rsidRPr="003571AD" w:rsidRDefault="003571AD" w:rsidP="003571AD">
      <w:pPr>
        <w:jc w:val="both"/>
        <w:rPr>
          <w:rFonts w:ascii="Times New Roman" w:hAnsi="Times New Roman" w:cs="Times New Roman"/>
          <w:sz w:val="32"/>
          <w:szCs w:val="32"/>
        </w:rPr>
      </w:pPr>
      <w:r w:rsidRPr="003571AD">
        <w:rPr>
          <w:rFonts w:ascii="Times New Roman" w:hAnsi="Times New Roman" w:cs="Times New Roman"/>
          <w:sz w:val="32"/>
          <w:szCs w:val="32"/>
        </w:rPr>
        <w:t>Полагаем, что возможность выделения доли до погашения ипотеки упростит сделки с недвижимостью и облегчит жизнь многим семьям, направляющим средства маткапитала на улучшение жилищных условий.</w:t>
      </w:r>
    </w:p>
    <w:sectPr w:rsidR="00357D47" w:rsidRPr="003571AD" w:rsidSect="0035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71AD"/>
    <w:rsid w:val="003571AD"/>
    <w:rsid w:val="00357D47"/>
    <w:rsid w:val="00506854"/>
    <w:rsid w:val="0084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2022-12-01T08:16:00Z</cp:lastPrinted>
  <dcterms:created xsi:type="dcterms:W3CDTF">2022-12-02T10:35:00Z</dcterms:created>
  <dcterms:modified xsi:type="dcterms:W3CDTF">2022-12-02T10:35:00Z</dcterms:modified>
</cp:coreProperties>
</file>