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10"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777AD9" w:rsidRPr="00D64CA2" w:rsidRDefault="00872AF1"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___________</w:t>
      </w:r>
      <w:r w:rsidR="00BF41BF">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г</w:t>
      </w:r>
      <w:r w:rsidR="00BF41BF">
        <w:rPr>
          <w:rFonts w:ascii="Times New Roman" w:hAnsi="Times New Roman" w:cs="Times New Roman"/>
          <w:b/>
          <w:color w:val="auto"/>
          <w:sz w:val="28"/>
          <w:szCs w:val="28"/>
        </w:rPr>
        <w:t>.</w:t>
      </w:r>
      <w:r w:rsidR="000C2B8B">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903B3B">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DB43B9">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903B3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_____</w:t>
      </w:r>
    </w:p>
    <w:p w:rsidR="00697C0D" w:rsidRDefault="00872AF1" w:rsidP="00777AD9">
      <w:pPr>
        <w:autoSpaceDE w:val="0"/>
        <w:autoSpaceDN w:val="0"/>
        <w:adjustRightInd w:val="0"/>
        <w:jc w:val="center"/>
        <w:rPr>
          <w:rFonts w:ascii="Times New Roman" w:eastAsiaTheme="minorEastAsia" w:hAnsi="Times New Roman" w:cs="Times New Roman"/>
          <w:b/>
          <w:color w:val="auto"/>
          <w:sz w:val="28"/>
          <w:szCs w:val="28"/>
          <w:lang w:bidi="ar-SA"/>
        </w:rPr>
      </w:pPr>
      <w:r>
        <w:rPr>
          <w:rFonts w:ascii="Times New Roman" w:eastAsiaTheme="minorEastAsia" w:hAnsi="Times New Roman" w:cs="Times New Roman"/>
          <w:b/>
          <w:color w:val="auto"/>
          <w:sz w:val="28"/>
          <w:szCs w:val="28"/>
          <w:lang w:bidi="ar-SA"/>
        </w:rPr>
        <w:t xml:space="preserve">           </w:t>
      </w:r>
    </w:p>
    <w:p w:rsidR="00697C0D" w:rsidRPr="00E61924" w:rsidRDefault="00872AF1" w:rsidP="00697C0D">
      <w:pPr>
        <w:jc w:val="center"/>
        <w:rPr>
          <w:rFonts w:ascii="Times New Roman" w:hAnsi="Times New Roman"/>
          <w:b/>
          <w:sz w:val="28"/>
          <w:szCs w:val="28"/>
        </w:rPr>
      </w:pPr>
      <w:r>
        <w:rPr>
          <w:rFonts w:ascii="Times New Roman" w:hAnsi="Times New Roman"/>
          <w:b/>
          <w:sz w:val="28"/>
          <w:szCs w:val="28"/>
        </w:rPr>
        <w:t>О внесении изменений в решение Совета Высокогорского муниципального района от 16.05.2022 № 168 «</w:t>
      </w:r>
      <w:r w:rsidR="00697C0D" w:rsidRPr="00E61924">
        <w:rPr>
          <w:rFonts w:ascii="Times New Roman" w:hAnsi="Times New Roman"/>
          <w:b/>
          <w:sz w:val="28"/>
          <w:szCs w:val="28"/>
        </w:rPr>
        <w:t>О п</w:t>
      </w:r>
      <w:r w:rsidR="00697C0D">
        <w:rPr>
          <w:rFonts w:ascii="Times New Roman" w:hAnsi="Times New Roman"/>
          <w:b/>
          <w:sz w:val="28"/>
          <w:szCs w:val="28"/>
        </w:rPr>
        <w:t>роведении в 2022</w:t>
      </w:r>
      <w:r w:rsidR="00697C0D" w:rsidRPr="00E61924">
        <w:rPr>
          <w:rFonts w:ascii="Times New Roman" w:hAnsi="Times New Roman"/>
          <w:b/>
          <w:sz w:val="28"/>
          <w:szCs w:val="28"/>
        </w:rPr>
        <w:t xml:space="preserve"> году муниципальн</w:t>
      </w:r>
      <w:r w:rsidR="00697C0D">
        <w:rPr>
          <w:rFonts w:ascii="Times New Roman" w:hAnsi="Times New Roman"/>
          <w:b/>
          <w:sz w:val="28"/>
          <w:szCs w:val="28"/>
        </w:rPr>
        <w:t>ых</w:t>
      </w:r>
      <w:r w:rsidR="00697C0D" w:rsidRPr="00E61924">
        <w:rPr>
          <w:rFonts w:ascii="Times New Roman" w:hAnsi="Times New Roman"/>
          <w:b/>
          <w:sz w:val="28"/>
          <w:szCs w:val="28"/>
        </w:rPr>
        <w:t xml:space="preserve"> конкурс</w:t>
      </w:r>
      <w:r w:rsidR="00697C0D">
        <w:rPr>
          <w:rFonts w:ascii="Times New Roman" w:hAnsi="Times New Roman"/>
          <w:b/>
          <w:sz w:val="28"/>
          <w:szCs w:val="28"/>
        </w:rPr>
        <w:t>ов</w:t>
      </w:r>
      <w:r w:rsidR="00697C0D" w:rsidRPr="00E61924">
        <w:rPr>
          <w:rFonts w:ascii="Times New Roman" w:hAnsi="Times New Roman"/>
          <w:b/>
          <w:sz w:val="28"/>
          <w:szCs w:val="28"/>
        </w:rPr>
        <w:t xml:space="preserve"> </w:t>
      </w:r>
      <w:r w:rsidR="00697C0D">
        <w:rPr>
          <w:rFonts w:ascii="Times New Roman" w:hAnsi="Times New Roman"/>
          <w:b/>
          <w:sz w:val="28"/>
          <w:szCs w:val="28"/>
        </w:rPr>
        <w:t>по благоустройству</w:t>
      </w:r>
      <w:r>
        <w:rPr>
          <w:rFonts w:ascii="Times New Roman" w:hAnsi="Times New Roman"/>
          <w:b/>
          <w:sz w:val="28"/>
          <w:szCs w:val="28"/>
        </w:rPr>
        <w:t>»</w:t>
      </w:r>
    </w:p>
    <w:p w:rsidR="00697C0D" w:rsidRPr="00E61924" w:rsidRDefault="00697C0D" w:rsidP="00697C0D">
      <w:pPr>
        <w:rPr>
          <w:rFonts w:ascii="Times New Roman" w:hAnsi="Times New Roman"/>
          <w:sz w:val="28"/>
          <w:szCs w:val="28"/>
        </w:rPr>
      </w:pPr>
    </w:p>
    <w:p w:rsidR="00331898" w:rsidRPr="00C35D51" w:rsidRDefault="00697C0D" w:rsidP="00697C0D">
      <w:pPr>
        <w:ind w:firstLine="708"/>
        <w:jc w:val="both"/>
        <w:rPr>
          <w:rFonts w:ascii="Times New Roman" w:hAnsi="Times New Roman" w:cs="Times New Roman"/>
          <w:sz w:val="28"/>
          <w:szCs w:val="28"/>
        </w:rPr>
      </w:pPr>
      <w:r w:rsidRPr="00C35D51">
        <w:rPr>
          <w:rFonts w:ascii="Times New Roman" w:hAnsi="Times New Roman" w:cs="Times New Roman"/>
          <w:sz w:val="28"/>
          <w:szCs w:val="28"/>
        </w:rPr>
        <w:t xml:space="preserve">В целях </w:t>
      </w:r>
      <w:r w:rsidR="007517C1" w:rsidRPr="00C35D51">
        <w:rPr>
          <w:rFonts w:ascii="Times New Roman" w:hAnsi="Times New Roman" w:cs="Times New Roman"/>
          <w:sz w:val="28"/>
          <w:szCs w:val="28"/>
        </w:rPr>
        <w:t>расширени</w:t>
      </w:r>
      <w:r w:rsidR="00C35D51" w:rsidRPr="00C35D51">
        <w:rPr>
          <w:rFonts w:ascii="Times New Roman" w:hAnsi="Times New Roman" w:cs="Times New Roman"/>
          <w:sz w:val="28"/>
          <w:szCs w:val="28"/>
        </w:rPr>
        <w:t>я</w:t>
      </w:r>
      <w:r w:rsidR="007517C1" w:rsidRPr="00C35D51">
        <w:rPr>
          <w:rFonts w:ascii="Times New Roman" w:hAnsi="Times New Roman" w:cs="Times New Roman"/>
          <w:sz w:val="28"/>
          <w:szCs w:val="28"/>
        </w:rPr>
        <w:t xml:space="preserve"> перечня</w:t>
      </w:r>
      <w:r w:rsidR="00C35D51" w:rsidRPr="00C35D51">
        <w:rPr>
          <w:rFonts w:ascii="Times New Roman" w:hAnsi="Times New Roman" w:cs="Times New Roman"/>
          <w:sz w:val="28"/>
          <w:szCs w:val="28"/>
        </w:rPr>
        <w:t xml:space="preserve"> работ</w:t>
      </w:r>
      <w:r w:rsidR="007517C1" w:rsidRPr="00C35D51">
        <w:rPr>
          <w:rFonts w:ascii="Times New Roman" w:hAnsi="Times New Roman" w:cs="Times New Roman"/>
          <w:sz w:val="28"/>
          <w:szCs w:val="28"/>
        </w:rPr>
        <w:t xml:space="preserve">, на которые </w:t>
      </w:r>
      <w:r w:rsidR="00C35D51" w:rsidRPr="00C35D51">
        <w:rPr>
          <w:rFonts w:ascii="Times New Roman" w:hAnsi="Times New Roman" w:cs="Times New Roman"/>
          <w:sz w:val="28"/>
          <w:szCs w:val="28"/>
        </w:rPr>
        <w:t>разрешается</w:t>
      </w:r>
      <w:r w:rsidR="007517C1" w:rsidRPr="00C35D51">
        <w:rPr>
          <w:rFonts w:ascii="Times New Roman" w:hAnsi="Times New Roman" w:cs="Times New Roman"/>
          <w:sz w:val="28"/>
          <w:szCs w:val="28"/>
        </w:rPr>
        <w:t xml:space="preserve"> использовать финансовые средства</w:t>
      </w:r>
      <w:r w:rsidR="00C35D51" w:rsidRPr="00C35D51">
        <w:rPr>
          <w:rFonts w:ascii="Times New Roman" w:hAnsi="Times New Roman" w:cs="Times New Roman"/>
          <w:sz w:val="28"/>
          <w:szCs w:val="28"/>
        </w:rPr>
        <w:t xml:space="preserve"> призерам муниципального конкурса по благоустройству в 2022 году </w:t>
      </w:r>
      <w:r w:rsidR="00331898" w:rsidRPr="00C35D51">
        <w:rPr>
          <w:rFonts w:ascii="Times New Roman" w:eastAsiaTheme="minorEastAsia" w:hAnsi="Times New Roman" w:cs="Times New Roman"/>
          <w:color w:val="auto"/>
          <w:sz w:val="28"/>
          <w:szCs w:val="28"/>
          <w:lang w:bidi="ar-SA"/>
        </w:rPr>
        <w:t>Совет Высокогорского муниципального района</w:t>
      </w:r>
    </w:p>
    <w:p w:rsidR="00D13E8E" w:rsidRPr="00C35D51" w:rsidRDefault="00D13E8E" w:rsidP="003D5469">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D13E8E" w:rsidRPr="00C35D51" w:rsidRDefault="00D13E8E" w:rsidP="00AA1072">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C35D51">
        <w:rPr>
          <w:rFonts w:ascii="Times New Roman" w:eastAsiaTheme="minorEastAsia" w:hAnsi="Times New Roman" w:cs="Times New Roman"/>
          <w:b/>
          <w:color w:val="auto"/>
          <w:sz w:val="28"/>
          <w:szCs w:val="28"/>
          <w:lang w:bidi="ar-SA"/>
        </w:rPr>
        <w:t>Р Е Ш И Л:</w:t>
      </w:r>
    </w:p>
    <w:p w:rsidR="007517C1" w:rsidRPr="00C35D51" w:rsidRDefault="00697C0D" w:rsidP="00872AF1">
      <w:pPr>
        <w:ind w:firstLine="708"/>
        <w:jc w:val="both"/>
        <w:rPr>
          <w:rFonts w:ascii="Times New Roman" w:hAnsi="Times New Roman" w:cs="Times New Roman"/>
          <w:sz w:val="28"/>
          <w:szCs w:val="28"/>
        </w:rPr>
      </w:pPr>
      <w:r w:rsidRPr="00C35D51">
        <w:rPr>
          <w:rFonts w:ascii="Times New Roman" w:hAnsi="Times New Roman" w:cs="Times New Roman"/>
          <w:sz w:val="28"/>
          <w:szCs w:val="28"/>
        </w:rPr>
        <w:t>1.</w:t>
      </w:r>
      <w:r w:rsidR="00872AF1" w:rsidRPr="00C35D51">
        <w:rPr>
          <w:rFonts w:ascii="Times New Roman" w:hAnsi="Times New Roman" w:cs="Times New Roman"/>
          <w:sz w:val="28"/>
          <w:szCs w:val="28"/>
        </w:rPr>
        <w:t xml:space="preserve"> Внести изменения в П</w:t>
      </w:r>
      <w:r w:rsidRPr="00C35D51">
        <w:rPr>
          <w:rFonts w:ascii="Times New Roman" w:hAnsi="Times New Roman" w:cs="Times New Roman"/>
          <w:sz w:val="28"/>
          <w:szCs w:val="28"/>
        </w:rPr>
        <w:t>оложение о муниципальном конкурсе на звание «</w:t>
      </w:r>
      <w:r w:rsidRPr="00C35D51">
        <w:rPr>
          <w:rFonts w:ascii="Times New Roman" w:eastAsiaTheme="minorHAnsi" w:hAnsi="Times New Roman" w:cs="Times New Roman"/>
          <w:sz w:val="28"/>
          <w:szCs w:val="28"/>
        </w:rPr>
        <w:t>Лучшая бюджетная организация Высокогорского муниципального района</w:t>
      </w:r>
      <w:r w:rsidRPr="00C35D51">
        <w:rPr>
          <w:rFonts w:ascii="Times New Roman" w:hAnsi="Times New Roman" w:cs="Times New Roman"/>
          <w:sz w:val="28"/>
          <w:szCs w:val="28"/>
        </w:rPr>
        <w:t xml:space="preserve"> в 2022 год</w:t>
      </w:r>
      <w:r w:rsidR="007517C1" w:rsidRPr="00C35D51">
        <w:rPr>
          <w:rFonts w:ascii="Times New Roman" w:hAnsi="Times New Roman" w:cs="Times New Roman"/>
          <w:sz w:val="28"/>
          <w:szCs w:val="28"/>
        </w:rPr>
        <w:t xml:space="preserve">у»: </w:t>
      </w:r>
    </w:p>
    <w:p w:rsidR="00872AF1" w:rsidRPr="00244BCB" w:rsidRDefault="007517C1" w:rsidP="00872AF1">
      <w:pPr>
        <w:ind w:firstLine="708"/>
        <w:jc w:val="both"/>
        <w:rPr>
          <w:rFonts w:ascii="Times New Roman" w:hAnsi="Times New Roman" w:cs="Times New Roman"/>
          <w:color w:val="auto"/>
          <w:sz w:val="28"/>
          <w:szCs w:val="28"/>
        </w:rPr>
      </w:pPr>
      <w:r w:rsidRPr="00244BCB">
        <w:rPr>
          <w:rFonts w:ascii="Times New Roman" w:hAnsi="Times New Roman" w:cs="Times New Roman"/>
          <w:color w:val="auto"/>
          <w:sz w:val="28"/>
          <w:szCs w:val="28"/>
        </w:rPr>
        <w:t>1) пункт 12 Положения изложить в следующей редакции: «Денежная премия расходуется бюджетной</w:t>
      </w:r>
      <w:bookmarkStart w:id="0" w:name="_GoBack"/>
      <w:bookmarkEnd w:id="0"/>
      <w:r w:rsidRPr="00244BCB">
        <w:rPr>
          <w:rFonts w:ascii="Times New Roman" w:hAnsi="Times New Roman" w:cs="Times New Roman"/>
          <w:color w:val="auto"/>
          <w:sz w:val="28"/>
          <w:szCs w:val="28"/>
        </w:rPr>
        <w:t xml:space="preserve"> организацией на выполнение мероприятий по благоустройству, озеленению на территории бюджетной организации- призера</w:t>
      </w:r>
      <w:r w:rsidR="00C35D51" w:rsidRPr="00244BCB">
        <w:rPr>
          <w:rFonts w:ascii="Times New Roman" w:hAnsi="Times New Roman" w:cs="Times New Roman"/>
          <w:color w:val="auto"/>
          <w:sz w:val="28"/>
          <w:szCs w:val="28"/>
        </w:rPr>
        <w:t>, а также приобретение организационной, бытовой и электронной техники</w:t>
      </w:r>
      <w:r w:rsidRPr="00244BCB">
        <w:rPr>
          <w:rFonts w:ascii="Times New Roman" w:hAnsi="Times New Roman" w:cs="Times New Roman"/>
          <w:color w:val="auto"/>
          <w:sz w:val="28"/>
          <w:szCs w:val="28"/>
        </w:rPr>
        <w:t>.»;</w:t>
      </w:r>
    </w:p>
    <w:p w:rsidR="007517C1" w:rsidRPr="00C35D51" w:rsidRDefault="007517C1" w:rsidP="007517C1">
      <w:pPr>
        <w:ind w:firstLine="708"/>
        <w:jc w:val="both"/>
        <w:rPr>
          <w:rFonts w:ascii="Times New Roman" w:hAnsi="Times New Roman" w:cs="Times New Roman"/>
          <w:b/>
          <w:sz w:val="28"/>
          <w:szCs w:val="28"/>
        </w:rPr>
      </w:pPr>
      <w:r w:rsidRPr="00244BCB">
        <w:rPr>
          <w:rFonts w:ascii="Times New Roman" w:hAnsi="Times New Roman" w:cs="Times New Roman"/>
          <w:color w:val="auto"/>
          <w:sz w:val="28"/>
          <w:szCs w:val="28"/>
        </w:rPr>
        <w:t xml:space="preserve">2) пункт 13 положения изложить в следующей редакции: «Отчет о расходовании целевых денежных средств необходимо представить по форме, указанной в Приложении № 8 в отдел экономики Исполнительного комитета </w:t>
      </w:r>
      <w:r w:rsidRPr="00C35D51">
        <w:rPr>
          <w:rFonts w:ascii="Times New Roman" w:hAnsi="Times New Roman" w:cs="Times New Roman"/>
          <w:color w:val="444444"/>
          <w:sz w:val="28"/>
          <w:szCs w:val="28"/>
        </w:rPr>
        <w:t xml:space="preserve">Высокогорского муниципального района </w:t>
      </w:r>
      <w:r w:rsidRPr="00C35D51">
        <w:rPr>
          <w:rFonts w:ascii="Times New Roman" w:hAnsi="Times New Roman" w:cs="Times New Roman"/>
          <w:sz w:val="28"/>
          <w:szCs w:val="28"/>
        </w:rPr>
        <w:t xml:space="preserve">Республики Татарстан до 1 </w:t>
      </w:r>
      <w:r w:rsidR="00C35D51" w:rsidRPr="00C35D51">
        <w:rPr>
          <w:rFonts w:ascii="Times New Roman" w:hAnsi="Times New Roman" w:cs="Times New Roman"/>
          <w:sz w:val="28"/>
          <w:szCs w:val="28"/>
        </w:rPr>
        <w:t>сентября</w:t>
      </w:r>
      <w:r w:rsidRPr="00C35D51">
        <w:rPr>
          <w:rFonts w:ascii="Times New Roman" w:hAnsi="Times New Roman" w:cs="Times New Roman"/>
          <w:sz w:val="28"/>
          <w:szCs w:val="28"/>
        </w:rPr>
        <w:t xml:space="preserve"> 2023 года (при проведении мероприятий по благоустройству необходимо приложить фотоматериал с фиксацией до и после проведенных работ).</w:t>
      </w:r>
    </w:p>
    <w:p w:rsidR="007517C1" w:rsidRPr="00C35D51" w:rsidRDefault="007517C1" w:rsidP="00872AF1">
      <w:pPr>
        <w:ind w:firstLine="708"/>
        <w:jc w:val="both"/>
        <w:rPr>
          <w:rFonts w:ascii="Times New Roman" w:hAnsi="Times New Roman" w:cs="Times New Roman"/>
          <w:color w:val="444444"/>
          <w:sz w:val="28"/>
          <w:szCs w:val="28"/>
        </w:rPr>
      </w:pPr>
    </w:p>
    <w:p w:rsidR="007517C1" w:rsidRPr="00C35D51" w:rsidRDefault="007517C1" w:rsidP="00872AF1">
      <w:pPr>
        <w:ind w:firstLine="708"/>
        <w:jc w:val="both"/>
        <w:rPr>
          <w:rFonts w:ascii="Times New Roman" w:hAnsi="Times New Roman" w:cs="Times New Roman"/>
          <w:sz w:val="28"/>
          <w:szCs w:val="28"/>
        </w:rPr>
      </w:pPr>
    </w:p>
    <w:p w:rsidR="00777AD9" w:rsidRPr="00C35D51" w:rsidRDefault="00777AD9" w:rsidP="00872AF1">
      <w:pPr>
        <w:jc w:val="both"/>
        <w:rPr>
          <w:rFonts w:ascii="Times New Roman" w:hAnsi="Times New Roman" w:cs="Times New Roman"/>
          <w:sz w:val="28"/>
          <w:szCs w:val="28"/>
        </w:rPr>
      </w:pPr>
      <w:r w:rsidRPr="00C35D51">
        <w:rPr>
          <w:rFonts w:ascii="Times New Roman" w:eastAsia="Times New Roman" w:hAnsi="Times New Roman" w:cs="Times New Roman"/>
          <w:color w:val="auto"/>
          <w:kern w:val="2"/>
          <w:sz w:val="28"/>
          <w:szCs w:val="28"/>
          <w:lang w:eastAsia="en-US" w:bidi="ar-SA"/>
        </w:rPr>
        <w:t>Председател</w:t>
      </w:r>
      <w:r w:rsidR="00872AF1" w:rsidRPr="00C35D51">
        <w:rPr>
          <w:rFonts w:ascii="Times New Roman" w:eastAsia="Times New Roman" w:hAnsi="Times New Roman" w:cs="Times New Roman"/>
          <w:color w:val="auto"/>
          <w:kern w:val="2"/>
          <w:sz w:val="28"/>
          <w:szCs w:val="28"/>
          <w:lang w:eastAsia="en-US" w:bidi="ar-SA"/>
        </w:rPr>
        <w:t>ь</w:t>
      </w:r>
      <w:r w:rsidRPr="00C35D51">
        <w:rPr>
          <w:rFonts w:ascii="Times New Roman" w:eastAsia="Times New Roman" w:hAnsi="Times New Roman" w:cs="Times New Roman"/>
          <w:color w:val="auto"/>
          <w:kern w:val="2"/>
          <w:sz w:val="28"/>
          <w:szCs w:val="28"/>
          <w:lang w:eastAsia="en-US" w:bidi="ar-SA"/>
        </w:rPr>
        <w:t xml:space="preserve"> Совета,</w:t>
      </w:r>
    </w:p>
    <w:p w:rsidR="00777AD9" w:rsidRPr="00C35D51" w:rsidRDefault="00777AD9" w:rsidP="00777AD9">
      <w:pPr>
        <w:widowControl/>
        <w:jc w:val="both"/>
        <w:rPr>
          <w:rFonts w:ascii="Times New Roman" w:eastAsia="Times New Roman" w:hAnsi="Times New Roman" w:cs="Times New Roman"/>
          <w:color w:val="auto"/>
          <w:kern w:val="2"/>
          <w:sz w:val="28"/>
          <w:szCs w:val="28"/>
          <w:lang w:eastAsia="en-US" w:bidi="ar-SA"/>
        </w:rPr>
        <w:sectPr w:rsidR="00777AD9" w:rsidRPr="00C35D51" w:rsidSect="00697C0D">
          <w:type w:val="continuous"/>
          <w:pgSz w:w="11900" w:h="16840"/>
          <w:pgMar w:top="1134" w:right="701" w:bottom="1134" w:left="1134" w:header="0" w:footer="14298" w:gutter="0"/>
          <w:cols w:space="720"/>
          <w:noEndnote/>
          <w:docGrid w:linePitch="360"/>
        </w:sectPr>
      </w:pPr>
      <w:r w:rsidRPr="00C35D51">
        <w:rPr>
          <w:rFonts w:ascii="Times New Roman" w:eastAsia="Times New Roman" w:hAnsi="Times New Roman" w:cs="Times New Roman"/>
          <w:color w:val="auto"/>
          <w:kern w:val="2"/>
          <w:sz w:val="28"/>
          <w:szCs w:val="28"/>
          <w:lang w:eastAsia="en-US" w:bidi="ar-SA"/>
        </w:rPr>
        <w:t>Г</w:t>
      </w:r>
      <w:r w:rsidR="007517C1" w:rsidRPr="00C35D51">
        <w:rPr>
          <w:rFonts w:ascii="Times New Roman" w:eastAsia="Times New Roman" w:hAnsi="Times New Roman" w:cs="Times New Roman"/>
          <w:color w:val="auto"/>
          <w:kern w:val="2"/>
          <w:sz w:val="28"/>
          <w:szCs w:val="28"/>
          <w:lang w:eastAsia="en-US" w:bidi="ar-SA"/>
        </w:rPr>
        <w:t>ла</w:t>
      </w:r>
      <w:r w:rsidRPr="00C35D51">
        <w:rPr>
          <w:rFonts w:ascii="Times New Roman" w:eastAsia="Times New Roman" w:hAnsi="Times New Roman" w:cs="Times New Roman"/>
          <w:color w:val="auto"/>
          <w:kern w:val="2"/>
          <w:sz w:val="28"/>
          <w:szCs w:val="28"/>
          <w:lang w:eastAsia="en-US" w:bidi="ar-SA"/>
        </w:rPr>
        <w:t>в</w:t>
      </w:r>
      <w:r w:rsidR="00872AF1" w:rsidRPr="00C35D51">
        <w:rPr>
          <w:rFonts w:ascii="Times New Roman" w:eastAsia="Times New Roman" w:hAnsi="Times New Roman" w:cs="Times New Roman"/>
          <w:color w:val="auto"/>
          <w:kern w:val="2"/>
          <w:sz w:val="28"/>
          <w:szCs w:val="28"/>
          <w:lang w:eastAsia="en-US" w:bidi="ar-SA"/>
        </w:rPr>
        <w:t>а</w:t>
      </w:r>
      <w:r w:rsidRPr="00C35D51">
        <w:rPr>
          <w:rFonts w:ascii="Times New Roman" w:eastAsia="Times New Roman" w:hAnsi="Times New Roman" w:cs="Times New Roman"/>
          <w:color w:val="auto"/>
          <w:kern w:val="2"/>
          <w:sz w:val="28"/>
          <w:szCs w:val="28"/>
          <w:lang w:eastAsia="en-US" w:bidi="ar-SA"/>
        </w:rPr>
        <w:t xml:space="preserve"> муниципального района                             </w:t>
      </w:r>
      <w:r w:rsidR="00872AF1" w:rsidRPr="00C35D51">
        <w:rPr>
          <w:rFonts w:ascii="Times New Roman" w:eastAsia="Times New Roman" w:hAnsi="Times New Roman" w:cs="Times New Roman"/>
          <w:color w:val="auto"/>
          <w:kern w:val="2"/>
          <w:sz w:val="28"/>
          <w:szCs w:val="28"/>
          <w:lang w:eastAsia="en-US" w:bidi="ar-SA"/>
        </w:rPr>
        <w:t xml:space="preserve">                  </w:t>
      </w:r>
      <w:r w:rsidRPr="00C35D51">
        <w:rPr>
          <w:rFonts w:ascii="Times New Roman" w:eastAsia="Times New Roman" w:hAnsi="Times New Roman" w:cs="Times New Roman"/>
          <w:color w:val="auto"/>
          <w:kern w:val="2"/>
          <w:sz w:val="28"/>
          <w:szCs w:val="28"/>
          <w:lang w:eastAsia="en-US" w:bidi="ar-SA"/>
        </w:rPr>
        <w:t xml:space="preserve">                   </w:t>
      </w:r>
      <w:r w:rsidR="00C35D51" w:rsidRPr="00C35D51">
        <w:rPr>
          <w:rFonts w:ascii="Times New Roman" w:eastAsia="Times New Roman" w:hAnsi="Times New Roman" w:cs="Times New Roman"/>
          <w:color w:val="auto"/>
          <w:kern w:val="2"/>
          <w:sz w:val="28"/>
          <w:szCs w:val="28"/>
          <w:lang w:eastAsia="en-US" w:bidi="ar-SA"/>
        </w:rPr>
        <w:t>Р.Ф. Химсамутдинов</w:t>
      </w:r>
    </w:p>
    <w:p w:rsidR="00491294" w:rsidRPr="002925C5" w:rsidRDefault="00491294" w:rsidP="00491294">
      <w:pPr>
        <w:ind w:left="6379" w:hanging="7"/>
        <w:rPr>
          <w:rFonts w:ascii="Times New Roman" w:eastAsia="Times New Roman" w:hAnsi="Times New Roman" w:cs="Times New Roman"/>
          <w:color w:val="auto"/>
          <w:lang w:bidi="ar-SA"/>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A57807">
      <w:pPr>
        <w:pStyle w:val="formattext"/>
        <w:spacing w:before="0" w:beforeAutospacing="0" w:after="0" w:afterAutospacing="0"/>
        <w:ind w:firstLine="708"/>
        <w:jc w:val="both"/>
        <w:textAlignment w:val="baseline"/>
        <w:rPr>
          <w:color w:val="444444"/>
          <w:sz w:val="28"/>
          <w:szCs w:val="28"/>
        </w:rPr>
      </w:pPr>
      <w:r w:rsidRPr="00DB43B9">
        <w:rPr>
          <w:color w:val="444444"/>
          <w:sz w:val="28"/>
          <w:szCs w:val="28"/>
        </w:rPr>
        <w:t>12.</w:t>
      </w:r>
      <w:r w:rsidR="00FE2D99">
        <w:rPr>
          <w:color w:val="444444"/>
          <w:sz w:val="28"/>
          <w:szCs w:val="28"/>
        </w:rPr>
        <w:t xml:space="preserve"> </w:t>
      </w:r>
      <w:r w:rsidRPr="00DB43B9">
        <w:rPr>
          <w:color w:val="444444"/>
          <w:sz w:val="28"/>
          <w:szCs w:val="28"/>
        </w:rPr>
        <w:t>Денежная премия расходуется</w:t>
      </w:r>
      <w:r w:rsidR="00FC33ED" w:rsidRPr="00DB43B9">
        <w:rPr>
          <w:color w:val="444444"/>
          <w:sz w:val="28"/>
          <w:szCs w:val="28"/>
        </w:rPr>
        <w:t xml:space="preserve"> б</w:t>
      </w:r>
      <w:r w:rsidRPr="00DB43B9">
        <w:rPr>
          <w:color w:val="444444"/>
          <w:sz w:val="28"/>
          <w:szCs w:val="28"/>
        </w:rPr>
        <w:t xml:space="preserve">юджетной организацией   на выполнение мероприятий по благоустройству, озеленению, </w:t>
      </w:r>
      <w:r w:rsidR="004C03A0" w:rsidRPr="00DB43B9">
        <w:rPr>
          <w:color w:val="444444"/>
          <w:sz w:val="28"/>
          <w:szCs w:val="28"/>
        </w:rPr>
        <w:t>на территории бюджетной организации</w:t>
      </w:r>
      <w:r w:rsidR="00A57807" w:rsidRPr="00DB43B9">
        <w:rPr>
          <w:color w:val="444444"/>
          <w:sz w:val="28"/>
          <w:szCs w:val="28"/>
        </w:rPr>
        <w:t xml:space="preserve"> призера.</w:t>
      </w:r>
    </w:p>
    <w:p w:rsidR="00697C0D" w:rsidRPr="00DB43B9" w:rsidRDefault="00A57807" w:rsidP="00A57807">
      <w:pPr>
        <w:ind w:firstLine="708"/>
        <w:jc w:val="both"/>
        <w:rPr>
          <w:rFonts w:ascii="Times New Roman" w:hAnsi="Times New Roman" w:cs="Times New Roman"/>
          <w:b/>
          <w:sz w:val="28"/>
          <w:szCs w:val="28"/>
        </w:rPr>
      </w:pPr>
      <w:r w:rsidRPr="00DB43B9">
        <w:rPr>
          <w:rFonts w:ascii="Times New Roman" w:hAnsi="Times New Roman" w:cs="Times New Roman"/>
          <w:color w:val="444444"/>
          <w:sz w:val="28"/>
          <w:szCs w:val="28"/>
        </w:rPr>
        <w:t>13.</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 xml:space="preserve">Отчет о расходовании целевых денежных средств необходимо представить </w:t>
      </w:r>
      <w:r w:rsidR="00AE7CC9" w:rsidRPr="00DB43B9">
        <w:rPr>
          <w:rFonts w:ascii="Times New Roman" w:hAnsi="Times New Roman" w:cs="Times New Roman"/>
          <w:color w:val="444444"/>
          <w:sz w:val="28"/>
          <w:szCs w:val="28"/>
        </w:rPr>
        <w:t>по форме</w:t>
      </w:r>
      <w:r w:rsidR="00FE2D99">
        <w:rPr>
          <w:rFonts w:ascii="Times New Roman" w:hAnsi="Times New Roman" w:cs="Times New Roman"/>
          <w:color w:val="444444"/>
          <w:sz w:val="28"/>
          <w:szCs w:val="28"/>
        </w:rPr>
        <w:t>,</w:t>
      </w:r>
      <w:r w:rsidR="00AE7CC9" w:rsidRPr="00DB43B9">
        <w:rPr>
          <w:rFonts w:ascii="Times New Roman" w:hAnsi="Times New Roman" w:cs="Times New Roman"/>
          <w:color w:val="444444"/>
          <w:sz w:val="28"/>
          <w:szCs w:val="28"/>
        </w:rPr>
        <w:t xml:space="preserve"> указанной в Приложении №</w:t>
      </w:r>
      <w:r w:rsidR="00983B80">
        <w:rPr>
          <w:rFonts w:ascii="Times New Roman" w:hAnsi="Times New Roman" w:cs="Times New Roman"/>
          <w:color w:val="444444"/>
          <w:sz w:val="28"/>
          <w:szCs w:val="28"/>
        </w:rPr>
        <w:t xml:space="preserve"> </w:t>
      </w:r>
      <w:r w:rsidR="00AE7CC9" w:rsidRPr="00DB43B9">
        <w:rPr>
          <w:rFonts w:ascii="Times New Roman" w:hAnsi="Times New Roman" w:cs="Times New Roman"/>
          <w:color w:val="444444"/>
          <w:sz w:val="28"/>
          <w:szCs w:val="28"/>
        </w:rPr>
        <w:t xml:space="preserve">8 </w:t>
      </w:r>
      <w:r w:rsidRPr="00DB43B9">
        <w:rPr>
          <w:rFonts w:ascii="Times New Roman" w:hAnsi="Times New Roman" w:cs="Times New Roman"/>
          <w:color w:val="444444"/>
          <w:sz w:val="28"/>
          <w:szCs w:val="28"/>
        </w:rPr>
        <w:t xml:space="preserve">в отдел экономики Исполнительного комитета Высокогорского муниципального района </w:t>
      </w:r>
      <w:r w:rsidRPr="00DB43B9">
        <w:rPr>
          <w:rFonts w:ascii="Times New Roman" w:hAnsi="Times New Roman" w:cs="Times New Roman"/>
          <w:sz w:val="28"/>
          <w:szCs w:val="28"/>
        </w:rPr>
        <w:t>Республики Татарстан до 1 сентября 2023 года</w:t>
      </w:r>
      <w:r w:rsidR="00650FF2" w:rsidRPr="00DB43B9">
        <w:rPr>
          <w:rFonts w:ascii="Times New Roman" w:hAnsi="Times New Roman" w:cs="Times New Roman"/>
          <w:sz w:val="28"/>
          <w:szCs w:val="28"/>
        </w:rPr>
        <w:t xml:space="preserve"> </w:t>
      </w:r>
      <w:r w:rsidRPr="00DB43B9">
        <w:rPr>
          <w:rFonts w:ascii="Times New Roman" w:hAnsi="Times New Roman" w:cs="Times New Roman"/>
          <w:sz w:val="28"/>
          <w:szCs w:val="28"/>
        </w:rPr>
        <w:t>(фотоматериал с фиксацией до и после проведенных мероприятий по благоустройству).</w:t>
      </w:r>
    </w:p>
    <w:p w:rsidR="00697C0D" w:rsidRPr="00DB43B9" w:rsidRDefault="00697C0D" w:rsidP="00697C0D">
      <w:pPr>
        <w:ind w:firstLine="708"/>
        <w:jc w:val="right"/>
        <w:rPr>
          <w:rFonts w:ascii="Times New Roman" w:hAnsi="Times New Roman" w:cs="Times New Roman"/>
          <w:b/>
          <w:sz w:val="28"/>
          <w:szCs w:val="28"/>
        </w:rPr>
      </w:pPr>
    </w:p>
    <w:p w:rsidR="004C03A0" w:rsidRDefault="004C03A0"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FE2D99" w:rsidRDefault="00FE2D99" w:rsidP="00697C0D">
      <w:pPr>
        <w:pStyle w:val="formattext"/>
        <w:spacing w:before="0" w:beforeAutospacing="0" w:after="0" w:afterAutospacing="0"/>
        <w:jc w:val="right"/>
        <w:textAlignment w:val="baseline"/>
        <w:rPr>
          <w:sz w:val="28"/>
          <w:szCs w:val="28"/>
        </w:rPr>
      </w:pPr>
    </w:p>
    <w:p w:rsidR="00697C0D" w:rsidRPr="00983B80" w:rsidRDefault="00697C0D" w:rsidP="00983B80">
      <w:pPr>
        <w:pStyle w:val="formattext"/>
        <w:spacing w:before="0" w:beforeAutospacing="0" w:after="0" w:afterAutospacing="0"/>
        <w:ind w:left="5670"/>
        <w:jc w:val="both"/>
        <w:textAlignment w:val="baseline"/>
      </w:pPr>
      <w:r w:rsidRPr="00983B80">
        <w:t>Приложение к Положению о муниципальном конкурсе на звание</w:t>
      </w:r>
      <w:r w:rsidR="00FE2D99" w:rsidRPr="00983B80">
        <w:t xml:space="preserve"> </w:t>
      </w:r>
      <w:r w:rsidRPr="00983B80">
        <w:lastRenderedPageBreak/>
        <w:t>«</w:t>
      </w:r>
      <w:r w:rsidRPr="00983B80">
        <w:rPr>
          <w:rFonts w:eastAsiaTheme="minorHAnsi"/>
        </w:rPr>
        <w:t>Лучшая бюджетная организация Высокогорского</w:t>
      </w:r>
      <w:r w:rsidR="00FE2D99" w:rsidRPr="00983B80">
        <w:rPr>
          <w:rFonts w:eastAsiaTheme="minorHAnsi"/>
        </w:rPr>
        <w:t xml:space="preserve"> </w:t>
      </w:r>
      <w:r w:rsidRPr="00983B80">
        <w:rPr>
          <w:rFonts w:eastAsiaTheme="minorHAnsi"/>
        </w:rPr>
        <w:t>муниципального района</w:t>
      </w:r>
      <w:r w:rsidRPr="00983B80">
        <w:t>» в 2022 году</w:t>
      </w:r>
    </w:p>
    <w:p w:rsidR="00697C0D" w:rsidRPr="00DB43B9" w:rsidRDefault="00697C0D" w:rsidP="00697C0D">
      <w:pPr>
        <w:pStyle w:val="formattext"/>
        <w:spacing w:before="0" w:beforeAutospacing="0" w:after="0" w:afterAutospacing="0"/>
        <w:jc w:val="right"/>
        <w:textAlignment w:val="baseline"/>
        <w:rPr>
          <w:sz w:val="28"/>
          <w:szCs w:val="28"/>
        </w:rPr>
      </w:pPr>
    </w:p>
    <w:p w:rsidR="00697C0D" w:rsidRPr="00DB43B9" w:rsidRDefault="00697C0D" w:rsidP="00697C0D">
      <w:pPr>
        <w:jc w:val="center"/>
        <w:rPr>
          <w:rFonts w:ascii="Times New Roman" w:hAnsi="Times New Roman" w:cs="Times New Roman"/>
          <w:b/>
          <w:sz w:val="28"/>
          <w:szCs w:val="28"/>
        </w:rPr>
      </w:pPr>
      <w:r w:rsidRPr="00DB43B9">
        <w:rPr>
          <w:rFonts w:ascii="Times New Roman" w:hAnsi="Times New Roman" w:cs="Times New Roman"/>
          <w:b/>
          <w:sz w:val="28"/>
          <w:szCs w:val="28"/>
        </w:rPr>
        <w:t>Оценочный лист</w:t>
      </w:r>
    </w:p>
    <w:p w:rsidR="00697C0D" w:rsidRPr="00DB43B9" w:rsidRDefault="00697C0D" w:rsidP="00697C0D">
      <w:pPr>
        <w:jc w:val="center"/>
        <w:rPr>
          <w:rFonts w:ascii="Times New Roman" w:hAnsi="Times New Roman" w:cs="Times New Roman"/>
          <w:b/>
          <w:sz w:val="28"/>
          <w:szCs w:val="28"/>
        </w:rPr>
      </w:pPr>
      <w:r w:rsidRPr="00DB43B9">
        <w:rPr>
          <w:rFonts w:ascii="Times New Roman" w:hAnsi="Times New Roman" w:cs="Times New Roman"/>
          <w:b/>
          <w:sz w:val="28"/>
          <w:szCs w:val="28"/>
        </w:rPr>
        <w:t>(по 10 бальной шкале)</w:t>
      </w:r>
    </w:p>
    <w:p w:rsidR="00697C0D" w:rsidRPr="00DB43B9" w:rsidRDefault="00697C0D" w:rsidP="00697C0D">
      <w:pPr>
        <w:rPr>
          <w:rFonts w:ascii="Times New Roman" w:hAnsi="Times New Roman" w:cs="Times New Roman"/>
          <w:sz w:val="28"/>
          <w:szCs w:val="28"/>
        </w:rPr>
      </w:pPr>
    </w:p>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Бюджетная организация: _________________________________________</w:t>
      </w:r>
      <w:r w:rsidR="00FE2D99">
        <w:rPr>
          <w:rFonts w:ascii="Times New Roman" w:hAnsi="Times New Roman" w:cs="Times New Roman"/>
          <w:sz w:val="28"/>
          <w:szCs w:val="28"/>
        </w:rPr>
        <w:t>____________</w:t>
      </w:r>
      <w:r w:rsidRPr="00DB43B9">
        <w:rPr>
          <w:rFonts w:ascii="Times New Roman" w:hAnsi="Times New Roman" w:cs="Times New Roman"/>
          <w:sz w:val="28"/>
          <w:szCs w:val="28"/>
        </w:rPr>
        <w:t>________________</w:t>
      </w:r>
    </w:p>
    <w:p w:rsidR="00697C0D" w:rsidRPr="00DB43B9" w:rsidRDefault="00697C0D" w:rsidP="00697C0D">
      <w:pPr>
        <w:rPr>
          <w:rFonts w:ascii="Times New Roman" w:hAnsi="Times New Roman" w:cs="Times New Roman"/>
          <w:sz w:val="28"/>
          <w:szCs w:val="28"/>
        </w:rPr>
      </w:pPr>
    </w:p>
    <w:p w:rsidR="00697C0D" w:rsidRPr="00DB43B9" w:rsidRDefault="00697C0D" w:rsidP="00697C0D">
      <w:pPr>
        <w:rPr>
          <w:rFonts w:ascii="Times New Roman" w:hAnsi="Times New Roman" w:cs="Times New Roman"/>
          <w:sz w:val="28"/>
          <w:szCs w:val="28"/>
        </w:rPr>
      </w:pPr>
    </w:p>
    <w:p w:rsidR="00697C0D" w:rsidRPr="00DB43B9" w:rsidRDefault="00697C0D" w:rsidP="00697C0D">
      <w:pPr>
        <w:jc w:val="center"/>
        <w:rPr>
          <w:rFonts w:ascii="Times New Roman" w:hAnsi="Times New Roman" w:cs="Times New Roman"/>
          <w:b/>
          <w:sz w:val="28"/>
          <w:szCs w:val="28"/>
        </w:rPr>
      </w:pPr>
      <w:r w:rsidRPr="00DB43B9">
        <w:rPr>
          <w:rFonts w:ascii="Times New Roman" w:hAnsi="Times New Roman" w:cs="Times New Roman"/>
          <w:b/>
          <w:sz w:val="28"/>
          <w:szCs w:val="28"/>
        </w:rPr>
        <w:t>(по 10 бальной шкале)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937"/>
        <w:gridCol w:w="2318"/>
      </w:tblGrid>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w:t>
            </w:r>
          </w:p>
        </w:tc>
        <w:tc>
          <w:tcPr>
            <w:tcW w:w="5937"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Критерии оценки</w:t>
            </w:r>
          </w:p>
        </w:tc>
        <w:tc>
          <w:tcPr>
            <w:tcW w:w="231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Баллы</w:t>
            </w: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1</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 xml:space="preserve">Внешний вид фасада бюджетной организации </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2</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 xml:space="preserve">Санитарная уборка территории </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3</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Доступность здания для маломобильных групп населения</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4</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 xml:space="preserve">Общее озеленение </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5</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Наличие указателя с наименованием организации, улицы и номера дома</w:t>
            </w:r>
            <w:r w:rsidR="004C03A0" w:rsidRPr="00DB43B9">
              <w:rPr>
                <w:rFonts w:ascii="Times New Roman" w:hAnsi="Times New Roman" w:cs="Times New Roman"/>
                <w:sz w:val="28"/>
                <w:szCs w:val="28"/>
              </w:rPr>
              <w:t xml:space="preserve"> на двух государственных языках</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6</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Содержание урн (внешний вид и санитарное состояние)</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7</w:t>
            </w:r>
          </w:p>
        </w:tc>
        <w:tc>
          <w:tcPr>
            <w:tcW w:w="5937" w:type="dxa"/>
            <w:shd w:val="clear" w:color="auto" w:fill="auto"/>
          </w:tcPr>
          <w:p w:rsidR="00697C0D" w:rsidRPr="00DB43B9" w:rsidRDefault="00697C0D" w:rsidP="004C03A0">
            <w:pPr>
              <w:rPr>
                <w:rFonts w:ascii="Times New Roman" w:hAnsi="Times New Roman" w:cs="Times New Roman"/>
                <w:sz w:val="28"/>
                <w:szCs w:val="28"/>
              </w:rPr>
            </w:pPr>
            <w:r w:rsidRPr="00DB43B9">
              <w:rPr>
                <w:rFonts w:ascii="Times New Roman" w:hAnsi="Times New Roman" w:cs="Times New Roman"/>
                <w:sz w:val="28"/>
                <w:szCs w:val="28"/>
              </w:rPr>
              <w:t xml:space="preserve">Наличие </w:t>
            </w:r>
            <w:r w:rsidR="004C03A0" w:rsidRPr="00DB43B9">
              <w:rPr>
                <w:rFonts w:ascii="Times New Roman" w:hAnsi="Times New Roman" w:cs="Times New Roman"/>
                <w:sz w:val="28"/>
                <w:szCs w:val="28"/>
              </w:rPr>
              <w:t>названия организации на двух государственных языках</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8</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Освещенность  территории</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9</w:t>
            </w:r>
          </w:p>
        </w:tc>
        <w:tc>
          <w:tcPr>
            <w:tcW w:w="5937" w:type="dxa"/>
            <w:shd w:val="clear" w:color="auto" w:fill="auto"/>
          </w:tcPr>
          <w:p w:rsidR="00697C0D" w:rsidRPr="00DB43B9" w:rsidRDefault="00697C0D" w:rsidP="00697C0D">
            <w:pPr>
              <w:rPr>
                <w:rFonts w:ascii="Times New Roman" w:hAnsi="Times New Roman" w:cs="Times New Roman"/>
                <w:sz w:val="28"/>
                <w:szCs w:val="28"/>
              </w:rPr>
            </w:pPr>
            <w:r w:rsidRPr="00DB43B9">
              <w:rPr>
                <w:rFonts w:ascii="Times New Roman" w:hAnsi="Times New Roman" w:cs="Times New Roman"/>
                <w:sz w:val="28"/>
                <w:szCs w:val="28"/>
              </w:rPr>
              <w:t>Соблюдение противопожарных правил</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r w:rsidR="004C03A0" w:rsidRPr="00DB43B9" w:rsidTr="00697C0D">
        <w:tc>
          <w:tcPr>
            <w:tcW w:w="698" w:type="dxa"/>
            <w:shd w:val="clear" w:color="auto" w:fill="auto"/>
          </w:tcPr>
          <w:p w:rsidR="004C03A0" w:rsidRPr="00DB43B9" w:rsidRDefault="004C03A0" w:rsidP="00697C0D">
            <w:pPr>
              <w:rPr>
                <w:rFonts w:ascii="Times New Roman" w:hAnsi="Times New Roman" w:cs="Times New Roman"/>
                <w:b/>
                <w:sz w:val="28"/>
                <w:szCs w:val="28"/>
              </w:rPr>
            </w:pPr>
            <w:r w:rsidRPr="00DB43B9">
              <w:rPr>
                <w:rFonts w:ascii="Times New Roman" w:hAnsi="Times New Roman" w:cs="Times New Roman"/>
                <w:b/>
                <w:sz w:val="28"/>
                <w:szCs w:val="28"/>
              </w:rPr>
              <w:t>10</w:t>
            </w:r>
          </w:p>
        </w:tc>
        <w:tc>
          <w:tcPr>
            <w:tcW w:w="5937" w:type="dxa"/>
            <w:shd w:val="clear" w:color="auto" w:fill="auto"/>
          </w:tcPr>
          <w:p w:rsidR="004C03A0" w:rsidRPr="00DB43B9" w:rsidRDefault="00DE70A0" w:rsidP="00697C0D">
            <w:pPr>
              <w:rPr>
                <w:rFonts w:ascii="Times New Roman" w:hAnsi="Times New Roman" w:cs="Times New Roman"/>
                <w:sz w:val="28"/>
                <w:szCs w:val="28"/>
              </w:rPr>
            </w:pPr>
            <w:r w:rsidRPr="00DB43B9">
              <w:rPr>
                <w:rFonts w:ascii="Times New Roman" w:hAnsi="Times New Roman" w:cs="Times New Roman"/>
                <w:sz w:val="28"/>
                <w:szCs w:val="28"/>
              </w:rPr>
              <w:t>Антитеррористи</w:t>
            </w:r>
            <w:r w:rsidR="004C03A0" w:rsidRPr="00DB43B9">
              <w:rPr>
                <w:rFonts w:ascii="Times New Roman" w:hAnsi="Times New Roman" w:cs="Times New Roman"/>
                <w:sz w:val="28"/>
                <w:szCs w:val="28"/>
              </w:rPr>
              <w:t>ческая защищенность</w:t>
            </w:r>
            <w:r w:rsidRPr="00DB43B9">
              <w:rPr>
                <w:rFonts w:ascii="Times New Roman" w:hAnsi="Times New Roman" w:cs="Times New Roman"/>
                <w:sz w:val="28"/>
                <w:szCs w:val="28"/>
              </w:rPr>
              <w:t>, наличие камер видеонаблюдения</w:t>
            </w:r>
          </w:p>
        </w:tc>
        <w:tc>
          <w:tcPr>
            <w:tcW w:w="2318" w:type="dxa"/>
            <w:shd w:val="clear" w:color="auto" w:fill="auto"/>
          </w:tcPr>
          <w:p w:rsidR="004C03A0" w:rsidRPr="00DB43B9" w:rsidRDefault="004C03A0" w:rsidP="00697C0D">
            <w:pPr>
              <w:rPr>
                <w:rFonts w:ascii="Times New Roman" w:hAnsi="Times New Roman" w:cs="Times New Roman"/>
                <w:sz w:val="28"/>
                <w:szCs w:val="28"/>
              </w:rPr>
            </w:pPr>
          </w:p>
        </w:tc>
      </w:tr>
      <w:tr w:rsidR="00DE70A0" w:rsidRPr="00DB43B9" w:rsidTr="00697C0D">
        <w:tc>
          <w:tcPr>
            <w:tcW w:w="698" w:type="dxa"/>
            <w:shd w:val="clear" w:color="auto" w:fill="auto"/>
          </w:tcPr>
          <w:p w:rsidR="00DE70A0" w:rsidRPr="00DB43B9" w:rsidRDefault="00DE70A0" w:rsidP="00697C0D">
            <w:pPr>
              <w:rPr>
                <w:rFonts w:ascii="Times New Roman" w:hAnsi="Times New Roman" w:cs="Times New Roman"/>
                <w:b/>
                <w:sz w:val="28"/>
                <w:szCs w:val="28"/>
              </w:rPr>
            </w:pPr>
            <w:r w:rsidRPr="00DB43B9">
              <w:rPr>
                <w:rFonts w:ascii="Times New Roman" w:hAnsi="Times New Roman" w:cs="Times New Roman"/>
                <w:b/>
                <w:sz w:val="28"/>
                <w:szCs w:val="28"/>
              </w:rPr>
              <w:t>11</w:t>
            </w:r>
          </w:p>
        </w:tc>
        <w:tc>
          <w:tcPr>
            <w:tcW w:w="5937" w:type="dxa"/>
            <w:shd w:val="clear" w:color="auto" w:fill="auto"/>
          </w:tcPr>
          <w:p w:rsidR="00DE70A0" w:rsidRPr="00DB43B9" w:rsidRDefault="00DE70A0" w:rsidP="00697C0D">
            <w:pPr>
              <w:rPr>
                <w:rFonts w:ascii="Times New Roman" w:hAnsi="Times New Roman" w:cs="Times New Roman"/>
                <w:sz w:val="28"/>
                <w:szCs w:val="28"/>
              </w:rPr>
            </w:pPr>
            <w:r w:rsidRPr="00DB43B9">
              <w:rPr>
                <w:rFonts w:ascii="Times New Roman" w:hAnsi="Times New Roman" w:cs="Times New Roman"/>
                <w:sz w:val="28"/>
                <w:szCs w:val="28"/>
              </w:rPr>
              <w:t>Наличие парковочных мест для посетителей бюджетной организации</w:t>
            </w:r>
          </w:p>
        </w:tc>
        <w:tc>
          <w:tcPr>
            <w:tcW w:w="2318" w:type="dxa"/>
            <w:shd w:val="clear" w:color="auto" w:fill="auto"/>
          </w:tcPr>
          <w:p w:rsidR="00DE70A0" w:rsidRPr="00DB43B9" w:rsidRDefault="00DE70A0" w:rsidP="00697C0D">
            <w:pPr>
              <w:rPr>
                <w:rFonts w:ascii="Times New Roman" w:hAnsi="Times New Roman" w:cs="Times New Roman"/>
                <w:sz w:val="28"/>
                <w:szCs w:val="28"/>
              </w:rPr>
            </w:pPr>
          </w:p>
        </w:tc>
      </w:tr>
      <w:tr w:rsidR="00697C0D" w:rsidRPr="00DB43B9" w:rsidTr="00697C0D">
        <w:tc>
          <w:tcPr>
            <w:tcW w:w="698" w:type="dxa"/>
            <w:shd w:val="clear" w:color="auto" w:fill="auto"/>
          </w:tcPr>
          <w:p w:rsidR="00697C0D" w:rsidRPr="00DB43B9" w:rsidRDefault="00697C0D" w:rsidP="00697C0D">
            <w:pPr>
              <w:rPr>
                <w:rFonts w:ascii="Times New Roman" w:hAnsi="Times New Roman" w:cs="Times New Roman"/>
                <w:b/>
                <w:sz w:val="28"/>
                <w:szCs w:val="28"/>
              </w:rPr>
            </w:pPr>
          </w:p>
        </w:tc>
        <w:tc>
          <w:tcPr>
            <w:tcW w:w="5937" w:type="dxa"/>
            <w:shd w:val="clear" w:color="auto" w:fill="auto"/>
          </w:tcPr>
          <w:p w:rsidR="00697C0D" w:rsidRPr="00DB43B9" w:rsidRDefault="00697C0D" w:rsidP="00697C0D">
            <w:pPr>
              <w:rPr>
                <w:rFonts w:ascii="Times New Roman" w:hAnsi="Times New Roman" w:cs="Times New Roman"/>
                <w:b/>
                <w:sz w:val="28"/>
                <w:szCs w:val="28"/>
              </w:rPr>
            </w:pPr>
            <w:r w:rsidRPr="00DB43B9">
              <w:rPr>
                <w:rFonts w:ascii="Times New Roman" w:hAnsi="Times New Roman" w:cs="Times New Roman"/>
                <w:b/>
                <w:sz w:val="28"/>
                <w:szCs w:val="28"/>
              </w:rPr>
              <w:t>ИТОГО:</w:t>
            </w:r>
          </w:p>
        </w:tc>
        <w:tc>
          <w:tcPr>
            <w:tcW w:w="2318" w:type="dxa"/>
            <w:shd w:val="clear" w:color="auto" w:fill="auto"/>
          </w:tcPr>
          <w:p w:rsidR="00697C0D" w:rsidRPr="00DB43B9" w:rsidRDefault="00697C0D" w:rsidP="00697C0D">
            <w:pPr>
              <w:rPr>
                <w:rFonts w:ascii="Times New Roman" w:hAnsi="Times New Roman" w:cs="Times New Roman"/>
                <w:sz w:val="28"/>
                <w:szCs w:val="28"/>
              </w:rPr>
            </w:pPr>
          </w:p>
        </w:tc>
      </w:tr>
    </w:tbl>
    <w:p w:rsidR="00697C0D" w:rsidRPr="00DB43B9" w:rsidRDefault="00697C0D" w:rsidP="00697C0D">
      <w:pPr>
        <w:rPr>
          <w:rFonts w:ascii="Times New Roman" w:hAnsi="Times New Roman" w:cs="Times New Roman"/>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697C0D" w:rsidRDefault="00697C0D" w:rsidP="00697C0D">
      <w:pPr>
        <w:ind w:firstLine="708"/>
        <w:jc w:val="right"/>
        <w:rPr>
          <w:rFonts w:ascii="Times New Roman" w:hAnsi="Times New Roman" w:cs="Times New Roman"/>
          <w:b/>
          <w:sz w:val="28"/>
          <w:szCs w:val="28"/>
        </w:rPr>
      </w:pPr>
    </w:p>
    <w:p w:rsidR="00EB7AA3" w:rsidRPr="00DB43B9" w:rsidRDefault="00EB7AA3" w:rsidP="00697C0D">
      <w:pPr>
        <w:ind w:firstLine="708"/>
        <w:jc w:val="right"/>
        <w:rPr>
          <w:rFonts w:ascii="Times New Roman" w:hAnsi="Times New Roman" w:cs="Times New Roman"/>
          <w:b/>
          <w:sz w:val="28"/>
          <w:szCs w:val="28"/>
        </w:rPr>
      </w:pPr>
    </w:p>
    <w:p w:rsidR="00491294" w:rsidRDefault="00491294" w:rsidP="00491294">
      <w:pPr>
        <w:widowControl/>
        <w:suppressAutoHyphens/>
        <w:ind w:left="6096"/>
        <w:jc w:val="right"/>
        <w:rPr>
          <w:rFonts w:ascii="Times New Roman" w:eastAsia="Times New Roman" w:hAnsi="Times New Roman" w:cs="Times New Roman"/>
          <w:color w:val="auto"/>
          <w:lang w:bidi="ar-SA"/>
        </w:rPr>
      </w:pPr>
      <w:r w:rsidRPr="00C57C6E">
        <w:rPr>
          <w:rFonts w:ascii="Times New Roman" w:eastAsia="Times New Roman" w:hAnsi="Times New Roman" w:cs="Times New Roman"/>
          <w:color w:val="auto"/>
          <w:lang w:bidi="ar-SA"/>
        </w:rPr>
        <w:t>Приложение</w:t>
      </w:r>
      <w:r>
        <w:rPr>
          <w:rFonts w:ascii="Times New Roman" w:eastAsia="Times New Roman" w:hAnsi="Times New Roman" w:cs="Times New Roman"/>
          <w:color w:val="auto"/>
          <w:lang w:bidi="ar-SA"/>
        </w:rPr>
        <w:t xml:space="preserve"> № 6 </w:t>
      </w:r>
    </w:p>
    <w:p w:rsidR="00491294" w:rsidRDefault="00491294" w:rsidP="00491294">
      <w:pPr>
        <w:ind w:left="6379" w:hanging="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C57C6E">
        <w:rPr>
          <w:rFonts w:ascii="Times New Roman" w:eastAsia="Times New Roman" w:hAnsi="Times New Roman" w:cs="Times New Roman"/>
          <w:color w:val="auto"/>
          <w:lang w:bidi="ar-SA"/>
        </w:rPr>
        <w:t>Утвержден</w:t>
      </w:r>
      <w:r>
        <w:rPr>
          <w:rFonts w:ascii="Times New Roman" w:eastAsia="Times New Roman" w:hAnsi="Times New Roman" w:cs="Times New Roman"/>
          <w:color w:val="auto"/>
          <w:lang w:bidi="ar-SA"/>
        </w:rPr>
        <w:t>о</w:t>
      </w:r>
    </w:p>
    <w:p w:rsidR="00491294" w:rsidRDefault="00491294" w:rsidP="00491294">
      <w:pPr>
        <w:ind w:left="6379" w:hanging="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 Решением Совета   </w:t>
      </w:r>
    </w:p>
    <w:p w:rsidR="00491294" w:rsidRDefault="00491294" w:rsidP="00491294">
      <w:pPr>
        <w:ind w:left="6379" w:hanging="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Высокогорского</w:t>
      </w:r>
    </w:p>
    <w:p w:rsidR="00491294" w:rsidRDefault="00491294" w:rsidP="00491294">
      <w:pPr>
        <w:ind w:left="6379" w:hanging="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C57C6E">
        <w:rPr>
          <w:rFonts w:ascii="Times New Roman" w:eastAsia="Times New Roman" w:hAnsi="Times New Roman" w:cs="Times New Roman"/>
          <w:color w:val="auto"/>
          <w:lang w:bidi="ar-SA"/>
        </w:rPr>
        <w:t xml:space="preserve">муниципального района </w:t>
      </w:r>
    </w:p>
    <w:p w:rsidR="00491294" w:rsidRPr="002925C5" w:rsidRDefault="00491294" w:rsidP="00491294">
      <w:pPr>
        <w:ind w:left="6379" w:hanging="7"/>
        <w:rPr>
          <w:rFonts w:ascii="Times New Roman" w:eastAsia="Times New Roman" w:hAnsi="Times New Roman" w:cs="Times New Roman"/>
          <w:color w:val="auto"/>
          <w:lang w:bidi="ar-SA"/>
        </w:rPr>
      </w:pPr>
      <w:r>
        <w:rPr>
          <w:rFonts w:ascii="Times New Roman" w:hAnsi="Times New Roman"/>
        </w:rPr>
        <w:t xml:space="preserve"> </w:t>
      </w:r>
      <w:r w:rsidRPr="00BC47A7">
        <w:rPr>
          <w:rFonts w:ascii="Times New Roman" w:hAnsi="Times New Roman"/>
        </w:rPr>
        <w:t>Республики Татарстан</w:t>
      </w:r>
    </w:p>
    <w:p w:rsidR="00EB7AA3" w:rsidRDefault="00491294" w:rsidP="00EB7AA3">
      <w:pPr>
        <w:ind w:left="6379" w:hanging="7"/>
        <w:rPr>
          <w:rFonts w:ascii="Times New Roman" w:hAnsi="Times New Roman"/>
        </w:rPr>
      </w:pPr>
      <w:r>
        <w:rPr>
          <w:rFonts w:ascii="Times New Roman" w:hAnsi="Times New Roman"/>
        </w:rPr>
        <w:t xml:space="preserve"> </w:t>
      </w:r>
      <w:r w:rsidR="00EB7AA3" w:rsidRPr="00BC47A7">
        <w:rPr>
          <w:rFonts w:ascii="Times New Roman" w:hAnsi="Times New Roman"/>
        </w:rPr>
        <w:t xml:space="preserve">от </w:t>
      </w:r>
      <w:r w:rsidR="00EB7AA3">
        <w:rPr>
          <w:rFonts w:ascii="Times New Roman" w:hAnsi="Times New Roman"/>
        </w:rPr>
        <w:t xml:space="preserve">16.05.2022 </w:t>
      </w:r>
      <w:r w:rsidR="00EB7AA3" w:rsidRPr="00BC47A7">
        <w:rPr>
          <w:rFonts w:ascii="Times New Roman" w:hAnsi="Times New Roman"/>
        </w:rPr>
        <w:t>№</w:t>
      </w:r>
      <w:r w:rsidR="00EB7AA3">
        <w:rPr>
          <w:rFonts w:ascii="Times New Roman" w:hAnsi="Times New Roman"/>
        </w:rPr>
        <w:t xml:space="preserve"> 168</w:t>
      </w:r>
    </w:p>
    <w:p w:rsidR="00491294" w:rsidRPr="00C57C6E" w:rsidRDefault="00491294" w:rsidP="00EB7AA3">
      <w:pPr>
        <w:ind w:left="6379" w:hanging="7"/>
        <w:rPr>
          <w:rFonts w:ascii="Times New Roman" w:eastAsia="Times New Roman" w:hAnsi="Times New Roman" w:cs="Times New Roman"/>
          <w:color w:val="auto"/>
          <w:lang w:bidi="ar-SA"/>
        </w:rPr>
      </w:pPr>
    </w:p>
    <w:p w:rsidR="00EB7AA3" w:rsidRDefault="00EB7AA3" w:rsidP="00697C0D">
      <w:pPr>
        <w:ind w:firstLine="708"/>
        <w:jc w:val="center"/>
        <w:rPr>
          <w:rFonts w:ascii="Times New Roman" w:hAnsi="Times New Roman" w:cs="Times New Roman"/>
          <w:b/>
          <w:sz w:val="28"/>
          <w:szCs w:val="28"/>
        </w:rPr>
      </w:pPr>
    </w:p>
    <w:p w:rsidR="00697C0D" w:rsidRPr="00DB43B9" w:rsidRDefault="00697C0D" w:rsidP="00697C0D">
      <w:pPr>
        <w:ind w:firstLine="708"/>
        <w:jc w:val="center"/>
        <w:rPr>
          <w:rFonts w:ascii="Times New Roman" w:hAnsi="Times New Roman" w:cs="Times New Roman"/>
          <w:b/>
          <w:sz w:val="28"/>
          <w:szCs w:val="28"/>
        </w:rPr>
      </w:pPr>
      <w:r w:rsidRPr="00DB43B9">
        <w:rPr>
          <w:rFonts w:ascii="Times New Roman" w:hAnsi="Times New Roman" w:cs="Times New Roman"/>
          <w:b/>
          <w:sz w:val="28"/>
          <w:szCs w:val="28"/>
        </w:rPr>
        <w:t>Положение о муниципальном конкурсе на звание</w:t>
      </w:r>
    </w:p>
    <w:p w:rsidR="00FE2D99" w:rsidRDefault="00697C0D" w:rsidP="00697C0D">
      <w:pPr>
        <w:ind w:firstLine="708"/>
        <w:jc w:val="center"/>
        <w:rPr>
          <w:rFonts w:ascii="Times New Roman" w:eastAsiaTheme="minorHAnsi" w:hAnsi="Times New Roman" w:cs="Times New Roman"/>
          <w:b/>
          <w:sz w:val="28"/>
          <w:szCs w:val="28"/>
        </w:rPr>
      </w:pPr>
      <w:r w:rsidRPr="00DB43B9">
        <w:rPr>
          <w:rFonts w:ascii="Times New Roman" w:hAnsi="Times New Roman" w:cs="Times New Roman"/>
          <w:b/>
          <w:sz w:val="28"/>
          <w:szCs w:val="28"/>
        </w:rPr>
        <w:t xml:space="preserve"> «</w:t>
      </w:r>
      <w:r w:rsidRPr="00DB43B9">
        <w:rPr>
          <w:rFonts w:ascii="Times New Roman" w:eastAsiaTheme="minorHAnsi" w:hAnsi="Times New Roman" w:cs="Times New Roman"/>
          <w:b/>
          <w:sz w:val="28"/>
          <w:szCs w:val="28"/>
        </w:rPr>
        <w:t>Лучший многоквартирный дом в сельском поселении Высокогорского муниципального района</w:t>
      </w:r>
      <w:r w:rsidR="00DE70A0" w:rsidRPr="00DB43B9">
        <w:rPr>
          <w:rFonts w:ascii="Times New Roman" w:eastAsiaTheme="minorHAnsi" w:hAnsi="Times New Roman" w:cs="Times New Roman"/>
          <w:b/>
          <w:sz w:val="28"/>
          <w:szCs w:val="28"/>
        </w:rPr>
        <w:t xml:space="preserve"> </w:t>
      </w:r>
      <w:r w:rsidR="00FD1E28" w:rsidRPr="00DB43B9">
        <w:rPr>
          <w:rFonts w:ascii="Times New Roman" w:eastAsiaTheme="minorHAnsi" w:hAnsi="Times New Roman" w:cs="Times New Roman"/>
          <w:b/>
          <w:sz w:val="28"/>
          <w:szCs w:val="28"/>
        </w:rPr>
        <w:t xml:space="preserve">(за исключением </w:t>
      </w:r>
    </w:p>
    <w:p w:rsidR="00697C0D" w:rsidRPr="00DB43B9" w:rsidRDefault="00FD1E28" w:rsidP="00697C0D">
      <w:pPr>
        <w:ind w:firstLine="708"/>
        <w:jc w:val="center"/>
        <w:rPr>
          <w:rFonts w:ascii="Times New Roman" w:hAnsi="Times New Roman" w:cs="Times New Roman"/>
          <w:b/>
          <w:sz w:val="28"/>
          <w:szCs w:val="28"/>
        </w:rPr>
      </w:pPr>
      <w:r w:rsidRPr="00DB43B9">
        <w:rPr>
          <w:rFonts w:ascii="Times New Roman" w:eastAsiaTheme="minorHAnsi" w:hAnsi="Times New Roman" w:cs="Times New Roman"/>
          <w:b/>
          <w:sz w:val="28"/>
          <w:szCs w:val="28"/>
        </w:rPr>
        <w:t>Высокогорского и Красносельского сельских поселений)</w:t>
      </w:r>
      <w:r w:rsidR="00697C0D" w:rsidRPr="00DB43B9">
        <w:rPr>
          <w:rFonts w:ascii="Times New Roman" w:hAnsi="Times New Roman" w:cs="Times New Roman"/>
          <w:b/>
          <w:sz w:val="28"/>
          <w:szCs w:val="28"/>
        </w:rPr>
        <w:t>» в 2022 году</w:t>
      </w:r>
    </w:p>
    <w:p w:rsidR="00697C0D" w:rsidRPr="00DB43B9" w:rsidRDefault="00697C0D" w:rsidP="00697C0D">
      <w:pPr>
        <w:ind w:firstLine="708"/>
        <w:jc w:val="both"/>
        <w:rPr>
          <w:rFonts w:ascii="Times New Roman" w:hAnsi="Times New Roman" w:cs="Times New Roman"/>
          <w:sz w:val="28"/>
          <w:szCs w:val="28"/>
        </w:rPr>
      </w:pPr>
    </w:p>
    <w:p w:rsidR="005E1A70" w:rsidRPr="00DB43B9" w:rsidRDefault="00697C0D" w:rsidP="00697C0D">
      <w:pPr>
        <w:ind w:firstLine="708"/>
        <w:jc w:val="both"/>
        <w:rPr>
          <w:rFonts w:ascii="Times New Roman" w:hAnsi="Times New Roman" w:cs="Times New Roman"/>
          <w:sz w:val="28"/>
          <w:szCs w:val="28"/>
        </w:rPr>
      </w:pPr>
      <w:r w:rsidRPr="00DB43B9">
        <w:rPr>
          <w:rFonts w:ascii="Times New Roman" w:hAnsi="Times New Roman" w:cs="Times New Roman"/>
          <w:sz w:val="28"/>
          <w:szCs w:val="28"/>
        </w:rPr>
        <w:t>1.</w:t>
      </w:r>
      <w:r w:rsidR="00FE2D99">
        <w:rPr>
          <w:rFonts w:ascii="Times New Roman" w:hAnsi="Times New Roman" w:cs="Times New Roman"/>
          <w:sz w:val="28"/>
          <w:szCs w:val="28"/>
        </w:rPr>
        <w:t xml:space="preserve"> </w:t>
      </w:r>
      <w:r w:rsidRPr="00DB43B9">
        <w:rPr>
          <w:rFonts w:ascii="Times New Roman" w:hAnsi="Times New Roman" w:cs="Times New Roman"/>
          <w:sz w:val="28"/>
          <w:szCs w:val="28"/>
        </w:rPr>
        <w:t>Муниципальный конкурс на звание «</w:t>
      </w:r>
      <w:r w:rsidRPr="00DB43B9">
        <w:rPr>
          <w:rFonts w:ascii="Times New Roman" w:eastAsiaTheme="minorHAnsi" w:hAnsi="Times New Roman" w:cs="Times New Roman"/>
          <w:sz w:val="28"/>
          <w:szCs w:val="28"/>
        </w:rPr>
        <w:t>Лучший многоквартирный дом в сельском поселении Высокогорского муниципального района</w:t>
      </w:r>
      <w:r w:rsidR="00FD1E28" w:rsidRPr="00DB43B9">
        <w:rPr>
          <w:rFonts w:ascii="Times New Roman" w:eastAsiaTheme="minorHAnsi" w:hAnsi="Times New Roman" w:cs="Times New Roman"/>
          <w:b/>
          <w:sz w:val="28"/>
          <w:szCs w:val="28"/>
        </w:rPr>
        <w:t xml:space="preserve"> </w:t>
      </w:r>
      <w:r w:rsidR="00FD1E28" w:rsidRPr="00DB43B9">
        <w:rPr>
          <w:rFonts w:ascii="Times New Roman" w:eastAsiaTheme="minorHAnsi" w:hAnsi="Times New Roman" w:cs="Times New Roman"/>
          <w:sz w:val="28"/>
          <w:szCs w:val="28"/>
        </w:rPr>
        <w:t>за исключением Высокогорского и Красносельского сельских поселений</w:t>
      </w:r>
      <w:r w:rsidRPr="00DB43B9">
        <w:rPr>
          <w:rFonts w:ascii="Times New Roman" w:hAnsi="Times New Roman" w:cs="Times New Roman"/>
          <w:sz w:val="28"/>
          <w:szCs w:val="28"/>
        </w:rPr>
        <w:t xml:space="preserve">» (далее по тексту - конкурс) проводится в целях </w:t>
      </w:r>
      <w:r w:rsidR="005E1A70" w:rsidRPr="00DB43B9">
        <w:rPr>
          <w:rFonts w:ascii="Times New Roman" w:hAnsi="Times New Roman" w:cs="Times New Roman"/>
          <w:sz w:val="28"/>
          <w:szCs w:val="28"/>
        </w:rPr>
        <w:t>повышения активности граждан товариществ собственников жилья, управляющих компаний в вопросах повышения благоустроенности дворов многоквартирных домов в Высокогорском муниципальном районе.</w:t>
      </w:r>
    </w:p>
    <w:p w:rsidR="00697C0D" w:rsidRPr="00DB43B9" w:rsidRDefault="00697C0D" w:rsidP="00697C0D">
      <w:pPr>
        <w:ind w:firstLine="708"/>
        <w:jc w:val="both"/>
        <w:rPr>
          <w:rFonts w:ascii="Times New Roman" w:hAnsi="Times New Roman" w:cs="Times New Roman"/>
          <w:sz w:val="28"/>
          <w:szCs w:val="28"/>
        </w:rPr>
      </w:pPr>
      <w:r w:rsidRPr="00DB43B9">
        <w:rPr>
          <w:rFonts w:ascii="Times New Roman" w:hAnsi="Times New Roman" w:cs="Times New Roman"/>
          <w:sz w:val="28"/>
          <w:szCs w:val="28"/>
        </w:rPr>
        <w:t>2.</w:t>
      </w:r>
      <w:r w:rsidR="00FE2D99">
        <w:rPr>
          <w:rFonts w:ascii="Times New Roman" w:hAnsi="Times New Roman" w:cs="Times New Roman"/>
          <w:sz w:val="28"/>
          <w:szCs w:val="28"/>
        </w:rPr>
        <w:t xml:space="preserve"> </w:t>
      </w:r>
      <w:r w:rsidRPr="00DB43B9">
        <w:rPr>
          <w:rFonts w:ascii="Times New Roman" w:hAnsi="Times New Roman" w:cs="Times New Roman"/>
          <w:sz w:val="28"/>
          <w:szCs w:val="28"/>
        </w:rPr>
        <w:t>Период проведения конкурса с 15 июля 2022 г</w:t>
      </w:r>
      <w:r w:rsidR="00FE2D99">
        <w:rPr>
          <w:rFonts w:ascii="Times New Roman" w:hAnsi="Times New Roman" w:cs="Times New Roman"/>
          <w:sz w:val="28"/>
          <w:szCs w:val="28"/>
        </w:rPr>
        <w:t>ода</w:t>
      </w:r>
      <w:r w:rsidRPr="00DB43B9">
        <w:rPr>
          <w:rFonts w:ascii="Times New Roman" w:hAnsi="Times New Roman" w:cs="Times New Roman"/>
          <w:sz w:val="28"/>
          <w:szCs w:val="28"/>
        </w:rPr>
        <w:t xml:space="preserve"> по 15 августа 2022 года.</w:t>
      </w:r>
    </w:p>
    <w:p w:rsidR="00697C0D" w:rsidRPr="00DB43B9" w:rsidRDefault="00697C0D" w:rsidP="00697C0D">
      <w:pPr>
        <w:ind w:firstLine="708"/>
        <w:jc w:val="both"/>
        <w:rPr>
          <w:rFonts w:ascii="Times New Roman" w:hAnsi="Times New Roman" w:cs="Times New Roman"/>
          <w:sz w:val="28"/>
          <w:szCs w:val="28"/>
        </w:rPr>
      </w:pPr>
      <w:r w:rsidRPr="00DB43B9">
        <w:rPr>
          <w:rFonts w:ascii="Times New Roman" w:hAnsi="Times New Roman" w:cs="Times New Roman"/>
          <w:sz w:val="28"/>
          <w:szCs w:val="28"/>
        </w:rPr>
        <w:t>3.</w:t>
      </w:r>
      <w:r w:rsidR="00FE2D99">
        <w:rPr>
          <w:rFonts w:ascii="Times New Roman" w:hAnsi="Times New Roman" w:cs="Times New Roman"/>
          <w:sz w:val="28"/>
          <w:szCs w:val="28"/>
        </w:rPr>
        <w:t xml:space="preserve"> </w:t>
      </w:r>
      <w:r w:rsidRPr="00DB43B9">
        <w:rPr>
          <w:rFonts w:ascii="Times New Roman" w:hAnsi="Times New Roman" w:cs="Times New Roman"/>
          <w:sz w:val="28"/>
          <w:szCs w:val="28"/>
        </w:rPr>
        <w:t xml:space="preserve">При проведении конкурса учитывается состояние благоустроенности и чистоты многоквартирных домов (оценочный лист прилагается). </w:t>
      </w:r>
    </w:p>
    <w:p w:rsidR="00697C0D" w:rsidRPr="00DB43B9" w:rsidRDefault="00697C0D" w:rsidP="00697C0D">
      <w:pPr>
        <w:ind w:firstLine="708"/>
        <w:jc w:val="both"/>
        <w:rPr>
          <w:rFonts w:ascii="Times New Roman" w:hAnsi="Times New Roman" w:cs="Times New Roman"/>
          <w:sz w:val="28"/>
          <w:szCs w:val="28"/>
        </w:rPr>
      </w:pPr>
      <w:r w:rsidRPr="00DB43B9">
        <w:rPr>
          <w:rFonts w:ascii="Times New Roman" w:hAnsi="Times New Roman" w:cs="Times New Roman"/>
          <w:sz w:val="28"/>
          <w:szCs w:val="28"/>
        </w:rPr>
        <w:t>4.</w:t>
      </w:r>
      <w:r w:rsidR="00FE2D99">
        <w:rPr>
          <w:rFonts w:ascii="Times New Roman" w:hAnsi="Times New Roman" w:cs="Times New Roman"/>
          <w:sz w:val="28"/>
          <w:szCs w:val="28"/>
        </w:rPr>
        <w:t xml:space="preserve"> </w:t>
      </w:r>
      <w:r w:rsidRPr="00DB43B9">
        <w:rPr>
          <w:rFonts w:ascii="Times New Roman" w:hAnsi="Times New Roman" w:cs="Times New Roman"/>
          <w:sz w:val="28"/>
          <w:szCs w:val="28"/>
        </w:rPr>
        <w:t>Оценка благоустроенности и чистоты улиц осуществляется конкурсной комиссией, созданной</w:t>
      </w:r>
      <w:r w:rsidRPr="00DB43B9">
        <w:rPr>
          <w:rFonts w:ascii="Times New Roman" w:hAnsi="Times New Roman" w:cs="Times New Roman"/>
          <w:color w:val="444444"/>
          <w:sz w:val="28"/>
          <w:szCs w:val="28"/>
        </w:rPr>
        <w:t xml:space="preserve"> </w:t>
      </w:r>
      <w:r w:rsidR="00FD1E28" w:rsidRPr="00DB43B9">
        <w:rPr>
          <w:rFonts w:ascii="Times New Roman" w:hAnsi="Times New Roman" w:cs="Times New Roman"/>
          <w:color w:val="444444"/>
          <w:sz w:val="28"/>
          <w:szCs w:val="28"/>
        </w:rPr>
        <w:t>реш</w:t>
      </w:r>
      <w:r w:rsidRPr="00DB43B9">
        <w:rPr>
          <w:rFonts w:ascii="Times New Roman" w:hAnsi="Times New Roman" w:cs="Times New Roman"/>
          <w:color w:val="444444"/>
          <w:sz w:val="28"/>
          <w:szCs w:val="28"/>
        </w:rPr>
        <w:t>ением Заместителем главы района.</w:t>
      </w:r>
    </w:p>
    <w:p w:rsidR="00697C0D" w:rsidRPr="00DB43B9" w:rsidRDefault="00697C0D" w:rsidP="00697C0D">
      <w:pPr>
        <w:ind w:firstLine="708"/>
        <w:jc w:val="both"/>
        <w:rPr>
          <w:rFonts w:ascii="Times New Roman" w:hAnsi="Times New Roman" w:cs="Times New Roman"/>
          <w:sz w:val="28"/>
          <w:szCs w:val="28"/>
        </w:rPr>
      </w:pPr>
      <w:r w:rsidRPr="00DB43B9">
        <w:rPr>
          <w:rFonts w:ascii="Times New Roman" w:hAnsi="Times New Roman" w:cs="Times New Roman"/>
          <w:color w:val="444444"/>
          <w:sz w:val="28"/>
          <w:szCs w:val="28"/>
        </w:rPr>
        <w:t>5.</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 xml:space="preserve">Состав конкурсной комиссии формируется из представителей органов местного самоуправления района, средств массовой информации, общественности.  </w:t>
      </w:r>
    </w:p>
    <w:p w:rsidR="00697C0D" w:rsidRPr="00DB43B9" w:rsidRDefault="00697C0D" w:rsidP="00697C0D">
      <w:pPr>
        <w:ind w:firstLine="708"/>
        <w:jc w:val="both"/>
        <w:rPr>
          <w:rFonts w:ascii="Times New Roman" w:hAnsi="Times New Roman" w:cs="Times New Roman"/>
          <w:color w:val="444444"/>
          <w:sz w:val="28"/>
          <w:szCs w:val="28"/>
        </w:rPr>
      </w:pPr>
      <w:r w:rsidRPr="00DB43B9">
        <w:rPr>
          <w:rFonts w:ascii="Times New Roman" w:hAnsi="Times New Roman" w:cs="Times New Roman"/>
          <w:color w:val="444444"/>
          <w:sz w:val="28"/>
          <w:szCs w:val="28"/>
        </w:rPr>
        <w:t>6.</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Основными функциями комиссии являются:</w:t>
      </w:r>
    </w:p>
    <w:p w:rsidR="00697C0D" w:rsidRPr="00DB43B9" w:rsidRDefault="00697C0D" w:rsidP="00697C0D">
      <w:pPr>
        <w:ind w:firstLine="708"/>
        <w:jc w:val="both"/>
        <w:rPr>
          <w:rFonts w:ascii="Times New Roman" w:hAnsi="Times New Roman" w:cs="Times New Roman"/>
          <w:color w:val="444444"/>
          <w:sz w:val="28"/>
          <w:szCs w:val="28"/>
        </w:rPr>
      </w:pPr>
      <w:r w:rsidRPr="00DB43B9">
        <w:rPr>
          <w:rFonts w:ascii="Times New Roman" w:hAnsi="Times New Roman" w:cs="Times New Roman"/>
          <w:color w:val="444444"/>
          <w:sz w:val="28"/>
          <w:szCs w:val="28"/>
        </w:rPr>
        <w:t>а)</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объезд территорий;</w:t>
      </w:r>
    </w:p>
    <w:p w:rsidR="00697C0D" w:rsidRPr="00DB43B9" w:rsidRDefault="00697C0D" w:rsidP="00697C0D">
      <w:pPr>
        <w:ind w:firstLine="708"/>
        <w:jc w:val="both"/>
        <w:rPr>
          <w:rFonts w:ascii="Times New Roman" w:hAnsi="Times New Roman" w:cs="Times New Roman"/>
          <w:color w:val="444444"/>
          <w:sz w:val="28"/>
          <w:szCs w:val="28"/>
        </w:rPr>
      </w:pPr>
      <w:r w:rsidRPr="00DB43B9">
        <w:rPr>
          <w:rFonts w:ascii="Times New Roman" w:hAnsi="Times New Roman" w:cs="Times New Roman"/>
          <w:color w:val="444444"/>
          <w:sz w:val="28"/>
          <w:szCs w:val="28"/>
        </w:rPr>
        <w:t>б)</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организация заседания конкурсной комиссии;</w:t>
      </w:r>
    </w:p>
    <w:p w:rsidR="00697C0D" w:rsidRPr="00DB43B9" w:rsidRDefault="00697C0D" w:rsidP="00697C0D">
      <w:pPr>
        <w:ind w:firstLine="708"/>
        <w:jc w:val="both"/>
        <w:rPr>
          <w:rFonts w:ascii="Times New Roman" w:hAnsi="Times New Roman" w:cs="Times New Roman"/>
          <w:color w:val="444444"/>
          <w:sz w:val="28"/>
          <w:szCs w:val="28"/>
        </w:rPr>
      </w:pPr>
      <w:r w:rsidRPr="00DB43B9">
        <w:rPr>
          <w:rFonts w:ascii="Times New Roman" w:hAnsi="Times New Roman" w:cs="Times New Roman"/>
          <w:color w:val="444444"/>
          <w:sz w:val="28"/>
          <w:szCs w:val="28"/>
        </w:rPr>
        <w:t>в)</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подведение итогов конкурса;</w:t>
      </w:r>
    </w:p>
    <w:p w:rsidR="00697C0D" w:rsidRPr="00DB43B9" w:rsidRDefault="00697C0D" w:rsidP="00697C0D">
      <w:pPr>
        <w:ind w:firstLine="708"/>
        <w:jc w:val="both"/>
        <w:rPr>
          <w:rFonts w:ascii="Times New Roman" w:hAnsi="Times New Roman" w:cs="Times New Roman"/>
          <w:color w:val="444444"/>
          <w:sz w:val="28"/>
          <w:szCs w:val="28"/>
        </w:rPr>
      </w:pPr>
      <w:r w:rsidRPr="00DB43B9">
        <w:rPr>
          <w:rFonts w:ascii="Times New Roman" w:hAnsi="Times New Roman" w:cs="Times New Roman"/>
          <w:color w:val="444444"/>
          <w:sz w:val="28"/>
          <w:szCs w:val="28"/>
        </w:rPr>
        <w:t>г)</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организация церемонии награждения победителей конкурса;</w:t>
      </w:r>
    </w:p>
    <w:p w:rsidR="00697C0D" w:rsidRPr="00DB43B9" w:rsidRDefault="00697C0D" w:rsidP="00697C0D">
      <w:pPr>
        <w:ind w:firstLine="708"/>
        <w:jc w:val="both"/>
        <w:rPr>
          <w:rFonts w:ascii="Times New Roman" w:hAnsi="Times New Roman" w:cs="Times New Roman"/>
          <w:color w:val="444444"/>
          <w:sz w:val="28"/>
          <w:szCs w:val="28"/>
        </w:rPr>
      </w:pPr>
      <w:r w:rsidRPr="00DB43B9">
        <w:rPr>
          <w:rFonts w:ascii="Times New Roman" w:hAnsi="Times New Roman" w:cs="Times New Roman"/>
          <w:color w:val="444444"/>
          <w:sz w:val="28"/>
          <w:szCs w:val="28"/>
        </w:rPr>
        <w:t>д)</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организация освещения в средствах массовой информации проведения конкурса и его итогов.</w:t>
      </w:r>
    </w:p>
    <w:p w:rsidR="00697C0D" w:rsidRPr="00DB43B9" w:rsidRDefault="00697C0D" w:rsidP="00697C0D">
      <w:pPr>
        <w:ind w:firstLine="708"/>
        <w:jc w:val="both"/>
        <w:rPr>
          <w:rFonts w:ascii="Times New Roman" w:hAnsi="Times New Roman" w:cs="Times New Roman"/>
          <w:sz w:val="28"/>
          <w:szCs w:val="28"/>
        </w:rPr>
      </w:pPr>
      <w:r w:rsidRPr="00DB43B9">
        <w:rPr>
          <w:rFonts w:ascii="Times New Roman" w:hAnsi="Times New Roman" w:cs="Times New Roman"/>
          <w:color w:val="444444"/>
          <w:sz w:val="28"/>
          <w:szCs w:val="28"/>
        </w:rPr>
        <w:t>7.</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 xml:space="preserve">Итоги конкурса подводятся конкурсной комиссией в третьей декаде августа 2022 года.  </w:t>
      </w:r>
    </w:p>
    <w:p w:rsidR="00697C0D" w:rsidRPr="00DB43B9" w:rsidRDefault="00697C0D" w:rsidP="00697C0D">
      <w:pPr>
        <w:pStyle w:val="formattext"/>
        <w:spacing w:before="0" w:beforeAutospacing="0" w:after="0" w:afterAutospacing="0"/>
        <w:ind w:firstLine="708"/>
        <w:textAlignment w:val="baseline"/>
        <w:rPr>
          <w:color w:val="444444"/>
          <w:sz w:val="28"/>
          <w:szCs w:val="28"/>
        </w:rPr>
      </w:pPr>
      <w:r w:rsidRPr="00DB43B9">
        <w:rPr>
          <w:color w:val="444444"/>
          <w:sz w:val="28"/>
          <w:szCs w:val="28"/>
        </w:rPr>
        <w:t>8.</w:t>
      </w:r>
      <w:r w:rsidR="00FE2D99">
        <w:rPr>
          <w:color w:val="444444"/>
          <w:sz w:val="28"/>
          <w:szCs w:val="28"/>
        </w:rPr>
        <w:t xml:space="preserve"> </w:t>
      </w:r>
      <w:r w:rsidRPr="00DB43B9">
        <w:rPr>
          <w:color w:val="444444"/>
          <w:sz w:val="28"/>
          <w:szCs w:val="28"/>
        </w:rPr>
        <w:t>По результатам конкурса определяются три призера.</w:t>
      </w:r>
    </w:p>
    <w:p w:rsidR="00697C0D" w:rsidRPr="00DB43B9" w:rsidRDefault="00697C0D" w:rsidP="00697C0D">
      <w:pPr>
        <w:pStyle w:val="formattext"/>
        <w:spacing w:before="0" w:beforeAutospacing="0" w:after="0" w:afterAutospacing="0"/>
        <w:ind w:firstLine="708"/>
        <w:jc w:val="both"/>
        <w:textAlignment w:val="baseline"/>
        <w:rPr>
          <w:color w:val="444444"/>
          <w:sz w:val="28"/>
          <w:szCs w:val="28"/>
        </w:rPr>
      </w:pPr>
      <w:r w:rsidRPr="00DB43B9">
        <w:rPr>
          <w:color w:val="444444"/>
          <w:sz w:val="28"/>
          <w:szCs w:val="28"/>
        </w:rPr>
        <w:t>9.</w:t>
      </w:r>
      <w:r w:rsidR="00FE2D99">
        <w:rPr>
          <w:color w:val="444444"/>
          <w:sz w:val="28"/>
          <w:szCs w:val="28"/>
        </w:rPr>
        <w:t xml:space="preserve"> </w:t>
      </w:r>
      <w:r w:rsidRPr="00DB43B9">
        <w:rPr>
          <w:color w:val="444444"/>
          <w:sz w:val="28"/>
          <w:szCs w:val="28"/>
        </w:rPr>
        <w:t xml:space="preserve">Заседание конкурсной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простым большинством голосов по результатам суммирования баллов. При равенстве голосов голос председателя комиссии являются решающим. </w:t>
      </w:r>
    </w:p>
    <w:p w:rsidR="00697C0D" w:rsidRDefault="00697C0D" w:rsidP="00697C0D">
      <w:pPr>
        <w:pStyle w:val="formattext"/>
        <w:spacing w:before="0" w:beforeAutospacing="0" w:after="0" w:afterAutospacing="0"/>
        <w:ind w:firstLine="708"/>
        <w:jc w:val="both"/>
        <w:textAlignment w:val="baseline"/>
        <w:rPr>
          <w:color w:val="444444"/>
          <w:sz w:val="28"/>
          <w:szCs w:val="28"/>
        </w:rPr>
      </w:pPr>
      <w:r w:rsidRPr="00DB43B9">
        <w:rPr>
          <w:color w:val="444444"/>
          <w:sz w:val="28"/>
          <w:szCs w:val="28"/>
        </w:rPr>
        <w:t>10.</w:t>
      </w:r>
      <w:r w:rsidR="00FE2D99">
        <w:rPr>
          <w:color w:val="444444"/>
          <w:sz w:val="28"/>
          <w:szCs w:val="28"/>
        </w:rPr>
        <w:t xml:space="preserve"> </w:t>
      </w:r>
      <w:r w:rsidRPr="00DB43B9">
        <w:rPr>
          <w:color w:val="444444"/>
          <w:sz w:val="28"/>
          <w:szCs w:val="28"/>
        </w:rPr>
        <w:t>Ход заседания конкурсной комиссии и результаты определения победителей оформляются протоколом.</w:t>
      </w:r>
    </w:p>
    <w:p w:rsidR="00FE2D99" w:rsidRPr="00DB43B9" w:rsidRDefault="00FE2D99" w:rsidP="00697C0D">
      <w:pPr>
        <w:pStyle w:val="formattext"/>
        <w:spacing w:before="0" w:beforeAutospacing="0" w:after="0" w:afterAutospacing="0"/>
        <w:ind w:firstLine="708"/>
        <w:jc w:val="both"/>
        <w:textAlignment w:val="baseline"/>
        <w:rPr>
          <w:color w:val="444444"/>
          <w:sz w:val="28"/>
          <w:szCs w:val="28"/>
        </w:rPr>
      </w:pPr>
    </w:p>
    <w:p w:rsidR="00697C0D" w:rsidRPr="00DB43B9" w:rsidRDefault="00697C0D" w:rsidP="00697C0D">
      <w:pPr>
        <w:pStyle w:val="formattext"/>
        <w:spacing w:before="0" w:beforeAutospacing="0" w:after="0" w:afterAutospacing="0"/>
        <w:ind w:firstLine="708"/>
        <w:jc w:val="both"/>
        <w:textAlignment w:val="baseline"/>
        <w:rPr>
          <w:color w:val="444444"/>
          <w:sz w:val="28"/>
          <w:szCs w:val="28"/>
        </w:rPr>
      </w:pPr>
      <w:r w:rsidRPr="00DB43B9">
        <w:rPr>
          <w:color w:val="444444"/>
          <w:sz w:val="28"/>
          <w:szCs w:val="28"/>
        </w:rPr>
        <w:t>11.</w:t>
      </w:r>
      <w:r w:rsidR="00FE2D99">
        <w:rPr>
          <w:color w:val="444444"/>
          <w:sz w:val="28"/>
          <w:szCs w:val="28"/>
        </w:rPr>
        <w:t xml:space="preserve"> </w:t>
      </w:r>
      <w:r w:rsidRPr="00DB43B9">
        <w:rPr>
          <w:color w:val="444444"/>
          <w:sz w:val="28"/>
          <w:szCs w:val="28"/>
        </w:rPr>
        <w:t xml:space="preserve">Денежные премии </w:t>
      </w:r>
    </w:p>
    <w:p w:rsidR="00697C0D" w:rsidRPr="00DB43B9" w:rsidRDefault="00697C0D" w:rsidP="00697C0D">
      <w:pPr>
        <w:pStyle w:val="formattext"/>
        <w:spacing w:before="0" w:beforeAutospacing="0" w:after="0" w:afterAutospacing="0"/>
        <w:ind w:firstLine="708"/>
        <w:textAlignment w:val="baseline"/>
        <w:rPr>
          <w:color w:val="444444"/>
          <w:sz w:val="28"/>
          <w:szCs w:val="28"/>
        </w:rPr>
      </w:pPr>
      <w:r w:rsidRPr="00DB43B9">
        <w:rPr>
          <w:color w:val="444444"/>
          <w:sz w:val="28"/>
          <w:szCs w:val="28"/>
        </w:rPr>
        <w:t>1-е место -  200 тыс. рублей;</w:t>
      </w:r>
    </w:p>
    <w:p w:rsidR="00697C0D" w:rsidRPr="00DB43B9" w:rsidRDefault="00697C0D" w:rsidP="00697C0D">
      <w:pPr>
        <w:pStyle w:val="formattext"/>
        <w:spacing w:before="0" w:beforeAutospacing="0" w:after="0" w:afterAutospacing="0"/>
        <w:ind w:firstLine="708"/>
        <w:textAlignment w:val="baseline"/>
        <w:rPr>
          <w:color w:val="444444"/>
          <w:sz w:val="28"/>
          <w:szCs w:val="28"/>
        </w:rPr>
      </w:pPr>
      <w:r w:rsidRPr="00DB43B9">
        <w:rPr>
          <w:color w:val="444444"/>
          <w:sz w:val="28"/>
          <w:szCs w:val="28"/>
        </w:rPr>
        <w:lastRenderedPageBreak/>
        <w:t>2-е место – 150 тыс. рублей;</w:t>
      </w:r>
    </w:p>
    <w:p w:rsidR="00697C0D" w:rsidRPr="00DB43B9" w:rsidRDefault="00697C0D" w:rsidP="00697C0D">
      <w:pPr>
        <w:pStyle w:val="formattext"/>
        <w:spacing w:before="0" w:beforeAutospacing="0" w:after="0" w:afterAutospacing="0"/>
        <w:ind w:firstLine="708"/>
        <w:textAlignment w:val="baseline"/>
        <w:rPr>
          <w:color w:val="444444"/>
          <w:sz w:val="28"/>
          <w:szCs w:val="28"/>
        </w:rPr>
      </w:pPr>
      <w:r w:rsidRPr="00DB43B9">
        <w:rPr>
          <w:color w:val="444444"/>
          <w:sz w:val="28"/>
          <w:szCs w:val="28"/>
        </w:rPr>
        <w:t>3-е место – 100 тыс. рублей.</w:t>
      </w:r>
    </w:p>
    <w:p w:rsidR="00697C0D" w:rsidRPr="00DB43B9" w:rsidRDefault="00697C0D" w:rsidP="00697C0D">
      <w:pPr>
        <w:pStyle w:val="formattext"/>
        <w:spacing w:before="0" w:beforeAutospacing="0" w:after="0" w:afterAutospacing="0"/>
        <w:ind w:firstLine="708"/>
        <w:jc w:val="both"/>
        <w:textAlignment w:val="baseline"/>
        <w:rPr>
          <w:color w:val="444444"/>
          <w:sz w:val="28"/>
          <w:szCs w:val="28"/>
        </w:rPr>
      </w:pPr>
      <w:r w:rsidRPr="00DB43B9">
        <w:rPr>
          <w:color w:val="444444"/>
          <w:sz w:val="28"/>
          <w:szCs w:val="28"/>
        </w:rPr>
        <w:t>12.</w:t>
      </w:r>
      <w:r w:rsidR="00FE2D99">
        <w:rPr>
          <w:color w:val="444444"/>
          <w:sz w:val="28"/>
          <w:szCs w:val="28"/>
        </w:rPr>
        <w:t xml:space="preserve"> </w:t>
      </w:r>
      <w:r w:rsidRPr="00DB43B9">
        <w:rPr>
          <w:color w:val="444444"/>
          <w:sz w:val="28"/>
          <w:szCs w:val="28"/>
        </w:rPr>
        <w:t xml:space="preserve">Денежная премия расходуется Исполнительным комитетом </w:t>
      </w:r>
      <w:r w:rsidR="00FD1E28" w:rsidRPr="00DB43B9">
        <w:rPr>
          <w:color w:val="444444"/>
          <w:sz w:val="28"/>
          <w:szCs w:val="28"/>
        </w:rPr>
        <w:t>сельского поселения</w:t>
      </w:r>
      <w:r w:rsidRPr="00DB43B9">
        <w:rPr>
          <w:color w:val="444444"/>
          <w:sz w:val="28"/>
          <w:szCs w:val="28"/>
        </w:rPr>
        <w:t xml:space="preserve"> </w:t>
      </w:r>
      <w:r w:rsidR="00FD1E28" w:rsidRPr="00DB43B9">
        <w:rPr>
          <w:color w:val="444444"/>
          <w:sz w:val="28"/>
          <w:szCs w:val="28"/>
        </w:rPr>
        <w:t xml:space="preserve"> </w:t>
      </w:r>
      <w:r w:rsidRPr="00DB43B9">
        <w:rPr>
          <w:color w:val="444444"/>
          <w:sz w:val="28"/>
          <w:szCs w:val="28"/>
        </w:rPr>
        <w:t xml:space="preserve"> на выполнение мероприятий по благоустройству, озеленению, устройство детских и спортивных площадок на территории многоквартирного дома призера.</w:t>
      </w:r>
    </w:p>
    <w:p w:rsidR="00AE7CC9" w:rsidRPr="00DB43B9" w:rsidRDefault="00AE7CC9" w:rsidP="00AE7CC9">
      <w:pPr>
        <w:ind w:firstLine="708"/>
        <w:jc w:val="both"/>
        <w:rPr>
          <w:rFonts w:ascii="Times New Roman" w:hAnsi="Times New Roman" w:cs="Times New Roman"/>
          <w:b/>
          <w:sz w:val="28"/>
          <w:szCs w:val="28"/>
        </w:rPr>
      </w:pPr>
      <w:r w:rsidRPr="00DB43B9">
        <w:rPr>
          <w:rFonts w:ascii="Times New Roman" w:hAnsi="Times New Roman" w:cs="Times New Roman"/>
          <w:color w:val="444444"/>
          <w:sz w:val="28"/>
          <w:szCs w:val="28"/>
        </w:rPr>
        <w:t>13.</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Отчет о расходовании целевых денежных средств необходимо представить по форме</w:t>
      </w:r>
      <w:r w:rsidR="00FE2D99">
        <w:rPr>
          <w:rFonts w:ascii="Times New Roman" w:hAnsi="Times New Roman" w:cs="Times New Roman"/>
          <w:color w:val="444444"/>
          <w:sz w:val="28"/>
          <w:szCs w:val="28"/>
        </w:rPr>
        <w:t xml:space="preserve">, </w:t>
      </w:r>
      <w:r w:rsidRPr="00DB43B9">
        <w:rPr>
          <w:rFonts w:ascii="Times New Roman" w:hAnsi="Times New Roman" w:cs="Times New Roman"/>
          <w:color w:val="444444"/>
          <w:sz w:val="28"/>
          <w:szCs w:val="28"/>
        </w:rPr>
        <w:t>указанной в Приложении</w:t>
      </w:r>
      <w:r w:rsidR="00983B80">
        <w:rPr>
          <w:rFonts w:ascii="Times New Roman" w:hAnsi="Times New Roman" w:cs="Times New Roman"/>
          <w:color w:val="444444"/>
          <w:sz w:val="28"/>
          <w:szCs w:val="28"/>
        </w:rPr>
        <w:t xml:space="preserve"> № 8</w:t>
      </w:r>
      <w:r w:rsidRPr="00DB43B9">
        <w:rPr>
          <w:rFonts w:ascii="Times New Roman" w:hAnsi="Times New Roman" w:cs="Times New Roman"/>
          <w:color w:val="444444"/>
          <w:sz w:val="28"/>
          <w:szCs w:val="28"/>
        </w:rPr>
        <w:t xml:space="preserve"> в отдел экономики Исполнительного комитета Высокогорского муниципального района </w:t>
      </w:r>
      <w:r w:rsidRPr="00DB43B9">
        <w:rPr>
          <w:rFonts w:ascii="Times New Roman" w:hAnsi="Times New Roman" w:cs="Times New Roman"/>
          <w:sz w:val="28"/>
          <w:szCs w:val="28"/>
        </w:rPr>
        <w:t>Республики Татарстан до 1 сентября 2023 года (фотоматериал с фиксацией до и после проведенных мероприятий по благоустройству).</w:t>
      </w:r>
    </w:p>
    <w:p w:rsidR="00697C0D" w:rsidRPr="00DB43B9" w:rsidRDefault="00697C0D" w:rsidP="00FD1E28">
      <w:pPr>
        <w:pStyle w:val="formattext"/>
        <w:spacing w:before="0" w:beforeAutospacing="0" w:after="0" w:afterAutospacing="0"/>
        <w:textAlignment w:val="baseline"/>
        <w:rPr>
          <w:color w:val="444444"/>
          <w:sz w:val="28"/>
          <w:szCs w:val="28"/>
        </w:rPr>
      </w:pPr>
    </w:p>
    <w:p w:rsidR="002925C5" w:rsidRDefault="002925C5"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Default="00FE2D99" w:rsidP="00697C0D">
      <w:pPr>
        <w:pStyle w:val="formattext"/>
        <w:spacing w:before="0" w:beforeAutospacing="0" w:after="0" w:afterAutospacing="0"/>
        <w:jc w:val="right"/>
        <w:textAlignment w:val="baseline"/>
        <w:rPr>
          <w:color w:val="444444"/>
          <w:sz w:val="28"/>
          <w:szCs w:val="28"/>
        </w:rPr>
      </w:pPr>
    </w:p>
    <w:p w:rsidR="00FE2D99" w:rsidRPr="00DB43B9" w:rsidRDefault="00FE2D99" w:rsidP="00697C0D">
      <w:pPr>
        <w:pStyle w:val="formattext"/>
        <w:spacing w:before="0" w:beforeAutospacing="0" w:after="0" w:afterAutospacing="0"/>
        <w:jc w:val="right"/>
        <w:textAlignment w:val="baseline"/>
        <w:rPr>
          <w:color w:val="444444"/>
          <w:sz w:val="28"/>
          <w:szCs w:val="28"/>
        </w:rPr>
      </w:pPr>
    </w:p>
    <w:p w:rsidR="00697C0D" w:rsidRPr="00983B80" w:rsidRDefault="00697C0D" w:rsidP="00983B80">
      <w:pPr>
        <w:pStyle w:val="formattext"/>
        <w:spacing w:before="0" w:beforeAutospacing="0" w:after="0" w:afterAutospacing="0"/>
        <w:ind w:left="5529"/>
        <w:jc w:val="right"/>
        <w:textAlignment w:val="baseline"/>
        <w:rPr>
          <w:color w:val="444444"/>
        </w:rPr>
      </w:pPr>
      <w:r w:rsidRPr="00983B80">
        <w:rPr>
          <w:color w:val="444444"/>
        </w:rPr>
        <w:t>Приложение</w:t>
      </w:r>
      <w:r w:rsidR="00FE2D99" w:rsidRPr="00983B80">
        <w:rPr>
          <w:color w:val="444444"/>
        </w:rPr>
        <w:t xml:space="preserve"> </w:t>
      </w:r>
    </w:p>
    <w:p w:rsidR="00FE2D99" w:rsidRPr="00983B80" w:rsidRDefault="00FE2D99" w:rsidP="00983B80">
      <w:pPr>
        <w:pStyle w:val="formattext"/>
        <w:spacing w:before="0" w:beforeAutospacing="0" w:after="0" w:afterAutospacing="0"/>
        <w:ind w:left="5529"/>
        <w:jc w:val="right"/>
        <w:textAlignment w:val="baseline"/>
        <w:rPr>
          <w:color w:val="444444"/>
        </w:rPr>
      </w:pPr>
    </w:p>
    <w:p w:rsidR="00697C0D" w:rsidRPr="00983B80" w:rsidRDefault="00697C0D" w:rsidP="00983B80">
      <w:pPr>
        <w:ind w:left="5529"/>
        <w:jc w:val="both"/>
        <w:rPr>
          <w:rFonts w:ascii="Times New Roman" w:hAnsi="Times New Roman" w:cs="Times New Roman"/>
        </w:rPr>
      </w:pPr>
      <w:r w:rsidRPr="00983B80">
        <w:rPr>
          <w:rFonts w:ascii="Times New Roman" w:hAnsi="Times New Roman" w:cs="Times New Roman"/>
          <w:color w:val="444444"/>
        </w:rPr>
        <w:lastRenderedPageBreak/>
        <w:t xml:space="preserve">к Положению </w:t>
      </w:r>
      <w:r w:rsidRPr="00983B80">
        <w:rPr>
          <w:rFonts w:ascii="Times New Roman" w:hAnsi="Times New Roman" w:cs="Times New Roman"/>
        </w:rPr>
        <w:t>о муниципальном конкурсе на звание</w:t>
      </w:r>
      <w:r w:rsidR="00FE2D99" w:rsidRPr="00983B80">
        <w:rPr>
          <w:rFonts w:ascii="Times New Roman" w:hAnsi="Times New Roman" w:cs="Times New Roman"/>
        </w:rPr>
        <w:t xml:space="preserve"> </w:t>
      </w:r>
      <w:r w:rsidRPr="00983B80">
        <w:rPr>
          <w:rFonts w:ascii="Times New Roman" w:hAnsi="Times New Roman" w:cs="Times New Roman"/>
        </w:rPr>
        <w:t>«</w:t>
      </w:r>
      <w:r w:rsidRPr="00983B80">
        <w:rPr>
          <w:rFonts w:ascii="Times New Roman" w:eastAsiaTheme="minorHAnsi" w:hAnsi="Times New Roman" w:cs="Times New Roman"/>
        </w:rPr>
        <w:t>Лучший многоквартирный дом в сельском поселении Высокогорского муниципального района</w:t>
      </w:r>
      <w:r w:rsidR="00FD1E28" w:rsidRPr="00983B80">
        <w:rPr>
          <w:rFonts w:ascii="Times New Roman" w:eastAsiaTheme="minorHAnsi" w:hAnsi="Times New Roman" w:cs="Times New Roman"/>
        </w:rPr>
        <w:t xml:space="preserve"> (за исключением Высокогорского и Красносельского сельских поселений)</w:t>
      </w:r>
      <w:r w:rsidRPr="00983B80">
        <w:rPr>
          <w:rFonts w:ascii="Times New Roman" w:hAnsi="Times New Roman" w:cs="Times New Roman"/>
        </w:rPr>
        <w:t>» в 2022 году</w:t>
      </w:r>
    </w:p>
    <w:p w:rsidR="00697C0D" w:rsidRPr="00DB43B9" w:rsidRDefault="00697C0D" w:rsidP="00697C0D">
      <w:pPr>
        <w:jc w:val="center"/>
        <w:rPr>
          <w:rFonts w:ascii="Times New Roman" w:hAnsi="Times New Roman" w:cs="Times New Roman"/>
          <w:b/>
          <w:sz w:val="28"/>
          <w:szCs w:val="28"/>
        </w:rPr>
      </w:pPr>
    </w:p>
    <w:p w:rsidR="00697C0D" w:rsidRPr="00DB43B9" w:rsidRDefault="00697C0D" w:rsidP="00697C0D">
      <w:pPr>
        <w:ind w:firstLine="708"/>
        <w:jc w:val="right"/>
        <w:rPr>
          <w:rFonts w:ascii="Times New Roman" w:hAnsi="Times New Roman" w:cs="Times New Roman"/>
          <w:b/>
          <w:sz w:val="28"/>
          <w:szCs w:val="28"/>
        </w:rPr>
      </w:pPr>
    </w:p>
    <w:p w:rsidR="00B77B8C" w:rsidRPr="00DB43B9" w:rsidRDefault="00B77B8C" w:rsidP="00B77B8C">
      <w:pPr>
        <w:jc w:val="center"/>
        <w:rPr>
          <w:rFonts w:ascii="Times New Roman" w:hAnsi="Times New Roman" w:cs="Times New Roman"/>
          <w:b/>
          <w:sz w:val="28"/>
          <w:szCs w:val="28"/>
        </w:rPr>
      </w:pPr>
      <w:r w:rsidRPr="00DB43B9">
        <w:rPr>
          <w:rFonts w:ascii="Times New Roman" w:hAnsi="Times New Roman" w:cs="Times New Roman"/>
          <w:b/>
          <w:sz w:val="28"/>
          <w:szCs w:val="28"/>
        </w:rPr>
        <w:t xml:space="preserve">Оценочный лист </w:t>
      </w:r>
    </w:p>
    <w:p w:rsidR="00B77B8C" w:rsidRPr="00DB43B9" w:rsidRDefault="00B77B8C" w:rsidP="00B77B8C">
      <w:pPr>
        <w:jc w:val="center"/>
        <w:rPr>
          <w:rFonts w:ascii="Times New Roman" w:hAnsi="Times New Roman" w:cs="Times New Roman"/>
          <w:b/>
          <w:sz w:val="28"/>
          <w:szCs w:val="28"/>
        </w:rPr>
      </w:pPr>
      <w:r w:rsidRPr="00DB43B9">
        <w:rPr>
          <w:rFonts w:ascii="Times New Roman" w:hAnsi="Times New Roman" w:cs="Times New Roman"/>
          <w:b/>
          <w:sz w:val="28"/>
          <w:szCs w:val="28"/>
        </w:rPr>
        <w:t>многоквартирный дом ______________________</w:t>
      </w:r>
    </w:p>
    <w:p w:rsidR="00B77B8C" w:rsidRPr="00DB43B9" w:rsidRDefault="00B77B8C" w:rsidP="00B77B8C">
      <w:pPr>
        <w:jc w:val="center"/>
        <w:rPr>
          <w:rFonts w:ascii="Times New Roman" w:hAnsi="Times New Roman" w:cs="Times New Roman"/>
          <w:b/>
          <w:sz w:val="28"/>
          <w:szCs w:val="28"/>
        </w:rPr>
      </w:pPr>
    </w:p>
    <w:p w:rsidR="00B77B8C" w:rsidRPr="00DB43B9" w:rsidRDefault="00B77B8C" w:rsidP="00B77B8C">
      <w:pPr>
        <w:jc w:val="center"/>
        <w:rPr>
          <w:rFonts w:ascii="Times New Roman" w:hAnsi="Times New Roman" w:cs="Times New Roman"/>
          <w:b/>
          <w:sz w:val="28"/>
          <w:szCs w:val="28"/>
        </w:rPr>
      </w:pPr>
      <w:r w:rsidRPr="00DB43B9">
        <w:rPr>
          <w:rFonts w:ascii="Times New Roman" w:hAnsi="Times New Roman" w:cs="Times New Roman"/>
          <w:b/>
          <w:sz w:val="28"/>
          <w:szCs w:val="28"/>
        </w:rPr>
        <w:t>(по 10 бальной шкале)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937"/>
        <w:gridCol w:w="2318"/>
      </w:tblGrid>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w:t>
            </w:r>
          </w:p>
        </w:tc>
        <w:tc>
          <w:tcPr>
            <w:tcW w:w="5937"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Критерии оценки</w:t>
            </w:r>
          </w:p>
        </w:tc>
        <w:tc>
          <w:tcPr>
            <w:tcW w:w="231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Баллы</w:t>
            </w: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1</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Внешний вид фасада многоквартирного дома</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2</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Санитарная уборка территории многоквартирного дома</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3</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Отсутствие строительных материалов, дров, старой неиспользуемой техники, грузовых автомобилей и т.д.</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5</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Озеленение палисадников и прилегающих к участку территорий</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6</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Наличие и состояние мест отдыха для взрослых, молодежи и детей</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7</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Наличие указателя с наименованием улицы и номером дома на двух государственных языках</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8</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Участие населения в работе по благоустройству и озеленению придомовой территории, поддержанию чистоты и порядка, ремонту и сохранению малых архитектурных форм, проведение субботников, проявление творческой инициативы в эстетическом оформлении двора, в т.ч. наличие цветников</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9</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Содержание малых архитектурных форм (наличие и состояние скамеек, детских и спортивных площадок, урн, устройств для сушки белья, выбивания ковров)</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10</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Содержание контейнерной площадки (внешний вид и санитарное состояние)</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11</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Наличие доски (досок) объявлений, указателей с размещением обязательной информации</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12</w:t>
            </w:r>
          </w:p>
        </w:tc>
        <w:tc>
          <w:tcPr>
            <w:tcW w:w="5937" w:type="dxa"/>
            <w:shd w:val="clear" w:color="auto" w:fill="auto"/>
          </w:tcPr>
          <w:p w:rsidR="00B77B8C" w:rsidRPr="00DB43B9" w:rsidRDefault="00B77B8C" w:rsidP="007951CC">
            <w:pPr>
              <w:rPr>
                <w:rFonts w:ascii="Times New Roman" w:hAnsi="Times New Roman" w:cs="Times New Roman"/>
                <w:sz w:val="28"/>
                <w:szCs w:val="28"/>
              </w:rPr>
            </w:pPr>
            <w:r w:rsidRPr="00DB43B9">
              <w:rPr>
                <w:rFonts w:ascii="Times New Roman" w:hAnsi="Times New Roman" w:cs="Times New Roman"/>
                <w:sz w:val="28"/>
                <w:szCs w:val="28"/>
              </w:rPr>
              <w:t>Освещенность дворовой территории</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r w:rsidR="00B77B8C" w:rsidRPr="00DB43B9" w:rsidTr="007951CC">
        <w:tc>
          <w:tcPr>
            <w:tcW w:w="698" w:type="dxa"/>
            <w:shd w:val="clear" w:color="auto" w:fill="auto"/>
          </w:tcPr>
          <w:p w:rsidR="00B77B8C" w:rsidRPr="00DB43B9" w:rsidRDefault="00B77B8C" w:rsidP="007951CC">
            <w:pPr>
              <w:rPr>
                <w:rFonts w:ascii="Times New Roman" w:hAnsi="Times New Roman" w:cs="Times New Roman"/>
                <w:b/>
                <w:sz w:val="28"/>
                <w:szCs w:val="28"/>
              </w:rPr>
            </w:pPr>
          </w:p>
        </w:tc>
        <w:tc>
          <w:tcPr>
            <w:tcW w:w="5937" w:type="dxa"/>
            <w:shd w:val="clear" w:color="auto" w:fill="auto"/>
          </w:tcPr>
          <w:p w:rsidR="00B77B8C" w:rsidRPr="00DB43B9" w:rsidRDefault="00B77B8C" w:rsidP="007951CC">
            <w:pPr>
              <w:rPr>
                <w:rFonts w:ascii="Times New Roman" w:hAnsi="Times New Roman" w:cs="Times New Roman"/>
                <w:b/>
                <w:sz w:val="28"/>
                <w:szCs w:val="28"/>
              </w:rPr>
            </w:pPr>
            <w:r w:rsidRPr="00DB43B9">
              <w:rPr>
                <w:rFonts w:ascii="Times New Roman" w:hAnsi="Times New Roman" w:cs="Times New Roman"/>
                <w:b/>
                <w:sz w:val="28"/>
                <w:szCs w:val="28"/>
              </w:rPr>
              <w:t>ИТОГО:</w:t>
            </w:r>
          </w:p>
        </w:tc>
        <w:tc>
          <w:tcPr>
            <w:tcW w:w="2318" w:type="dxa"/>
            <w:shd w:val="clear" w:color="auto" w:fill="auto"/>
          </w:tcPr>
          <w:p w:rsidR="00B77B8C" w:rsidRPr="00DB43B9" w:rsidRDefault="00B77B8C" w:rsidP="007951CC">
            <w:pPr>
              <w:rPr>
                <w:rFonts w:ascii="Times New Roman" w:hAnsi="Times New Roman" w:cs="Times New Roman"/>
                <w:sz w:val="28"/>
                <w:szCs w:val="28"/>
              </w:rPr>
            </w:pPr>
          </w:p>
        </w:tc>
      </w:tr>
    </w:tbl>
    <w:p w:rsidR="00983B80" w:rsidRDefault="00983B80" w:rsidP="00697C0D">
      <w:pPr>
        <w:ind w:firstLine="708"/>
        <w:jc w:val="right"/>
        <w:rPr>
          <w:rFonts w:ascii="Times New Roman" w:hAnsi="Times New Roman" w:cs="Times New Roman"/>
        </w:rPr>
      </w:pPr>
    </w:p>
    <w:p w:rsidR="00983B80" w:rsidRDefault="00983B80" w:rsidP="00697C0D">
      <w:pPr>
        <w:ind w:firstLine="708"/>
        <w:jc w:val="right"/>
        <w:rPr>
          <w:rFonts w:ascii="Times New Roman" w:hAnsi="Times New Roman" w:cs="Times New Roman"/>
        </w:rPr>
      </w:pPr>
    </w:p>
    <w:p w:rsidR="00FE2D99" w:rsidRPr="00983B80" w:rsidRDefault="00697C0D" w:rsidP="00697C0D">
      <w:pPr>
        <w:ind w:firstLine="708"/>
        <w:jc w:val="right"/>
        <w:rPr>
          <w:rFonts w:ascii="Times New Roman" w:hAnsi="Times New Roman" w:cs="Times New Roman"/>
        </w:rPr>
      </w:pPr>
      <w:r w:rsidRPr="00983B80">
        <w:rPr>
          <w:rFonts w:ascii="Times New Roman" w:hAnsi="Times New Roman" w:cs="Times New Roman"/>
        </w:rPr>
        <w:t>Приложение № 7</w:t>
      </w:r>
    </w:p>
    <w:p w:rsidR="00697C0D" w:rsidRPr="00983B80" w:rsidRDefault="00697C0D" w:rsidP="00697C0D">
      <w:pPr>
        <w:ind w:firstLine="708"/>
        <w:jc w:val="right"/>
        <w:rPr>
          <w:rFonts w:ascii="Times New Roman" w:hAnsi="Times New Roman" w:cs="Times New Roman"/>
        </w:rPr>
      </w:pPr>
      <w:r w:rsidRPr="00983B80">
        <w:rPr>
          <w:rFonts w:ascii="Times New Roman" w:hAnsi="Times New Roman" w:cs="Times New Roman"/>
        </w:rPr>
        <w:t xml:space="preserve"> </w:t>
      </w:r>
    </w:p>
    <w:p w:rsidR="00FE2D99" w:rsidRPr="00983B80" w:rsidRDefault="002925C5" w:rsidP="00FE2D99">
      <w:pPr>
        <w:ind w:left="6521"/>
        <w:jc w:val="both"/>
        <w:rPr>
          <w:rFonts w:ascii="Times New Roman" w:eastAsia="Times New Roman" w:hAnsi="Times New Roman" w:cs="Times New Roman"/>
          <w:color w:val="auto"/>
          <w:lang w:bidi="ar-SA"/>
        </w:rPr>
      </w:pPr>
      <w:r w:rsidRPr="00983B80">
        <w:rPr>
          <w:rFonts w:ascii="Times New Roman" w:eastAsia="Times New Roman" w:hAnsi="Times New Roman" w:cs="Times New Roman"/>
          <w:color w:val="auto"/>
          <w:lang w:bidi="ar-SA"/>
        </w:rPr>
        <w:lastRenderedPageBreak/>
        <w:t xml:space="preserve">Утверждено </w:t>
      </w:r>
    </w:p>
    <w:p w:rsidR="002925C5" w:rsidRPr="00983B80" w:rsidRDefault="002925C5" w:rsidP="00FE2D99">
      <w:pPr>
        <w:ind w:left="6521"/>
        <w:jc w:val="both"/>
        <w:rPr>
          <w:rFonts w:ascii="Times New Roman" w:eastAsia="Times New Roman" w:hAnsi="Times New Roman" w:cs="Times New Roman"/>
          <w:color w:val="auto"/>
          <w:lang w:bidi="ar-SA"/>
        </w:rPr>
      </w:pPr>
      <w:r w:rsidRPr="00983B80">
        <w:rPr>
          <w:rFonts w:ascii="Times New Roman" w:eastAsia="Times New Roman" w:hAnsi="Times New Roman" w:cs="Times New Roman"/>
          <w:color w:val="auto"/>
          <w:lang w:bidi="ar-SA"/>
        </w:rPr>
        <w:t xml:space="preserve">Решением Совета   </w:t>
      </w:r>
    </w:p>
    <w:p w:rsidR="00FE2D99" w:rsidRPr="00983B80" w:rsidRDefault="002925C5" w:rsidP="00FE2D99">
      <w:pPr>
        <w:ind w:left="6521"/>
        <w:jc w:val="both"/>
        <w:rPr>
          <w:rFonts w:ascii="Times New Roman" w:eastAsia="Times New Roman" w:hAnsi="Times New Roman" w:cs="Times New Roman"/>
          <w:color w:val="auto"/>
          <w:lang w:bidi="ar-SA"/>
        </w:rPr>
      </w:pPr>
      <w:r w:rsidRPr="00983B80">
        <w:rPr>
          <w:rFonts w:ascii="Times New Roman" w:eastAsia="Times New Roman" w:hAnsi="Times New Roman" w:cs="Times New Roman"/>
          <w:color w:val="auto"/>
          <w:lang w:bidi="ar-SA"/>
        </w:rPr>
        <w:t xml:space="preserve">Высокогорского </w:t>
      </w:r>
    </w:p>
    <w:p w:rsidR="002925C5" w:rsidRPr="00983B80" w:rsidRDefault="002925C5" w:rsidP="00FE2D99">
      <w:pPr>
        <w:ind w:left="6521"/>
        <w:jc w:val="both"/>
        <w:rPr>
          <w:rFonts w:ascii="Times New Roman" w:eastAsia="Times New Roman" w:hAnsi="Times New Roman" w:cs="Times New Roman"/>
          <w:color w:val="auto"/>
          <w:lang w:bidi="ar-SA"/>
        </w:rPr>
      </w:pPr>
      <w:r w:rsidRPr="00983B80">
        <w:rPr>
          <w:rFonts w:ascii="Times New Roman" w:eastAsia="Times New Roman" w:hAnsi="Times New Roman" w:cs="Times New Roman"/>
          <w:color w:val="auto"/>
          <w:lang w:bidi="ar-SA"/>
        </w:rPr>
        <w:t xml:space="preserve">муниципального района </w:t>
      </w:r>
    </w:p>
    <w:p w:rsidR="002925C5" w:rsidRPr="00983B80" w:rsidRDefault="002925C5" w:rsidP="00FE2D99">
      <w:pPr>
        <w:ind w:left="6521"/>
        <w:jc w:val="both"/>
        <w:rPr>
          <w:rFonts w:ascii="Times New Roman" w:eastAsia="Times New Roman" w:hAnsi="Times New Roman" w:cs="Times New Roman"/>
          <w:color w:val="auto"/>
          <w:lang w:bidi="ar-SA"/>
        </w:rPr>
      </w:pPr>
      <w:r w:rsidRPr="00983B80">
        <w:rPr>
          <w:rFonts w:ascii="Times New Roman" w:hAnsi="Times New Roman" w:cs="Times New Roman"/>
        </w:rPr>
        <w:t>Республики Татарстан</w:t>
      </w:r>
    </w:p>
    <w:p w:rsidR="00EB7AA3" w:rsidRDefault="00EB7AA3" w:rsidP="00EB7AA3">
      <w:pPr>
        <w:ind w:left="6379" w:hanging="7"/>
        <w:rPr>
          <w:rFonts w:ascii="Times New Roman" w:hAnsi="Times New Roman"/>
        </w:rPr>
      </w:pPr>
      <w:r>
        <w:rPr>
          <w:rFonts w:ascii="Times New Roman" w:hAnsi="Times New Roman"/>
        </w:rPr>
        <w:t xml:space="preserve">   </w:t>
      </w:r>
      <w:r w:rsidRPr="00BC47A7">
        <w:rPr>
          <w:rFonts w:ascii="Times New Roman" w:hAnsi="Times New Roman"/>
        </w:rPr>
        <w:t xml:space="preserve">от </w:t>
      </w:r>
      <w:r>
        <w:rPr>
          <w:rFonts w:ascii="Times New Roman" w:hAnsi="Times New Roman"/>
        </w:rPr>
        <w:t xml:space="preserve">16.05.2022 </w:t>
      </w:r>
      <w:r w:rsidRPr="00BC47A7">
        <w:rPr>
          <w:rFonts w:ascii="Times New Roman" w:hAnsi="Times New Roman"/>
        </w:rPr>
        <w:t>№</w:t>
      </w:r>
      <w:r>
        <w:rPr>
          <w:rFonts w:ascii="Times New Roman" w:hAnsi="Times New Roman"/>
        </w:rPr>
        <w:t xml:space="preserve"> 168</w:t>
      </w:r>
    </w:p>
    <w:p w:rsidR="00697C0D" w:rsidRPr="00DB43B9" w:rsidRDefault="00697C0D" w:rsidP="00EB7AA3">
      <w:pPr>
        <w:ind w:firstLine="708"/>
        <w:jc w:val="right"/>
        <w:rPr>
          <w:rFonts w:ascii="Times New Roman" w:hAnsi="Times New Roman" w:cs="Times New Roman"/>
          <w:b/>
          <w:sz w:val="28"/>
          <w:szCs w:val="28"/>
        </w:rPr>
      </w:pPr>
    </w:p>
    <w:p w:rsidR="00697C0D" w:rsidRPr="00DB43B9" w:rsidRDefault="00697C0D" w:rsidP="00697C0D">
      <w:pPr>
        <w:ind w:firstLine="708"/>
        <w:jc w:val="center"/>
        <w:rPr>
          <w:rFonts w:ascii="Times New Roman" w:hAnsi="Times New Roman" w:cs="Times New Roman"/>
          <w:b/>
          <w:sz w:val="28"/>
          <w:szCs w:val="28"/>
        </w:rPr>
      </w:pPr>
      <w:r w:rsidRPr="00DB43B9">
        <w:rPr>
          <w:rFonts w:ascii="Times New Roman" w:hAnsi="Times New Roman" w:cs="Times New Roman"/>
          <w:b/>
          <w:color w:val="444444"/>
          <w:sz w:val="28"/>
          <w:szCs w:val="28"/>
        </w:rPr>
        <w:t>Состав конкурсной комиссии по проведению в 2022 году муниципальных конкурсов</w:t>
      </w:r>
      <w:r w:rsidRPr="00DB43B9">
        <w:rPr>
          <w:rFonts w:ascii="Times New Roman" w:hAnsi="Times New Roman" w:cs="Times New Roman"/>
          <w:b/>
          <w:sz w:val="28"/>
          <w:szCs w:val="28"/>
        </w:rPr>
        <w:t xml:space="preserve"> по благоустройству</w:t>
      </w:r>
    </w:p>
    <w:p w:rsidR="00697C0D" w:rsidRPr="00DB43B9" w:rsidRDefault="00697C0D" w:rsidP="00697C0D">
      <w:pPr>
        <w:ind w:firstLine="708"/>
        <w:jc w:val="center"/>
        <w:rPr>
          <w:rFonts w:ascii="Times New Roman" w:hAnsi="Times New Roman" w:cs="Times New Roman"/>
          <w:b/>
          <w:sz w:val="28"/>
          <w:szCs w:val="28"/>
        </w:rPr>
      </w:pPr>
    </w:p>
    <w:tbl>
      <w:tblPr>
        <w:tblW w:w="0" w:type="auto"/>
        <w:tblLook w:val="04A0" w:firstRow="1" w:lastRow="0" w:firstColumn="1" w:lastColumn="0" w:noHBand="0" w:noVBand="1"/>
      </w:tblPr>
      <w:tblGrid>
        <w:gridCol w:w="4927"/>
        <w:gridCol w:w="4927"/>
      </w:tblGrid>
      <w:tr w:rsidR="00697C0D" w:rsidRPr="00DB43B9" w:rsidTr="00697C0D">
        <w:tc>
          <w:tcPr>
            <w:tcW w:w="4927" w:type="dxa"/>
            <w:shd w:val="clear" w:color="auto" w:fill="auto"/>
          </w:tcPr>
          <w:p w:rsidR="00697C0D" w:rsidRPr="00DB43B9" w:rsidRDefault="002925C5" w:rsidP="00697C0D">
            <w:pPr>
              <w:rPr>
                <w:rFonts w:ascii="Times New Roman" w:hAnsi="Times New Roman" w:cs="Times New Roman"/>
                <w:sz w:val="28"/>
                <w:szCs w:val="28"/>
              </w:rPr>
            </w:pPr>
            <w:r w:rsidRPr="00DB43B9">
              <w:rPr>
                <w:rFonts w:ascii="Times New Roman" w:hAnsi="Times New Roman" w:cs="Times New Roman"/>
                <w:sz w:val="28"/>
                <w:szCs w:val="28"/>
              </w:rPr>
              <w:t>Шакиров Анас Шаукатович</w:t>
            </w:r>
          </w:p>
        </w:tc>
        <w:tc>
          <w:tcPr>
            <w:tcW w:w="4927" w:type="dxa"/>
            <w:shd w:val="clear" w:color="auto" w:fill="auto"/>
          </w:tcPr>
          <w:p w:rsidR="00F243C5" w:rsidRPr="00DB43B9" w:rsidRDefault="00261641" w:rsidP="00983B80">
            <w:pPr>
              <w:jc w:val="both"/>
              <w:rPr>
                <w:rFonts w:ascii="Times New Roman" w:hAnsi="Times New Roman" w:cs="Times New Roman"/>
                <w:sz w:val="28"/>
                <w:szCs w:val="28"/>
              </w:rPr>
            </w:pPr>
            <w:r w:rsidRPr="00DB43B9">
              <w:rPr>
                <w:rFonts w:ascii="Times New Roman" w:hAnsi="Times New Roman" w:cs="Times New Roman"/>
                <w:sz w:val="28"/>
                <w:szCs w:val="28"/>
              </w:rPr>
              <w:t>З</w:t>
            </w:r>
            <w:r w:rsidR="00697C0D" w:rsidRPr="00DB43B9">
              <w:rPr>
                <w:rFonts w:ascii="Times New Roman" w:hAnsi="Times New Roman" w:cs="Times New Roman"/>
                <w:sz w:val="28"/>
                <w:szCs w:val="28"/>
              </w:rPr>
              <w:t xml:space="preserve">аместитель Главы района, председатель комиссии; </w:t>
            </w:r>
          </w:p>
        </w:tc>
      </w:tr>
      <w:tr w:rsidR="00697C0D" w:rsidRPr="00DB43B9" w:rsidTr="00697C0D">
        <w:tc>
          <w:tcPr>
            <w:tcW w:w="4927" w:type="dxa"/>
            <w:shd w:val="clear" w:color="auto" w:fill="auto"/>
          </w:tcPr>
          <w:p w:rsidR="00697C0D" w:rsidRPr="00DB43B9" w:rsidRDefault="002925C5" w:rsidP="00697C0D">
            <w:pPr>
              <w:rPr>
                <w:rFonts w:ascii="Times New Roman" w:hAnsi="Times New Roman" w:cs="Times New Roman"/>
                <w:sz w:val="28"/>
                <w:szCs w:val="28"/>
              </w:rPr>
            </w:pPr>
            <w:r w:rsidRPr="00DB43B9">
              <w:rPr>
                <w:rFonts w:ascii="Times New Roman" w:hAnsi="Times New Roman" w:cs="Times New Roman"/>
                <w:sz w:val="28"/>
                <w:szCs w:val="28"/>
              </w:rPr>
              <w:t>Шайдуллин Дамир Фаритович</w:t>
            </w:r>
          </w:p>
          <w:p w:rsidR="00261641" w:rsidRPr="00DB43B9" w:rsidRDefault="00261641" w:rsidP="00697C0D">
            <w:pPr>
              <w:rPr>
                <w:rFonts w:ascii="Times New Roman" w:hAnsi="Times New Roman" w:cs="Times New Roman"/>
                <w:sz w:val="28"/>
                <w:szCs w:val="28"/>
              </w:rPr>
            </w:pPr>
          </w:p>
          <w:p w:rsidR="00261641" w:rsidRPr="00DB43B9" w:rsidRDefault="00261641" w:rsidP="00697C0D">
            <w:pPr>
              <w:rPr>
                <w:rFonts w:ascii="Times New Roman" w:hAnsi="Times New Roman" w:cs="Times New Roman"/>
                <w:sz w:val="28"/>
                <w:szCs w:val="28"/>
              </w:rPr>
            </w:pPr>
            <w:r w:rsidRPr="00DB43B9">
              <w:rPr>
                <w:rFonts w:ascii="Times New Roman" w:hAnsi="Times New Roman" w:cs="Times New Roman"/>
                <w:sz w:val="28"/>
                <w:szCs w:val="28"/>
              </w:rPr>
              <w:t>Сабирзянов Ринат Рашитович</w:t>
            </w:r>
          </w:p>
          <w:p w:rsidR="007951CC" w:rsidRPr="00DB43B9" w:rsidRDefault="007951CC" w:rsidP="00697C0D">
            <w:pPr>
              <w:rPr>
                <w:rFonts w:ascii="Times New Roman" w:hAnsi="Times New Roman" w:cs="Times New Roman"/>
                <w:sz w:val="28"/>
                <w:szCs w:val="28"/>
              </w:rPr>
            </w:pPr>
          </w:p>
          <w:p w:rsidR="007951CC" w:rsidRPr="00DB43B9" w:rsidRDefault="007951CC" w:rsidP="00697C0D">
            <w:pPr>
              <w:rPr>
                <w:rFonts w:ascii="Times New Roman" w:hAnsi="Times New Roman" w:cs="Times New Roman"/>
                <w:sz w:val="28"/>
                <w:szCs w:val="28"/>
              </w:rPr>
            </w:pPr>
            <w:r w:rsidRPr="00DB43B9">
              <w:rPr>
                <w:rFonts w:ascii="Times New Roman" w:hAnsi="Times New Roman" w:cs="Times New Roman"/>
                <w:sz w:val="28"/>
                <w:szCs w:val="28"/>
              </w:rPr>
              <w:t>Булгаков Мурад Рамильевич</w:t>
            </w:r>
          </w:p>
        </w:tc>
        <w:tc>
          <w:tcPr>
            <w:tcW w:w="4927" w:type="dxa"/>
            <w:shd w:val="clear" w:color="auto" w:fill="auto"/>
          </w:tcPr>
          <w:p w:rsidR="007951CC" w:rsidRPr="00DB43B9" w:rsidRDefault="002925C5" w:rsidP="00F243C5">
            <w:pPr>
              <w:jc w:val="both"/>
              <w:rPr>
                <w:rFonts w:ascii="Times New Roman" w:hAnsi="Times New Roman" w:cs="Times New Roman"/>
                <w:sz w:val="28"/>
                <w:szCs w:val="28"/>
              </w:rPr>
            </w:pPr>
            <w:r w:rsidRPr="00DB43B9">
              <w:rPr>
                <w:rFonts w:ascii="Times New Roman" w:hAnsi="Times New Roman" w:cs="Times New Roman"/>
                <w:sz w:val="28"/>
                <w:szCs w:val="28"/>
              </w:rPr>
              <w:t>Первый з</w:t>
            </w:r>
            <w:r w:rsidR="00697C0D" w:rsidRPr="00DB43B9">
              <w:rPr>
                <w:rFonts w:ascii="Times New Roman" w:hAnsi="Times New Roman" w:cs="Times New Roman"/>
                <w:sz w:val="28"/>
                <w:szCs w:val="28"/>
              </w:rPr>
              <w:t>аместитель руководителя Исполкома, член комиссии;</w:t>
            </w:r>
          </w:p>
          <w:p w:rsidR="007951CC" w:rsidRPr="00DB43B9" w:rsidRDefault="007951CC" w:rsidP="00F243C5">
            <w:pPr>
              <w:jc w:val="both"/>
              <w:rPr>
                <w:rFonts w:ascii="Times New Roman" w:hAnsi="Times New Roman" w:cs="Times New Roman"/>
                <w:sz w:val="28"/>
                <w:szCs w:val="28"/>
              </w:rPr>
            </w:pPr>
            <w:r w:rsidRPr="00DB43B9">
              <w:rPr>
                <w:rFonts w:ascii="Times New Roman" w:hAnsi="Times New Roman" w:cs="Times New Roman"/>
                <w:sz w:val="28"/>
                <w:szCs w:val="28"/>
              </w:rPr>
              <w:t>Заместитель руководителя Исполкома, член комиссии;</w:t>
            </w:r>
          </w:p>
          <w:p w:rsidR="00261641" w:rsidRPr="00DB43B9" w:rsidRDefault="00261641" w:rsidP="00F243C5">
            <w:pPr>
              <w:jc w:val="both"/>
              <w:rPr>
                <w:rFonts w:ascii="Times New Roman" w:hAnsi="Times New Roman" w:cs="Times New Roman"/>
                <w:sz w:val="28"/>
                <w:szCs w:val="28"/>
              </w:rPr>
            </w:pPr>
            <w:r w:rsidRPr="00DB43B9">
              <w:rPr>
                <w:rFonts w:ascii="Times New Roman" w:hAnsi="Times New Roman" w:cs="Times New Roman"/>
                <w:sz w:val="28"/>
                <w:szCs w:val="28"/>
              </w:rPr>
              <w:t>Заместитель руководителя Исполкома, член комиссии;</w:t>
            </w:r>
          </w:p>
        </w:tc>
      </w:tr>
      <w:tr w:rsidR="00697C0D" w:rsidRPr="00DB43B9" w:rsidTr="00697C0D">
        <w:tc>
          <w:tcPr>
            <w:tcW w:w="4927" w:type="dxa"/>
            <w:shd w:val="clear" w:color="auto" w:fill="auto"/>
          </w:tcPr>
          <w:p w:rsidR="00261641" w:rsidRPr="00DB43B9" w:rsidRDefault="00261641" w:rsidP="00697C0D">
            <w:pPr>
              <w:rPr>
                <w:rFonts w:ascii="Times New Roman" w:hAnsi="Times New Roman" w:cs="Times New Roman"/>
                <w:sz w:val="28"/>
                <w:szCs w:val="28"/>
              </w:rPr>
            </w:pPr>
            <w:r w:rsidRPr="00DB43B9">
              <w:rPr>
                <w:rFonts w:ascii="Times New Roman" w:hAnsi="Times New Roman" w:cs="Times New Roman"/>
                <w:sz w:val="28"/>
                <w:szCs w:val="28"/>
              </w:rPr>
              <w:t xml:space="preserve">Хуснутдинов Артур Мифтахетдинович </w:t>
            </w:r>
          </w:p>
          <w:p w:rsidR="00261641" w:rsidRPr="00DB43B9" w:rsidRDefault="00261641" w:rsidP="00697C0D">
            <w:pPr>
              <w:rPr>
                <w:rFonts w:ascii="Times New Roman" w:hAnsi="Times New Roman" w:cs="Times New Roman"/>
                <w:sz w:val="28"/>
                <w:szCs w:val="28"/>
              </w:rPr>
            </w:pPr>
          </w:p>
          <w:p w:rsidR="007951CC" w:rsidRPr="00DB43B9" w:rsidRDefault="007951CC" w:rsidP="00697C0D">
            <w:pPr>
              <w:rPr>
                <w:rFonts w:ascii="Times New Roman" w:hAnsi="Times New Roman" w:cs="Times New Roman"/>
                <w:sz w:val="28"/>
                <w:szCs w:val="28"/>
              </w:rPr>
            </w:pPr>
            <w:r w:rsidRPr="00DB43B9">
              <w:rPr>
                <w:rFonts w:ascii="Times New Roman" w:hAnsi="Times New Roman" w:cs="Times New Roman"/>
                <w:sz w:val="28"/>
                <w:szCs w:val="28"/>
              </w:rPr>
              <w:t>Тазиев Ильдар Ильгизарович</w:t>
            </w:r>
          </w:p>
          <w:p w:rsidR="00F243C5" w:rsidRPr="00DB43B9" w:rsidRDefault="00F243C5" w:rsidP="00697C0D">
            <w:pPr>
              <w:rPr>
                <w:rFonts w:ascii="Times New Roman" w:hAnsi="Times New Roman" w:cs="Times New Roman"/>
                <w:sz w:val="28"/>
                <w:szCs w:val="28"/>
              </w:rPr>
            </w:pPr>
          </w:p>
          <w:p w:rsidR="007951CC" w:rsidRPr="00DB43B9" w:rsidRDefault="007951CC" w:rsidP="00697C0D">
            <w:pPr>
              <w:rPr>
                <w:rFonts w:ascii="Times New Roman" w:hAnsi="Times New Roman" w:cs="Times New Roman"/>
                <w:sz w:val="28"/>
                <w:szCs w:val="28"/>
              </w:rPr>
            </w:pPr>
          </w:p>
          <w:p w:rsidR="00983B80" w:rsidRDefault="00983B80" w:rsidP="00697C0D">
            <w:pPr>
              <w:rPr>
                <w:rFonts w:ascii="Times New Roman" w:hAnsi="Times New Roman" w:cs="Times New Roman"/>
                <w:sz w:val="28"/>
                <w:szCs w:val="28"/>
              </w:rPr>
            </w:pPr>
          </w:p>
          <w:p w:rsidR="00261641" w:rsidRPr="00DB43B9" w:rsidRDefault="00261641" w:rsidP="00697C0D">
            <w:pPr>
              <w:rPr>
                <w:rFonts w:ascii="Times New Roman" w:hAnsi="Times New Roman" w:cs="Times New Roman"/>
                <w:sz w:val="28"/>
                <w:szCs w:val="28"/>
              </w:rPr>
            </w:pPr>
            <w:r w:rsidRPr="00DB43B9">
              <w:rPr>
                <w:rFonts w:ascii="Times New Roman" w:hAnsi="Times New Roman" w:cs="Times New Roman"/>
                <w:sz w:val="28"/>
                <w:szCs w:val="28"/>
              </w:rPr>
              <w:t xml:space="preserve">Каримов </w:t>
            </w:r>
            <w:r w:rsidR="005E1A70" w:rsidRPr="00DB43B9">
              <w:rPr>
                <w:rFonts w:ascii="Times New Roman" w:hAnsi="Times New Roman" w:cs="Times New Roman"/>
                <w:sz w:val="28"/>
                <w:szCs w:val="28"/>
              </w:rPr>
              <w:t>Рахимзян Зарифович</w:t>
            </w:r>
          </w:p>
          <w:p w:rsidR="00261641" w:rsidRPr="00DB43B9" w:rsidRDefault="00261641" w:rsidP="00697C0D">
            <w:pPr>
              <w:rPr>
                <w:rFonts w:ascii="Times New Roman" w:hAnsi="Times New Roman" w:cs="Times New Roman"/>
                <w:sz w:val="28"/>
                <w:szCs w:val="28"/>
              </w:rPr>
            </w:pPr>
            <w:r w:rsidRPr="00DB43B9">
              <w:rPr>
                <w:rFonts w:ascii="Times New Roman" w:hAnsi="Times New Roman" w:cs="Times New Roman"/>
                <w:sz w:val="28"/>
                <w:szCs w:val="28"/>
              </w:rPr>
              <w:t xml:space="preserve">              </w:t>
            </w:r>
          </w:p>
          <w:p w:rsidR="005E1A70" w:rsidRPr="00DB43B9" w:rsidRDefault="005E1A70" w:rsidP="00697C0D">
            <w:pPr>
              <w:rPr>
                <w:rFonts w:ascii="Times New Roman" w:hAnsi="Times New Roman" w:cs="Times New Roman"/>
                <w:sz w:val="28"/>
                <w:szCs w:val="28"/>
              </w:rPr>
            </w:pPr>
          </w:p>
          <w:p w:rsidR="005E1A70" w:rsidRPr="00DB43B9" w:rsidRDefault="005E1A70" w:rsidP="00697C0D">
            <w:pPr>
              <w:rPr>
                <w:rFonts w:ascii="Times New Roman" w:hAnsi="Times New Roman" w:cs="Times New Roman"/>
                <w:sz w:val="28"/>
                <w:szCs w:val="28"/>
              </w:rPr>
            </w:pPr>
          </w:p>
          <w:p w:rsidR="00F243C5" w:rsidRPr="00DB43B9" w:rsidRDefault="00F243C5" w:rsidP="00697C0D">
            <w:pPr>
              <w:rPr>
                <w:rFonts w:ascii="Times New Roman" w:hAnsi="Times New Roman" w:cs="Times New Roman"/>
                <w:sz w:val="28"/>
                <w:szCs w:val="28"/>
              </w:rPr>
            </w:pPr>
          </w:p>
          <w:p w:rsidR="005E1A70" w:rsidRPr="00DB43B9" w:rsidRDefault="005E1A70" w:rsidP="00697C0D">
            <w:pPr>
              <w:rPr>
                <w:rFonts w:ascii="Times New Roman" w:hAnsi="Times New Roman" w:cs="Times New Roman"/>
                <w:sz w:val="28"/>
                <w:szCs w:val="28"/>
              </w:rPr>
            </w:pPr>
            <w:r w:rsidRPr="00DB43B9">
              <w:rPr>
                <w:rFonts w:ascii="Times New Roman" w:hAnsi="Times New Roman" w:cs="Times New Roman"/>
                <w:sz w:val="28"/>
                <w:szCs w:val="28"/>
              </w:rPr>
              <w:t>Сабирзанов Марат Тагирович</w:t>
            </w:r>
          </w:p>
          <w:p w:rsidR="005E1A70" w:rsidRPr="00DB43B9" w:rsidRDefault="005E1A70" w:rsidP="00697C0D">
            <w:pPr>
              <w:rPr>
                <w:rFonts w:ascii="Times New Roman" w:hAnsi="Times New Roman" w:cs="Times New Roman"/>
                <w:sz w:val="28"/>
                <w:szCs w:val="28"/>
              </w:rPr>
            </w:pPr>
          </w:p>
          <w:p w:rsidR="00F243C5" w:rsidRPr="00DB43B9" w:rsidRDefault="00F243C5" w:rsidP="00697C0D">
            <w:pPr>
              <w:rPr>
                <w:rFonts w:ascii="Times New Roman" w:hAnsi="Times New Roman" w:cs="Times New Roman"/>
                <w:sz w:val="28"/>
                <w:szCs w:val="28"/>
              </w:rPr>
            </w:pPr>
          </w:p>
          <w:p w:rsidR="00697C0D" w:rsidRPr="00DB43B9" w:rsidRDefault="00261641" w:rsidP="00697C0D">
            <w:pPr>
              <w:rPr>
                <w:rFonts w:ascii="Times New Roman" w:hAnsi="Times New Roman" w:cs="Times New Roman"/>
                <w:sz w:val="28"/>
                <w:szCs w:val="28"/>
              </w:rPr>
            </w:pPr>
            <w:r w:rsidRPr="00DB43B9">
              <w:rPr>
                <w:rFonts w:ascii="Times New Roman" w:hAnsi="Times New Roman" w:cs="Times New Roman"/>
                <w:sz w:val="28"/>
                <w:szCs w:val="28"/>
              </w:rPr>
              <w:t xml:space="preserve">Касюков Муса </w:t>
            </w:r>
            <w:r w:rsidR="005E1A70" w:rsidRPr="00DB43B9">
              <w:rPr>
                <w:rFonts w:ascii="Times New Roman" w:hAnsi="Times New Roman" w:cs="Times New Roman"/>
                <w:sz w:val="28"/>
                <w:szCs w:val="28"/>
              </w:rPr>
              <w:t>Нигматович</w:t>
            </w:r>
          </w:p>
          <w:p w:rsidR="005E1A70" w:rsidRPr="00DB43B9" w:rsidRDefault="005E1A70" w:rsidP="00697C0D">
            <w:pPr>
              <w:rPr>
                <w:rFonts w:ascii="Times New Roman" w:hAnsi="Times New Roman" w:cs="Times New Roman"/>
                <w:sz w:val="28"/>
                <w:szCs w:val="28"/>
              </w:rPr>
            </w:pPr>
          </w:p>
          <w:p w:rsidR="005E1A70" w:rsidRPr="00DB43B9" w:rsidRDefault="005E1A70" w:rsidP="00697C0D">
            <w:pPr>
              <w:rPr>
                <w:rFonts w:ascii="Times New Roman" w:hAnsi="Times New Roman" w:cs="Times New Roman"/>
                <w:sz w:val="28"/>
                <w:szCs w:val="28"/>
              </w:rPr>
            </w:pPr>
            <w:r w:rsidRPr="00DB43B9">
              <w:rPr>
                <w:rFonts w:ascii="Times New Roman" w:hAnsi="Times New Roman" w:cs="Times New Roman"/>
                <w:sz w:val="28"/>
                <w:szCs w:val="28"/>
              </w:rPr>
              <w:t>Мингазов Раил Равилевич</w:t>
            </w:r>
          </w:p>
          <w:p w:rsidR="00F243C5" w:rsidRPr="00DB43B9" w:rsidRDefault="00F243C5" w:rsidP="00697C0D">
            <w:pPr>
              <w:rPr>
                <w:rFonts w:ascii="Times New Roman" w:hAnsi="Times New Roman" w:cs="Times New Roman"/>
                <w:sz w:val="28"/>
                <w:szCs w:val="28"/>
              </w:rPr>
            </w:pPr>
          </w:p>
          <w:p w:rsidR="00F243C5" w:rsidRPr="00DB43B9" w:rsidRDefault="00F243C5" w:rsidP="00697C0D">
            <w:pPr>
              <w:rPr>
                <w:rFonts w:ascii="Times New Roman" w:hAnsi="Times New Roman" w:cs="Times New Roman"/>
                <w:sz w:val="28"/>
                <w:szCs w:val="28"/>
              </w:rPr>
            </w:pPr>
          </w:p>
          <w:p w:rsidR="00F243C5" w:rsidRPr="00DB43B9" w:rsidRDefault="00F243C5" w:rsidP="00697C0D">
            <w:pPr>
              <w:rPr>
                <w:rFonts w:ascii="Times New Roman" w:hAnsi="Times New Roman" w:cs="Times New Roman"/>
                <w:sz w:val="28"/>
                <w:szCs w:val="28"/>
              </w:rPr>
            </w:pPr>
          </w:p>
          <w:p w:rsidR="00F243C5" w:rsidRPr="00DB43B9" w:rsidRDefault="00F243C5" w:rsidP="00697C0D">
            <w:pPr>
              <w:rPr>
                <w:rFonts w:ascii="Times New Roman" w:hAnsi="Times New Roman" w:cs="Times New Roman"/>
                <w:sz w:val="28"/>
                <w:szCs w:val="28"/>
              </w:rPr>
            </w:pPr>
          </w:p>
          <w:p w:rsidR="00F243C5" w:rsidRPr="00DB43B9" w:rsidRDefault="00F243C5" w:rsidP="00697C0D">
            <w:pPr>
              <w:rPr>
                <w:rFonts w:ascii="Times New Roman" w:hAnsi="Times New Roman" w:cs="Times New Roman"/>
                <w:sz w:val="28"/>
                <w:szCs w:val="28"/>
              </w:rPr>
            </w:pPr>
            <w:r w:rsidRPr="00DB43B9">
              <w:rPr>
                <w:rFonts w:ascii="Times New Roman" w:hAnsi="Times New Roman" w:cs="Times New Roman"/>
                <w:sz w:val="28"/>
                <w:szCs w:val="28"/>
              </w:rPr>
              <w:t>Мустафина Эльвира Анваровна</w:t>
            </w:r>
          </w:p>
        </w:tc>
        <w:tc>
          <w:tcPr>
            <w:tcW w:w="4927" w:type="dxa"/>
            <w:shd w:val="clear" w:color="auto" w:fill="auto"/>
          </w:tcPr>
          <w:p w:rsidR="00261641" w:rsidRPr="00DB43B9" w:rsidRDefault="00261641" w:rsidP="00F243C5">
            <w:pPr>
              <w:jc w:val="both"/>
              <w:rPr>
                <w:rFonts w:ascii="Times New Roman" w:hAnsi="Times New Roman" w:cs="Times New Roman"/>
                <w:sz w:val="28"/>
                <w:szCs w:val="28"/>
              </w:rPr>
            </w:pPr>
            <w:r w:rsidRPr="00DB43B9">
              <w:rPr>
                <w:rFonts w:ascii="Times New Roman" w:hAnsi="Times New Roman" w:cs="Times New Roman"/>
                <w:sz w:val="28"/>
                <w:szCs w:val="28"/>
              </w:rPr>
              <w:t xml:space="preserve"> Начальник отдела строительства и ЖКХ, член комиссии;</w:t>
            </w:r>
          </w:p>
          <w:p w:rsidR="007951CC" w:rsidRPr="00DB43B9" w:rsidRDefault="007951CC" w:rsidP="00F243C5">
            <w:pPr>
              <w:jc w:val="both"/>
              <w:rPr>
                <w:rFonts w:ascii="Times New Roman" w:hAnsi="Times New Roman" w:cs="Times New Roman"/>
                <w:sz w:val="28"/>
                <w:szCs w:val="28"/>
              </w:rPr>
            </w:pPr>
            <w:r w:rsidRPr="00DB43B9">
              <w:rPr>
                <w:rFonts w:ascii="Times New Roman" w:hAnsi="Times New Roman" w:cs="Times New Roman"/>
                <w:sz w:val="28"/>
                <w:szCs w:val="28"/>
              </w:rPr>
              <w:t>Начальник юридического отдела Совета Высокогорского муниципального района, член комиссии;</w:t>
            </w:r>
          </w:p>
          <w:p w:rsidR="007951CC" w:rsidRPr="00DB43B9" w:rsidRDefault="005E1A70" w:rsidP="007951CC">
            <w:pPr>
              <w:jc w:val="both"/>
              <w:rPr>
                <w:rFonts w:ascii="Times New Roman" w:hAnsi="Times New Roman" w:cs="Times New Roman"/>
                <w:sz w:val="28"/>
                <w:szCs w:val="28"/>
              </w:rPr>
            </w:pPr>
            <w:r w:rsidRPr="00DB43B9">
              <w:rPr>
                <w:rFonts w:ascii="Times New Roman" w:hAnsi="Times New Roman" w:cs="Times New Roman"/>
                <w:sz w:val="28"/>
                <w:szCs w:val="28"/>
              </w:rPr>
              <w:t>Начальник управления сельского хозяйства и продовольствия в Высокогорском муниципальном районе Республики Татарстан</w:t>
            </w:r>
            <w:r w:rsidR="007951CC" w:rsidRPr="00DB43B9">
              <w:rPr>
                <w:rFonts w:ascii="Times New Roman" w:hAnsi="Times New Roman" w:cs="Times New Roman"/>
                <w:sz w:val="28"/>
                <w:szCs w:val="28"/>
              </w:rPr>
              <w:t>, член комиссии;</w:t>
            </w:r>
          </w:p>
          <w:p w:rsidR="00261641" w:rsidRPr="00DB43B9" w:rsidRDefault="005E1A70" w:rsidP="00F243C5">
            <w:pPr>
              <w:jc w:val="both"/>
              <w:rPr>
                <w:rFonts w:ascii="Times New Roman" w:hAnsi="Times New Roman" w:cs="Times New Roman"/>
                <w:sz w:val="28"/>
                <w:szCs w:val="28"/>
              </w:rPr>
            </w:pPr>
            <w:r w:rsidRPr="00DB43B9">
              <w:rPr>
                <w:rFonts w:ascii="Times New Roman" w:hAnsi="Times New Roman" w:cs="Times New Roman"/>
                <w:sz w:val="28"/>
                <w:szCs w:val="28"/>
              </w:rPr>
              <w:t>Помощник главы района по вопросам противодействия коррупции</w:t>
            </w:r>
            <w:r w:rsidR="007951CC" w:rsidRPr="00DB43B9">
              <w:rPr>
                <w:rFonts w:ascii="Times New Roman" w:hAnsi="Times New Roman" w:cs="Times New Roman"/>
                <w:sz w:val="28"/>
                <w:szCs w:val="28"/>
              </w:rPr>
              <w:t>, член комиссии;</w:t>
            </w:r>
          </w:p>
          <w:p w:rsidR="00261641" w:rsidRPr="00DB43B9" w:rsidRDefault="00F243C5" w:rsidP="00F243C5">
            <w:pPr>
              <w:jc w:val="both"/>
              <w:rPr>
                <w:rFonts w:ascii="Times New Roman" w:hAnsi="Times New Roman" w:cs="Times New Roman"/>
                <w:sz w:val="28"/>
                <w:szCs w:val="28"/>
              </w:rPr>
            </w:pPr>
            <w:r w:rsidRPr="00DB43B9">
              <w:rPr>
                <w:rFonts w:ascii="Times New Roman" w:hAnsi="Times New Roman" w:cs="Times New Roman"/>
                <w:sz w:val="28"/>
                <w:szCs w:val="28"/>
              </w:rPr>
              <w:t>П</w:t>
            </w:r>
            <w:r w:rsidR="00261641" w:rsidRPr="00DB43B9">
              <w:rPr>
                <w:rFonts w:ascii="Times New Roman" w:hAnsi="Times New Roman" w:cs="Times New Roman"/>
                <w:sz w:val="28"/>
                <w:szCs w:val="28"/>
              </w:rPr>
              <w:t>редседатель местного Союза пенсионеров</w:t>
            </w:r>
            <w:r w:rsidR="007719D1" w:rsidRPr="00DB43B9">
              <w:rPr>
                <w:rFonts w:ascii="Times New Roman" w:hAnsi="Times New Roman" w:cs="Times New Roman"/>
                <w:sz w:val="28"/>
                <w:szCs w:val="28"/>
              </w:rPr>
              <w:t>, член комиссии</w:t>
            </w:r>
            <w:r w:rsidR="00261641" w:rsidRPr="00DB43B9">
              <w:rPr>
                <w:rFonts w:ascii="Times New Roman" w:hAnsi="Times New Roman" w:cs="Times New Roman"/>
                <w:sz w:val="28"/>
                <w:szCs w:val="28"/>
              </w:rPr>
              <w:t>;</w:t>
            </w:r>
          </w:p>
          <w:p w:rsidR="00F243C5" w:rsidRPr="00DB43B9" w:rsidRDefault="005E1A70" w:rsidP="00F243C5">
            <w:pPr>
              <w:jc w:val="both"/>
              <w:rPr>
                <w:rFonts w:ascii="Times New Roman" w:hAnsi="Times New Roman" w:cs="Times New Roman"/>
                <w:sz w:val="28"/>
                <w:szCs w:val="28"/>
              </w:rPr>
            </w:pPr>
            <w:r w:rsidRPr="00DB43B9">
              <w:rPr>
                <w:rFonts w:ascii="Times New Roman" w:hAnsi="Times New Roman" w:cs="Times New Roman"/>
                <w:sz w:val="28"/>
                <w:szCs w:val="28"/>
              </w:rPr>
              <w:t>Руководитель МКУ «Административно-техническая инспекция»</w:t>
            </w:r>
            <w:r w:rsidR="00F243C5" w:rsidRPr="00DB43B9">
              <w:rPr>
                <w:rFonts w:ascii="Times New Roman" w:eastAsiaTheme="minorHAnsi" w:hAnsi="Times New Roman" w:cs="Times New Roman"/>
                <w:b/>
                <w:sz w:val="28"/>
                <w:szCs w:val="28"/>
              </w:rPr>
              <w:t xml:space="preserve"> </w:t>
            </w:r>
            <w:r w:rsidR="00F243C5" w:rsidRPr="00DB43B9">
              <w:rPr>
                <w:rFonts w:ascii="Times New Roman" w:eastAsiaTheme="minorHAnsi" w:hAnsi="Times New Roman" w:cs="Times New Roman"/>
                <w:sz w:val="28"/>
                <w:szCs w:val="28"/>
              </w:rPr>
              <w:t>Высокогорского муниципального района</w:t>
            </w:r>
            <w:r w:rsidR="00F243C5" w:rsidRPr="00DB43B9">
              <w:rPr>
                <w:rFonts w:ascii="Times New Roman" w:hAnsi="Times New Roman" w:cs="Times New Roman"/>
                <w:sz w:val="28"/>
                <w:szCs w:val="28"/>
              </w:rPr>
              <w:t xml:space="preserve"> Республики Татарстан</w:t>
            </w:r>
            <w:r w:rsidR="007951CC" w:rsidRPr="00DB43B9">
              <w:rPr>
                <w:rFonts w:ascii="Times New Roman" w:hAnsi="Times New Roman" w:cs="Times New Roman"/>
                <w:sz w:val="28"/>
                <w:szCs w:val="28"/>
              </w:rPr>
              <w:t>, член комиссии;</w:t>
            </w:r>
          </w:p>
          <w:p w:rsidR="007951CC" w:rsidRPr="00DB43B9" w:rsidRDefault="00F243C5" w:rsidP="007951CC">
            <w:pPr>
              <w:jc w:val="both"/>
              <w:rPr>
                <w:rFonts w:ascii="Times New Roman" w:hAnsi="Times New Roman" w:cs="Times New Roman"/>
                <w:sz w:val="28"/>
                <w:szCs w:val="28"/>
              </w:rPr>
            </w:pPr>
            <w:r w:rsidRPr="00DB43B9">
              <w:rPr>
                <w:rFonts w:ascii="Times New Roman" w:hAnsi="Times New Roman" w:cs="Times New Roman"/>
                <w:sz w:val="28"/>
                <w:szCs w:val="28"/>
              </w:rPr>
              <w:t>Главный редактор филиала АО «Татмедия» «Районная газета «Высокогорские вести»</w:t>
            </w:r>
            <w:r w:rsidR="00983B80">
              <w:rPr>
                <w:rFonts w:ascii="Times New Roman" w:hAnsi="Times New Roman" w:cs="Times New Roman"/>
                <w:sz w:val="28"/>
                <w:szCs w:val="28"/>
              </w:rPr>
              <w:t>, член комиссии</w:t>
            </w:r>
          </w:p>
          <w:p w:rsidR="00261641" w:rsidRDefault="00261641" w:rsidP="00F243C5">
            <w:pPr>
              <w:jc w:val="both"/>
              <w:rPr>
                <w:rFonts w:ascii="Times New Roman" w:hAnsi="Times New Roman" w:cs="Times New Roman"/>
                <w:sz w:val="28"/>
                <w:szCs w:val="28"/>
              </w:rPr>
            </w:pPr>
          </w:p>
          <w:p w:rsidR="00983B80" w:rsidRPr="00DB43B9" w:rsidRDefault="00983B80" w:rsidP="00F243C5">
            <w:pPr>
              <w:jc w:val="both"/>
              <w:rPr>
                <w:rFonts w:ascii="Times New Roman" w:hAnsi="Times New Roman" w:cs="Times New Roman"/>
                <w:sz w:val="28"/>
                <w:szCs w:val="28"/>
              </w:rPr>
            </w:pPr>
          </w:p>
        </w:tc>
      </w:tr>
    </w:tbl>
    <w:p w:rsidR="00650FF2" w:rsidRPr="00983B80" w:rsidRDefault="00650FF2" w:rsidP="00650FF2">
      <w:pPr>
        <w:ind w:firstLine="708"/>
        <w:jc w:val="right"/>
        <w:rPr>
          <w:rFonts w:ascii="Times New Roman" w:hAnsi="Times New Roman" w:cs="Times New Roman"/>
        </w:rPr>
      </w:pPr>
      <w:r w:rsidRPr="00983B80">
        <w:rPr>
          <w:rFonts w:ascii="Times New Roman" w:hAnsi="Times New Roman" w:cs="Times New Roman"/>
        </w:rPr>
        <w:t>Приложение</w:t>
      </w:r>
      <w:r w:rsidR="00983B80" w:rsidRPr="00983B80">
        <w:rPr>
          <w:rFonts w:ascii="Times New Roman" w:hAnsi="Times New Roman" w:cs="Times New Roman"/>
        </w:rPr>
        <w:t xml:space="preserve"> № 8</w:t>
      </w:r>
      <w:r w:rsidRPr="00983B80">
        <w:rPr>
          <w:rFonts w:ascii="Times New Roman" w:hAnsi="Times New Roman" w:cs="Times New Roman"/>
        </w:rPr>
        <w:t xml:space="preserve"> </w:t>
      </w:r>
    </w:p>
    <w:p w:rsidR="005C47A8" w:rsidRPr="00983B80" w:rsidRDefault="00650FF2" w:rsidP="005C47A8">
      <w:pPr>
        <w:ind w:left="6521"/>
        <w:jc w:val="both"/>
        <w:rPr>
          <w:rFonts w:ascii="Times New Roman" w:hAnsi="Times New Roman" w:cs="Times New Roman"/>
        </w:rPr>
      </w:pPr>
      <w:r w:rsidRPr="00983B80">
        <w:rPr>
          <w:rFonts w:ascii="Times New Roman" w:hAnsi="Times New Roman" w:cs="Times New Roman"/>
        </w:rPr>
        <w:t xml:space="preserve">Утверждено </w:t>
      </w:r>
    </w:p>
    <w:p w:rsidR="00650FF2" w:rsidRPr="00983B80" w:rsidRDefault="00650FF2" w:rsidP="005C47A8">
      <w:pPr>
        <w:ind w:left="6521"/>
        <w:jc w:val="both"/>
        <w:rPr>
          <w:rFonts w:ascii="Times New Roman" w:hAnsi="Times New Roman" w:cs="Times New Roman"/>
        </w:rPr>
      </w:pPr>
      <w:r w:rsidRPr="00983B80">
        <w:rPr>
          <w:rFonts w:ascii="Times New Roman" w:hAnsi="Times New Roman" w:cs="Times New Roman"/>
        </w:rPr>
        <w:lastRenderedPageBreak/>
        <w:t xml:space="preserve">Решением Совета   </w:t>
      </w:r>
    </w:p>
    <w:p w:rsidR="005C47A8" w:rsidRPr="00983B80" w:rsidRDefault="00650FF2" w:rsidP="005C47A8">
      <w:pPr>
        <w:ind w:left="6521"/>
        <w:jc w:val="both"/>
        <w:rPr>
          <w:rFonts w:ascii="Times New Roman" w:hAnsi="Times New Roman" w:cs="Times New Roman"/>
        </w:rPr>
      </w:pPr>
      <w:r w:rsidRPr="00983B80">
        <w:rPr>
          <w:rFonts w:ascii="Times New Roman" w:hAnsi="Times New Roman" w:cs="Times New Roman"/>
        </w:rPr>
        <w:t xml:space="preserve">Высокогорского </w:t>
      </w:r>
    </w:p>
    <w:p w:rsidR="005C47A8" w:rsidRPr="00983B80" w:rsidRDefault="00650FF2" w:rsidP="005C47A8">
      <w:pPr>
        <w:ind w:left="6521"/>
        <w:jc w:val="both"/>
        <w:rPr>
          <w:rFonts w:ascii="Times New Roman" w:hAnsi="Times New Roman" w:cs="Times New Roman"/>
        </w:rPr>
      </w:pPr>
      <w:r w:rsidRPr="00983B80">
        <w:rPr>
          <w:rFonts w:ascii="Times New Roman" w:hAnsi="Times New Roman" w:cs="Times New Roman"/>
        </w:rPr>
        <w:t xml:space="preserve">муниципального района </w:t>
      </w:r>
    </w:p>
    <w:p w:rsidR="00650FF2" w:rsidRPr="00983B80" w:rsidRDefault="005C47A8" w:rsidP="005C47A8">
      <w:pPr>
        <w:ind w:left="6521"/>
        <w:jc w:val="both"/>
        <w:rPr>
          <w:rFonts w:ascii="Times New Roman" w:hAnsi="Times New Roman" w:cs="Times New Roman"/>
        </w:rPr>
      </w:pPr>
      <w:r w:rsidRPr="00983B80">
        <w:rPr>
          <w:rFonts w:ascii="Times New Roman" w:hAnsi="Times New Roman" w:cs="Times New Roman"/>
        </w:rPr>
        <w:t xml:space="preserve">Республики </w:t>
      </w:r>
      <w:r w:rsidR="00650FF2" w:rsidRPr="00983B80">
        <w:rPr>
          <w:rFonts w:ascii="Times New Roman" w:hAnsi="Times New Roman" w:cs="Times New Roman"/>
        </w:rPr>
        <w:t>Татарстан</w:t>
      </w:r>
    </w:p>
    <w:p w:rsidR="00EB7AA3" w:rsidRDefault="00EB7AA3" w:rsidP="00EB7AA3">
      <w:pPr>
        <w:ind w:left="6379" w:hanging="7"/>
        <w:rPr>
          <w:rFonts w:ascii="Times New Roman" w:hAnsi="Times New Roman"/>
        </w:rPr>
      </w:pPr>
      <w:r>
        <w:rPr>
          <w:rFonts w:ascii="Times New Roman" w:hAnsi="Times New Roman" w:cs="Times New Roman"/>
        </w:rPr>
        <w:t xml:space="preserve">  </w:t>
      </w:r>
      <w:r w:rsidR="00650FF2" w:rsidRPr="00983B80">
        <w:rPr>
          <w:rFonts w:ascii="Times New Roman" w:hAnsi="Times New Roman" w:cs="Times New Roman"/>
        </w:rPr>
        <w:t xml:space="preserve"> </w:t>
      </w:r>
      <w:r w:rsidRPr="00BC47A7">
        <w:rPr>
          <w:rFonts w:ascii="Times New Roman" w:hAnsi="Times New Roman"/>
        </w:rPr>
        <w:t xml:space="preserve">от </w:t>
      </w:r>
      <w:r>
        <w:rPr>
          <w:rFonts w:ascii="Times New Roman" w:hAnsi="Times New Roman"/>
        </w:rPr>
        <w:t xml:space="preserve">16.05.2022 </w:t>
      </w:r>
      <w:r w:rsidRPr="00BC47A7">
        <w:rPr>
          <w:rFonts w:ascii="Times New Roman" w:hAnsi="Times New Roman"/>
        </w:rPr>
        <w:t>№</w:t>
      </w:r>
      <w:r>
        <w:rPr>
          <w:rFonts w:ascii="Times New Roman" w:hAnsi="Times New Roman"/>
        </w:rPr>
        <w:t xml:space="preserve"> 168</w:t>
      </w:r>
    </w:p>
    <w:p w:rsidR="00650FF2" w:rsidRPr="00DB43B9" w:rsidRDefault="00650FF2" w:rsidP="00EB7AA3">
      <w:pPr>
        <w:ind w:left="6521"/>
        <w:jc w:val="both"/>
        <w:rPr>
          <w:rFonts w:ascii="Times New Roman" w:hAnsi="Times New Roman" w:cs="Times New Roman"/>
          <w:sz w:val="28"/>
          <w:szCs w:val="28"/>
        </w:rPr>
      </w:pPr>
    </w:p>
    <w:p w:rsidR="00650FF2" w:rsidRPr="00DB43B9" w:rsidRDefault="00650FF2" w:rsidP="00650FF2">
      <w:pPr>
        <w:jc w:val="center"/>
        <w:rPr>
          <w:rFonts w:ascii="Times New Roman" w:hAnsi="Times New Roman" w:cs="Times New Roman"/>
          <w:b/>
          <w:sz w:val="28"/>
          <w:szCs w:val="28"/>
        </w:rPr>
      </w:pPr>
      <w:r w:rsidRPr="00DB43B9">
        <w:rPr>
          <w:rFonts w:ascii="Times New Roman" w:hAnsi="Times New Roman" w:cs="Times New Roman"/>
          <w:b/>
          <w:sz w:val="28"/>
          <w:szCs w:val="28"/>
        </w:rPr>
        <w:t>Отчет о расходах</w:t>
      </w:r>
      <w:r w:rsidRPr="00DB43B9">
        <w:rPr>
          <w:rFonts w:ascii="Times New Roman" w:hAnsi="Times New Roman" w:cs="Times New Roman"/>
          <w:b/>
          <w:sz w:val="28"/>
          <w:szCs w:val="28"/>
        </w:rPr>
        <w:softHyphen/>
      </w:r>
      <w:r w:rsidRPr="00DB43B9">
        <w:rPr>
          <w:rFonts w:ascii="Times New Roman" w:hAnsi="Times New Roman" w:cs="Times New Roman"/>
          <w:b/>
          <w:sz w:val="28"/>
          <w:szCs w:val="28"/>
        </w:rPr>
        <w:softHyphen/>
      </w:r>
      <w:r w:rsidRPr="00DB43B9">
        <w:rPr>
          <w:rFonts w:ascii="Times New Roman" w:hAnsi="Times New Roman" w:cs="Times New Roman"/>
          <w:b/>
          <w:sz w:val="28"/>
          <w:szCs w:val="28"/>
        </w:rPr>
        <w:softHyphen/>
        <w:t xml:space="preserve"> на «__»</w:t>
      </w:r>
      <w:r w:rsidRPr="00DB43B9">
        <w:rPr>
          <w:rFonts w:ascii="Times New Roman" w:hAnsi="Times New Roman" w:cs="Times New Roman"/>
          <w:b/>
          <w:sz w:val="28"/>
          <w:szCs w:val="28"/>
          <w:lang w:val="tt-RU"/>
        </w:rPr>
        <w:t>_______</w:t>
      </w:r>
      <w:r w:rsidRPr="00DB43B9">
        <w:rPr>
          <w:rFonts w:ascii="Times New Roman" w:hAnsi="Times New Roman" w:cs="Times New Roman"/>
          <w:b/>
          <w:sz w:val="28"/>
          <w:szCs w:val="28"/>
        </w:rPr>
        <w:t xml:space="preserve">20__ г. </w:t>
      </w:r>
    </w:p>
    <w:p w:rsidR="00650FF2" w:rsidRPr="00DB43B9" w:rsidRDefault="00650FF2" w:rsidP="00650FF2">
      <w:pPr>
        <w:jc w:val="center"/>
        <w:rPr>
          <w:rFonts w:ascii="Times New Roman" w:hAnsi="Times New Roman" w:cs="Times New Roman"/>
          <w:sz w:val="28"/>
          <w:szCs w:val="28"/>
        </w:rPr>
      </w:pPr>
    </w:p>
    <w:p w:rsidR="00650FF2" w:rsidRPr="00DB43B9" w:rsidRDefault="00650FF2" w:rsidP="00650FF2">
      <w:pPr>
        <w:jc w:val="both"/>
        <w:rPr>
          <w:rFonts w:ascii="Times New Roman" w:hAnsi="Times New Roman" w:cs="Times New Roman"/>
          <w:sz w:val="28"/>
          <w:szCs w:val="28"/>
        </w:rPr>
      </w:pPr>
      <w:r w:rsidRPr="00DB43B9">
        <w:rPr>
          <w:rFonts w:ascii="Times New Roman" w:hAnsi="Times New Roman" w:cs="Times New Roman"/>
          <w:sz w:val="28"/>
          <w:szCs w:val="28"/>
        </w:rPr>
        <w:t>Наименование получателя:  __________________</w:t>
      </w:r>
    </w:p>
    <w:p w:rsidR="00650FF2" w:rsidRPr="00DB43B9" w:rsidRDefault="00650FF2" w:rsidP="00650FF2">
      <w:pPr>
        <w:jc w:val="both"/>
        <w:rPr>
          <w:rFonts w:ascii="Times New Roman" w:hAnsi="Times New Roman" w:cs="Times New Roman"/>
          <w:sz w:val="28"/>
          <w:szCs w:val="28"/>
        </w:rPr>
      </w:pPr>
      <w:r w:rsidRPr="00DB43B9">
        <w:rPr>
          <w:rFonts w:ascii="Times New Roman" w:hAnsi="Times New Roman" w:cs="Times New Roman"/>
          <w:sz w:val="28"/>
          <w:szCs w:val="28"/>
        </w:rPr>
        <w:t>Периодичность: ____________________________</w:t>
      </w:r>
    </w:p>
    <w:p w:rsidR="00650FF2" w:rsidRPr="00DB43B9" w:rsidRDefault="00650FF2" w:rsidP="00650FF2">
      <w:pPr>
        <w:jc w:val="both"/>
        <w:rPr>
          <w:rFonts w:ascii="Times New Roman" w:hAnsi="Times New Roman" w:cs="Times New Roman"/>
          <w:sz w:val="28"/>
          <w:szCs w:val="28"/>
        </w:rPr>
      </w:pPr>
      <w:r w:rsidRPr="00DB43B9">
        <w:rPr>
          <w:rFonts w:ascii="Times New Roman" w:hAnsi="Times New Roman" w:cs="Times New Roman"/>
          <w:sz w:val="28"/>
          <w:szCs w:val="28"/>
        </w:rPr>
        <w:t>Единица измерения: _________________________рубль (с точностью до второго десятичного знака)</w:t>
      </w:r>
    </w:p>
    <w:p w:rsidR="00650FF2" w:rsidRPr="00DB43B9" w:rsidRDefault="00650FF2" w:rsidP="00650FF2">
      <w:pPr>
        <w:jc w:val="both"/>
        <w:rPr>
          <w:rFonts w:ascii="Times New Roman" w:hAnsi="Times New Roman" w:cs="Times New Roman"/>
          <w:sz w:val="28"/>
          <w:szCs w:val="28"/>
        </w:rPr>
      </w:pPr>
    </w:p>
    <w:tbl>
      <w:tblPr>
        <w:tblW w:w="10166" w:type="dxa"/>
        <w:jc w:val="center"/>
        <w:tblLook w:val="00A0" w:firstRow="1" w:lastRow="0" w:firstColumn="1" w:lastColumn="0" w:noHBand="0" w:noVBand="0"/>
      </w:tblPr>
      <w:tblGrid>
        <w:gridCol w:w="4251"/>
        <w:gridCol w:w="1416"/>
        <w:gridCol w:w="1836"/>
        <w:gridCol w:w="2663"/>
      </w:tblGrid>
      <w:tr w:rsidR="00650FF2" w:rsidRPr="00DB43B9" w:rsidTr="005C47A8">
        <w:trPr>
          <w:trHeight w:val="261"/>
          <w:jc w:val="center"/>
        </w:trPr>
        <w:tc>
          <w:tcPr>
            <w:tcW w:w="4251" w:type="dxa"/>
            <w:vMerge w:val="restart"/>
            <w:tcBorders>
              <w:top w:val="single" w:sz="8" w:space="0" w:color="auto"/>
              <w:left w:val="single" w:sz="8" w:space="0" w:color="auto"/>
              <w:right w:val="single" w:sz="8" w:space="0" w:color="auto"/>
            </w:tcBorders>
            <w:vAlign w:val="center"/>
          </w:tcPr>
          <w:p w:rsidR="00650FF2" w:rsidRPr="005C47A8" w:rsidRDefault="005C47A8" w:rsidP="00DB43B9">
            <w:pPr>
              <w:jc w:val="center"/>
              <w:rPr>
                <w:rFonts w:ascii="Times New Roman" w:hAnsi="Times New Roman" w:cs="Times New Roman"/>
              </w:rPr>
            </w:pPr>
            <w:r>
              <w:rPr>
                <w:rFonts w:ascii="Times New Roman" w:hAnsi="Times New Roman" w:cs="Times New Roman"/>
              </w:rPr>
              <w:t xml:space="preserve"> </w:t>
            </w:r>
          </w:p>
        </w:tc>
        <w:tc>
          <w:tcPr>
            <w:tcW w:w="3252" w:type="dxa"/>
            <w:gridSpan w:val="2"/>
            <w:tcBorders>
              <w:top w:val="single" w:sz="8" w:space="0" w:color="auto"/>
              <w:left w:val="nil"/>
              <w:bottom w:val="single" w:sz="8" w:space="0" w:color="auto"/>
              <w:right w:val="single" w:sz="8" w:space="0" w:color="000000"/>
            </w:tcBorders>
            <w:vAlign w:val="center"/>
          </w:tcPr>
          <w:p w:rsidR="00650FF2" w:rsidRPr="005C47A8" w:rsidRDefault="00650FF2" w:rsidP="00DB43B9">
            <w:pPr>
              <w:jc w:val="center"/>
              <w:rPr>
                <w:rFonts w:ascii="Times New Roman" w:hAnsi="Times New Roman" w:cs="Times New Roman"/>
              </w:rPr>
            </w:pPr>
            <w:r w:rsidRPr="005C47A8">
              <w:rPr>
                <w:rFonts w:ascii="Times New Roman" w:hAnsi="Times New Roman" w:cs="Times New Roman"/>
              </w:rPr>
              <w:t>Сумма</w:t>
            </w:r>
          </w:p>
        </w:tc>
        <w:tc>
          <w:tcPr>
            <w:tcW w:w="2663" w:type="dxa"/>
            <w:vMerge w:val="restart"/>
            <w:tcBorders>
              <w:top w:val="single" w:sz="8" w:space="0" w:color="auto"/>
              <w:left w:val="single" w:sz="4" w:space="0" w:color="auto"/>
              <w:right w:val="single" w:sz="8" w:space="0" w:color="000000"/>
            </w:tcBorders>
            <w:vAlign w:val="center"/>
          </w:tcPr>
          <w:p w:rsidR="00650FF2" w:rsidRPr="005C47A8" w:rsidRDefault="00650FF2" w:rsidP="00DB43B9">
            <w:pPr>
              <w:jc w:val="center"/>
              <w:rPr>
                <w:rFonts w:ascii="Times New Roman" w:hAnsi="Times New Roman" w:cs="Times New Roman"/>
              </w:rPr>
            </w:pPr>
            <w:r w:rsidRPr="005C47A8">
              <w:rPr>
                <w:rFonts w:ascii="Times New Roman" w:hAnsi="Times New Roman" w:cs="Times New Roman"/>
              </w:rPr>
              <w:t xml:space="preserve">Реквизиты платежных документов, </w:t>
            </w:r>
            <w:r w:rsidRPr="005C47A8">
              <w:rPr>
                <w:rFonts w:ascii="Times New Roman" w:hAnsi="Times New Roman" w:cs="Times New Roman"/>
                <w:lang w:eastAsia="x-none"/>
              </w:rPr>
              <w:t>подтверждающих осуществление расходов</w:t>
            </w:r>
          </w:p>
        </w:tc>
      </w:tr>
      <w:tr w:rsidR="00650FF2" w:rsidRPr="00DB43B9" w:rsidTr="005C47A8">
        <w:trPr>
          <w:trHeight w:val="287"/>
          <w:jc w:val="center"/>
        </w:trPr>
        <w:tc>
          <w:tcPr>
            <w:tcW w:w="4251" w:type="dxa"/>
            <w:vMerge/>
            <w:tcBorders>
              <w:left w:val="single" w:sz="8" w:space="0" w:color="auto"/>
              <w:bottom w:val="single" w:sz="4" w:space="0" w:color="auto"/>
              <w:right w:val="single" w:sz="8" w:space="0" w:color="auto"/>
            </w:tcBorders>
            <w:vAlign w:val="center"/>
          </w:tcPr>
          <w:p w:rsidR="00650FF2" w:rsidRPr="00DB43B9" w:rsidRDefault="00650FF2" w:rsidP="00DB43B9">
            <w:pPr>
              <w:rPr>
                <w:rFonts w:ascii="Times New Roman" w:hAnsi="Times New Roman" w:cs="Times New Roman"/>
                <w:sz w:val="28"/>
                <w:szCs w:val="28"/>
              </w:rPr>
            </w:pPr>
          </w:p>
        </w:tc>
        <w:tc>
          <w:tcPr>
            <w:tcW w:w="1416" w:type="dxa"/>
            <w:tcBorders>
              <w:top w:val="nil"/>
              <w:left w:val="nil"/>
              <w:bottom w:val="single" w:sz="4" w:space="0" w:color="auto"/>
              <w:right w:val="single" w:sz="4" w:space="0" w:color="auto"/>
            </w:tcBorders>
            <w:vAlign w:val="center"/>
          </w:tcPr>
          <w:p w:rsidR="00650FF2" w:rsidRPr="005C47A8" w:rsidRDefault="00650FF2" w:rsidP="00DB43B9">
            <w:pPr>
              <w:jc w:val="center"/>
              <w:rPr>
                <w:rFonts w:ascii="Times New Roman" w:hAnsi="Times New Roman" w:cs="Times New Roman"/>
              </w:rPr>
            </w:pPr>
            <w:r w:rsidRPr="005C47A8">
              <w:rPr>
                <w:rFonts w:ascii="Times New Roman" w:hAnsi="Times New Roman" w:cs="Times New Roman"/>
              </w:rPr>
              <w:t>Отчетный период</w:t>
            </w:r>
          </w:p>
        </w:tc>
        <w:tc>
          <w:tcPr>
            <w:tcW w:w="1836" w:type="dxa"/>
            <w:tcBorders>
              <w:top w:val="nil"/>
              <w:left w:val="single" w:sz="4" w:space="0" w:color="auto"/>
              <w:bottom w:val="single" w:sz="4" w:space="0" w:color="auto"/>
              <w:right w:val="single" w:sz="8" w:space="0" w:color="auto"/>
            </w:tcBorders>
            <w:vAlign w:val="center"/>
          </w:tcPr>
          <w:p w:rsidR="00650FF2" w:rsidRPr="005C47A8" w:rsidRDefault="00650FF2" w:rsidP="00DB43B9">
            <w:pPr>
              <w:jc w:val="center"/>
              <w:rPr>
                <w:rFonts w:ascii="Times New Roman" w:hAnsi="Times New Roman" w:cs="Times New Roman"/>
              </w:rPr>
            </w:pPr>
            <w:r w:rsidRPr="005C47A8">
              <w:rPr>
                <w:rFonts w:ascii="Times New Roman" w:hAnsi="Times New Roman" w:cs="Times New Roman"/>
              </w:rPr>
              <w:t>Нарастающим итогом с начала года</w:t>
            </w:r>
          </w:p>
        </w:tc>
        <w:tc>
          <w:tcPr>
            <w:tcW w:w="2663" w:type="dxa"/>
            <w:vMerge/>
            <w:tcBorders>
              <w:left w:val="single" w:sz="4" w:space="0" w:color="auto"/>
              <w:bottom w:val="single" w:sz="4" w:space="0" w:color="auto"/>
              <w:right w:val="single" w:sz="8" w:space="0" w:color="000000"/>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r w:rsidRPr="00DB43B9">
              <w:rPr>
                <w:rFonts w:ascii="Times New Roman" w:hAnsi="Times New Roman" w:cs="Times New Roman"/>
                <w:sz w:val="28"/>
                <w:szCs w:val="28"/>
              </w:rPr>
              <w:t>1</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r w:rsidRPr="00DB43B9">
              <w:rPr>
                <w:rFonts w:ascii="Times New Roman" w:hAnsi="Times New Roman" w:cs="Times New Roman"/>
                <w:sz w:val="28"/>
                <w:szCs w:val="28"/>
              </w:rPr>
              <w:t>2</w:t>
            </w: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r w:rsidRPr="00DB43B9">
              <w:rPr>
                <w:rFonts w:ascii="Times New Roman" w:hAnsi="Times New Roman" w:cs="Times New Roman"/>
                <w:sz w:val="28"/>
                <w:szCs w:val="28"/>
              </w:rPr>
              <w:t>3</w:t>
            </w: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r w:rsidRPr="00DB43B9">
              <w:rPr>
                <w:rFonts w:ascii="Times New Roman" w:hAnsi="Times New Roman" w:cs="Times New Roman"/>
                <w:sz w:val="28"/>
                <w:szCs w:val="28"/>
              </w:rPr>
              <w:t>4</w:t>
            </w: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Поступило средств, всего:</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в том числе: из бюджета Высокогорского муниципального района</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Выплаты по расходам, всего:</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из них:</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в том числе:</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израсходованных не по целевому назначению</w:t>
            </w:r>
          </w:p>
        </w:tc>
        <w:tc>
          <w:tcPr>
            <w:tcW w:w="1416" w:type="dxa"/>
            <w:vMerge/>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в результате применения штрафных санкций</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 xml:space="preserve">Остаток </w:t>
            </w:r>
            <w:r w:rsidRPr="00DB43B9">
              <w:rPr>
                <w:rFonts w:ascii="Times New Roman" w:hAnsi="Times New Roman" w:cs="Times New Roman"/>
                <w:bCs/>
                <w:sz w:val="28"/>
                <w:szCs w:val="28"/>
              </w:rPr>
              <w:t>трансферта</w:t>
            </w:r>
            <w:r w:rsidRPr="00DB43B9">
              <w:rPr>
                <w:rFonts w:ascii="Times New Roman" w:hAnsi="Times New Roman" w:cs="Times New Roman"/>
                <w:sz w:val="28"/>
                <w:szCs w:val="28"/>
              </w:rPr>
              <w:t xml:space="preserve"> на конец отчетного периода, всего:</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в том числе:</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требуется в направлении на те же цели</w:t>
            </w:r>
          </w:p>
        </w:tc>
        <w:tc>
          <w:tcPr>
            <w:tcW w:w="1416" w:type="dxa"/>
            <w:vMerge/>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r w:rsidR="00650FF2" w:rsidRPr="00DB43B9" w:rsidTr="005C47A8">
        <w:trPr>
          <w:trHeight w:val="46"/>
          <w:jc w:val="center"/>
        </w:trPr>
        <w:tc>
          <w:tcPr>
            <w:tcW w:w="4251"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rPr>
                <w:rFonts w:ascii="Times New Roman" w:hAnsi="Times New Roman" w:cs="Times New Roman"/>
                <w:sz w:val="28"/>
                <w:szCs w:val="28"/>
              </w:rPr>
            </w:pPr>
            <w:r w:rsidRPr="00DB43B9">
              <w:rPr>
                <w:rFonts w:ascii="Times New Roman" w:hAnsi="Times New Roman" w:cs="Times New Roman"/>
                <w:sz w:val="28"/>
                <w:szCs w:val="28"/>
              </w:rPr>
              <w:t>подлежит возврату</w:t>
            </w:r>
          </w:p>
        </w:tc>
        <w:tc>
          <w:tcPr>
            <w:tcW w:w="141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c>
          <w:tcPr>
            <w:tcW w:w="2663" w:type="dxa"/>
            <w:tcBorders>
              <w:top w:val="single" w:sz="4" w:space="0" w:color="auto"/>
              <w:left w:val="single" w:sz="4" w:space="0" w:color="auto"/>
              <w:bottom w:val="single" w:sz="4" w:space="0" w:color="auto"/>
              <w:right w:val="single" w:sz="4" w:space="0" w:color="auto"/>
            </w:tcBorders>
            <w:vAlign w:val="center"/>
          </w:tcPr>
          <w:p w:rsidR="00650FF2" w:rsidRPr="00DB43B9" w:rsidRDefault="00650FF2" w:rsidP="00DB43B9">
            <w:pPr>
              <w:jc w:val="center"/>
              <w:rPr>
                <w:rFonts w:ascii="Times New Roman" w:hAnsi="Times New Roman" w:cs="Times New Roman"/>
                <w:sz w:val="28"/>
                <w:szCs w:val="28"/>
              </w:rPr>
            </w:pPr>
          </w:p>
        </w:tc>
      </w:tr>
    </w:tbl>
    <w:p w:rsidR="00650FF2" w:rsidRPr="00DB43B9" w:rsidRDefault="00650FF2" w:rsidP="00650FF2">
      <w:pPr>
        <w:jc w:val="both"/>
        <w:rPr>
          <w:rFonts w:ascii="Times New Roman" w:hAnsi="Times New Roman" w:cs="Times New Roman"/>
          <w:sz w:val="28"/>
          <w:szCs w:val="28"/>
          <w:lang w:eastAsia="x-none"/>
        </w:rPr>
      </w:pPr>
    </w:p>
    <w:p w:rsidR="00650FF2" w:rsidRPr="00DB43B9" w:rsidRDefault="00650FF2" w:rsidP="00650FF2">
      <w:pPr>
        <w:jc w:val="both"/>
        <w:rPr>
          <w:rFonts w:ascii="Times New Roman" w:hAnsi="Times New Roman" w:cs="Times New Roman"/>
          <w:sz w:val="28"/>
          <w:szCs w:val="28"/>
          <w:lang w:eastAsia="x-none"/>
        </w:rPr>
      </w:pPr>
      <w:r w:rsidRPr="00DB43B9">
        <w:rPr>
          <w:rFonts w:ascii="Times New Roman" w:hAnsi="Times New Roman" w:cs="Times New Roman"/>
          <w:sz w:val="28"/>
          <w:szCs w:val="28"/>
          <w:lang w:eastAsia="x-none"/>
        </w:rPr>
        <w:t>К отчету прилагаются надлежащим образом заверенные копии платежных документов.</w:t>
      </w:r>
    </w:p>
    <w:p w:rsidR="00650FF2" w:rsidRPr="00DB43B9" w:rsidRDefault="00650FF2" w:rsidP="00650FF2">
      <w:pPr>
        <w:jc w:val="both"/>
        <w:rPr>
          <w:rFonts w:ascii="Times New Roman" w:hAnsi="Times New Roman" w:cs="Times New Roman"/>
          <w:sz w:val="28"/>
          <w:szCs w:val="28"/>
          <w:lang w:eastAsia="x-none"/>
        </w:rPr>
      </w:pPr>
    </w:p>
    <w:p w:rsidR="009D4A04" w:rsidRPr="00697C0D" w:rsidRDefault="00650FF2" w:rsidP="005C47A8">
      <w:pPr>
        <w:jc w:val="both"/>
        <w:rPr>
          <w:rFonts w:ascii="Times New Roman" w:eastAsia="Times New Roman" w:hAnsi="Times New Roman" w:cs="Times New Roman"/>
          <w:color w:val="auto"/>
          <w:lang w:bidi="ar-SA"/>
        </w:rPr>
      </w:pPr>
      <w:r w:rsidRPr="00DB43B9">
        <w:rPr>
          <w:rFonts w:ascii="Times New Roman" w:hAnsi="Times New Roman" w:cs="Times New Roman"/>
          <w:sz w:val="28"/>
          <w:szCs w:val="28"/>
        </w:rPr>
        <w:t>Исполнитель</w:t>
      </w:r>
      <w:r w:rsidR="005C47A8">
        <w:rPr>
          <w:rFonts w:ascii="Times New Roman" w:hAnsi="Times New Roman" w:cs="Times New Roman"/>
          <w:sz w:val="28"/>
          <w:szCs w:val="28"/>
        </w:rPr>
        <w:t xml:space="preserve"> </w:t>
      </w:r>
      <w:r w:rsidRPr="00DB43B9">
        <w:rPr>
          <w:rFonts w:ascii="Times New Roman" w:hAnsi="Times New Roman" w:cs="Times New Roman"/>
          <w:sz w:val="28"/>
          <w:szCs w:val="28"/>
        </w:rPr>
        <w:t xml:space="preserve">  ___________        ____</w:t>
      </w:r>
      <w:r w:rsidR="005C47A8">
        <w:rPr>
          <w:rFonts w:ascii="Times New Roman" w:hAnsi="Times New Roman" w:cs="Times New Roman"/>
          <w:sz w:val="28"/>
          <w:szCs w:val="28"/>
        </w:rPr>
        <w:t>_________</w:t>
      </w:r>
      <w:r w:rsidRPr="00DB43B9">
        <w:rPr>
          <w:rFonts w:ascii="Times New Roman" w:hAnsi="Times New Roman" w:cs="Times New Roman"/>
          <w:sz w:val="28"/>
          <w:szCs w:val="28"/>
        </w:rPr>
        <w:t xml:space="preserve">____ </w:t>
      </w:r>
      <w:r w:rsidR="005C47A8">
        <w:rPr>
          <w:rFonts w:ascii="Times New Roman" w:hAnsi="Times New Roman" w:cs="Times New Roman"/>
          <w:sz w:val="28"/>
          <w:szCs w:val="28"/>
        </w:rPr>
        <w:t xml:space="preserve">              </w:t>
      </w:r>
      <w:r w:rsidRPr="00DB43B9">
        <w:rPr>
          <w:rFonts w:ascii="Times New Roman" w:hAnsi="Times New Roman" w:cs="Times New Roman"/>
          <w:sz w:val="28"/>
          <w:szCs w:val="28"/>
        </w:rPr>
        <w:t xml:space="preserve">  _________________                      </w:t>
      </w:r>
      <w:r w:rsidR="005C47A8">
        <w:rPr>
          <w:rFonts w:ascii="Times New Roman" w:hAnsi="Times New Roman" w:cs="Times New Roman"/>
          <w:sz w:val="28"/>
          <w:szCs w:val="28"/>
        </w:rPr>
        <w:t xml:space="preserve">                                                              </w:t>
      </w:r>
      <w:r w:rsidRPr="00DB43B9">
        <w:rPr>
          <w:rFonts w:ascii="Times New Roman" w:hAnsi="Times New Roman" w:cs="Times New Roman"/>
          <w:sz w:val="28"/>
          <w:szCs w:val="28"/>
        </w:rPr>
        <w:t xml:space="preserve">                                                                                                </w:t>
      </w:r>
      <w:r w:rsidR="005C47A8">
        <w:rPr>
          <w:rFonts w:ascii="Times New Roman" w:hAnsi="Times New Roman" w:cs="Times New Roman"/>
          <w:sz w:val="28"/>
          <w:szCs w:val="28"/>
        </w:rPr>
        <w:t xml:space="preserve">                                   </w:t>
      </w:r>
      <w:r w:rsidR="005C47A8" w:rsidRPr="00DB43B9">
        <w:rPr>
          <w:rFonts w:ascii="Times New Roman" w:hAnsi="Times New Roman" w:cs="Times New Roman"/>
          <w:sz w:val="28"/>
          <w:szCs w:val="28"/>
        </w:rPr>
        <w:t xml:space="preserve">(должность) </w:t>
      </w:r>
      <w:r w:rsidR="005C47A8">
        <w:rPr>
          <w:rFonts w:ascii="Times New Roman" w:hAnsi="Times New Roman" w:cs="Times New Roman"/>
          <w:sz w:val="28"/>
          <w:szCs w:val="28"/>
        </w:rPr>
        <w:t xml:space="preserve">                                                                                                 </w:t>
      </w:r>
      <w:r w:rsidRPr="00DB43B9">
        <w:rPr>
          <w:rFonts w:ascii="Times New Roman" w:hAnsi="Times New Roman" w:cs="Times New Roman"/>
          <w:sz w:val="28"/>
          <w:szCs w:val="28"/>
        </w:rPr>
        <w:t xml:space="preserve">(Ф.И.О.)     </w:t>
      </w:r>
      <w:r w:rsidRPr="00DB43B9">
        <w:rPr>
          <w:rFonts w:ascii="Times New Roman" w:hAnsi="Times New Roman" w:cs="Times New Roman"/>
          <w:sz w:val="28"/>
          <w:szCs w:val="28"/>
        </w:rPr>
        <w:tab/>
        <w:t xml:space="preserve">     </w:t>
      </w:r>
      <w:r w:rsidR="005C47A8">
        <w:rPr>
          <w:rFonts w:ascii="Times New Roman" w:hAnsi="Times New Roman" w:cs="Times New Roman"/>
          <w:sz w:val="28"/>
          <w:szCs w:val="28"/>
        </w:rPr>
        <w:t xml:space="preserve">        телефон  </w:t>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r>
      <w:r w:rsidR="005C47A8">
        <w:rPr>
          <w:rFonts w:ascii="Times New Roman" w:hAnsi="Times New Roman" w:cs="Times New Roman"/>
          <w:sz w:val="28"/>
          <w:szCs w:val="28"/>
        </w:rPr>
        <w:softHyphen/>
        <w:t>__________________                                                «____»_________20____г.</w:t>
      </w:r>
    </w:p>
    <w:sectPr w:rsidR="009D4A04" w:rsidRPr="00697C0D" w:rsidSect="00DB43B9">
      <w:pgSz w:w="11900" w:h="16840"/>
      <w:pgMar w:top="1134" w:right="701" w:bottom="1134" w:left="1276"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09C" w:rsidRDefault="00C0009C">
      <w:r>
        <w:separator/>
      </w:r>
    </w:p>
  </w:endnote>
  <w:endnote w:type="continuationSeparator" w:id="0">
    <w:p w:rsidR="00C0009C" w:rsidRDefault="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09C" w:rsidRDefault="00C0009C"/>
  </w:footnote>
  <w:footnote w:type="continuationSeparator" w:id="0">
    <w:p w:rsidR="00C0009C" w:rsidRDefault="00C0009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C71"/>
    <w:rsid w:val="00010327"/>
    <w:rsid w:val="000103A3"/>
    <w:rsid w:val="00012B1B"/>
    <w:rsid w:val="000A769F"/>
    <w:rsid w:val="000C2B8B"/>
    <w:rsid w:val="000F0494"/>
    <w:rsid w:val="00102B91"/>
    <w:rsid w:val="0010421D"/>
    <w:rsid w:val="00104594"/>
    <w:rsid w:val="00123658"/>
    <w:rsid w:val="0017179F"/>
    <w:rsid w:val="001929DD"/>
    <w:rsid w:val="00196367"/>
    <w:rsid w:val="001A7829"/>
    <w:rsid w:val="001C0C0D"/>
    <w:rsid w:val="001D5915"/>
    <w:rsid w:val="00205A0B"/>
    <w:rsid w:val="00235874"/>
    <w:rsid w:val="00237542"/>
    <w:rsid w:val="00244BCB"/>
    <w:rsid w:val="00246F40"/>
    <w:rsid w:val="00261641"/>
    <w:rsid w:val="002823EC"/>
    <w:rsid w:val="002925C5"/>
    <w:rsid w:val="002A18CD"/>
    <w:rsid w:val="002B560B"/>
    <w:rsid w:val="002E5381"/>
    <w:rsid w:val="00331898"/>
    <w:rsid w:val="00363938"/>
    <w:rsid w:val="00373433"/>
    <w:rsid w:val="00382242"/>
    <w:rsid w:val="00384870"/>
    <w:rsid w:val="003C001A"/>
    <w:rsid w:val="003D5469"/>
    <w:rsid w:val="00407C8C"/>
    <w:rsid w:val="004274D5"/>
    <w:rsid w:val="00433B09"/>
    <w:rsid w:val="00456F2F"/>
    <w:rsid w:val="004862A5"/>
    <w:rsid w:val="00491294"/>
    <w:rsid w:val="004C03A0"/>
    <w:rsid w:val="004D29F6"/>
    <w:rsid w:val="00500445"/>
    <w:rsid w:val="00525957"/>
    <w:rsid w:val="00544B13"/>
    <w:rsid w:val="00550BC5"/>
    <w:rsid w:val="0055469A"/>
    <w:rsid w:val="00557914"/>
    <w:rsid w:val="00562CA4"/>
    <w:rsid w:val="005703F5"/>
    <w:rsid w:val="005920AC"/>
    <w:rsid w:val="005C47A8"/>
    <w:rsid w:val="005C4EB7"/>
    <w:rsid w:val="005E1A70"/>
    <w:rsid w:val="005E74D7"/>
    <w:rsid w:val="00604410"/>
    <w:rsid w:val="00614A46"/>
    <w:rsid w:val="006318ED"/>
    <w:rsid w:val="006369DE"/>
    <w:rsid w:val="00645A92"/>
    <w:rsid w:val="00645BDA"/>
    <w:rsid w:val="00650FF2"/>
    <w:rsid w:val="0065681D"/>
    <w:rsid w:val="00671EF8"/>
    <w:rsid w:val="00692BF4"/>
    <w:rsid w:val="00697C0D"/>
    <w:rsid w:val="006D058A"/>
    <w:rsid w:val="006F79EA"/>
    <w:rsid w:val="00734824"/>
    <w:rsid w:val="007356DD"/>
    <w:rsid w:val="007517C1"/>
    <w:rsid w:val="007719D1"/>
    <w:rsid w:val="00776320"/>
    <w:rsid w:val="00777AD9"/>
    <w:rsid w:val="007951CC"/>
    <w:rsid w:val="007A775F"/>
    <w:rsid w:val="007D09EB"/>
    <w:rsid w:val="007F0111"/>
    <w:rsid w:val="00814B4E"/>
    <w:rsid w:val="008252BD"/>
    <w:rsid w:val="0082742F"/>
    <w:rsid w:val="008651B8"/>
    <w:rsid w:val="00872AF1"/>
    <w:rsid w:val="0089784F"/>
    <w:rsid w:val="008D3FA4"/>
    <w:rsid w:val="008F1300"/>
    <w:rsid w:val="00903B3B"/>
    <w:rsid w:val="009471BF"/>
    <w:rsid w:val="00951AF9"/>
    <w:rsid w:val="00972534"/>
    <w:rsid w:val="00983B80"/>
    <w:rsid w:val="009B0DA6"/>
    <w:rsid w:val="009B36D9"/>
    <w:rsid w:val="009C08FB"/>
    <w:rsid w:val="009D4A04"/>
    <w:rsid w:val="009E11DB"/>
    <w:rsid w:val="009F77A7"/>
    <w:rsid w:val="00A24B6D"/>
    <w:rsid w:val="00A57807"/>
    <w:rsid w:val="00A660EE"/>
    <w:rsid w:val="00A67526"/>
    <w:rsid w:val="00A81891"/>
    <w:rsid w:val="00AA1072"/>
    <w:rsid w:val="00AC5495"/>
    <w:rsid w:val="00AE7CC9"/>
    <w:rsid w:val="00B218D8"/>
    <w:rsid w:val="00B508B4"/>
    <w:rsid w:val="00B70466"/>
    <w:rsid w:val="00B74AE5"/>
    <w:rsid w:val="00B77B8C"/>
    <w:rsid w:val="00B80B0D"/>
    <w:rsid w:val="00BF41BF"/>
    <w:rsid w:val="00C0009C"/>
    <w:rsid w:val="00C1098F"/>
    <w:rsid w:val="00C1697B"/>
    <w:rsid w:val="00C35D51"/>
    <w:rsid w:val="00C7184A"/>
    <w:rsid w:val="00C71F08"/>
    <w:rsid w:val="00C8677E"/>
    <w:rsid w:val="00C94EF3"/>
    <w:rsid w:val="00CD480E"/>
    <w:rsid w:val="00D12174"/>
    <w:rsid w:val="00D13E8E"/>
    <w:rsid w:val="00D56185"/>
    <w:rsid w:val="00D57656"/>
    <w:rsid w:val="00D64CA2"/>
    <w:rsid w:val="00D92488"/>
    <w:rsid w:val="00DB43B9"/>
    <w:rsid w:val="00DE70A0"/>
    <w:rsid w:val="00E4269A"/>
    <w:rsid w:val="00E67566"/>
    <w:rsid w:val="00E93F18"/>
    <w:rsid w:val="00EA71CE"/>
    <w:rsid w:val="00EB7AA3"/>
    <w:rsid w:val="00EF577F"/>
    <w:rsid w:val="00F20668"/>
    <w:rsid w:val="00F243C5"/>
    <w:rsid w:val="00F56C22"/>
    <w:rsid w:val="00F75516"/>
    <w:rsid w:val="00F826FA"/>
    <w:rsid w:val="00FC33ED"/>
    <w:rsid w:val="00FD1E28"/>
    <w:rsid w:val="00FE2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129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3C001A"/>
    <w:pPr>
      <w:autoSpaceDE w:val="0"/>
      <w:autoSpaceDN w:val="0"/>
    </w:pPr>
    <w:rPr>
      <w:rFonts w:ascii="Calibri" w:eastAsia="Times New Roman" w:hAnsi="Calibri" w:cs="Calibri"/>
      <w:sz w:val="22"/>
      <w:szCs w:val="20"/>
      <w:lang w:bidi="ar-SA"/>
    </w:rPr>
  </w:style>
  <w:style w:type="paragraph" w:customStyle="1" w:styleId="formattext">
    <w:name w:val="formattext"/>
    <w:basedOn w:val="a"/>
    <w:rsid w:val="00697C0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989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A5A7E-B5D5-47BE-9DC7-3AA49B29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8</Pages>
  <Words>1579</Words>
  <Characters>9003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17</cp:revision>
  <cp:lastPrinted>2022-05-20T08:58:00Z</cp:lastPrinted>
  <dcterms:created xsi:type="dcterms:W3CDTF">2022-03-29T05:44:00Z</dcterms:created>
  <dcterms:modified xsi:type="dcterms:W3CDTF">2022-11-18T08:14:00Z</dcterms:modified>
</cp:coreProperties>
</file>