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A4" w:rsidRPr="002A18CD" w:rsidRDefault="00562CA4">
      <w:pPr>
        <w:rPr>
          <w:color w:val="auto"/>
          <w:sz w:val="2"/>
          <w:szCs w:val="2"/>
        </w:rPr>
      </w:pPr>
    </w:p>
    <w:tbl>
      <w:tblPr>
        <w:tblpPr w:leftFromText="180" w:rightFromText="180" w:vertAnchor="text" w:horzAnchor="margin" w:tblpY="-306"/>
        <w:tblW w:w="10536" w:type="dxa"/>
        <w:tblLook w:val="00A0" w:firstRow="1" w:lastRow="0" w:firstColumn="1" w:lastColumn="0" w:noHBand="0" w:noVBand="0"/>
      </w:tblPr>
      <w:tblGrid>
        <w:gridCol w:w="4758"/>
        <w:gridCol w:w="846"/>
        <w:gridCol w:w="4932"/>
      </w:tblGrid>
      <w:tr w:rsidR="009F4323" w:rsidRPr="00EB5C33" w:rsidTr="009F4323">
        <w:trPr>
          <w:trHeight w:val="1983"/>
        </w:trPr>
        <w:tc>
          <w:tcPr>
            <w:tcW w:w="4758" w:type="dxa"/>
          </w:tcPr>
          <w:p w:rsidR="009F4323" w:rsidRPr="00EB5C33" w:rsidRDefault="009F4323" w:rsidP="00554B61">
            <w:pPr>
              <w:keepNext/>
              <w:widowControl/>
              <w:outlineLvl w:val="0"/>
              <w:rPr>
                <w:rFonts w:ascii="Arial" w:eastAsia="Calibri" w:hAnsi="Arial" w:cs="Arial"/>
                <w:bCs/>
                <w:sz w:val="22"/>
                <w:szCs w:val="22"/>
              </w:rPr>
            </w:pPr>
          </w:p>
          <w:p w:rsidR="009F4323" w:rsidRPr="00EB5C33" w:rsidRDefault="009F4323" w:rsidP="009F4323">
            <w:pPr>
              <w:keepNext/>
              <w:widowControl/>
              <w:jc w:val="center"/>
              <w:outlineLvl w:val="0"/>
              <w:rPr>
                <w:rFonts w:ascii="Arial" w:eastAsia="Calibri" w:hAnsi="Arial" w:cs="Arial"/>
                <w:bCs/>
                <w:sz w:val="21"/>
                <w:szCs w:val="21"/>
              </w:rPr>
            </w:pPr>
            <w:r w:rsidRPr="00EB5C33">
              <w:rPr>
                <w:rFonts w:ascii="Arial" w:eastAsia="Calibri" w:hAnsi="Arial" w:cs="Arial"/>
                <w:bCs/>
                <w:sz w:val="21"/>
                <w:szCs w:val="21"/>
              </w:rPr>
              <w:t xml:space="preserve">СОВЕТ </w:t>
            </w:r>
            <w:r w:rsidR="00B52DE0" w:rsidRPr="00EB5C33">
              <w:rPr>
                <w:rFonts w:ascii="Arial" w:eastAsia="Calibri" w:hAnsi="Arial" w:cs="Arial"/>
                <w:bCs/>
                <w:sz w:val="21"/>
                <w:szCs w:val="21"/>
              </w:rPr>
              <w:t>ДУБЪЯЗ</w:t>
            </w:r>
            <w:r w:rsidR="00587AFB" w:rsidRPr="00EB5C33">
              <w:rPr>
                <w:rFonts w:ascii="Arial" w:eastAsia="Calibri" w:hAnsi="Arial" w:cs="Arial"/>
                <w:bCs/>
                <w:sz w:val="21"/>
                <w:szCs w:val="21"/>
              </w:rPr>
              <w:t>СКОГО</w:t>
            </w:r>
          </w:p>
          <w:p w:rsidR="009F4323" w:rsidRPr="00EB5C33" w:rsidRDefault="009F4323" w:rsidP="009F4323">
            <w:pPr>
              <w:keepNext/>
              <w:widowControl/>
              <w:jc w:val="center"/>
              <w:outlineLvl w:val="0"/>
              <w:rPr>
                <w:rFonts w:ascii="Arial" w:eastAsia="Calibri" w:hAnsi="Arial" w:cs="Arial"/>
                <w:bCs/>
                <w:sz w:val="21"/>
                <w:szCs w:val="21"/>
              </w:rPr>
            </w:pPr>
            <w:r w:rsidRPr="00EB5C33">
              <w:rPr>
                <w:rFonts w:ascii="Arial" w:eastAsia="Calibri" w:hAnsi="Arial" w:cs="Arial"/>
                <w:bCs/>
                <w:sz w:val="21"/>
                <w:szCs w:val="21"/>
              </w:rPr>
              <w:t>СЕЛЬСКОГО ПОСЕЛЕНИЯ</w:t>
            </w:r>
          </w:p>
          <w:p w:rsidR="009F4323" w:rsidRPr="00EB5C33" w:rsidRDefault="009F4323" w:rsidP="009F4323">
            <w:pPr>
              <w:keepNext/>
              <w:widowControl/>
              <w:jc w:val="center"/>
              <w:outlineLvl w:val="0"/>
              <w:rPr>
                <w:rFonts w:ascii="Arial" w:eastAsia="Calibri" w:hAnsi="Arial" w:cs="Arial"/>
                <w:bCs/>
                <w:sz w:val="21"/>
                <w:szCs w:val="21"/>
              </w:rPr>
            </w:pPr>
            <w:r w:rsidRPr="00EB5C33">
              <w:rPr>
                <w:rFonts w:ascii="Arial" w:eastAsia="Calibri" w:hAnsi="Arial" w:cs="Arial"/>
                <w:bCs/>
                <w:sz w:val="21"/>
                <w:szCs w:val="21"/>
              </w:rPr>
              <w:t>ВЫСОКОГОРСКОГО</w:t>
            </w:r>
            <w:r w:rsidRPr="00EB5C33">
              <w:rPr>
                <w:rFonts w:ascii="Arial" w:eastAsia="Calibri" w:hAnsi="Arial" w:cs="Arial"/>
                <w:bCs/>
                <w:sz w:val="21"/>
                <w:szCs w:val="21"/>
              </w:rPr>
              <w:br/>
              <w:t xml:space="preserve">МУНИЦИПАЛЬНОГО </w:t>
            </w:r>
            <w:r w:rsidR="00BD26EC" w:rsidRPr="00EB5C33">
              <w:rPr>
                <w:rFonts w:ascii="Arial" w:eastAsia="Calibri" w:hAnsi="Arial" w:cs="Arial"/>
                <w:bCs/>
                <w:sz w:val="21"/>
                <w:szCs w:val="21"/>
              </w:rPr>
              <w:t>РАЙОНА</w:t>
            </w:r>
          </w:p>
          <w:p w:rsidR="002500BF" w:rsidRPr="00EB5C33" w:rsidRDefault="009F4323" w:rsidP="002500BF">
            <w:pPr>
              <w:keepNext/>
              <w:widowControl/>
              <w:jc w:val="center"/>
              <w:outlineLvl w:val="0"/>
              <w:rPr>
                <w:rFonts w:ascii="Arial" w:eastAsia="Calibri" w:hAnsi="Arial" w:cs="Arial"/>
                <w:bCs/>
                <w:sz w:val="21"/>
                <w:szCs w:val="21"/>
                <w:lang w:bidi="ar-SA"/>
              </w:rPr>
            </w:pPr>
            <w:r w:rsidRPr="00EB5C33">
              <w:rPr>
                <w:rFonts w:ascii="Arial" w:eastAsia="Calibri" w:hAnsi="Arial" w:cs="Arial"/>
                <w:bCs/>
                <w:sz w:val="21"/>
                <w:szCs w:val="21"/>
              </w:rPr>
              <w:t>РЕСПУБЛИКИ ТАТАРСТАН</w:t>
            </w:r>
          </w:p>
          <w:p w:rsidR="009F4323" w:rsidRPr="00EB5C33" w:rsidRDefault="002B2F6A" w:rsidP="002500BF">
            <w:pPr>
              <w:keepNext/>
              <w:widowControl/>
              <w:ind w:right="-275"/>
              <w:outlineLvl w:val="0"/>
              <w:rPr>
                <w:rFonts w:ascii="Arial" w:eastAsia="Calibri" w:hAnsi="Arial" w:cs="Arial"/>
                <w:bCs/>
                <w:sz w:val="21"/>
                <w:szCs w:val="21"/>
                <w:lang w:bidi="ar-SA"/>
              </w:rPr>
            </w:pPr>
            <w:r w:rsidRPr="00EB5C33">
              <w:rPr>
                <w:rFonts w:ascii="Arial" w:eastAsia="Calibri" w:hAnsi="Arial" w:cs="Arial"/>
                <w:bCs/>
                <w:sz w:val="20"/>
                <w:szCs w:val="20"/>
                <w:lang w:bidi="ar-SA"/>
              </w:rPr>
              <w:t>4227</w:t>
            </w:r>
            <w:r w:rsidR="00B52DE0" w:rsidRPr="00EB5C33">
              <w:rPr>
                <w:rFonts w:ascii="Arial" w:eastAsia="Calibri" w:hAnsi="Arial" w:cs="Arial"/>
                <w:bCs/>
                <w:sz w:val="20"/>
                <w:szCs w:val="20"/>
                <w:lang w:bidi="ar-SA"/>
              </w:rPr>
              <w:t>2</w:t>
            </w:r>
            <w:r w:rsidR="00587AFB" w:rsidRPr="00EB5C33">
              <w:rPr>
                <w:rFonts w:ascii="Arial" w:eastAsia="Calibri" w:hAnsi="Arial" w:cs="Arial"/>
                <w:bCs/>
                <w:sz w:val="20"/>
                <w:szCs w:val="20"/>
                <w:lang w:bidi="ar-SA"/>
              </w:rPr>
              <w:t>0</w:t>
            </w:r>
            <w:r w:rsidR="009F4323" w:rsidRPr="00EB5C33">
              <w:rPr>
                <w:rFonts w:ascii="Arial" w:eastAsia="Calibri" w:hAnsi="Arial" w:cs="Arial"/>
                <w:bCs/>
                <w:sz w:val="20"/>
                <w:szCs w:val="20"/>
                <w:lang w:bidi="ar-SA"/>
              </w:rPr>
              <w:t xml:space="preserve">, Республика Татарстан, Высокогорский </w:t>
            </w:r>
            <w:r w:rsidR="00BD26EC" w:rsidRPr="00EB5C33">
              <w:rPr>
                <w:rFonts w:ascii="Arial" w:eastAsia="Calibri" w:hAnsi="Arial" w:cs="Arial"/>
                <w:bCs/>
                <w:sz w:val="20"/>
                <w:szCs w:val="20"/>
                <w:lang w:bidi="ar-SA"/>
              </w:rPr>
              <w:t>район</w:t>
            </w:r>
            <w:r w:rsidRPr="00EB5C33">
              <w:rPr>
                <w:rFonts w:ascii="Arial" w:eastAsia="Calibri" w:hAnsi="Arial" w:cs="Arial"/>
                <w:bCs/>
                <w:sz w:val="20"/>
                <w:szCs w:val="20"/>
                <w:lang w:bidi="ar-SA"/>
              </w:rPr>
              <w:t xml:space="preserve"> </w:t>
            </w:r>
          </w:p>
          <w:p w:rsidR="009F4323" w:rsidRPr="00EB5C33" w:rsidRDefault="00B52DE0" w:rsidP="00B52DE0">
            <w:pPr>
              <w:keepNext/>
              <w:widowControl/>
              <w:jc w:val="center"/>
              <w:outlineLvl w:val="0"/>
              <w:rPr>
                <w:rFonts w:ascii="Arial" w:eastAsia="Calibri" w:hAnsi="Arial" w:cs="Arial"/>
                <w:bCs/>
                <w:sz w:val="22"/>
                <w:szCs w:val="22"/>
                <w:lang w:bidi="ar-SA"/>
              </w:rPr>
            </w:pPr>
            <w:proofErr w:type="spellStart"/>
            <w:r w:rsidRPr="00EB5C33">
              <w:rPr>
                <w:rFonts w:ascii="Arial" w:eastAsia="Calibri" w:hAnsi="Arial" w:cs="Arial"/>
                <w:bCs/>
                <w:sz w:val="20"/>
                <w:szCs w:val="20"/>
                <w:lang w:bidi="ar-SA"/>
              </w:rPr>
              <w:t>с</w:t>
            </w:r>
            <w:proofErr w:type="gramStart"/>
            <w:r w:rsidR="00587AFB" w:rsidRPr="00EB5C33">
              <w:rPr>
                <w:rFonts w:ascii="Arial" w:eastAsia="Calibri" w:hAnsi="Arial" w:cs="Arial"/>
                <w:bCs/>
                <w:sz w:val="20"/>
                <w:szCs w:val="20"/>
                <w:lang w:bidi="ar-SA"/>
              </w:rPr>
              <w:t>.</w:t>
            </w:r>
            <w:r w:rsidRPr="00EB5C33">
              <w:rPr>
                <w:rFonts w:ascii="Arial" w:eastAsia="Calibri" w:hAnsi="Arial" w:cs="Arial"/>
                <w:bCs/>
                <w:sz w:val="20"/>
                <w:szCs w:val="20"/>
                <w:lang w:bidi="ar-SA"/>
              </w:rPr>
              <w:t>Д</w:t>
            </w:r>
            <w:proofErr w:type="gramEnd"/>
            <w:r w:rsidRPr="00EB5C33">
              <w:rPr>
                <w:rFonts w:ascii="Arial" w:eastAsia="Calibri" w:hAnsi="Arial" w:cs="Arial"/>
                <w:bCs/>
                <w:sz w:val="20"/>
                <w:szCs w:val="20"/>
                <w:lang w:bidi="ar-SA"/>
              </w:rPr>
              <w:t>убъязы</w:t>
            </w:r>
            <w:proofErr w:type="spellEnd"/>
            <w:r w:rsidR="009F4323" w:rsidRPr="00EB5C33">
              <w:rPr>
                <w:rFonts w:ascii="Arial" w:eastAsia="Calibri" w:hAnsi="Arial" w:cs="Arial"/>
                <w:bCs/>
                <w:sz w:val="20"/>
                <w:szCs w:val="20"/>
                <w:lang w:bidi="ar-SA"/>
              </w:rPr>
              <w:t xml:space="preserve">, ул. </w:t>
            </w:r>
            <w:r w:rsidRPr="00EB5C33">
              <w:rPr>
                <w:rFonts w:ascii="Arial" w:eastAsia="Calibri" w:hAnsi="Arial" w:cs="Arial"/>
                <w:bCs/>
                <w:sz w:val="20"/>
                <w:szCs w:val="20"/>
                <w:lang w:bidi="ar-SA"/>
              </w:rPr>
              <w:t>Ленина</w:t>
            </w:r>
            <w:r w:rsidR="009F4323" w:rsidRPr="00EB5C33">
              <w:rPr>
                <w:rFonts w:ascii="Arial" w:eastAsia="Calibri" w:hAnsi="Arial" w:cs="Arial"/>
                <w:bCs/>
                <w:sz w:val="20"/>
                <w:szCs w:val="20"/>
                <w:lang w:bidi="ar-SA"/>
              </w:rPr>
              <w:t xml:space="preserve">, </w:t>
            </w:r>
            <w:r w:rsidRPr="00EB5C33">
              <w:rPr>
                <w:rFonts w:ascii="Arial" w:eastAsia="Calibri" w:hAnsi="Arial" w:cs="Arial"/>
                <w:bCs/>
                <w:sz w:val="20"/>
                <w:szCs w:val="20"/>
                <w:lang w:bidi="ar-SA"/>
              </w:rPr>
              <w:t>28</w:t>
            </w:r>
          </w:p>
        </w:tc>
        <w:tc>
          <w:tcPr>
            <w:tcW w:w="846" w:type="dxa"/>
          </w:tcPr>
          <w:p w:rsidR="009F4323" w:rsidRPr="00EB5C33" w:rsidRDefault="00554B61" w:rsidP="009F4323">
            <w:pPr>
              <w:keepNext/>
              <w:widowControl/>
              <w:jc w:val="center"/>
              <w:outlineLvl w:val="0"/>
              <w:rPr>
                <w:rFonts w:ascii="Arial" w:eastAsia="Calibri" w:hAnsi="Arial" w:cs="Arial"/>
                <w:bCs/>
                <w:sz w:val="22"/>
                <w:szCs w:val="22"/>
                <w:lang w:bidi="ar-SA"/>
              </w:rPr>
            </w:pPr>
            <w:r w:rsidRPr="00EB5C33">
              <w:rPr>
                <w:rFonts w:ascii="Arial" w:hAnsi="Arial" w:cs="Arial"/>
                <w:noProof/>
                <w:lang w:bidi="ar-SA"/>
              </w:rPr>
              <w:drawing>
                <wp:anchor distT="0" distB="0" distL="114300" distR="114300" simplePos="0" relativeHeight="251658240" behindDoc="1" locked="0" layoutInCell="1" allowOverlap="1" wp14:anchorId="25437C9C" wp14:editId="29102971">
                  <wp:simplePos x="0" y="0"/>
                  <wp:positionH relativeFrom="column">
                    <wp:posOffset>-3175</wp:posOffset>
                  </wp:positionH>
                  <wp:positionV relativeFrom="paragraph">
                    <wp:posOffset>93345</wp:posOffset>
                  </wp:positionV>
                  <wp:extent cx="567055" cy="70104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323" w:rsidRPr="00EB5C33" w:rsidRDefault="009F4323" w:rsidP="009F4323">
            <w:pPr>
              <w:keepNext/>
              <w:widowControl/>
              <w:jc w:val="center"/>
              <w:outlineLvl w:val="0"/>
              <w:rPr>
                <w:rFonts w:ascii="Arial" w:eastAsia="Calibri" w:hAnsi="Arial" w:cs="Arial"/>
                <w:bCs/>
                <w:sz w:val="22"/>
                <w:szCs w:val="22"/>
                <w:lang w:bidi="ar-SA"/>
              </w:rPr>
            </w:pPr>
          </w:p>
        </w:tc>
        <w:tc>
          <w:tcPr>
            <w:tcW w:w="4932" w:type="dxa"/>
          </w:tcPr>
          <w:p w:rsidR="009F4323" w:rsidRPr="00EB5C33" w:rsidRDefault="007F4A7B" w:rsidP="00554B61">
            <w:pPr>
              <w:keepNext/>
              <w:widowControl/>
              <w:tabs>
                <w:tab w:val="left" w:pos="3315"/>
              </w:tabs>
              <w:outlineLvl w:val="0"/>
              <w:rPr>
                <w:rFonts w:ascii="Arial" w:eastAsia="Calibri" w:hAnsi="Arial" w:cs="Arial"/>
                <w:bCs/>
                <w:sz w:val="22"/>
                <w:szCs w:val="22"/>
                <w:lang w:bidi="ar-SA"/>
              </w:rPr>
            </w:pPr>
            <w:r w:rsidRPr="00EB5C33">
              <w:rPr>
                <w:rFonts w:ascii="Arial" w:eastAsia="Calibri" w:hAnsi="Arial" w:cs="Arial"/>
                <w:bCs/>
                <w:sz w:val="22"/>
                <w:szCs w:val="22"/>
                <w:lang w:bidi="ar-SA"/>
              </w:rPr>
              <w:tab/>
            </w:r>
          </w:p>
          <w:p w:rsidR="009F4323" w:rsidRPr="00EB5C33" w:rsidRDefault="009F4323" w:rsidP="009F4323">
            <w:pPr>
              <w:keepNext/>
              <w:widowControl/>
              <w:jc w:val="center"/>
              <w:outlineLvl w:val="0"/>
              <w:rPr>
                <w:rFonts w:ascii="Arial" w:eastAsia="Calibri" w:hAnsi="Arial" w:cs="Arial"/>
                <w:bCs/>
                <w:sz w:val="21"/>
                <w:szCs w:val="21"/>
                <w:lang w:bidi="ar-SA"/>
              </w:rPr>
            </w:pPr>
            <w:r w:rsidRPr="00EB5C33">
              <w:rPr>
                <w:rFonts w:ascii="Arial" w:eastAsia="Calibri" w:hAnsi="Arial" w:cs="Arial"/>
                <w:bCs/>
                <w:sz w:val="21"/>
                <w:szCs w:val="21"/>
                <w:lang w:bidi="ar-SA"/>
              </w:rPr>
              <w:t>РЕСПУБЛИКА ТАТАРСТАН</w:t>
            </w:r>
          </w:p>
          <w:p w:rsidR="009F4323" w:rsidRPr="00EB5C33" w:rsidRDefault="009F4323" w:rsidP="009F4323">
            <w:pPr>
              <w:keepNext/>
              <w:widowControl/>
              <w:jc w:val="center"/>
              <w:outlineLvl w:val="0"/>
              <w:rPr>
                <w:rFonts w:ascii="Arial" w:eastAsia="Calibri" w:hAnsi="Arial" w:cs="Arial"/>
                <w:bCs/>
                <w:sz w:val="21"/>
                <w:szCs w:val="21"/>
                <w:lang w:bidi="ar-SA"/>
              </w:rPr>
            </w:pPr>
            <w:r w:rsidRPr="00EB5C33">
              <w:rPr>
                <w:rFonts w:ascii="Arial" w:eastAsia="Calibri" w:hAnsi="Arial" w:cs="Arial"/>
                <w:bCs/>
                <w:sz w:val="21"/>
                <w:szCs w:val="21"/>
                <w:lang w:bidi="ar-SA"/>
              </w:rPr>
              <w:t>БИЕКТАУ</w:t>
            </w:r>
          </w:p>
          <w:p w:rsidR="009F4323" w:rsidRPr="00EB5C33" w:rsidRDefault="009F4323" w:rsidP="009F4323">
            <w:pPr>
              <w:keepNext/>
              <w:widowControl/>
              <w:jc w:val="center"/>
              <w:outlineLvl w:val="0"/>
              <w:rPr>
                <w:rFonts w:ascii="Arial" w:eastAsia="Calibri" w:hAnsi="Arial" w:cs="Arial"/>
                <w:bCs/>
                <w:sz w:val="21"/>
                <w:szCs w:val="21"/>
                <w:lang w:bidi="ar-SA"/>
              </w:rPr>
            </w:pPr>
            <w:r w:rsidRPr="00EB5C33">
              <w:rPr>
                <w:rFonts w:ascii="Arial" w:eastAsia="Calibri" w:hAnsi="Arial" w:cs="Arial"/>
                <w:bCs/>
                <w:sz w:val="21"/>
                <w:szCs w:val="21"/>
                <w:lang w:bidi="ar-SA"/>
              </w:rPr>
              <w:t xml:space="preserve">МУНИЦИПАЛЬ </w:t>
            </w:r>
            <w:r w:rsidR="008771C9" w:rsidRPr="00EB5C33">
              <w:rPr>
                <w:rFonts w:ascii="Arial" w:eastAsia="Calibri" w:hAnsi="Arial" w:cs="Arial"/>
                <w:bCs/>
                <w:sz w:val="21"/>
                <w:szCs w:val="21"/>
                <w:lang w:bidi="ar-SA"/>
              </w:rPr>
              <w:t>РАЙОНЫ</w:t>
            </w:r>
          </w:p>
          <w:p w:rsidR="009F4323" w:rsidRPr="00EB5C33" w:rsidRDefault="00B52DE0" w:rsidP="009F4323">
            <w:pPr>
              <w:keepNext/>
              <w:widowControl/>
              <w:jc w:val="center"/>
              <w:outlineLvl w:val="0"/>
              <w:rPr>
                <w:rFonts w:ascii="Arial" w:eastAsia="Calibri" w:hAnsi="Arial" w:cs="Arial"/>
                <w:bCs/>
                <w:sz w:val="21"/>
                <w:szCs w:val="21"/>
                <w:lang w:bidi="ar-SA"/>
              </w:rPr>
            </w:pPr>
            <w:r w:rsidRPr="00EB5C33">
              <w:rPr>
                <w:rFonts w:ascii="Arial" w:eastAsia="Calibri" w:hAnsi="Arial" w:cs="Arial"/>
                <w:bCs/>
                <w:sz w:val="21"/>
                <w:szCs w:val="21"/>
                <w:lang w:val="tt-RU" w:bidi="ar-SA"/>
              </w:rPr>
              <w:t>ДӨБ</w:t>
            </w:r>
            <w:r w:rsidRPr="00EB5C33">
              <w:rPr>
                <w:rFonts w:ascii="Arial" w:eastAsia="Calibri" w:hAnsi="Arial" w:cs="Arial"/>
                <w:bCs/>
                <w:sz w:val="21"/>
                <w:szCs w:val="21"/>
                <w:lang w:bidi="ar-SA"/>
              </w:rPr>
              <w:t>ЪЯЗ</w:t>
            </w:r>
            <w:r w:rsidR="009F4323" w:rsidRPr="00EB5C33">
              <w:rPr>
                <w:rFonts w:ascii="Arial" w:eastAsia="Calibri" w:hAnsi="Arial" w:cs="Arial"/>
                <w:bCs/>
                <w:sz w:val="21"/>
                <w:szCs w:val="21"/>
                <w:lang w:bidi="ar-SA"/>
              </w:rPr>
              <w:t xml:space="preserve"> АВЫЛ</w:t>
            </w:r>
          </w:p>
          <w:p w:rsidR="009F4323" w:rsidRPr="00EB5C33" w:rsidRDefault="009F4323" w:rsidP="009F4323">
            <w:pPr>
              <w:keepNext/>
              <w:widowControl/>
              <w:jc w:val="center"/>
              <w:outlineLvl w:val="0"/>
              <w:rPr>
                <w:rFonts w:ascii="Arial" w:eastAsia="Calibri" w:hAnsi="Arial" w:cs="Arial"/>
                <w:bCs/>
                <w:sz w:val="21"/>
                <w:szCs w:val="21"/>
                <w:lang w:bidi="ar-SA"/>
              </w:rPr>
            </w:pPr>
            <w:r w:rsidRPr="00EB5C33">
              <w:rPr>
                <w:rFonts w:ascii="Arial" w:eastAsia="Calibri" w:hAnsi="Arial" w:cs="Arial"/>
                <w:bCs/>
                <w:sz w:val="21"/>
                <w:szCs w:val="21"/>
                <w:lang w:bidi="ar-SA"/>
              </w:rPr>
              <w:t>ҖИРЛЕГЕ СОВЕТЫ</w:t>
            </w:r>
          </w:p>
          <w:p w:rsidR="00554B61" w:rsidRPr="00EB5C33" w:rsidRDefault="002B2F6A" w:rsidP="009F4323">
            <w:pPr>
              <w:keepNext/>
              <w:widowControl/>
              <w:jc w:val="center"/>
              <w:outlineLvl w:val="0"/>
              <w:rPr>
                <w:rFonts w:ascii="Arial" w:eastAsia="Calibri" w:hAnsi="Arial" w:cs="Arial"/>
                <w:bCs/>
                <w:sz w:val="20"/>
                <w:szCs w:val="20"/>
              </w:rPr>
            </w:pPr>
            <w:r w:rsidRPr="00EB5C33">
              <w:rPr>
                <w:rFonts w:ascii="Arial" w:eastAsia="Calibri" w:hAnsi="Arial" w:cs="Arial"/>
                <w:bCs/>
                <w:sz w:val="20"/>
                <w:szCs w:val="20"/>
              </w:rPr>
              <w:t>4227</w:t>
            </w:r>
            <w:r w:rsidR="00B52DE0" w:rsidRPr="00EB5C33">
              <w:rPr>
                <w:rFonts w:ascii="Arial" w:eastAsia="Calibri" w:hAnsi="Arial" w:cs="Arial"/>
                <w:bCs/>
                <w:sz w:val="20"/>
                <w:szCs w:val="20"/>
              </w:rPr>
              <w:t>2</w:t>
            </w:r>
            <w:r w:rsidR="00587AFB" w:rsidRPr="00EB5C33">
              <w:rPr>
                <w:rFonts w:ascii="Arial" w:eastAsia="Calibri" w:hAnsi="Arial" w:cs="Arial"/>
                <w:bCs/>
                <w:sz w:val="20"/>
                <w:szCs w:val="20"/>
              </w:rPr>
              <w:t>0</w:t>
            </w:r>
            <w:r w:rsidR="009F4323" w:rsidRPr="00EB5C33">
              <w:rPr>
                <w:rFonts w:ascii="Arial" w:eastAsia="Calibri" w:hAnsi="Arial" w:cs="Arial"/>
                <w:bCs/>
                <w:sz w:val="20"/>
                <w:szCs w:val="20"/>
              </w:rPr>
              <w:t xml:space="preserve">, Татарстан </w:t>
            </w:r>
            <w:proofErr w:type="spellStart"/>
            <w:r w:rsidR="009F4323" w:rsidRPr="00EB5C33">
              <w:rPr>
                <w:rFonts w:ascii="Arial" w:eastAsia="Calibri" w:hAnsi="Arial" w:cs="Arial"/>
                <w:bCs/>
                <w:sz w:val="20"/>
                <w:szCs w:val="20"/>
              </w:rPr>
              <w:t>Республикасы</w:t>
            </w:r>
            <w:proofErr w:type="spellEnd"/>
            <w:r w:rsidR="009F4323" w:rsidRPr="00EB5C33">
              <w:rPr>
                <w:rFonts w:ascii="Arial" w:eastAsia="Calibri" w:hAnsi="Arial" w:cs="Arial"/>
                <w:bCs/>
                <w:sz w:val="20"/>
                <w:szCs w:val="20"/>
              </w:rPr>
              <w:t xml:space="preserve">, Биектау </w:t>
            </w:r>
            <w:r w:rsidR="008771C9" w:rsidRPr="00EB5C33">
              <w:rPr>
                <w:rFonts w:ascii="Arial" w:eastAsia="Calibri" w:hAnsi="Arial" w:cs="Arial"/>
                <w:bCs/>
                <w:sz w:val="20"/>
                <w:szCs w:val="20"/>
              </w:rPr>
              <w:t>район</w:t>
            </w:r>
            <w:r w:rsidR="009F4323" w:rsidRPr="00EB5C33">
              <w:rPr>
                <w:rFonts w:ascii="Arial" w:eastAsia="Calibri" w:hAnsi="Arial" w:cs="Arial"/>
                <w:bCs/>
                <w:sz w:val="20"/>
                <w:szCs w:val="20"/>
              </w:rPr>
              <w:t xml:space="preserve">ы, </w:t>
            </w:r>
            <w:r w:rsidR="00554B61" w:rsidRPr="00EB5C33">
              <w:rPr>
                <w:rFonts w:ascii="Arial" w:eastAsia="Calibri" w:hAnsi="Arial" w:cs="Arial"/>
                <w:bCs/>
                <w:sz w:val="20"/>
                <w:szCs w:val="20"/>
              </w:rPr>
              <w:t xml:space="preserve">      </w:t>
            </w:r>
          </w:p>
          <w:p w:rsidR="009F4323" w:rsidRPr="00EB5C33" w:rsidRDefault="00554B61" w:rsidP="009F4323">
            <w:pPr>
              <w:keepNext/>
              <w:widowControl/>
              <w:jc w:val="center"/>
              <w:outlineLvl w:val="0"/>
              <w:rPr>
                <w:rFonts w:ascii="Arial" w:eastAsia="Calibri" w:hAnsi="Arial" w:cs="Arial"/>
                <w:bCs/>
                <w:sz w:val="20"/>
                <w:szCs w:val="20"/>
              </w:rPr>
            </w:pPr>
            <w:r w:rsidRPr="00EB5C33">
              <w:rPr>
                <w:rFonts w:ascii="Arial" w:eastAsia="Calibri" w:hAnsi="Arial" w:cs="Arial"/>
                <w:bCs/>
                <w:sz w:val="20"/>
                <w:szCs w:val="20"/>
              </w:rPr>
              <w:t xml:space="preserve">     </w:t>
            </w:r>
            <w:r w:rsidR="00B52DE0" w:rsidRPr="00EB5C33">
              <w:rPr>
                <w:rFonts w:ascii="Arial" w:eastAsia="Calibri" w:hAnsi="Arial" w:cs="Arial"/>
                <w:bCs/>
                <w:sz w:val="20"/>
                <w:szCs w:val="20"/>
              </w:rPr>
              <w:t>Д</w:t>
            </w:r>
            <w:r w:rsidR="00B52DE0" w:rsidRPr="00EB5C33">
              <w:rPr>
                <w:rFonts w:ascii="Arial" w:eastAsia="Calibri" w:hAnsi="Arial" w:cs="Arial"/>
                <w:bCs/>
                <w:sz w:val="20"/>
                <w:szCs w:val="20"/>
                <w:lang w:val="tt-RU"/>
              </w:rPr>
              <w:t>өб</w:t>
            </w:r>
            <w:proofErr w:type="spellStart"/>
            <w:r w:rsidR="00B52DE0" w:rsidRPr="00EB5C33">
              <w:rPr>
                <w:rFonts w:ascii="Arial" w:eastAsia="Calibri" w:hAnsi="Arial" w:cs="Arial"/>
                <w:bCs/>
                <w:sz w:val="20"/>
                <w:szCs w:val="20"/>
              </w:rPr>
              <w:t>ъяз</w:t>
            </w:r>
            <w:proofErr w:type="spellEnd"/>
            <w:r w:rsidR="002B2F6A" w:rsidRPr="00EB5C33">
              <w:rPr>
                <w:rFonts w:ascii="Arial" w:eastAsia="Calibri" w:hAnsi="Arial" w:cs="Arial"/>
                <w:bCs/>
                <w:sz w:val="20"/>
                <w:szCs w:val="20"/>
                <w:lang w:val="tt-RU"/>
              </w:rPr>
              <w:t xml:space="preserve"> </w:t>
            </w:r>
            <w:proofErr w:type="spellStart"/>
            <w:r w:rsidR="002B2F6A" w:rsidRPr="00EB5C33">
              <w:rPr>
                <w:rFonts w:ascii="Arial" w:eastAsia="Calibri" w:hAnsi="Arial" w:cs="Arial"/>
                <w:bCs/>
                <w:sz w:val="20"/>
                <w:szCs w:val="20"/>
              </w:rPr>
              <w:t>авылы</w:t>
            </w:r>
            <w:proofErr w:type="spellEnd"/>
            <w:r w:rsidR="002B2F6A" w:rsidRPr="00EB5C33">
              <w:rPr>
                <w:rFonts w:ascii="Arial" w:eastAsia="Calibri" w:hAnsi="Arial" w:cs="Arial"/>
                <w:bCs/>
                <w:sz w:val="20"/>
                <w:szCs w:val="20"/>
                <w:lang w:bidi="ar-SA"/>
              </w:rPr>
              <w:t xml:space="preserve">, </w:t>
            </w:r>
            <w:r w:rsidR="00B52DE0" w:rsidRPr="00EB5C33">
              <w:rPr>
                <w:rFonts w:ascii="Arial" w:eastAsia="Calibri" w:hAnsi="Arial" w:cs="Arial"/>
                <w:bCs/>
                <w:sz w:val="20"/>
                <w:szCs w:val="20"/>
                <w:lang w:bidi="ar-SA"/>
              </w:rPr>
              <w:t>Ленин</w:t>
            </w:r>
            <w:r w:rsidR="009F4323" w:rsidRPr="00EB5C33">
              <w:rPr>
                <w:rFonts w:ascii="Arial" w:eastAsia="Calibri" w:hAnsi="Arial" w:cs="Arial"/>
                <w:bCs/>
                <w:sz w:val="20"/>
                <w:szCs w:val="20"/>
                <w:lang w:bidi="ar-SA"/>
              </w:rPr>
              <w:t xml:space="preserve"> </w:t>
            </w:r>
            <w:proofErr w:type="spellStart"/>
            <w:r w:rsidR="009F4323" w:rsidRPr="00EB5C33">
              <w:rPr>
                <w:rFonts w:ascii="Arial" w:eastAsia="Calibri" w:hAnsi="Arial" w:cs="Arial"/>
                <w:bCs/>
                <w:sz w:val="20"/>
                <w:szCs w:val="20"/>
                <w:lang w:bidi="ar-SA"/>
              </w:rPr>
              <w:t>ур</w:t>
            </w:r>
            <w:proofErr w:type="spellEnd"/>
            <w:r w:rsidR="009F4323" w:rsidRPr="00EB5C33">
              <w:rPr>
                <w:rFonts w:ascii="Arial" w:eastAsia="Calibri" w:hAnsi="Arial" w:cs="Arial"/>
                <w:bCs/>
                <w:sz w:val="20"/>
                <w:szCs w:val="20"/>
                <w:lang w:bidi="ar-SA"/>
              </w:rPr>
              <w:t xml:space="preserve">., </w:t>
            </w:r>
            <w:r w:rsidR="00B52DE0" w:rsidRPr="00EB5C33">
              <w:rPr>
                <w:rFonts w:ascii="Arial" w:eastAsia="Calibri" w:hAnsi="Arial" w:cs="Arial"/>
                <w:bCs/>
                <w:sz w:val="20"/>
                <w:szCs w:val="20"/>
                <w:lang w:val="tt-RU" w:bidi="ar-SA"/>
              </w:rPr>
              <w:t>28</w:t>
            </w:r>
          </w:p>
          <w:p w:rsidR="009F4323" w:rsidRPr="00EB5C33" w:rsidRDefault="009F4323" w:rsidP="009F4323">
            <w:pPr>
              <w:keepNext/>
              <w:widowControl/>
              <w:jc w:val="center"/>
              <w:outlineLvl w:val="0"/>
              <w:rPr>
                <w:rFonts w:ascii="Arial" w:eastAsia="Calibri" w:hAnsi="Arial" w:cs="Arial"/>
                <w:bCs/>
                <w:sz w:val="22"/>
                <w:szCs w:val="22"/>
                <w:lang w:bidi="ar-SA"/>
              </w:rPr>
            </w:pPr>
          </w:p>
        </w:tc>
      </w:tr>
    </w:tbl>
    <w:p w:rsidR="00074D94" w:rsidRPr="00EB5C33" w:rsidRDefault="002B2F6A" w:rsidP="00074D94">
      <w:pPr>
        <w:jc w:val="center"/>
        <w:rPr>
          <w:rFonts w:ascii="Arial" w:eastAsia="Calibri" w:hAnsi="Arial" w:cs="Arial"/>
          <w:bCs/>
          <w:sz w:val="20"/>
          <w:szCs w:val="20"/>
          <w:lang w:bidi="ar-SA"/>
        </w:rPr>
      </w:pPr>
      <w:r w:rsidRPr="00EB5C33">
        <w:rPr>
          <w:rFonts w:ascii="Arial" w:eastAsia="Calibri" w:hAnsi="Arial" w:cs="Arial"/>
          <w:bCs/>
          <w:sz w:val="20"/>
          <w:szCs w:val="20"/>
          <w:lang w:bidi="ar-SA"/>
        </w:rPr>
        <w:t xml:space="preserve">Тел./факс: +7(84365) </w:t>
      </w:r>
      <w:r w:rsidR="00B52DE0" w:rsidRPr="00EB5C33">
        <w:rPr>
          <w:rFonts w:ascii="Arial" w:eastAsia="Calibri" w:hAnsi="Arial" w:cs="Arial"/>
          <w:bCs/>
          <w:sz w:val="20"/>
          <w:szCs w:val="20"/>
          <w:lang w:val="tt-RU" w:bidi="ar-SA"/>
        </w:rPr>
        <w:t>61-2-86</w:t>
      </w:r>
      <w:r w:rsidR="00074D94" w:rsidRPr="00EB5C33">
        <w:rPr>
          <w:rFonts w:ascii="Arial" w:eastAsia="Calibri" w:hAnsi="Arial" w:cs="Arial"/>
          <w:bCs/>
          <w:sz w:val="20"/>
          <w:szCs w:val="20"/>
          <w:lang w:bidi="ar-SA"/>
        </w:rPr>
        <w:t>,</w:t>
      </w:r>
      <w:r w:rsidR="00714DBD" w:rsidRPr="00EB5C33">
        <w:rPr>
          <w:rFonts w:ascii="Arial" w:eastAsia="Calibri" w:hAnsi="Arial" w:cs="Arial"/>
          <w:bCs/>
          <w:sz w:val="20"/>
          <w:szCs w:val="20"/>
          <w:lang w:bidi="ar-SA"/>
        </w:rPr>
        <w:t xml:space="preserve"> </w:t>
      </w:r>
      <w:r w:rsidR="00074D94" w:rsidRPr="00EB5C33">
        <w:rPr>
          <w:rFonts w:ascii="Arial" w:eastAsia="Calibri" w:hAnsi="Arial" w:cs="Arial"/>
          <w:bCs/>
          <w:sz w:val="20"/>
          <w:szCs w:val="20"/>
          <w:lang w:val="en-US" w:bidi="ar-SA"/>
        </w:rPr>
        <w:t>e</w:t>
      </w:r>
      <w:r w:rsidR="00074D94" w:rsidRPr="00EB5C33">
        <w:rPr>
          <w:rFonts w:ascii="Arial" w:eastAsia="Calibri" w:hAnsi="Arial" w:cs="Arial"/>
          <w:bCs/>
          <w:sz w:val="20"/>
          <w:szCs w:val="20"/>
          <w:lang w:bidi="ar-SA"/>
        </w:rPr>
        <w:t>-</w:t>
      </w:r>
      <w:r w:rsidR="00074D94" w:rsidRPr="00EB5C33">
        <w:rPr>
          <w:rFonts w:ascii="Arial" w:eastAsia="Calibri" w:hAnsi="Arial" w:cs="Arial"/>
          <w:bCs/>
          <w:sz w:val="20"/>
          <w:szCs w:val="20"/>
          <w:lang w:val="en-US" w:bidi="ar-SA"/>
        </w:rPr>
        <w:t>mail</w:t>
      </w:r>
      <w:r w:rsidR="00074D94" w:rsidRPr="00EB5C33">
        <w:rPr>
          <w:rFonts w:ascii="Arial" w:eastAsia="Calibri" w:hAnsi="Arial" w:cs="Arial"/>
          <w:bCs/>
          <w:sz w:val="20"/>
          <w:szCs w:val="20"/>
          <w:lang w:bidi="ar-SA"/>
        </w:rPr>
        <w:t xml:space="preserve">: </w:t>
      </w:r>
      <w:r w:rsidR="00B52DE0" w:rsidRPr="00EB5C33">
        <w:rPr>
          <w:rFonts w:ascii="Arial" w:eastAsia="Calibri" w:hAnsi="Arial" w:cs="Arial"/>
          <w:bCs/>
          <w:sz w:val="20"/>
          <w:szCs w:val="20"/>
          <w:lang w:val="en-US" w:bidi="ar-SA"/>
        </w:rPr>
        <w:t>Dub</w:t>
      </w:r>
      <w:r w:rsidR="00074D94" w:rsidRPr="00EB5C33">
        <w:rPr>
          <w:rFonts w:ascii="Arial" w:eastAsia="Calibri" w:hAnsi="Arial" w:cs="Arial"/>
          <w:bCs/>
          <w:sz w:val="20"/>
          <w:szCs w:val="20"/>
          <w:lang w:bidi="ar-SA"/>
        </w:rPr>
        <w:t>.</w:t>
      </w:r>
      <w:proofErr w:type="spellStart"/>
      <w:r w:rsidR="00074D94" w:rsidRPr="00EB5C33">
        <w:rPr>
          <w:rFonts w:ascii="Arial" w:eastAsia="Calibri" w:hAnsi="Arial" w:cs="Arial"/>
          <w:bCs/>
          <w:sz w:val="20"/>
          <w:szCs w:val="20"/>
          <w:lang w:val="en-US" w:bidi="ar-SA"/>
        </w:rPr>
        <w:t>Vsg</w:t>
      </w:r>
      <w:proofErr w:type="spellEnd"/>
      <w:r w:rsidR="00074D94" w:rsidRPr="00EB5C33">
        <w:rPr>
          <w:rFonts w:ascii="Arial" w:eastAsia="Calibri" w:hAnsi="Arial" w:cs="Arial"/>
          <w:bCs/>
          <w:sz w:val="20"/>
          <w:szCs w:val="20"/>
          <w:lang w:bidi="ar-SA"/>
        </w:rPr>
        <w:t>@</w:t>
      </w:r>
      <w:proofErr w:type="spellStart"/>
      <w:r w:rsidR="00074D94" w:rsidRPr="00EB5C33">
        <w:rPr>
          <w:rFonts w:ascii="Arial" w:eastAsia="Calibri" w:hAnsi="Arial" w:cs="Arial"/>
          <w:bCs/>
          <w:sz w:val="20"/>
          <w:szCs w:val="20"/>
          <w:lang w:val="en-US" w:bidi="ar-SA"/>
        </w:rPr>
        <w:t>tatar</w:t>
      </w:r>
      <w:proofErr w:type="spellEnd"/>
      <w:r w:rsidR="00074D94" w:rsidRPr="00EB5C33">
        <w:rPr>
          <w:rFonts w:ascii="Arial" w:eastAsia="Calibri" w:hAnsi="Arial" w:cs="Arial"/>
          <w:bCs/>
          <w:sz w:val="20"/>
          <w:szCs w:val="20"/>
          <w:lang w:bidi="ar-SA"/>
        </w:rPr>
        <w:t>.</w:t>
      </w:r>
      <w:proofErr w:type="spellStart"/>
      <w:r w:rsidR="00074D94" w:rsidRPr="00EB5C33">
        <w:rPr>
          <w:rFonts w:ascii="Arial" w:eastAsia="Calibri" w:hAnsi="Arial" w:cs="Arial"/>
          <w:bCs/>
          <w:sz w:val="20"/>
          <w:szCs w:val="20"/>
          <w:lang w:val="en-US" w:bidi="ar-SA"/>
        </w:rPr>
        <w:t>ru</w:t>
      </w:r>
      <w:proofErr w:type="spellEnd"/>
    </w:p>
    <w:p w:rsidR="00074D94" w:rsidRPr="00DE0C43" w:rsidRDefault="00CB5809" w:rsidP="00DE0C43">
      <w:pPr>
        <w:widowControl/>
        <w:jc w:val="center"/>
        <w:rPr>
          <w:rFonts w:ascii="Times New Roman" w:eastAsia="Calibri" w:hAnsi="Times New Roman" w:cs="Times New Roman"/>
          <w:bCs/>
          <w:sz w:val="20"/>
          <w:szCs w:val="20"/>
          <w:lang w:bidi="ar-SA"/>
        </w:rPr>
      </w:pPr>
      <w:r>
        <w:rPr>
          <w:noProof/>
          <w:lang w:bidi="ar-SA"/>
        </w:rPr>
        <mc:AlternateContent>
          <mc:Choice Requires="wps">
            <w:drawing>
              <wp:anchor distT="4294967295" distB="4294967295" distL="114300" distR="114300" simplePos="0" relativeHeight="251657216" behindDoc="0" locked="0" layoutInCell="0" allowOverlap="1" wp14:anchorId="30D7FA7C" wp14:editId="68B138B7">
                <wp:simplePos x="0" y="0"/>
                <wp:positionH relativeFrom="column">
                  <wp:posOffset>11430</wp:posOffset>
                </wp:positionH>
                <wp:positionV relativeFrom="paragraph">
                  <wp:posOffset>19684</wp:posOffset>
                </wp:positionV>
                <wp:extent cx="603504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55pt" to="476.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" o:allowincell="f"/>
            </w:pict>
          </mc:Fallback>
        </mc:AlternateContent>
      </w:r>
    </w:p>
    <w:p w:rsidR="00B57BDF" w:rsidRDefault="00D64CA2" w:rsidP="00C7184A">
      <w:pPr>
        <w:pStyle w:val="20"/>
        <w:shd w:val="clear" w:color="auto" w:fill="auto"/>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C5495">
        <w:rPr>
          <w:rFonts w:ascii="Times New Roman" w:hAnsi="Times New Roman" w:cs="Times New Roman"/>
          <w:color w:val="auto"/>
          <w:sz w:val="28"/>
          <w:szCs w:val="28"/>
        </w:rPr>
        <w:t xml:space="preserve">      </w:t>
      </w:r>
    </w:p>
    <w:p w:rsidR="001929DD" w:rsidRPr="00EB5C33" w:rsidRDefault="00AC5495" w:rsidP="00B57BDF">
      <w:pPr>
        <w:pStyle w:val="20"/>
        <w:shd w:val="clear" w:color="auto" w:fill="auto"/>
        <w:spacing w:line="240" w:lineRule="auto"/>
        <w:ind w:left="708" w:firstLine="708"/>
        <w:rPr>
          <w:rFonts w:ascii="Arial" w:hAnsi="Arial" w:cs="Arial"/>
          <w:b/>
          <w:color w:val="auto"/>
          <w:sz w:val="24"/>
          <w:szCs w:val="24"/>
        </w:rPr>
      </w:pPr>
      <w:r w:rsidRPr="00EB5C33">
        <w:rPr>
          <w:rFonts w:ascii="Arial" w:hAnsi="Arial" w:cs="Arial"/>
          <w:b/>
          <w:color w:val="auto"/>
          <w:sz w:val="24"/>
          <w:szCs w:val="24"/>
        </w:rPr>
        <w:t xml:space="preserve">РЕШЕНИЕ </w:t>
      </w:r>
      <w:r w:rsidR="00D64CA2" w:rsidRPr="00EB5C33">
        <w:rPr>
          <w:rFonts w:ascii="Arial" w:hAnsi="Arial" w:cs="Arial"/>
          <w:b/>
          <w:color w:val="auto"/>
          <w:sz w:val="24"/>
          <w:szCs w:val="24"/>
        </w:rPr>
        <w:t xml:space="preserve">                                                  </w:t>
      </w:r>
      <w:r w:rsidRPr="00EB5C33">
        <w:rPr>
          <w:rFonts w:ascii="Arial" w:hAnsi="Arial" w:cs="Arial"/>
          <w:b/>
          <w:color w:val="auto"/>
          <w:sz w:val="24"/>
          <w:szCs w:val="24"/>
        </w:rPr>
        <w:t xml:space="preserve">        </w:t>
      </w:r>
      <w:r w:rsidR="00D64CA2" w:rsidRPr="00EB5C33">
        <w:rPr>
          <w:rFonts w:ascii="Arial" w:hAnsi="Arial" w:cs="Arial"/>
          <w:b/>
          <w:color w:val="auto"/>
          <w:sz w:val="24"/>
          <w:szCs w:val="24"/>
        </w:rPr>
        <w:t xml:space="preserve"> </w:t>
      </w:r>
      <w:r w:rsidRPr="00EB5C33">
        <w:rPr>
          <w:rFonts w:ascii="Arial" w:hAnsi="Arial" w:cs="Arial"/>
          <w:b/>
          <w:color w:val="auto"/>
          <w:sz w:val="24"/>
          <w:szCs w:val="24"/>
        </w:rPr>
        <w:t xml:space="preserve">    </w:t>
      </w:r>
      <w:r w:rsidR="00F01922" w:rsidRPr="00EB5C33">
        <w:rPr>
          <w:rFonts w:ascii="Arial" w:hAnsi="Arial" w:cs="Arial"/>
          <w:b/>
          <w:color w:val="auto"/>
          <w:sz w:val="24"/>
          <w:szCs w:val="24"/>
        </w:rPr>
        <w:t xml:space="preserve">  </w:t>
      </w:r>
      <w:r w:rsidR="00D64CA2" w:rsidRPr="00EB5C33">
        <w:rPr>
          <w:rFonts w:ascii="Arial" w:hAnsi="Arial" w:cs="Arial"/>
          <w:b/>
          <w:color w:val="auto"/>
          <w:sz w:val="24"/>
          <w:szCs w:val="24"/>
        </w:rPr>
        <w:t>КАРАР</w:t>
      </w:r>
    </w:p>
    <w:p w:rsidR="00D64CA2" w:rsidRPr="00EB5C33" w:rsidRDefault="00982371" w:rsidP="00C7184A">
      <w:pPr>
        <w:pStyle w:val="20"/>
        <w:shd w:val="clear" w:color="auto" w:fill="auto"/>
        <w:spacing w:line="240" w:lineRule="auto"/>
        <w:rPr>
          <w:rFonts w:ascii="Arial" w:hAnsi="Arial" w:cs="Arial"/>
          <w:b/>
          <w:color w:val="auto"/>
          <w:sz w:val="24"/>
          <w:szCs w:val="24"/>
        </w:rPr>
      </w:pPr>
      <w:r w:rsidRPr="00EB5C33">
        <w:rPr>
          <w:rFonts w:ascii="Arial" w:hAnsi="Arial" w:cs="Arial"/>
          <w:b/>
          <w:color w:val="auto"/>
          <w:sz w:val="24"/>
          <w:szCs w:val="24"/>
          <w:lang w:val="tt-RU"/>
        </w:rPr>
        <w:t xml:space="preserve">          </w:t>
      </w:r>
      <w:r w:rsidR="00B57BDF" w:rsidRPr="00EB5C33">
        <w:rPr>
          <w:rFonts w:ascii="Arial" w:hAnsi="Arial" w:cs="Arial"/>
          <w:b/>
          <w:color w:val="auto"/>
          <w:sz w:val="24"/>
          <w:szCs w:val="24"/>
          <w:lang w:val="tt-RU"/>
        </w:rPr>
        <w:t xml:space="preserve">      </w:t>
      </w:r>
      <w:r w:rsidR="00F01922" w:rsidRPr="00EB5C33">
        <w:rPr>
          <w:rFonts w:ascii="Arial" w:hAnsi="Arial" w:cs="Arial"/>
          <w:b/>
          <w:color w:val="auto"/>
          <w:sz w:val="24"/>
          <w:szCs w:val="24"/>
          <w:lang w:val="tt-RU"/>
        </w:rPr>
        <w:t xml:space="preserve">  </w:t>
      </w:r>
      <w:r w:rsidR="004641E7" w:rsidRPr="00EB5C33">
        <w:rPr>
          <w:rFonts w:ascii="Arial" w:hAnsi="Arial" w:cs="Arial"/>
          <w:b/>
          <w:color w:val="auto"/>
          <w:sz w:val="24"/>
          <w:szCs w:val="24"/>
        </w:rPr>
        <w:t>18</w:t>
      </w:r>
      <w:r w:rsidR="00CB13F8" w:rsidRPr="00EB5C33">
        <w:rPr>
          <w:rFonts w:ascii="Arial" w:hAnsi="Arial" w:cs="Arial"/>
          <w:b/>
          <w:color w:val="auto"/>
          <w:sz w:val="24"/>
          <w:szCs w:val="24"/>
        </w:rPr>
        <w:t xml:space="preserve"> </w:t>
      </w:r>
      <w:r w:rsidR="001C6874" w:rsidRPr="00EB5C33">
        <w:rPr>
          <w:rFonts w:ascii="Arial" w:hAnsi="Arial" w:cs="Arial"/>
          <w:b/>
          <w:color w:val="auto"/>
          <w:sz w:val="24"/>
          <w:szCs w:val="24"/>
        </w:rPr>
        <w:t>августа</w:t>
      </w:r>
      <w:r w:rsidR="00DF16DE" w:rsidRPr="00EB5C33">
        <w:rPr>
          <w:rFonts w:ascii="Arial" w:hAnsi="Arial" w:cs="Arial"/>
          <w:b/>
          <w:color w:val="auto"/>
          <w:sz w:val="24"/>
          <w:szCs w:val="24"/>
        </w:rPr>
        <w:t xml:space="preserve"> </w:t>
      </w:r>
      <w:r w:rsidRPr="00EB5C33">
        <w:rPr>
          <w:rFonts w:ascii="Arial" w:hAnsi="Arial" w:cs="Arial"/>
          <w:b/>
          <w:color w:val="auto"/>
          <w:sz w:val="24"/>
          <w:szCs w:val="24"/>
        </w:rPr>
        <w:t>20</w:t>
      </w:r>
      <w:r w:rsidR="00BE5F02" w:rsidRPr="00EB5C33">
        <w:rPr>
          <w:rFonts w:ascii="Arial" w:hAnsi="Arial" w:cs="Arial"/>
          <w:b/>
          <w:color w:val="auto"/>
          <w:sz w:val="24"/>
          <w:szCs w:val="24"/>
        </w:rPr>
        <w:t>2</w:t>
      </w:r>
      <w:r w:rsidR="001C6874" w:rsidRPr="00EB5C33">
        <w:rPr>
          <w:rFonts w:ascii="Arial" w:hAnsi="Arial" w:cs="Arial"/>
          <w:b/>
          <w:color w:val="auto"/>
          <w:sz w:val="24"/>
          <w:szCs w:val="24"/>
        </w:rPr>
        <w:t>2</w:t>
      </w:r>
      <w:r w:rsidRPr="00EB5C33">
        <w:rPr>
          <w:rFonts w:ascii="Arial" w:hAnsi="Arial" w:cs="Arial"/>
          <w:b/>
          <w:color w:val="auto"/>
          <w:sz w:val="24"/>
          <w:szCs w:val="24"/>
        </w:rPr>
        <w:t xml:space="preserve"> г</w:t>
      </w:r>
      <w:r w:rsidR="00BE5F02" w:rsidRPr="00EB5C33">
        <w:rPr>
          <w:rFonts w:ascii="Arial" w:hAnsi="Arial" w:cs="Arial"/>
          <w:b/>
          <w:color w:val="auto"/>
          <w:sz w:val="24"/>
          <w:szCs w:val="24"/>
        </w:rPr>
        <w:t>.</w:t>
      </w:r>
      <w:r w:rsidR="00D64CA2" w:rsidRPr="00EB5C33">
        <w:rPr>
          <w:rFonts w:ascii="Arial" w:hAnsi="Arial" w:cs="Arial"/>
          <w:b/>
          <w:color w:val="auto"/>
          <w:sz w:val="24"/>
          <w:szCs w:val="24"/>
        </w:rPr>
        <w:t xml:space="preserve">                                 </w:t>
      </w:r>
      <w:r w:rsidRPr="00EB5C33">
        <w:rPr>
          <w:rFonts w:ascii="Arial" w:hAnsi="Arial" w:cs="Arial"/>
          <w:b/>
          <w:color w:val="auto"/>
          <w:sz w:val="24"/>
          <w:szCs w:val="24"/>
        </w:rPr>
        <w:t xml:space="preserve">          </w:t>
      </w:r>
      <w:r w:rsidR="00DF16DE" w:rsidRPr="00EB5C33">
        <w:rPr>
          <w:rFonts w:ascii="Arial" w:hAnsi="Arial" w:cs="Arial"/>
          <w:b/>
          <w:color w:val="auto"/>
          <w:sz w:val="24"/>
          <w:szCs w:val="24"/>
        </w:rPr>
        <w:t xml:space="preserve">  </w:t>
      </w:r>
      <w:r w:rsidR="00F01922" w:rsidRPr="00EB5C33">
        <w:rPr>
          <w:rFonts w:ascii="Arial" w:hAnsi="Arial" w:cs="Arial"/>
          <w:b/>
          <w:color w:val="auto"/>
          <w:sz w:val="24"/>
          <w:szCs w:val="24"/>
        </w:rPr>
        <w:t xml:space="preserve">              </w:t>
      </w:r>
      <w:r w:rsidR="00D64CA2" w:rsidRPr="00EB5C33">
        <w:rPr>
          <w:rFonts w:ascii="Arial" w:hAnsi="Arial" w:cs="Arial"/>
          <w:b/>
          <w:color w:val="auto"/>
          <w:sz w:val="24"/>
          <w:szCs w:val="24"/>
        </w:rPr>
        <w:t>№</w:t>
      </w:r>
      <w:r w:rsidR="00CB13F8" w:rsidRPr="00EB5C33">
        <w:rPr>
          <w:rFonts w:ascii="Arial" w:hAnsi="Arial" w:cs="Arial"/>
          <w:b/>
          <w:color w:val="auto"/>
          <w:sz w:val="24"/>
          <w:szCs w:val="24"/>
        </w:rPr>
        <w:t xml:space="preserve"> </w:t>
      </w:r>
      <w:r w:rsidR="001C6874" w:rsidRPr="00EB5C33">
        <w:rPr>
          <w:rFonts w:ascii="Arial" w:hAnsi="Arial" w:cs="Arial"/>
          <w:b/>
          <w:color w:val="auto"/>
          <w:sz w:val="24"/>
          <w:szCs w:val="24"/>
        </w:rPr>
        <w:t>54</w:t>
      </w:r>
    </w:p>
    <w:p w:rsidR="00110E69" w:rsidRPr="00EB5C33" w:rsidRDefault="001C6874" w:rsidP="00C7184A">
      <w:pPr>
        <w:pStyle w:val="20"/>
        <w:shd w:val="clear" w:color="auto" w:fill="auto"/>
        <w:spacing w:line="240" w:lineRule="auto"/>
        <w:rPr>
          <w:rFonts w:ascii="Arial" w:hAnsi="Arial" w:cs="Arial"/>
          <w:b/>
          <w:color w:val="auto"/>
          <w:sz w:val="24"/>
          <w:szCs w:val="24"/>
        </w:rPr>
      </w:pPr>
      <w:r w:rsidRPr="00EB5C33">
        <w:rPr>
          <w:rFonts w:ascii="Arial" w:hAnsi="Arial" w:cs="Arial"/>
          <w:b/>
          <w:noProof/>
          <w:color w:val="auto"/>
          <w:sz w:val="24"/>
          <w:szCs w:val="24"/>
          <w:lang w:bidi="ar-SA"/>
        </w:rPr>
        <mc:AlternateContent>
          <mc:Choice Requires="wps">
            <w:drawing>
              <wp:anchor distT="0" distB="0" distL="114300" distR="114300" simplePos="0" relativeHeight="251659264" behindDoc="0" locked="0" layoutInCell="1" allowOverlap="1" wp14:anchorId="25B8BCC6" wp14:editId="3B2EC6FB">
                <wp:simplePos x="0" y="0"/>
                <wp:positionH relativeFrom="column">
                  <wp:posOffset>124460</wp:posOffset>
                </wp:positionH>
                <wp:positionV relativeFrom="paragraph">
                  <wp:posOffset>152400</wp:posOffset>
                </wp:positionV>
                <wp:extent cx="2736850" cy="1176020"/>
                <wp:effectExtent l="0" t="0" r="25400" b="241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176020"/>
                        </a:xfrm>
                        <a:prstGeom prst="rect">
                          <a:avLst/>
                        </a:prstGeom>
                        <a:solidFill>
                          <a:srgbClr val="FFFFFF"/>
                        </a:solidFill>
                        <a:ln w="9525">
                          <a:solidFill>
                            <a:schemeClr val="bg1">
                              <a:lumMod val="100000"/>
                              <a:lumOff val="0"/>
                            </a:schemeClr>
                          </a:solidFill>
                          <a:miter lim="800000"/>
                          <a:headEnd/>
                          <a:tailEnd/>
                        </a:ln>
                      </wps:spPr>
                      <wps:txbx>
                        <w:txbxContent>
                          <w:p w:rsidR="001C6874" w:rsidRPr="00EB5C33" w:rsidRDefault="001C6874" w:rsidP="00F211F6">
                            <w:pPr>
                              <w:jc w:val="both"/>
                              <w:rPr>
                                <w:rFonts w:ascii="Arial" w:hAnsi="Arial" w:cs="Arial"/>
                                <w:bCs/>
                                <w:lang w:val="tt-RU"/>
                              </w:rPr>
                            </w:pPr>
                            <w:r w:rsidRPr="00EB5C33">
                              <w:rPr>
                                <w:rFonts w:ascii="Arial" w:hAnsi="Arial" w:cs="Arial"/>
                                <w:bCs/>
                                <w:lang w:val="tt-RU"/>
                              </w:rPr>
                              <w:t xml:space="preserve">О внесении изменений в     Устав </w:t>
                            </w:r>
                            <w:r w:rsidRPr="00EB5C33">
                              <w:rPr>
                                <w:rFonts w:ascii="Arial" w:hAnsi="Arial" w:cs="Arial"/>
                                <w:bCs/>
                              </w:rPr>
                              <w:t xml:space="preserve">Дубъязского </w:t>
                            </w:r>
                            <w:r w:rsidRPr="00EB5C33">
                              <w:rPr>
                                <w:rFonts w:ascii="Arial" w:hAnsi="Arial" w:cs="Arial"/>
                                <w:bCs/>
                                <w:lang w:val="tt-RU"/>
                              </w:rPr>
                              <w:t>сельского  поселения Высокогорского  муниципального района  Республики Татарстан</w:t>
                            </w:r>
                          </w:p>
                          <w:p w:rsidR="001C6874" w:rsidRPr="00F211F6" w:rsidRDefault="001C6874" w:rsidP="00F211F6">
                            <w:pPr>
                              <w:jc w:val="both"/>
                              <w:rPr>
                                <w:lang w:val="tt-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9.8pt;margin-top:12pt;width:215.5pt;height: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" strokecolor="white [3212]">
                <v:textbox>
                  <w:txbxContent>
                    <w:p w:rsidR="001C6874" w:rsidRPr="00EB5C33" w:rsidRDefault="001C6874" w:rsidP="00F211F6">
                      <w:pPr>
                        <w:jc w:val="both"/>
                        <w:rPr>
                          <w:rFonts w:ascii="Arial" w:hAnsi="Arial" w:cs="Arial"/>
                          <w:bCs/>
                          <w:lang w:val="tt-RU"/>
                        </w:rPr>
                      </w:pPr>
                      <w:r w:rsidRPr="00EB5C33">
                        <w:rPr>
                          <w:rFonts w:ascii="Arial" w:hAnsi="Arial" w:cs="Arial"/>
                          <w:bCs/>
                          <w:lang w:val="tt-RU"/>
                        </w:rPr>
                        <w:t xml:space="preserve">О внесении изменений в     Устав </w:t>
                      </w:r>
                      <w:r w:rsidRPr="00EB5C33">
                        <w:rPr>
                          <w:rFonts w:ascii="Arial" w:hAnsi="Arial" w:cs="Arial"/>
                          <w:bCs/>
                        </w:rPr>
                        <w:t xml:space="preserve">Дубъязского </w:t>
                      </w:r>
                      <w:r w:rsidRPr="00EB5C33">
                        <w:rPr>
                          <w:rFonts w:ascii="Arial" w:hAnsi="Arial" w:cs="Arial"/>
                          <w:bCs/>
                          <w:lang w:val="tt-RU"/>
                        </w:rPr>
                        <w:t>сельского  поселения Высокогорского  муниципального района  Республики Татарстан</w:t>
                      </w:r>
                    </w:p>
                    <w:p w:rsidR="001C6874" w:rsidRPr="00F211F6" w:rsidRDefault="001C6874" w:rsidP="00F211F6">
                      <w:pPr>
                        <w:jc w:val="both"/>
                        <w:rPr>
                          <w:lang w:val="tt-RU"/>
                        </w:rPr>
                      </w:pPr>
                    </w:p>
                  </w:txbxContent>
                </v:textbox>
              </v:shape>
            </w:pict>
          </mc:Fallback>
        </mc:AlternateContent>
      </w:r>
    </w:p>
    <w:p w:rsidR="00B57BDF" w:rsidRPr="00EB5C33" w:rsidRDefault="00B57BDF" w:rsidP="00BE5F02">
      <w:pPr>
        <w:ind w:right="-7"/>
        <w:jc w:val="center"/>
        <w:rPr>
          <w:rFonts w:ascii="Arial" w:eastAsia="Times New Roman" w:hAnsi="Arial" w:cs="Arial"/>
          <w:b/>
          <w:bCs/>
          <w:color w:val="auto"/>
          <w:lang w:eastAsia="en-US" w:bidi="ar-SA"/>
        </w:rPr>
      </w:pPr>
      <w:bookmarkStart w:id="0" w:name="_Hlk489997887"/>
    </w:p>
    <w:bookmarkEnd w:id="0"/>
    <w:p w:rsidR="001C6874" w:rsidRPr="00EB5C33" w:rsidRDefault="001C6874" w:rsidP="00B57BDF">
      <w:pPr>
        <w:autoSpaceDE w:val="0"/>
        <w:autoSpaceDN w:val="0"/>
        <w:adjustRightInd w:val="0"/>
        <w:ind w:firstLine="709"/>
        <w:jc w:val="both"/>
        <w:rPr>
          <w:rFonts w:ascii="Arial" w:eastAsiaTheme="minorEastAsia" w:hAnsi="Arial" w:cs="Arial"/>
          <w:color w:val="auto"/>
        </w:rPr>
      </w:pPr>
    </w:p>
    <w:p w:rsidR="001C6874" w:rsidRPr="00EB5C33" w:rsidRDefault="001C6874" w:rsidP="00B57BDF">
      <w:pPr>
        <w:autoSpaceDE w:val="0"/>
        <w:autoSpaceDN w:val="0"/>
        <w:adjustRightInd w:val="0"/>
        <w:ind w:firstLine="709"/>
        <w:jc w:val="both"/>
        <w:rPr>
          <w:rFonts w:ascii="Arial" w:eastAsiaTheme="minorEastAsia" w:hAnsi="Arial" w:cs="Arial"/>
          <w:color w:val="auto"/>
        </w:rPr>
      </w:pPr>
    </w:p>
    <w:p w:rsidR="001C6874" w:rsidRPr="00EB5C33" w:rsidRDefault="001C6874" w:rsidP="00B57BDF">
      <w:pPr>
        <w:autoSpaceDE w:val="0"/>
        <w:autoSpaceDN w:val="0"/>
        <w:adjustRightInd w:val="0"/>
        <w:ind w:firstLine="709"/>
        <w:jc w:val="both"/>
        <w:rPr>
          <w:rFonts w:ascii="Arial" w:eastAsiaTheme="minorEastAsia" w:hAnsi="Arial" w:cs="Arial"/>
          <w:color w:val="auto"/>
        </w:rPr>
      </w:pPr>
      <w:bookmarkStart w:id="1" w:name="_GoBack"/>
      <w:bookmarkEnd w:id="1"/>
    </w:p>
    <w:p w:rsidR="001C6874" w:rsidRPr="00EB5C33" w:rsidRDefault="001C6874" w:rsidP="00B57BDF">
      <w:pPr>
        <w:autoSpaceDE w:val="0"/>
        <w:autoSpaceDN w:val="0"/>
        <w:adjustRightInd w:val="0"/>
        <w:ind w:firstLine="709"/>
        <w:jc w:val="both"/>
        <w:rPr>
          <w:rFonts w:ascii="Arial" w:eastAsiaTheme="minorEastAsia" w:hAnsi="Arial" w:cs="Arial"/>
          <w:color w:val="auto"/>
        </w:rPr>
      </w:pPr>
    </w:p>
    <w:p w:rsidR="001C6874" w:rsidRPr="00EB5C33" w:rsidRDefault="001C6874" w:rsidP="00B57BDF">
      <w:pPr>
        <w:autoSpaceDE w:val="0"/>
        <w:autoSpaceDN w:val="0"/>
        <w:adjustRightInd w:val="0"/>
        <w:ind w:firstLine="709"/>
        <w:jc w:val="both"/>
        <w:rPr>
          <w:rFonts w:ascii="Arial" w:eastAsiaTheme="minorEastAsia" w:hAnsi="Arial" w:cs="Arial"/>
          <w:color w:val="auto"/>
        </w:rPr>
      </w:pPr>
    </w:p>
    <w:p w:rsidR="001C6874" w:rsidRPr="00EB5C33" w:rsidRDefault="001C6874" w:rsidP="00B57BDF">
      <w:pPr>
        <w:autoSpaceDE w:val="0"/>
        <w:autoSpaceDN w:val="0"/>
        <w:adjustRightInd w:val="0"/>
        <w:ind w:firstLine="709"/>
        <w:jc w:val="both"/>
        <w:rPr>
          <w:rFonts w:ascii="Arial" w:eastAsiaTheme="minorEastAsia" w:hAnsi="Arial" w:cs="Arial"/>
          <w:color w:val="auto"/>
        </w:rPr>
      </w:pPr>
    </w:p>
    <w:p w:rsidR="003C592C" w:rsidRPr="00EB5C33" w:rsidRDefault="003C592C" w:rsidP="003C592C">
      <w:pPr>
        <w:tabs>
          <w:tab w:val="left" w:pos="709"/>
        </w:tabs>
        <w:autoSpaceDE w:val="0"/>
        <w:autoSpaceDN w:val="0"/>
        <w:adjustRightInd w:val="0"/>
        <w:jc w:val="center"/>
        <w:rPr>
          <w:rFonts w:ascii="Arial" w:eastAsia="Times New Roman" w:hAnsi="Arial" w:cs="Arial"/>
          <w:b/>
          <w:bCs/>
          <w:lang w:val="tt-RU"/>
        </w:rPr>
      </w:pPr>
    </w:p>
    <w:p w:rsidR="003C592C" w:rsidRPr="00EB5C33" w:rsidRDefault="003C592C" w:rsidP="003C592C">
      <w:pPr>
        <w:tabs>
          <w:tab w:val="left" w:pos="709"/>
        </w:tabs>
        <w:autoSpaceDE w:val="0"/>
        <w:autoSpaceDN w:val="0"/>
        <w:adjustRightInd w:val="0"/>
        <w:ind w:firstLine="709"/>
        <w:jc w:val="both"/>
        <w:rPr>
          <w:rFonts w:ascii="Arial" w:eastAsia="Times New Roman" w:hAnsi="Arial" w:cs="Arial"/>
          <w:bCs/>
        </w:rPr>
      </w:pPr>
      <w:proofErr w:type="gramStart"/>
      <w:r w:rsidRPr="00EB5C33">
        <w:rPr>
          <w:rFonts w:ascii="Arial" w:eastAsia="Times New Roman" w:hAnsi="Arial" w:cs="Arial"/>
          <w:bCs/>
        </w:rPr>
        <w:t>В соответствии с Федеральным законом «Об общих принципах организации местного самоуправления в Российской Федерации» от 6 октября 2003 года № 131-ФЗ, Законом Республики Татарстан от 28 июля 2004 года №45-ЗРТ «О местном самоуправлении в Республике Татарстан», в целях приведения Устава муниципального образования «Дубъязское сельское поселение Высокогорского муниципального района Республики Татарстан», в соответствие в форме точного воспроизведения положений федеральных законов,</w:t>
      </w:r>
      <w:r w:rsidRPr="00EB5C33">
        <w:rPr>
          <w:rFonts w:ascii="Arial" w:eastAsia="Times New Roman" w:hAnsi="Arial" w:cs="Arial"/>
          <w:b/>
          <w:bCs/>
        </w:rPr>
        <w:t xml:space="preserve"> </w:t>
      </w:r>
      <w:r w:rsidRPr="00EB5C33">
        <w:rPr>
          <w:rFonts w:ascii="Arial" w:eastAsia="Times New Roman" w:hAnsi="Arial" w:cs="Arial"/>
          <w:bCs/>
        </w:rPr>
        <w:t>Совет Дубъязского</w:t>
      </w:r>
      <w:proofErr w:type="gramEnd"/>
      <w:r w:rsidRPr="00EB5C33">
        <w:rPr>
          <w:rFonts w:ascii="Arial" w:eastAsia="Times New Roman" w:hAnsi="Arial" w:cs="Arial"/>
          <w:bCs/>
        </w:rPr>
        <w:t xml:space="preserve"> сельского поселения Высокогорского муниципального района Республики Татарстан</w:t>
      </w:r>
    </w:p>
    <w:p w:rsidR="003C592C" w:rsidRPr="00EB5C33" w:rsidRDefault="003C592C" w:rsidP="003C592C">
      <w:pPr>
        <w:tabs>
          <w:tab w:val="left" w:pos="709"/>
        </w:tabs>
        <w:autoSpaceDE w:val="0"/>
        <w:autoSpaceDN w:val="0"/>
        <w:adjustRightInd w:val="0"/>
        <w:jc w:val="both"/>
        <w:rPr>
          <w:rFonts w:ascii="Arial" w:eastAsia="Times New Roman" w:hAnsi="Arial" w:cs="Arial"/>
          <w:bCs/>
        </w:rPr>
      </w:pPr>
    </w:p>
    <w:p w:rsidR="003C592C" w:rsidRPr="00EB5C33" w:rsidRDefault="003C592C" w:rsidP="003C592C">
      <w:pPr>
        <w:tabs>
          <w:tab w:val="left" w:pos="709"/>
        </w:tabs>
        <w:autoSpaceDE w:val="0"/>
        <w:autoSpaceDN w:val="0"/>
        <w:adjustRightInd w:val="0"/>
        <w:jc w:val="center"/>
        <w:rPr>
          <w:rFonts w:ascii="Arial" w:eastAsia="Times New Roman" w:hAnsi="Arial" w:cs="Arial"/>
          <w:b/>
          <w:bCs/>
        </w:rPr>
      </w:pPr>
      <w:proofErr w:type="gramStart"/>
      <w:r w:rsidRPr="00EB5C33">
        <w:rPr>
          <w:rFonts w:ascii="Arial" w:eastAsia="Times New Roman" w:hAnsi="Arial" w:cs="Arial"/>
          <w:b/>
          <w:bCs/>
        </w:rPr>
        <w:t>Р</w:t>
      </w:r>
      <w:proofErr w:type="gramEnd"/>
      <w:r w:rsidRPr="00EB5C33">
        <w:rPr>
          <w:rFonts w:ascii="Arial" w:eastAsia="Times New Roman" w:hAnsi="Arial" w:cs="Arial"/>
          <w:b/>
          <w:bCs/>
        </w:rPr>
        <w:t xml:space="preserve"> Е Ш И Л:</w:t>
      </w:r>
    </w:p>
    <w:p w:rsidR="003C592C" w:rsidRPr="00EB5C33" w:rsidRDefault="003C592C" w:rsidP="003C592C">
      <w:pPr>
        <w:tabs>
          <w:tab w:val="left" w:pos="709"/>
        </w:tabs>
        <w:autoSpaceDE w:val="0"/>
        <w:autoSpaceDN w:val="0"/>
        <w:adjustRightInd w:val="0"/>
        <w:ind w:firstLine="709"/>
        <w:jc w:val="both"/>
        <w:rPr>
          <w:rFonts w:ascii="Arial" w:eastAsia="Times New Roman" w:hAnsi="Arial" w:cs="Arial"/>
          <w:bCs/>
        </w:rPr>
      </w:pPr>
      <w:r w:rsidRPr="00EB5C33">
        <w:rPr>
          <w:rFonts w:ascii="Arial" w:eastAsia="Times New Roman" w:hAnsi="Arial" w:cs="Arial"/>
          <w:bCs/>
        </w:rPr>
        <w:t xml:space="preserve">1. Внести в Устав муниципального образования «Дубъязское сельское поселение Высокогорского муниципального района Республики Татарстан», принятый решением Совета Дубъязского сельского поселения Высокогорского муниципального района Республики Татарстан от </w:t>
      </w:r>
      <w:r w:rsidRPr="00EB5C33">
        <w:rPr>
          <w:rFonts w:ascii="Arial" w:hAnsi="Arial" w:cs="Arial"/>
          <w:bCs/>
        </w:rPr>
        <w:t xml:space="preserve">13 декабря 2019 г. №150 (в редакции решения Совета от 07.08.2020 № 168, от 15.01.2021 N 17), </w:t>
      </w:r>
      <w:r w:rsidRPr="00EB5C33">
        <w:rPr>
          <w:rFonts w:ascii="Arial" w:eastAsia="Times New Roman" w:hAnsi="Arial" w:cs="Arial"/>
          <w:bCs/>
        </w:rPr>
        <w:t>следующие изменения:</w:t>
      </w:r>
    </w:p>
    <w:p w:rsidR="003C592C" w:rsidRPr="00EB5C33" w:rsidRDefault="003C592C" w:rsidP="003C592C">
      <w:pPr>
        <w:tabs>
          <w:tab w:val="left" w:pos="709"/>
        </w:tabs>
        <w:autoSpaceDE w:val="0"/>
        <w:autoSpaceDN w:val="0"/>
        <w:adjustRightInd w:val="0"/>
        <w:ind w:firstLine="709"/>
        <w:jc w:val="both"/>
        <w:rPr>
          <w:rFonts w:ascii="Arial" w:eastAsia="Times New Roman" w:hAnsi="Arial" w:cs="Arial"/>
          <w:bCs/>
        </w:rPr>
      </w:pPr>
      <w:r w:rsidRPr="00EB5C33">
        <w:rPr>
          <w:rFonts w:ascii="Arial" w:eastAsia="Times New Roman" w:hAnsi="Arial" w:cs="Arial"/>
          <w:bCs/>
        </w:rPr>
        <w:t>1) части 10 и 11 статьи 21 изложить в новой редакции:</w:t>
      </w:r>
    </w:p>
    <w:p w:rsidR="003C592C" w:rsidRPr="00EB5C33" w:rsidRDefault="003C592C" w:rsidP="003C592C">
      <w:pPr>
        <w:tabs>
          <w:tab w:val="left" w:pos="709"/>
        </w:tabs>
        <w:autoSpaceDE w:val="0"/>
        <w:autoSpaceDN w:val="0"/>
        <w:adjustRightInd w:val="0"/>
        <w:ind w:firstLine="709"/>
        <w:jc w:val="both"/>
        <w:rPr>
          <w:rFonts w:ascii="Arial" w:eastAsia="Times New Roman" w:hAnsi="Arial" w:cs="Arial"/>
          <w:bCs/>
        </w:rPr>
      </w:pPr>
      <w:r w:rsidRPr="00EB5C33">
        <w:rPr>
          <w:rFonts w:ascii="Arial" w:eastAsia="Times New Roman" w:hAnsi="Arial" w:cs="Arial"/>
          <w:bCs/>
        </w:rPr>
        <w:t xml:space="preserve">«10. </w:t>
      </w:r>
      <w:proofErr w:type="gramStart"/>
      <w:r w:rsidRPr="00EB5C33">
        <w:rPr>
          <w:rFonts w:ascii="Arial" w:eastAsia="Times New Roman" w:hAnsi="Arial" w:cs="Arial"/>
          <w:bCs/>
        </w:rPr>
        <w:t>Порядок организации и проведения публичных слушаний определяется Уставом Поселения или нормативными правовыми актами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Высокогорского муниципального района в информационно-телекоммуникационной сети «Интернет» или в случае, если не имеет возможности</w:t>
      </w:r>
      <w:proofErr w:type="gramEnd"/>
      <w:r w:rsidRPr="00EB5C33">
        <w:rPr>
          <w:rFonts w:ascii="Arial" w:eastAsia="Times New Roman" w:hAnsi="Arial" w:cs="Arial"/>
          <w:bCs/>
        </w:rPr>
        <w:t xml:space="preserve"> </w:t>
      </w:r>
      <w:proofErr w:type="gramStart"/>
      <w:r w:rsidRPr="00EB5C33">
        <w:rPr>
          <w:rFonts w:ascii="Arial" w:eastAsia="Times New Roman" w:hAnsi="Arial" w:cs="Arial"/>
          <w:bCs/>
        </w:rPr>
        <w:t>размещать информацию о своей деятельности в информационно-телекоммуникационной сети «Интернет», на официальном сайте Республики Татарстан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w:t>
      </w:r>
      <w:proofErr w:type="gramEnd"/>
      <w:r w:rsidRPr="00EB5C33">
        <w:rPr>
          <w:rFonts w:ascii="Arial" w:eastAsia="Times New Roman" w:hAnsi="Arial" w:cs="Arial"/>
          <w:bCs/>
        </w:rPr>
        <w:t xml:space="preserve"> проекту муниципального правового акта, в том числе посредством официального сайта, другие меры, обеспечивающие участие в </w:t>
      </w:r>
      <w:r w:rsidRPr="00EB5C33">
        <w:rPr>
          <w:rFonts w:ascii="Arial" w:eastAsia="Times New Roman" w:hAnsi="Arial" w:cs="Arial"/>
          <w:bCs/>
        </w:rP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C592C" w:rsidRPr="00EB5C33" w:rsidRDefault="003C592C" w:rsidP="003C592C">
      <w:pPr>
        <w:tabs>
          <w:tab w:val="left" w:pos="709"/>
        </w:tabs>
        <w:autoSpaceDE w:val="0"/>
        <w:autoSpaceDN w:val="0"/>
        <w:adjustRightInd w:val="0"/>
        <w:ind w:firstLine="709"/>
        <w:jc w:val="both"/>
        <w:rPr>
          <w:rFonts w:ascii="Arial" w:eastAsia="Times New Roman" w:hAnsi="Arial" w:cs="Arial"/>
          <w:bCs/>
        </w:rPr>
      </w:pPr>
      <w:proofErr w:type="gramStart"/>
      <w:r w:rsidRPr="00EB5C33">
        <w:rPr>
          <w:rFonts w:ascii="Arial" w:eastAsia="Times New Roman" w:hAnsi="Arial" w:cs="Arial"/>
          <w:bCs/>
        </w:rPr>
        <w:t>Уставом Поселения или 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w:t>
      </w:r>
      <w:proofErr w:type="gramEnd"/>
      <w:r w:rsidRPr="00EB5C33">
        <w:rPr>
          <w:rFonts w:ascii="Arial" w:eastAsia="Times New Roman" w:hAnsi="Arial" w:cs="Arial"/>
          <w:bCs/>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C592C" w:rsidRPr="00EB5C33" w:rsidRDefault="003C592C" w:rsidP="003C592C">
      <w:pPr>
        <w:tabs>
          <w:tab w:val="left" w:pos="709"/>
        </w:tabs>
        <w:autoSpaceDE w:val="0"/>
        <w:autoSpaceDN w:val="0"/>
        <w:adjustRightInd w:val="0"/>
        <w:ind w:firstLine="709"/>
        <w:jc w:val="both"/>
        <w:rPr>
          <w:rFonts w:ascii="Arial" w:eastAsia="Times New Roman" w:hAnsi="Arial" w:cs="Arial"/>
          <w:bCs/>
        </w:rPr>
      </w:pPr>
      <w:r w:rsidRPr="00EB5C33">
        <w:rPr>
          <w:rFonts w:ascii="Arial" w:eastAsia="Times New Roman" w:hAnsi="Arial" w:cs="Arial"/>
          <w:bCs/>
        </w:rPr>
        <w:t xml:space="preserve">11. </w:t>
      </w:r>
      <w:proofErr w:type="gramStart"/>
      <w:r w:rsidRPr="00EB5C33">
        <w:rPr>
          <w:rFonts w:ascii="Arial" w:eastAsia="Times New Roman" w:hAnsi="Arial" w:cs="Arial"/>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5C33">
        <w:rPr>
          <w:rFonts w:ascii="Arial" w:eastAsia="Times New Roman" w:hAnsi="Arial" w:cs="Arial"/>
          <w:bC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w:t>
      </w:r>
      <w:proofErr w:type="gramStart"/>
      <w:r w:rsidRPr="00EB5C33">
        <w:rPr>
          <w:rFonts w:ascii="Arial" w:eastAsia="Times New Roman" w:hAnsi="Arial" w:cs="Arial"/>
          <w:bCs/>
        </w:rPr>
        <w:t>о</w:t>
      </w:r>
      <w:proofErr w:type="gramEnd"/>
      <w:r w:rsidRPr="00EB5C33">
        <w:rPr>
          <w:rFonts w:ascii="Arial" w:eastAsia="Times New Roman" w:hAnsi="Arial" w:cs="Arial"/>
          <w:bCs/>
        </w:rPr>
        <w:t xml:space="preserve"> градостроительной деятельности.»;</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2) в статье 24:</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а) часть 1 дополнить абзацами 5 и 6 следующего содержания:</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 xml:space="preserve">«- в соответствии с законом Республики Татарстан </w:t>
      </w:r>
      <w:proofErr w:type="gramStart"/>
      <w:r w:rsidRPr="00EB5C33">
        <w:rPr>
          <w:rFonts w:ascii="Arial" w:eastAsia="Calibri" w:hAnsi="Arial" w:cs="Arial"/>
        </w:rPr>
        <w:t>на части территории</w:t>
      </w:r>
      <w:proofErr w:type="gramEnd"/>
      <w:r w:rsidRPr="00EB5C33">
        <w:rPr>
          <w:rFonts w:ascii="Arial" w:eastAsia="Calibri" w:hAnsi="Arial" w:cs="Arial"/>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C592C" w:rsidRPr="00EB5C33" w:rsidRDefault="003C592C" w:rsidP="003C592C">
      <w:pPr>
        <w:ind w:firstLine="708"/>
        <w:jc w:val="both"/>
        <w:rPr>
          <w:rFonts w:ascii="Arial" w:eastAsia="Calibri" w:hAnsi="Arial" w:cs="Arial"/>
          <w:color w:val="FF0000"/>
        </w:rPr>
      </w:pPr>
      <w:r w:rsidRPr="00EB5C33">
        <w:rPr>
          <w:rFonts w:ascii="Arial" w:eastAsia="Calibri" w:hAnsi="Arial" w:cs="Arial"/>
        </w:rPr>
        <w:t xml:space="preserve">б) в части 3 после слов «при участии в нем более половины обладающих избирательным правом жителей населенного пункта» дополнить словами                        (либо части его </w:t>
      </w:r>
      <w:r w:rsidRPr="00EB5C33">
        <w:rPr>
          <w:rFonts w:ascii="Arial" w:eastAsia="Calibri" w:hAnsi="Arial" w:cs="Arial"/>
          <w:color w:val="000000" w:themeColor="text1"/>
        </w:rPr>
        <w:t>территории)».</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в) дополнить частью 3.1. следующего содержания:</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 xml:space="preserve">«3.1. Сход граждан может проводиться </w:t>
      </w:r>
      <w:proofErr w:type="gramStart"/>
      <w:r w:rsidRPr="00EB5C33">
        <w:rPr>
          <w:rFonts w:ascii="Arial" w:eastAsia="Calibri" w:hAnsi="Arial" w:cs="Arial"/>
        </w:rPr>
        <w:t>на части территории</w:t>
      </w:r>
      <w:proofErr w:type="gramEnd"/>
      <w:r w:rsidRPr="00EB5C33">
        <w:rPr>
          <w:rFonts w:ascii="Arial" w:eastAsia="Calibri" w:hAnsi="Arial" w:cs="Arial"/>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 xml:space="preserve">Такой сход граждан созывается Советом Дубъязского сельского поселения по инициативе </w:t>
      </w:r>
      <w:proofErr w:type="gramStart"/>
      <w:r w:rsidRPr="00EB5C33">
        <w:rPr>
          <w:rFonts w:ascii="Arial" w:eastAsia="Calibri" w:hAnsi="Arial" w:cs="Arial"/>
        </w:rPr>
        <w:t>группы жителей соответствующей части территории населенного пункта</w:t>
      </w:r>
      <w:proofErr w:type="gramEnd"/>
      <w:r w:rsidRPr="00EB5C33">
        <w:rPr>
          <w:rFonts w:ascii="Arial" w:eastAsia="Calibri" w:hAnsi="Arial" w:cs="Arial"/>
        </w:rPr>
        <w:t xml:space="preserve"> численностью не менее 10 человек.</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 xml:space="preserve">Границы территории населенного пункта, на которой проводится сход граждан, устанавливаются решением Совета Дубъязского сельского поселения исходя из критериев </w:t>
      </w:r>
      <w:proofErr w:type="gramStart"/>
      <w:r w:rsidRPr="00EB5C33">
        <w:rPr>
          <w:rFonts w:ascii="Arial" w:eastAsia="Calibri" w:hAnsi="Arial" w:cs="Arial"/>
        </w:rPr>
        <w:t>общности интересов жителей указанной части территории населенного пункта</w:t>
      </w:r>
      <w:proofErr w:type="gramEnd"/>
      <w:r w:rsidRPr="00EB5C33">
        <w:rPr>
          <w:rFonts w:ascii="Arial" w:eastAsia="Calibri" w:hAnsi="Arial" w:cs="Arial"/>
        </w:rPr>
        <w:t xml:space="preserve"> в решении соответствующего вопросам местного значения.»;</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 xml:space="preserve">3) </w:t>
      </w:r>
      <w:bookmarkStart w:id="2" w:name="_Hlk56512585"/>
      <w:r w:rsidRPr="00EB5C33">
        <w:rPr>
          <w:rFonts w:ascii="Arial" w:eastAsia="Calibri" w:hAnsi="Arial" w:cs="Arial"/>
        </w:rPr>
        <w:t>пункт 7 части 1 статьи 42 изложить в следующей редакции:</w:t>
      </w:r>
    </w:p>
    <w:p w:rsidR="003C592C" w:rsidRPr="00EB5C33" w:rsidRDefault="003C592C" w:rsidP="003C592C">
      <w:pPr>
        <w:ind w:firstLine="708"/>
        <w:jc w:val="both"/>
        <w:rPr>
          <w:rFonts w:ascii="Arial" w:eastAsia="Calibri" w:hAnsi="Arial" w:cs="Arial"/>
        </w:rPr>
      </w:pPr>
      <w:proofErr w:type="gramStart"/>
      <w:r w:rsidRPr="00EB5C33">
        <w:rPr>
          <w:rFonts w:ascii="Arial" w:eastAsia="Calibri" w:hAnsi="Arial" w:cs="Arial"/>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EB5C33">
        <w:rPr>
          <w:rFonts w:ascii="Arial" w:eastAsia="Calibri" w:hAnsi="Arial" w:cs="Arial"/>
        </w:rPr>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5C33">
        <w:rPr>
          <w:rFonts w:ascii="Arial" w:eastAsia="Calibri"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B5C33">
        <w:rPr>
          <w:rFonts w:ascii="Arial" w:eastAsia="Calibri" w:hAnsi="Arial" w:cs="Arial"/>
        </w:rPr>
        <w:t>;»</w:t>
      </w:r>
      <w:proofErr w:type="gramEnd"/>
      <w:r w:rsidRPr="00EB5C33">
        <w:rPr>
          <w:rFonts w:ascii="Arial" w:eastAsia="Calibri" w:hAnsi="Arial" w:cs="Arial"/>
        </w:rPr>
        <w:t>;</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4) пункт 9 части 1 статьи 48 изложить в следующей редакции:</w:t>
      </w:r>
    </w:p>
    <w:p w:rsidR="003C592C" w:rsidRPr="00EB5C33" w:rsidRDefault="003C592C" w:rsidP="003C592C">
      <w:pPr>
        <w:ind w:firstLine="708"/>
        <w:jc w:val="both"/>
        <w:rPr>
          <w:rFonts w:ascii="Arial" w:eastAsia="Calibri" w:hAnsi="Arial" w:cs="Arial"/>
        </w:rPr>
      </w:pPr>
      <w:proofErr w:type="gramStart"/>
      <w:r w:rsidRPr="00EB5C33">
        <w:rPr>
          <w:rFonts w:ascii="Arial" w:eastAsia="Calibri" w:hAnsi="Arial" w:cs="Arial"/>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5C33">
        <w:rPr>
          <w:rFonts w:ascii="Arial" w:eastAsia="Calibri"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B5C33">
        <w:rPr>
          <w:rFonts w:ascii="Arial" w:eastAsia="Calibri" w:hAnsi="Arial" w:cs="Arial"/>
        </w:rPr>
        <w:t>;»</w:t>
      </w:r>
      <w:proofErr w:type="gramEnd"/>
      <w:r w:rsidRPr="00EB5C33">
        <w:rPr>
          <w:rFonts w:ascii="Arial" w:eastAsia="Calibri" w:hAnsi="Arial" w:cs="Arial"/>
        </w:rPr>
        <w:t>;</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5) абзац 8 части 3 статьи 51 изложить в следующей редакции:</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 xml:space="preserve">6) в части 3 статьи 59: </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а) пункт 9 изложить в следующей редакции:</w:t>
      </w:r>
    </w:p>
    <w:p w:rsidR="003C592C" w:rsidRPr="00EB5C33" w:rsidRDefault="003C592C" w:rsidP="003C592C">
      <w:pPr>
        <w:ind w:firstLine="708"/>
        <w:jc w:val="both"/>
        <w:rPr>
          <w:rFonts w:ascii="Arial" w:eastAsia="Calibri" w:hAnsi="Arial" w:cs="Arial"/>
        </w:rPr>
      </w:pPr>
      <w:proofErr w:type="gramStart"/>
      <w:r w:rsidRPr="00EB5C33">
        <w:rPr>
          <w:rFonts w:ascii="Arial" w:eastAsia="Calibri" w:hAnsi="Arial" w:cs="Arial"/>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EB5C33">
        <w:rPr>
          <w:rFonts w:ascii="Arial" w:eastAsia="Calibri" w:hAnsi="Arial" w:cs="Arial"/>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EB5C33">
        <w:rPr>
          <w:rFonts w:ascii="Arial" w:eastAsia="Calibri" w:hAnsi="Arial" w:cs="Arial"/>
        </w:rPr>
        <w:t>;»</w:t>
      </w:r>
      <w:proofErr w:type="gramEnd"/>
      <w:r w:rsidRPr="00EB5C33">
        <w:rPr>
          <w:rFonts w:ascii="Arial" w:eastAsia="Calibri" w:hAnsi="Arial" w:cs="Arial"/>
        </w:rPr>
        <w:t>;</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б) дополнить пунктом 9.1 следующего содержания:</w:t>
      </w:r>
    </w:p>
    <w:p w:rsidR="003C592C" w:rsidRPr="00EB5C33" w:rsidRDefault="003C592C" w:rsidP="003C592C">
      <w:pPr>
        <w:ind w:firstLine="708"/>
        <w:jc w:val="both"/>
        <w:rPr>
          <w:rFonts w:ascii="Arial" w:eastAsia="Calibri" w:hAnsi="Arial" w:cs="Arial"/>
        </w:rPr>
      </w:pPr>
      <w:proofErr w:type="gramStart"/>
      <w:r w:rsidRPr="00EB5C33">
        <w:rPr>
          <w:rFonts w:ascii="Arial" w:eastAsia="Calibri" w:hAnsi="Arial" w:cs="Arial"/>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EB5C33">
        <w:rPr>
          <w:rFonts w:ascii="Arial" w:eastAsia="Calibri" w:hAnsi="Arial" w:cs="Arial"/>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EB5C33">
        <w:rPr>
          <w:rFonts w:ascii="Arial" w:eastAsia="Calibri" w:hAnsi="Arial" w:cs="Arial"/>
        </w:rPr>
        <w:t>.»</w:t>
      </w:r>
      <w:bookmarkEnd w:id="2"/>
      <w:r w:rsidRPr="00EB5C33">
        <w:rPr>
          <w:rFonts w:ascii="Arial" w:eastAsia="Calibri" w:hAnsi="Arial" w:cs="Arial"/>
        </w:rPr>
        <w:t>;</w:t>
      </w:r>
      <w:proofErr w:type="gramEnd"/>
    </w:p>
    <w:p w:rsidR="003C592C" w:rsidRPr="00EB5C33" w:rsidRDefault="003C592C" w:rsidP="003C592C">
      <w:pPr>
        <w:ind w:firstLine="708"/>
        <w:jc w:val="both"/>
        <w:rPr>
          <w:rFonts w:ascii="Arial" w:eastAsia="Calibri" w:hAnsi="Arial" w:cs="Arial"/>
        </w:rPr>
      </w:pPr>
      <w:r w:rsidRPr="00EB5C33">
        <w:rPr>
          <w:rFonts w:ascii="Arial" w:eastAsia="Calibri" w:hAnsi="Arial" w:cs="Arial"/>
        </w:rPr>
        <w:t>7) статью 77 дополнить:</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а) частью 3.1 следующего содержания:</w:t>
      </w:r>
    </w:p>
    <w:p w:rsidR="003C592C" w:rsidRPr="00EB5C33" w:rsidRDefault="003C592C" w:rsidP="003C592C">
      <w:pPr>
        <w:ind w:firstLine="709"/>
        <w:jc w:val="both"/>
        <w:rPr>
          <w:rFonts w:ascii="Arial" w:eastAsia="Calibri" w:hAnsi="Arial" w:cs="Arial"/>
        </w:rPr>
      </w:pPr>
      <w:proofErr w:type="gramStart"/>
      <w:r w:rsidRPr="00EB5C33">
        <w:rPr>
          <w:rFonts w:ascii="Arial" w:eastAsia="Calibri" w:hAnsi="Arial" w:cs="Arial"/>
        </w:rPr>
        <w:t>«3.1.Порядок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w:t>
      </w:r>
      <w:proofErr w:type="gramEnd"/>
      <w:r w:rsidRPr="00EB5C33">
        <w:rPr>
          <w:rFonts w:ascii="Arial" w:eastAsia="Calibri" w:hAnsi="Arial" w:cs="Arial"/>
        </w:rPr>
        <w:t xml:space="preserve"> оценки применения обязательных требований, определенных Федеральным законом от 31 июля 2020 года N 247-ФЗ «Об обязательных требованиях в </w:t>
      </w:r>
      <w:r w:rsidRPr="00EB5C33">
        <w:rPr>
          <w:rFonts w:ascii="Arial" w:eastAsia="Calibri" w:hAnsi="Arial" w:cs="Arial"/>
        </w:rPr>
        <w:lastRenderedPageBreak/>
        <w:t>Российской Федерации»;</w:t>
      </w:r>
    </w:p>
    <w:p w:rsidR="003C592C" w:rsidRPr="00EB5C33" w:rsidRDefault="003C592C" w:rsidP="003C592C">
      <w:pPr>
        <w:ind w:firstLine="709"/>
        <w:jc w:val="both"/>
        <w:rPr>
          <w:rFonts w:ascii="Arial" w:eastAsia="Calibri" w:hAnsi="Arial" w:cs="Arial"/>
        </w:rPr>
      </w:pPr>
      <w:r w:rsidRPr="00EB5C33">
        <w:rPr>
          <w:rFonts w:ascii="Arial" w:eastAsia="Calibri" w:hAnsi="Arial" w:cs="Arial"/>
        </w:rPr>
        <w:t>б) частью 4 следующего содержания:</w:t>
      </w:r>
    </w:p>
    <w:p w:rsidR="003C592C" w:rsidRPr="00EB5C33" w:rsidRDefault="003C592C" w:rsidP="003C592C">
      <w:pPr>
        <w:ind w:firstLine="709"/>
        <w:jc w:val="both"/>
        <w:rPr>
          <w:rFonts w:ascii="Arial" w:eastAsia="Calibri" w:hAnsi="Arial" w:cs="Arial"/>
        </w:rPr>
      </w:pPr>
      <w:r w:rsidRPr="00EB5C33">
        <w:rPr>
          <w:rFonts w:ascii="Arial" w:eastAsia="Calibri" w:hAnsi="Arial" w:cs="Arial"/>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 </w:t>
      </w:r>
    </w:p>
    <w:p w:rsidR="003C592C" w:rsidRPr="00EB5C33" w:rsidRDefault="003C592C" w:rsidP="003C592C">
      <w:pPr>
        <w:ind w:firstLine="709"/>
        <w:jc w:val="both"/>
        <w:rPr>
          <w:rFonts w:ascii="Arial" w:eastAsia="Calibri" w:hAnsi="Arial" w:cs="Arial"/>
        </w:rPr>
      </w:pPr>
      <w:r w:rsidRPr="00EB5C33">
        <w:rPr>
          <w:rFonts w:ascii="Arial" w:eastAsia="Calibri"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8) в статье 88:</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а) в части 7:</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 дополнить новым абзацем третьим следующего содержания:</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w:t>
      </w:r>
      <w:proofErr w:type="gramStart"/>
      <w:r w:rsidRPr="00EB5C33">
        <w:rPr>
          <w:rFonts w:ascii="Arial" w:eastAsia="Calibri" w:hAnsi="Arial" w:cs="Arial"/>
        </w:rPr>
        <w:t>документах</w:t>
      </w:r>
      <w:proofErr w:type="gramEnd"/>
      <w:r w:rsidRPr="00EB5C33">
        <w:rPr>
          <w:rFonts w:ascii="Arial" w:eastAsia="Calibri" w:hAnsi="Arial" w:cs="Arial"/>
        </w:rPr>
        <w:t>, определяющих цели национального развития Российской Федерации и направления деятельности органов публичной власти по их достижению;»;</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 абзацы третий - седьмой считать соответственно абзацами четвертым - восьмым;</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б) дополнить частью 19 следующего содержания:</w:t>
      </w:r>
    </w:p>
    <w:p w:rsidR="003C592C" w:rsidRPr="00EB5C33" w:rsidRDefault="003C592C" w:rsidP="003C592C">
      <w:pPr>
        <w:ind w:firstLine="567"/>
        <w:jc w:val="both"/>
        <w:rPr>
          <w:rFonts w:ascii="Arial" w:eastAsia="Calibri" w:hAnsi="Arial" w:cs="Arial"/>
        </w:rPr>
      </w:pPr>
      <w:r w:rsidRPr="00EB5C33">
        <w:rPr>
          <w:rFonts w:ascii="Arial" w:eastAsia="Calibri" w:hAnsi="Arial" w:cs="Arial"/>
        </w:rPr>
        <w:t>«19. В качестве составной части бюджета Дубъязского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б) части 19-20 считать соответственно частями 20-21;</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 xml:space="preserve">9) часть 2 ст.99: </w:t>
      </w:r>
    </w:p>
    <w:p w:rsidR="003C592C" w:rsidRPr="00EB5C33" w:rsidRDefault="000C2B75" w:rsidP="003C592C">
      <w:pPr>
        <w:ind w:firstLine="708"/>
        <w:jc w:val="both"/>
        <w:rPr>
          <w:rFonts w:ascii="Arial" w:eastAsia="Calibri" w:hAnsi="Arial" w:cs="Arial"/>
        </w:rPr>
      </w:pPr>
      <w:r w:rsidRPr="00EB5C33">
        <w:rPr>
          <w:rFonts w:ascii="Arial" w:eastAsia="Calibri" w:hAnsi="Arial" w:cs="Arial"/>
        </w:rPr>
        <w:t>а)</w:t>
      </w:r>
      <w:r w:rsidRPr="00EB5C33">
        <w:rPr>
          <w:rFonts w:ascii="Arial" w:eastAsia="Calibri" w:hAnsi="Arial" w:cs="Arial"/>
          <w:lang w:val="tt-RU"/>
        </w:rPr>
        <w:t xml:space="preserve"> до</w:t>
      </w:r>
      <w:r w:rsidR="003C592C" w:rsidRPr="00EB5C33">
        <w:rPr>
          <w:rFonts w:ascii="Arial" w:eastAsia="Calibri" w:hAnsi="Arial" w:cs="Arial"/>
        </w:rPr>
        <w:t xml:space="preserve"> слов «а также» вставить слова следующего содержания: «на Официальном портале правовой информации Республики Татарстан (http://pravo.tatarstan.ru)»;</w:t>
      </w:r>
    </w:p>
    <w:p w:rsidR="003C592C" w:rsidRPr="00EB5C33" w:rsidRDefault="003C592C" w:rsidP="003C592C">
      <w:pPr>
        <w:ind w:firstLine="708"/>
        <w:jc w:val="both"/>
        <w:rPr>
          <w:rFonts w:ascii="Arial" w:eastAsia="Calibri" w:hAnsi="Arial" w:cs="Arial"/>
        </w:rPr>
      </w:pPr>
      <w:r w:rsidRPr="00EB5C33">
        <w:rPr>
          <w:rFonts w:ascii="Arial" w:eastAsia="Calibri" w:hAnsi="Arial" w:cs="Arial"/>
        </w:rPr>
        <w:t>б) дополнить четвертым абзацем следующего содержания:</w:t>
      </w:r>
    </w:p>
    <w:p w:rsidR="003C592C" w:rsidRPr="00EB5C33" w:rsidRDefault="003C592C" w:rsidP="003C592C">
      <w:pPr>
        <w:ind w:firstLine="708"/>
        <w:jc w:val="both"/>
        <w:rPr>
          <w:rFonts w:ascii="Arial" w:eastAsia="Calibri" w:hAnsi="Arial" w:cs="Arial"/>
          <w:color w:val="000000" w:themeColor="text1"/>
        </w:rPr>
      </w:pPr>
      <w:proofErr w:type="gramStart"/>
      <w:r w:rsidRPr="00EB5C33">
        <w:rPr>
          <w:rFonts w:ascii="Arial" w:eastAsia="Calibri" w:hAnsi="Arial" w:cs="Arial"/>
          <w:color w:val="000000" w:themeColor="text1"/>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поступления из Управления Министерства юстиции Российской Федерации по Республике Татарстан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Республики Татарстан». </w:t>
      </w:r>
      <w:proofErr w:type="gramEnd"/>
    </w:p>
    <w:p w:rsidR="003C592C" w:rsidRPr="00EB5C33" w:rsidRDefault="003C592C" w:rsidP="003C592C">
      <w:pPr>
        <w:autoSpaceDE w:val="0"/>
        <w:autoSpaceDN w:val="0"/>
        <w:adjustRightInd w:val="0"/>
        <w:ind w:firstLine="708"/>
        <w:jc w:val="both"/>
        <w:rPr>
          <w:rFonts w:ascii="Arial" w:eastAsia="Times New Roman" w:hAnsi="Arial" w:cs="Arial"/>
          <w:bCs/>
        </w:rPr>
      </w:pPr>
      <w:r w:rsidRPr="00EB5C33">
        <w:rPr>
          <w:rFonts w:ascii="Arial" w:eastAsia="Times New Roman" w:hAnsi="Arial" w:cs="Arial"/>
          <w:bCs/>
        </w:rPr>
        <w:t>2. Направить настоящее решение для государственной регистрации в установленном законодательстве порядке.</w:t>
      </w:r>
    </w:p>
    <w:p w:rsidR="003C592C" w:rsidRPr="00EB5C33" w:rsidRDefault="003C592C" w:rsidP="003C592C">
      <w:pPr>
        <w:autoSpaceDE w:val="0"/>
        <w:autoSpaceDN w:val="0"/>
        <w:adjustRightInd w:val="0"/>
        <w:ind w:firstLine="708"/>
        <w:jc w:val="both"/>
        <w:rPr>
          <w:rFonts w:ascii="Arial" w:hAnsi="Arial" w:cs="Arial"/>
          <w:bCs/>
        </w:rPr>
      </w:pPr>
      <w:r w:rsidRPr="00EB5C33">
        <w:rPr>
          <w:rFonts w:ascii="Arial" w:eastAsia="Times New Roman" w:hAnsi="Arial" w:cs="Arial"/>
          <w:bCs/>
        </w:rPr>
        <w:t xml:space="preserve">3. </w:t>
      </w:r>
      <w:r w:rsidRPr="00EB5C33">
        <w:rPr>
          <w:rFonts w:ascii="Arial" w:hAnsi="Arial" w:cs="Arial"/>
          <w:bCs/>
        </w:rPr>
        <w:t xml:space="preserve">Опубликовать (обнародовать) настоящее решение после государственной регистрации на специальных информационных стендах Дубъязского сельского поселения Высокогорского муниципального района Республики Татарстан, расположенных по адресам: Республика Татарстан, Высокогорский район, </w:t>
      </w:r>
      <w:proofErr w:type="spellStart"/>
      <w:r w:rsidRPr="00EB5C33">
        <w:rPr>
          <w:rFonts w:ascii="Arial" w:hAnsi="Arial" w:cs="Arial"/>
        </w:rPr>
        <w:t>с</w:t>
      </w:r>
      <w:proofErr w:type="gramStart"/>
      <w:r w:rsidRPr="00EB5C33">
        <w:rPr>
          <w:rFonts w:ascii="Arial" w:hAnsi="Arial" w:cs="Arial"/>
        </w:rPr>
        <w:t>.Д</w:t>
      </w:r>
      <w:proofErr w:type="gramEnd"/>
      <w:r w:rsidRPr="00EB5C33">
        <w:rPr>
          <w:rFonts w:ascii="Arial" w:hAnsi="Arial" w:cs="Arial"/>
        </w:rPr>
        <w:t>убъязы</w:t>
      </w:r>
      <w:proofErr w:type="spellEnd"/>
      <w:r w:rsidRPr="00EB5C33">
        <w:rPr>
          <w:rFonts w:ascii="Arial" w:hAnsi="Arial" w:cs="Arial"/>
        </w:rPr>
        <w:t xml:space="preserve">, </w:t>
      </w:r>
      <w:proofErr w:type="spellStart"/>
      <w:r w:rsidRPr="00EB5C33">
        <w:rPr>
          <w:rFonts w:ascii="Arial" w:hAnsi="Arial" w:cs="Arial"/>
        </w:rPr>
        <w:t>ул.Ленина</w:t>
      </w:r>
      <w:proofErr w:type="spellEnd"/>
      <w:r w:rsidRPr="00EB5C33">
        <w:rPr>
          <w:rFonts w:ascii="Arial" w:hAnsi="Arial" w:cs="Arial"/>
        </w:rPr>
        <w:t xml:space="preserve">, д.28 (административное здание сельского поселения), </w:t>
      </w:r>
      <w:r w:rsidRPr="00EB5C33">
        <w:rPr>
          <w:rFonts w:ascii="Arial" w:hAnsi="Arial" w:cs="Arial"/>
          <w:bCs/>
        </w:rPr>
        <w:t>и на официальном портале правовой информации Республики Татарстан в информационно-телекоммуникационной сети Интернет</w:t>
      </w:r>
      <w:r w:rsidRPr="00EB5C33">
        <w:rPr>
          <w:rFonts w:ascii="Arial" w:hAnsi="Arial" w:cs="Arial"/>
          <w:bCs/>
          <w:lang w:val="tt-RU"/>
        </w:rPr>
        <w:t xml:space="preserve"> </w:t>
      </w:r>
      <w:r w:rsidRPr="00EB5C33">
        <w:rPr>
          <w:rFonts w:ascii="Arial" w:hAnsi="Arial" w:cs="Arial"/>
          <w:bCs/>
        </w:rPr>
        <w:t>по веб-адресу: http://pravo.tatarstan.ru, а также разместить на официальном сайте Высокогорского муниципального района Республики Татарстан в информационно-телекоммуникационной сети Интернет в разделе «сельские поселения» по веб-адресу: http://vysokaya-gora.tatarstan.ru.</w:t>
      </w:r>
    </w:p>
    <w:p w:rsidR="003C592C" w:rsidRPr="00EB5C33" w:rsidRDefault="003C592C" w:rsidP="003C592C">
      <w:pPr>
        <w:autoSpaceDE w:val="0"/>
        <w:autoSpaceDN w:val="0"/>
        <w:adjustRightInd w:val="0"/>
        <w:ind w:firstLine="708"/>
        <w:jc w:val="both"/>
        <w:rPr>
          <w:rFonts w:ascii="Arial" w:eastAsia="Calibri" w:hAnsi="Arial" w:cs="Arial"/>
        </w:rPr>
      </w:pPr>
      <w:r w:rsidRPr="00EB5C33">
        <w:rPr>
          <w:rFonts w:ascii="Arial" w:eastAsia="Times New Roman" w:hAnsi="Arial" w:cs="Arial"/>
          <w:bCs/>
        </w:rPr>
        <w:t>4. Настоящее решение вступает силу в соответствии с частью 8 статьи 44 Федерального закона от 6 октября 2003 года № 131-ФЗ «Об общих принципах организации местного самоуправления в Российской Федерации».</w:t>
      </w:r>
    </w:p>
    <w:p w:rsidR="003C592C" w:rsidRPr="00EB5C33" w:rsidRDefault="003C592C" w:rsidP="003C592C">
      <w:pPr>
        <w:jc w:val="both"/>
        <w:rPr>
          <w:rFonts w:ascii="Arial" w:hAnsi="Arial" w:cs="Arial"/>
          <w:lang w:val="tt-RU"/>
        </w:rPr>
      </w:pPr>
    </w:p>
    <w:p w:rsidR="003C592C" w:rsidRPr="00EB5C33" w:rsidRDefault="003C592C" w:rsidP="003C592C">
      <w:pPr>
        <w:jc w:val="both"/>
        <w:rPr>
          <w:rFonts w:ascii="Arial" w:hAnsi="Arial" w:cs="Arial"/>
        </w:rPr>
      </w:pPr>
      <w:r w:rsidRPr="00EB5C33">
        <w:rPr>
          <w:rFonts w:ascii="Arial" w:hAnsi="Arial" w:cs="Arial"/>
        </w:rPr>
        <w:t xml:space="preserve">Председатель Совета, </w:t>
      </w:r>
    </w:p>
    <w:p w:rsidR="003C592C" w:rsidRPr="00EB5C33" w:rsidRDefault="003C592C" w:rsidP="003C592C">
      <w:pPr>
        <w:jc w:val="both"/>
        <w:rPr>
          <w:rFonts w:ascii="Arial" w:hAnsi="Arial" w:cs="Arial"/>
        </w:rPr>
      </w:pPr>
      <w:r w:rsidRPr="00EB5C33">
        <w:rPr>
          <w:rFonts w:ascii="Arial" w:hAnsi="Arial" w:cs="Arial"/>
        </w:rPr>
        <w:lastRenderedPageBreak/>
        <w:t>Глава Дубъязского сельского поселения:</w:t>
      </w:r>
      <w:r w:rsidRPr="00EB5C33">
        <w:rPr>
          <w:rFonts w:ascii="Arial" w:hAnsi="Arial" w:cs="Arial"/>
        </w:rPr>
        <w:tab/>
      </w:r>
      <w:r w:rsidRPr="00EB5C33">
        <w:rPr>
          <w:rFonts w:ascii="Arial" w:hAnsi="Arial" w:cs="Arial"/>
        </w:rPr>
        <w:tab/>
      </w:r>
      <w:r w:rsidRPr="00EB5C33">
        <w:rPr>
          <w:rFonts w:ascii="Arial" w:hAnsi="Arial" w:cs="Arial"/>
        </w:rPr>
        <w:tab/>
      </w:r>
      <w:r w:rsidRPr="00EB5C33">
        <w:rPr>
          <w:rFonts w:ascii="Arial" w:hAnsi="Arial" w:cs="Arial"/>
        </w:rPr>
        <w:tab/>
      </w:r>
      <w:r w:rsidRPr="00EB5C33">
        <w:rPr>
          <w:rFonts w:ascii="Arial" w:hAnsi="Arial" w:cs="Arial"/>
        </w:rPr>
        <w:tab/>
      </w:r>
      <w:r w:rsidR="000C2B75" w:rsidRPr="00EB5C33">
        <w:rPr>
          <w:rFonts w:ascii="Arial" w:hAnsi="Arial" w:cs="Arial"/>
          <w:lang w:val="tt-RU"/>
        </w:rPr>
        <w:t xml:space="preserve">   </w:t>
      </w:r>
      <w:proofErr w:type="spellStart"/>
      <w:r w:rsidRPr="00EB5C33">
        <w:rPr>
          <w:rFonts w:ascii="Arial" w:hAnsi="Arial" w:cs="Arial"/>
        </w:rPr>
        <w:t>Р.Ш.Галиуллин</w:t>
      </w:r>
      <w:proofErr w:type="spellEnd"/>
    </w:p>
    <w:p w:rsidR="003C592C" w:rsidRPr="00EB5C33" w:rsidRDefault="003C592C" w:rsidP="003C592C">
      <w:pPr>
        <w:autoSpaceDE w:val="0"/>
        <w:autoSpaceDN w:val="0"/>
        <w:adjustRightInd w:val="0"/>
        <w:ind w:firstLine="709"/>
        <w:jc w:val="both"/>
        <w:rPr>
          <w:rFonts w:ascii="Arial" w:eastAsia="Times New Roman" w:hAnsi="Arial" w:cs="Arial"/>
          <w:color w:val="auto"/>
          <w:lang w:bidi="ar-SA"/>
        </w:rPr>
      </w:pPr>
    </w:p>
    <w:p w:rsidR="006178A0" w:rsidRPr="00EB5C33" w:rsidRDefault="006178A0" w:rsidP="003C592C">
      <w:pPr>
        <w:tabs>
          <w:tab w:val="left" w:pos="709"/>
        </w:tabs>
        <w:autoSpaceDE w:val="0"/>
        <w:autoSpaceDN w:val="0"/>
        <w:adjustRightInd w:val="0"/>
        <w:ind w:firstLine="709"/>
        <w:jc w:val="both"/>
        <w:rPr>
          <w:rFonts w:ascii="Arial" w:eastAsia="Times New Roman" w:hAnsi="Arial" w:cs="Arial"/>
          <w:color w:val="auto"/>
          <w:lang w:bidi="ar-SA"/>
        </w:rPr>
      </w:pPr>
    </w:p>
    <w:sectPr w:rsidR="006178A0" w:rsidRPr="00EB5C33" w:rsidSect="00554B61">
      <w:headerReference w:type="default" r:id="rId10"/>
      <w:pgSz w:w="11900" w:h="16840"/>
      <w:pgMar w:top="1134" w:right="567" w:bottom="1134" w:left="1134" w:header="0" w:footer="143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96" w:rsidRDefault="008B7B96">
      <w:r>
        <w:separator/>
      </w:r>
    </w:p>
  </w:endnote>
  <w:endnote w:type="continuationSeparator" w:id="0">
    <w:p w:rsidR="008B7B96" w:rsidRDefault="008B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96" w:rsidRDefault="008B7B96"/>
  </w:footnote>
  <w:footnote w:type="continuationSeparator" w:id="0">
    <w:p w:rsidR="008B7B96" w:rsidRDefault="008B7B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6A" w:rsidRDefault="002B2F6A">
    <w:pPr>
      <w:pStyle w:val="a4"/>
    </w:pPr>
  </w:p>
  <w:p w:rsidR="002B2F6A" w:rsidRDefault="002B2F6A">
    <w:pPr>
      <w:pStyle w:val="a4"/>
    </w:pPr>
  </w:p>
  <w:p w:rsidR="002B2F6A" w:rsidRPr="002B2F6A" w:rsidRDefault="002B2F6A">
    <w:pPr>
      <w:pStyle w:val="a4"/>
      <w:rPr>
        <w:rFonts w:ascii="Times New Roman" w:hAnsi="Times New Roman" w:cs="Times New Roman"/>
        <w:b/>
      </w:rPr>
    </w:pPr>
    <w:r>
      <w:t xml:space="preserve">                                                                                                                                       </w:t>
    </w:r>
    <w:r w:rsidRPr="002B2F6A">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7E81"/>
    <w:multiLevelType w:val="hybridMultilevel"/>
    <w:tmpl w:val="5F8E2132"/>
    <w:lvl w:ilvl="0" w:tplc="BCFA36A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A4"/>
    <w:rsid w:val="000456ED"/>
    <w:rsid w:val="00053AEC"/>
    <w:rsid w:val="0006526E"/>
    <w:rsid w:val="00074D94"/>
    <w:rsid w:val="00076959"/>
    <w:rsid w:val="000B15F3"/>
    <w:rsid w:val="000C2B75"/>
    <w:rsid w:val="000C57B4"/>
    <w:rsid w:val="000D646E"/>
    <w:rsid w:val="000E05A7"/>
    <w:rsid w:val="00100ABF"/>
    <w:rsid w:val="0010421D"/>
    <w:rsid w:val="00110E69"/>
    <w:rsid w:val="001212C2"/>
    <w:rsid w:val="0015336E"/>
    <w:rsid w:val="001929DD"/>
    <w:rsid w:val="001C6874"/>
    <w:rsid w:val="001D6D04"/>
    <w:rsid w:val="001D7B46"/>
    <w:rsid w:val="001F1ACF"/>
    <w:rsid w:val="001F2D15"/>
    <w:rsid w:val="00200AC2"/>
    <w:rsid w:val="00235874"/>
    <w:rsid w:val="00246F40"/>
    <w:rsid w:val="002500BF"/>
    <w:rsid w:val="00262D3B"/>
    <w:rsid w:val="00275577"/>
    <w:rsid w:val="0028298D"/>
    <w:rsid w:val="00283271"/>
    <w:rsid w:val="002A18CD"/>
    <w:rsid w:val="002B2F6A"/>
    <w:rsid w:val="002D0E14"/>
    <w:rsid w:val="002F339E"/>
    <w:rsid w:val="003A73CE"/>
    <w:rsid w:val="003C2853"/>
    <w:rsid w:val="003C592C"/>
    <w:rsid w:val="003E0D59"/>
    <w:rsid w:val="00400838"/>
    <w:rsid w:val="00411A02"/>
    <w:rsid w:val="004641E7"/>
    <w:rsid w:val="004C10B6"/>
    <w:rsid w:val="004D38FE"/>
    <w:rsid w:val="004E15F2"/>
    <w:rsid w:val="00502D2F"/>
    <w:rsid w:val="0054090A"/>
    <w:rsid w:val="00554B61"/>
    <w:rsid w:val="0056287A"/>
    <w:rsid w:val="00562CA4"/>
    <w:rsid w:val="00565439"/>
    <w:rsid w:val="00580CC1"/>
    <w:rsid w:val="00587AFB"/>
    <w:rsid w:val="005A0D4B"/>
    <w:rsid w:val="005B103B"/>
    <w:rsid w:val="005C4EB7"/>
    <w:rsid w:val="005F6534"/>
    <w:rsid w:val="006178A0"/>
    <w:rsid w:val="00645A92"/>
    <w:rsid w:val="00645BDA"/>
    <w:rsid w:val="006A164E"/>
    <w:rsid w:val="006B03FE"/>
    <w:rsid w:val="006B436D"/>
    <w:rsid w:val="00702A93"/>
    <w:rsid w:val="00714DBD"/>
    <w:rsid w:val="007356DD"/>
    <w:rsid w:val="00740748"/>
    <w:rsid w:val="00750CC3"/>
    <w:rsid w:val="00776320"/>
    <w:rsid w:val="007A0FBC"/>
    <w:rsid w:val="007F25BF"/>
    <w:rsid w:val="007F4A7B"/>
    <w:rsid w:val="00804F55"/>
    <w:rsid w:val="00814B4E"/>
    <w:rsid w:val="008252BD"/>
    <w:rsid w:val="00826EAF"/>
    <w:rsid w:val="008465F4"/>
    <w:rsid w:val="008771C9"/>
    <w:rsid w:val="008B7B96"/>
    <w:rsid w:val="009105F1"/>
    <w:rsid w:val="00913B75"/>
    <w:rsid w:val="0093408E"/>
    <w:rsid w:val="00964E9F"/>
    <w:rsid w:val="00982371"/>
    <w:rsid w:val="00982EFE"/>
    <w:rsid w:val="009A7B92"/>
    <w:rsid w:val="009B255C"/>
    <w:rsid w:val="009B36D9"/>
    <w:rsid w:val="009E6FC0"/>
    <w:rsid w:val="009F3DB9"/>
    <w:rsid w:val="009F4323"/>
    <w:rsid w:val="00A24B6D"/>
    <w:rsid w:val="00A91170"/>
    <w:rsid w:val="00AB4A4D"/>
    <w:rsid w:val="00AC5495"/>
    <w:rsid w:val="00AD7017"/>
    <w:rsid w:val="00AE3087"/>
    <w:rsid w:val="00B26987"/>
    <w:rsid w:val="00B32173"/>
    <w:rsid w:val="00B37B76"/>
    <w:rsid w:val="00B43192"/>
    <w:rsid w:val="00B46779"/>
    <w:rsid w:val="00B52DE0"/>
    <w:rsid w:val="00B54175"/>
    <w:rsid w:val="00B57BDF"/>
    <w:rsid w:val="00B7379F"/>
    <w:rsid w:val="00B74AE5"/>
    <w:rsid w:val="00BD26EC"/>
    <w:rsid w:val="00BE5F02"/>
    <w:rsid w:val="00C25E90"/>
    <w:rsid w:val="00C26BF3"/>
    <w:rsid w:val="00C360E0"/>
    <w:rsid w:val="00C7184A"/>
    <w:rsid w:val="00C8677E"/>
    <w:rsid w:val="00CA34B9"/>
    <w:rsid w:val="00CB13F8"/>
    <w:rsid w:val="00CB5809"/>
    <w:rsid w:val="00CB7EBB"/>
    <w:rsid w:val="00CC777B"/>
    <w:rsid w:val="00CD1D21"/>
    <w:rsid w:val="00CE2870"/>
    <w:rsid w:val="00CE7AD8"/>
    <w:rsid w:val="00CF1D94"/>
    <w:rsid w:val="00D255F9"/>
    <w:rsid w:val="00D41B91"/>
    <w:rsid w:val="00D62D93"/>
    <w:rsid w:val="00D63111"/>
    <w:rsid w:val="00D64CA2"/>
    <w:rsid w:val="00DB1987"/>
    <w:rsid w:val="00DE0C43"/>
    <w:rsid w:val="00DF16DE"/>
    <w:rsid w:val="00E0005A"/>
    <w:rsid w:val="00E047E5"/>
    <w:rsid w:val="00E151B0"/>
    <w:rsid w:val="00E377C3"/>
    <w:rsid w:val="00EA71CE"/>
    <w:rsid w:val="00EB5C33"/>
    <w:rsid w:val="00EC0433"/>
    <w:rsid w:val="00EC4040"/>
    <w:rsid w:val="00EE45C7"/>
    <w:rsid w:val="00F01922"/>
    <w:rsid w:val="00F1726D"/>
    <w:rsid w:val="00FA4A2E"/>
    <w:rsid w:val="00FC059F"/>
    <w:rsid w:val="00FE2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3">
    <w:name w:val="Основной текст (3)_"/>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link w:val="a8"/>
    <w:uiPriority w:val="99"/>
    <w:semiHidden/>
    <w:rsid w:val="001929DD"/>
    <w:rPr>
      <w:rFonts w:ascii="Segoe UI" w:hAnsi="Segoe UI" w:cs="Segoe UI"/>
      <w:color w:val="000000"/>
      <w:sz w:val="18"/>
      <w:szCs w:val="18"/>
    </w:rPr>
  </w:style>
  <w:style w:type="character" w:styleId="aa">
    <w:name w:val="Strong"/>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ConsPlusNormal">
    <w:name w:val="ConsPlusNormal"/>
    <w:rsid w:val="004C10B6"/>
    <w:pPr>
      <w:widowControl w:val="0"/>
      <w:autoSpaceDE w:val="0"/>
      <w:autoSpaceDN w:val="0"/>
    </w:pPr>
    <w:rPr>
      <w:rFonts w:ascii="Calibri" w:eastAsia="Calibri" w:hAnsi="Calibri" w:cs="Calibri"/>
      <w:sz w:val="22"/>
    </w:rPr>
  </w:style>
  <w:style w:type="character" w:customStyle="1" w:styleId="1">
    <w:name w:val="Неразрешенное упоминание1"/>
    <w:uiPriority w:val="99"/>
    <w:semiHidden/>
    <w:unhideWhenUsed/>
    <w:rsid w:val="006178A0"/>
    <w:rPr>
      <w:color w:val="808080"/>
      <w:shd w:val="clear" w:color="auto" w:fill="E6E6E6"/>
    </w:rPr>
  </w:style>
  <w:style w:type="paragraph" w:customStyle="1" w:styleId="ConsPlusTextList">
    <w:name w:val="ConsPlusTextList"/>
    <w:uiPriority w:val="99"/>
    <w:rsid w:val="006178A0"/>
    <w:pPr>
      <w:widowControl w:val="0"/>
      <w:autoSpaceDE w:val="0"/>
      <w:autoSpaceDN w:val="0"/>
      <w:adjustRightInd w:val="0"/>
    </w:pPr>
    <w:rPr>
      <w:rFonts w:ascii="Arial" w:eastAsia="Times New Roman" w:hAnsi="Arial" w:cs="Arial"/>
    </w:rPr>
  </w:style>
  <w:style w:type="character" w:customStyle="1" w:styleId="21">
    <w:name w:val="Неразрешенное упоминание2"/>
    <w:basedOn w:val="a0"/>
    <w:uiPriority w:val="99"/>
    <w:semiHidden/>
    <w:unhideWhenUsed/>
    <w:rsid w:val="00DE0C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3">
    <w:name w:val="Основной текст (3)_"/>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link w:val="a8"/>
    <w:uiPriority w:val="99"/>
    <w:semiHidden/>
    <w:rsid w:val="001929DD"/>
    <w:rPr>
      <w:rFonts w:ascii="Segoe UI" w:hAnsi="Segoe UI" w:cs="Segoe UI"/>
      <w:color w:val="000000"/>
      <w:sz w:val="18"/>
      <w:szCs w:val="18"/>
    </w:rPr>
  </w:style>
  <w:style w:type="character" w:styleId="aa">
    <w:name w:val="Strong"/>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ConsPlusNormal">
    <w:name w:val="ConsPlusNormal"/>
    <w:rsid w:val="004C10B6"/>
    <w:pPr>
      <w:widowControl w:val="0"/>
      <w:autoSpaceDE w:val="0"/>
      <w:autoSpaceDN w:val="0"/>
    </w:pPr>
    <w:rPr>
      <w:rFonts w:ascii="Calibri" w:eastAsia="Calibri" w:hAnsi="Calibri" w:cs="Calibri"/>
      <w:sz w:val="22"/>
    </w:rPr>
  </w:style>
  <w:style w:type="character" w:customStyle="1" w:styleId="1">
    <w:name w:val="Неразрешенное упоминание1"/>
    <w:uiPriority w:val="99"/>
    <w:semiHidden/>
    <w:unhideWhenUsed/>
    <w:rsid w:val="006178A0"/>
    <w:rPr>
      <w:color w:val="808080"/>
      <w:shd w:val="clear" w:color="auto" w:fill="E6E6E6"/>
    </w:rPr>
  </w:style>
  <w:style w:type="paragraph" w:customStyle="1" w:styleId="ConsPlusTextList">
    <w:name w:val="ConsPlusTextList"/>
    <w:uiPriority w:val="99"/>
    <w:rsid w:val="006178A0"/>
    <w:pPr>
      <w:widowControl w:val="0"/>
      <w:autoSpaceDE w:val="0"/>
      <w:autoSpaceDN w:val="0"/>
      <w:adjustRightInd w:val="0"/>
    </w:pPr>
    <w:rPr>
      <w:rFonts w:ascii="Arial" w:eastAsia="Times New Roman" w:hAnsi="Arial" w:cs="Arial"/>
    </w:rPr>
  </w:style>
  <w:style w:type="character" w:customStyle="1" w:styleId="21">
    <w:name w:val="Неразрешенное упоминание2"/>
    <w:basedOn w:val="a0"/>
    <w:uiPriority w:val="99"/>
    <w:semiHidden/>
    <w:unhideWhenUsed/>
    <w:rsid w:val="00DE0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00A2-6034-405A-8ABC-BDFC1E22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CharactersWithSpaces>
  <SharedDoc>false</SharedDoc>
  <HLinks>
    <vt:vector size="6" baseType="variant">
      <vt:variant>
        <vt:i4>2752621</vt:i4>
      </vt:variant>
      <vt:variant>
        <vt:i4>0</vt:i4>
      </vt:variant>
      <vt:variant>
        <vt:i4>0</vt:i4>
      </vt:variant>
      <vt:variant>
        <vt:i4>5</vt:i4>
      </vt:variant>
      <vt:variant>
        <vt:lpwstr>http://vysokaya-gora.tatarstan.ru/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Dubyazskoe</cp:lastModifiedBy>
  <cp:revision>2</cp:revision>
  <cp:lastPrinted>2022-05-18T07:57:00Z</cp:lastPrinted>
  <dcterms:created xsi:type="dcterms:W3CDTF">2022-09-14T13:42:00Z</dcterms:created>
  <dcterms:modified xsi:type="dcterms:W3CDTF">2022-09-14T13:42:00Z</dcterms:modified>
</cp:coreProperties>
</file>