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5C34" w:rsidRPr="008C1B60" w:rsidRDefault="00C05C94" w:rsidP="003E5C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</w:t>
      </w:r>
      <w:r w:rsidR="003E5C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«Положение </w:t>
      </w:r>
      <w:r w:rsidR="003E5C34" w:rsidRPr="008C1B60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конкурса на замещение вакантной</w:t>
      </w:r>
      <w:r w:rsidR="003E5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5C34" w:rsidRPr="008C1B60">
        <w:rPr>
          <w:rFonts w:ascii="Times New Roman" w:hAnsi="Times New Roman" w:cs="Times New Roman"/>
          <w:b/>
          <w:bCs/>
          <w:sz w:val="28"/>
          <w:szCs w:val="28"/>
        </w:rPr>
        <w:t>должности муниципальной службы в органах местного</w:t>
      </w:r>
    </w:p>
    <w:p w:rsidR="00782812" w:rsidRPr="00782812" w:rsidRDefault="003E5C34" w:rsidP="003E5C3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C1B60"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C1B60">
        <w:rPr>
          <w:rFonts w:ascii="Times New Roman" w:hAnsi="Times New Roman" w:cs="Times New Roman"/>
          <w:b/>
          <w:bCs/>
          <w:sz w:val="28"/>
          <w:szCs w:val="28"/>
        </w:rPr>
        <w:t>ысокогорского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8C1B60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8C1B60">
        <w:rPr>
          <w:rFonts w:ascii="Times New Roman" w:hAnsi="Times New Roman" w:cs="Times New Roman"/>
          <w:b/>
          <w:bCs/>
          <w:sz w:val="28"/>
          <w:szCs w:val="28"/>
        </w:rPr>
        <w:t>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10C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утвержденное 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  <w:r w:rsidR="00710C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Совета </w:t>
      </w:r>
      <w:r w:rsidR="00782812"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1</w:t>
      </w:r>
      <w:r w:rsidR="00710C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.0</w:t>
      </w:r>
      <w:r w:rsidR="00710C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</w:t>
      </w:r>
      <w:r w:rsidR="00710C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22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№</w:t>
      </w:r>
      <w:r w:rsidR="00710C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163 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D503D" w:rsidRPr="00782812" w:rsidRDefault="008D503D" w:rsidP="008D50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реализации основных принципов муниципальной службы в части равного доступа граждан к муниципальной службе в органах местного самоуправления Высокогорского муниципального района, руководствуясь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 законом от 2 марта 200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№ 25-ФЗ  «О муниципальной службе в Российской Федерации», Кодексом Республики Татарстан о муниципальной службе, Уставом Высокогорского муниципального района Республики Татарстан,  Положением о муниципальной службе в Высокогорском муниципальном районе 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утвержденным</w:t>
      </w:r>
      <w:r w:rsidRPr="00782812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решением Совета Высокогорского муниципального района Республики Татарстан от 13.04.2017  № 138 «Об утверждении Положения о муниципальной службе в Высокогорском муниципальном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районе Республики Татарстан» (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редакции решений от 13.10.2017  № 168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28.03.2018  №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11.07.2018 № 226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31.08.2018  № 238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17.04.2019 № 287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от 22.05.2020 № 371</w:t>
      </w:r>
      <w:r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bookmarkStart w:id="0" w:name="bookmark0"/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заключенными соглашени</w:t>
      </w:r>
      <w:bookmarkEnd w:id="0"/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ями </w:t>
      </w:r>
      <w:r w:rsidRPr="00782812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о передаче отдельных функций по кадровой работе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21275F" w:rsidRDefault="0021275F" w:rsidP="008D503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D503D" w:rsidRPr="00782812" w:rsidRDefault="008D503D" w:rsidP="008D503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8D503D" w:rsidRPr="00C00364" w:rsidRDefault="00DB6F71" w:rsidP="008D503D">
      <w:pPr>
        <w:widowControl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Внести </w:t>
      </w:r>
      <w:r w:rsidR="008D50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</w:t>
      </w:r>
      <w:r w:rsidR="008D503D" w:rsidRPr="008D50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Положение о порядке проведения конкурса на замещение вакантной должности муниципальной службы в органах местного</w:t>
      </w:r>
      <w:r w:rsidR="008D50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8D503D" w:rsidRPr="008D50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самоуправления Высокогорского муниципального района Республики </w:t>
      </w:r>
      <w:r w:rsidR="00C00364" w:rsidRPr="008D50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Татарстан</w:t>
      </w:r>
      <w:r w:rsidR="00C0036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C00364" w:rsidRPr="008D50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утвержденное</w:t>
      </w:r>
      <w:r w:rsidR="008D503D" w:rsidRPr="008D503D">
        <w:rPr>
          <w:rFonts w:ascii="Times New Roman" w:hAnsi="Times New Roman" w:cs="Times New Roman"/>
          <w:bCs/>
          <w:sz w:val="28"/>
          <w:szCs w:val="28"/>
        </w:rPr>
        <w:t xml:space="preserve"> решением Совета Высокогорского муниципального района от 16.05.2022 №163</w:t>
      </w:r>
      <w:r w:rsidR="008D5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503D" w:rsidRPr="008D503D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C00364">
        <w:rPr>
          <w:rFonts w:ascii="Times New Roman" w:hAnsi="Times New Roman" w:cs="Times New Roman"/>
          <w:bCs/>
          <w:sz w:val="28"/>
          <w:szCs w:val="28"/>
        </w:rPr>
        <w:t>, дополнив пункт 5 подпунктом «г» следующего содержания</w:t>
      </w:r>
      <w:r w:rsidR="008D503D" w:rsidRPr="008D503D">
        <w:rPr>
          <w:rFonts w:ascii="Times New Roman" w:hAnsi="Times New Roman" w:cs="Times New Roman"/>
          <w:bCs/>
          <w:sz w:val="28"/>
          <w:szCs w:val="28"/>
        </w:rPr>
        <w:t>:</w:t>
      </w:r>
    </w:p>
    <w:p w:rsidR="00C00364" w:rsidRPr="008D503D" w:rsidRDefault="00C00364" w:rsidP="00C00364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г) </w:t>
      </w:r>
      <w:r w:rsidRPr="00C0036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при назначении на должности </w:t>
      </w:r>
      <w:r w:rsidR="00E755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муниципальной</w:t>
      </w:r>
      <w:r w:rsidRPr="00C0036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службы</w:t>
      </w:r>
      <w:r w:rsidR="00E755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997D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относящиеся к старшей и младшей группе должностей муниципальной службы</w:t>
      </w:r>
      <w:r w:rsidRPr="00C0036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782812" w:rsidRPr="00D56232" w:rsidRDefault="002B13E8" w:rsidP="00C0036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7D1EFA">
        <w:t xml:space="preserve"> </w:t>
      </w:r>
      <w:r w:rsidR="007D1EFA" w:rsidRPr="00EB0E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https://pravo.tatarstan.ru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района Республики Татарстан в информационно-телекоммуникационной сети «Интернет»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bookmarkStart w:id="1" w:name="_GoBack"/>
      <w:r w:rsidR="00FE098A" w:rsidRPr="00D56232">
        <w:fldChar w:fldCharType="begin"/>
      </w:r>
      <w:r w:rsidR="00FE098A" w:rsidRPr="00D56232">
        <w:instrText xml:space="preserve"> HYPERLINK "https://vysokaya-gora.tatarstan.ru" </w:instrText>
      </w:r>
      <w:r w:rsidR="00FE098A" w:rsidRPr="00D56232">
        <w:fldChar w:fldCharType="separate"/>
      </w:r>
      <w:r w:rsidR="00BF7321" w:rsidRPr="00D5623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bidi="ar-SA"/>
        </w:rPr>
        <w:t>https://vysokaya-gora.tatarstan.ru</w:t>
      </w:r>
      <w:r w:rsidR="00FE098A" w:rsidRPr="00D5623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bidi="ar-SA"/>
        </w:rPr>
        <w:fldChar w:fldCharType="end"/>
      </w:r>
      <w:r w:rsidR="00782812" w:rsidRPr="00D562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bookmarkEnd w:id="1"/>
    <w:p w:rsid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00364" w:rsidRDefault="00C00364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Контроль за исполнением настоящего решения возложить на руководителя Аппарата Совета Высокогорского муниципального района Афанасьева А.П.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7321" w:rsidRDefault="00BF7321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</w:t>
      </w:r>
      <w:r w:rsidR="002F70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</w:t>
      </w:r>
      <w:r w:rsidR="00DA69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         А.Ш. Шакиров</w:t>
      </w: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C26" w:rsidRDefault="00B72C26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72C26" w:rsidRDefault="00B72C26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72C26" w:rsidRDefault="00B72C26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72C26" w:rsidRDefault="00B72C26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B72C26" w:rsidSect="00001496">
      <w:type w:val="continuous"/>
      <w:pgSz w:w="11900" w:h="16840"/>
      <w:pgMar w:top="426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8A" w:rsidRDefault="00FE098A">
      <w:r>
        <w:separator/>
      </w:r>
    </w:p>
  </w:endnote>
  <w:endnote w:type="continuationSeparator" w:id="0">
    <w:p w:rsidR="00FE098A" w:rsidRDefault="00FE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8A" w:rsidRDefault="00FE098A"/>
  </w:footnote>
  <w:footnote w:type="continuationSeparator" w:id="0">
    <w:p w:rsidR="00FE098A" w:rsidRDefault="00FE09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496"/>
    <w:rsid w:val="000032B0"/>
    <w:rsid w:val="00012D7E"/>
    <w:rsid w:val="00056857"/>
    <w:rsid w:val="000B6364"/>
    <w:rsid w:val="0010421D"/>
    <w:rsid w:val="001215A9"/>
    <w:rsid w:val="001929DD"/>
    <w:rsid w:val="001A1981"/>
    <w:rsid w:val="001A7829"/>
    <w:rsid w:val="001C2281"/>
    <w:rsid w:val="001D5C71"/>
    <w:rsid w:val="00205A0B"/>
    <w:rsid w:val="0021275F"/>
    <w:rsid w:val="00235874"/>
    <w:rsid w:val="0024064F"/>
    <w:rsid w:val="00246F40"/>
    <w:rsid w:val="00251921"/>
    <w:rsid w:val="00290BDA"/>
    <w:rsid w:val="002A18CD"/>
    <w:rsid w:val="002B13E8"/>
    <w:rsid w:val="002B1D6D"/>
    <w:rsid w:val="002F7094"/>
    <w:rsid w:val="002F70A7"/>
    <w:rsid w:val="003160FE"/>
    <w:rsid w:val="00325330"/>
    <w:rsid w:val="003D5469"/>
    <w:rsid w:val="003E5C34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C4EB7"/>
    <w:rsid w:val="005E72A3"/>
    <w:rsid w:val="00645A92"/>
    <w:rsid w:val="00645BDA"/>
    <w:rsid w:val="006A13CB"/>
    <w:rsid w:val="00710CF5"/>
    <w:rsid w:val="007356DD"/>
    <w:rsid w:val="00763733"/>
    <w:rsid w:val="00770EF9"/>
    <w:rsid w:val="00776320"/>
    <w:rsid w:val="00782812"/>
    <w:rsid w:val="00790689"/>
    <w:rsid w:val="007D1EFA"/>
    <w:rsid w:val="007D2FA8"/>
    <w:rsid w:val="007E2067"/>
    <w:rsid w:val="007F5F13"/>
    <w:rsid w:val="00806BBD"/>
    <w:rsid w:val="00814B4E"/>
    <w:rsid w:val="008252BD"/>
    <w:rsid w:val="0087567B"/>
    <w:rsid w:val="00885E94"/>
    <w:rsid w:val="008D503D"/>
    <w:rsid w:val="00960AB9"/>
    <w:rsid w:val="00972534"/>
    <w:rsid w:val="00997D8A"/>
    <w:rsid w:val="009B36D9"/>
    <w:rsid w:val="00A24B6D"/>
    <w:rsid w:val="00A61C24"/>
    <w:rsid w:val="00A67526"/>
    <w:rsid w:val="00A8035F"/>
    <w:rsid w:val="00A85A6F"/>
    <w:rsid w:val="00A966C8"/>
    <w:rsid w:val="00AC03D2"/>
    <w:rsid w:val="00AC2B57"/>
    <w:rsid w:val="00AC5495"/>
    <w:rsid w:val="00AF1BA0"/>
    <w:rsid w:val="00B72C26"/>
    <w:rsid w:val="00B74AE5"/>
    <w:rsid w:val="00BF2D8F"/>
    <w:rsid w:val="00BF7321"/>
    <w:rsid w:val="00C00364"/>
    <w:rsid w:val="00C05C94"/>
    <w:rsid w:val="00C2141D"/>
    <w:rsid w:val="00C7184A"/>
    <w:rsid w:val="00C71F08"/>
    <w:rsid w:val="00C8677E"/>
    <w:rsid w:val="00CF0C8F"/>
    <w:rsid w:val="00D51CCE"/>
    <w:rsid w:val="00D56232"/>
    <w:rsid w:val="00D64CA2"/>
    <w:rsid w:val="00DA698E"/>
    <w:rsid w:val="00DB6F71"/>
    <w:rsid w:val="00E05789"/>
    <w:rsid w:val="00E11084"/>
    <w:rsid w:val="00E75580"/>
    <w:rsid w:val="00EA71CE"/>
    <w:rsid w:val="00EB0E15"/>
    <w:rsid w:val="00EE2F23"/>
    <w:rsid w:val="00EE3FF9"/>
    <w:rsid w:val="00F2115D"/>
    <w:rsid w:val="00F362BD"/>
    <w:rsid w:val="00F84F86"/>
    <w:rsid w:val="00FC4D24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FE3F-74B0-43E4-823F-1F3F525C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5</cp:revision>
  <cp:lastPrinted>2022-04-08T08:35:00Z</cp:lastPrinted>
  <dcterms:created xsi:type="dcterms:W3CDTF">2022-08-19T12:01:00Z</dcterms:created>
  <dcterms:modified xsi:type="dcterms:W3CDTF">2022-08-23T13:46:00Z</dcterms:modified>
</cp:coreProperties>
</file>