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66" w:rsidRDefault="00A03E66" w:rsidP="00C65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-510540</wp:posOffset>
            </wp:positionV>
            <wp:extent cx="1047750" cy="1190625"/>
            <wp:effectExtent l="19050" t="0" r="0" b="0"/>
            <wp:wrapTight wrapText="bothSides">
              <wp:wrapPolygon edited="0">
                <wp:start x="9818" y="0"/>
                <wp:lineTo x="4320" y="2419"/>
                <wp:lineTo x="3142" y="5530"/>
                <wp:lineTo x="7462" y="11059"/>
                <wp:lineTo x="-393" y="16243"/>
                <wp:lineTo x="-393" y="16934"/>
                <wp:lineTo x="1964" y="21427"/>
                <wp:lineTo x="19636" y="21427"/>
                <wp:lineTo x="21600" y="16934"/>
                <wp:lineTo x="21600" y="16589"/>
                <wp:lineTo x="14531" y="11059"/>
                <wp:lineTo x="18065" y="6566"/>
                <wp:lineTo x="18851" y="4147"/>
                <wp:lineTo x="17280" y="2419"/>
                <wp:lineTo x="11782" y="0"/>
                <wp:lineTo x="9818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D4D" w:rsidRDefault="00D73D4D" w:rsidP="00C657C1">
      <w:pPr>
        <w:jc w:val="center"/>
        <w:rPr>
          <w:rFonts w:ascii="Segoe UI" w:hAnsi="Segoe UI" w:cs="Segoe UI"/>
          <w:b/>
          <w:sz w:val="28"/>
          <w:szCs w:val="24"/>
        </w:rPr>
      </w:pPr>
    </w:p>
    <w:p w:rsidR="00394392" w:rsidRPr="00A03E66" w:rsidRDefault="00392DB6" w:rsidP="00C657C1">
      <w:pPr>
        <w:jc w:val="center"/>
        <w:rPr>
          <w:rFonts w:ascii="Segoe UI" w:hAnsi="Segoe UI" w:cs="Segoe UI"/>
          <w:b/>
          <w:sz w:val="28"/>
          <w:szCs w:val="24"/>
        </w:rPr>
      </w:pPr>
      <w:proofErr w:type="spellStart"/>
      <w:r w:rsidRPr="00A03E66">
        <w:rPr>
          <w:rFonts w:ascii="Segoe UI" w:hAnsi="Segoe UI" w:cs="Segoe UI"/>
          <w:b/>
          <w:sz w:val="28"/>
          <w:szCs w:val="24"/>
        </w:rPr>
        <w:t>Росреестр</w:t>
      </w:r>
      <w:proofErr w:type="spellEnd"/>
      <w:r w:rsidRPr="00A03E66">
        <w:rPr>
          <w:rFonts w:ascii="Segoe UI" w:hAnsi="Segoe UI" w:cs="Segoe UI"/>
          <w:b/>
          <w:sz w:val="28"/>
          <w:szCs w:val="24"/>
        </w:rPr>
        <w:t xml:space="preserve"> Татарстана разъясняет: к</w:t>
      </w:r>
      <w:r w:rsidR="00F8441C" w:rsidRPr="00A03E66">
        <w:rPr>
          <w:rFonts w:ascii="Segoe UI" w:hAnsi="Segoe UI" w:cs="Segoe UI"/>
          <w:b/>
          <w:sz w:val="28"/>
          <w:szCs w:val="24"/>
        </w:rPr>
        <w:t xml:space="preserve">ак отменить </w:t>
      </w:r>
      <w:r w:rsidR="00704EF5" w:rsidRPr="00A03E66">
        <w:rPr>
          <w:rFonts w:ascii="Segoe UI" w:hAnsi="Segoe UI" w:cs="Segoe UI"/>
          <w:b/>
          <w:sz w:val="28"/>
          <w:szCs w:val="24"/>
        </w:rPr>
        <w:t>договор дарения на объект недвижимости</w:t>
      </w:r>
      <w:r w:rsidR="00F8441C" w:rsidRPr="00A03E66">
        <w:rPr>
          <w:rFonts w:ascii="Segoe UI" w:hAnsi="Segoe UI" w:cs="Segoe UI"/>
          <w:b/>
          <w:sz w:val="28"/>
          <w:szCs w:val="24"/>
        </w:rPr>
        <w:t>?</w:t>
      </w:r>
    </w:p>
    <w:p w:rsidR="00392DB6" w:rsidRPr="00A03E66" w:rsidRDefault="00392DB6" w:rsidP="00A03E66">
      <w:pPr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этом году за 5 месяцев </w:t>
      </w:r>
      <w:proofErr w:type="spellStart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</w:t>
      </w:r>
      <w:proofErr w:type="spellEnd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Татарстана зарегистрировал около 21 тысячи договоров дарения на объекты недвижимости. Чаще всего татар</w:t>
      </w:r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станцы дарили квартиры и дома (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около 11 </w:t>
      </w:r>
      <w:proofErr w:type="spellStart"/>
      <w:proofErr w:type="gramStart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proofErr w:type="gramEnd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 и земельные участки (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почти 10 </w:t>
      </w:r>
      <w:proofErr w:type="spellStart"/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тыс</w:t>
      </w:r>
      <w:proofErr w:type="spellEnd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Однако в жизни встречаются ситуации, когда в силу различных обстоятельств даритель хочет отменить договор дарения. </w:t>
      </w:r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В каких случаях </w:t>
      </w:r>
      <w:proofErr w:type="gramStart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это</w:t>
      </w:r>
      <w:proofErr w:type="gramEnd"/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возможно,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разъясняет </w:t>
      </w:r>
      <w:r w:rsidR="00092FB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заместитель</w:t>
      </w:r>
      <w:r w:rsidRPr="00A03E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</w:t>
      </w:r>
      <w:proofErr w:type="spellStart"/>
      <w:r w:rsidR="00092FB2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Росреестра</w:t>
      </w:r>
      <w:proofErr w:type="spellEnd"/>
      <w:r w:rsidR="00092FB2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 Татарстана Лилия </w:t>
      </w:r>
      <w:proofErr w:type="spellStart"/>
      <w:r w:rsidR="00092FB2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Бурганова</w:t>
      </w:r>
      <w:proofErr w:type="spellEnd"/>
      <w:r w:rsidRPr="00A03E66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 xml:space="preserve">. </w:t>
      </w:r>
    </w:p>
    <w:p w:rsidR="009A14CB" w:rsidRPr="00A03E66" w:rsidRDefault="00392DB6" w:rsidP="00F8441C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9A14CB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Все вопросы, касающиеся норм договора дарения, регулируются Гражданским Кодексом Российской Федерации (далее – ГК РФ).</w:t>
      </w:r>
    </w:p>
    <w:p w:rsidR="00AF2B55" w:rsidRDefault="00F8441C" w:rsidP="00AF2B55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соответствии с пунктом 1 статьи 572 ГК РФ</w:t>
      </w:r>
      <w:r w:rsidR="00227409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 договору дарения одна сторона (даритель) безвозмездно передает или обязуется передать другой стороне (одаряемому) вещь в собственность</w:t>
      </w:r>
      <w:r w:rsidR="00394392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591BC0" w:rsidRPr="00591BC0" w:rsidRDefault="00591BC0" w:rsidP="00591BC0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591BC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силу пункта 1 статьи 450 ГК РФ изменение и расторжение договора возможны по соглашению сторон, если иное не предусмотрено настоящим Кодексом, другими законами или договором.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Таким образом, и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з норм действующего законодательства следует, что  отменить договор дарения можно по взаимному согласию участников договора дарения, заключив соглашение о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его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расторжении. Также договор дарения может быть отменен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без обращения в суд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в том случае, если даритель переживет одаряемого, если данное условие было предусмотрено договором дарения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591BC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(в соответствии с п. 4 ст. 578 ГК РФ). </w:t>
      </w:r>
    </w:p>
    <w:p w:rsidR="00AF2B55" w:rsidRDefault="00AF2B55" w:rsidP="00AF2B55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В иных случаях отменить дарственную на квартиру можно только в судебном порядке</w:t>
      </w:r>
      <w:r w:rsidR="00591BC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! 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 именно: </w:t>
      </w:r>
    </w:p>
    <w:p w:rsidR="00F8441C" w:rsidRPr="00A03E66" w:rsidRDefault="00394392" w:rsidP="00A03E6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- если одаряемый совершил покушение на жизнь дарителя, жизнь кого-либо из членов его семьи или близких родственников</w:t>
      </w:r>
      <w:r w:rsid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либо умышленно причинил дарителю телесные повреждения (в соответствии с п. </w:t>
      </w:r>
      <w:r w:rsidR="00F8441C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1 с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т.</w:t>
      </w:r>
      <w:r w:rsidR="00F8441C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578 ГК РФ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);</w:t>
      </w:r>
      <w:r w:rsidR="00F8441C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AF2B55" w:rsidRDefault="00394392" w:rsidP="00A03E66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- </w:t>
      </w:r>
      <w:r w:rsidR="00A03E66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если обращение одаряемого с подаренной вещью, представляющей для дарителя большую неимущественную ценность, создает угрозу ее безвозвратной утраты</w:t>
      </w:r>
      <w:r w:rsidR="00AF2B5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(в</w:t>
      </w:r>
      <w:r w:rsidR="00DE455F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соответствии с п.2 ст.578 ГК РФ</w:t>
      </w:r>
      <w:r w:rsidR="00AF2B55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). </w:t>
      </w:r>
      <w:r w:rsidR="00A03E66" w:rsidRPr="00A03E66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</w:p>
    <w:p w:rsidR="00462E3B" w:rsidRPr="00462E3B" w:rsidRDefault="00462E3B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FC037A">
        <w:rPr>
          <w:rFonts w:ascii="Segoe UI" w:hAnsi="Segoe UI" w:cs="Segoe UI"/>
          <w:b/>
          <w:color w:val="000000"/>
          <w:sz w:val="24"/>
          <w:szCs w:val="24"/>
          <w:shd w:val="clear" w:color="auto" w:fill="FDFCFB"/>
        </w:rPr>
        <w:t>Обращаем внимание!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Подарить недвижимость (кв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артиру, дом, земельный участок), то есть 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безвозмездно передать на неё права другому лицу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, можно в том 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lastRenderedPageBreak/>
        <w:t>случае, если объект зарегистрирован в ЕГРН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Также необходимо иметь в виду, что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дарение </w:t>
      </w:r>
      <w:r w:rsidR="00EE7150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недвижимости – это тоже сделка. </w:t>
      </w:r>
      <w:r w:rsidR="00602A32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Данная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 процедура требует составления договора между дарителем (владельцем объекта недвижимости) и одаряемым (принимающим в дар этот объект).</w:t>
      </w:r>
    </w:p>
    <w:p w:rsidR="00462E3B" w:rsidRPr="00462E3B" w:rsidRDefault="00462E3B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Обещание подарить квартиру или дом в устной форме не имеет правовых последствий. Даже передача ключей от квартиры или документов на недвижимость не означает переход права собственности на эти объекты недвижимости. </w:t>
      </w:r>
    </w:p>
    <w:p w:rsidR="00462E3B" w:rsidRPr="00462E3B" w:rsidRDefault="00462E3B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Некоторые пишут дарственную на родственников, но не регистрирует сделку — такой договор также считается незаключенным. Если договор не заключен в письменной форме, он считается недействительным</w:t>
      </w:r>
      <w:r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, т</w:t>
      </w:r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о есть обязательно должен быть составлен письменный договор дарения и на его основании зарегистрирован переход прав в </w:t>
      </w:r>
      <w:proofErr w:type="spellStart"/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>Росреестре</w:t>
      </w:r>
      <w:proofErr w:type="spellEnd"/>
      <w:r w:rsidRPr="00462E3B">
        <w:rPr>
          <w:rFonts w:ascii="Segoe UI" w:hAnsi="Segoe UI" w:cs="Segoe UI"/>
          <w:color w:val="000000"/>
          <w:sz w:val="24"/>
          <w:szCs w:val="24"/>
          <w:shd w:val="clear" w:color="auto" w:fill="FDFCFB"/>
        </w:rPr>
        <w:t xml:space="preserve">. </w:t>
      </w:r>
    </w:p>
    <w:p w:rsidR="00AF2B55" w:rsidRPr="00462E3B" w:rsidRDefault="00AF2B55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F2B55" w:rsidRPr="00462E3B" w:rsidRDefault="00AF2B55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F2B55" w:rsidRPr="00462E3B" w:rsidRDefault="00AF2B55" w:rsidP="00462E3B">
      <w:pPr>
        <w:jc w:val="both"/>
        <w:rPr>
          <w:rFonts w:ascii="Segoe UI" w:hAnsi="Segoe UI" w:cs="Segoe UI"/>
          <w:color w:val="000000"/>
          <w:sz w:val="24"/>
          <w:szCs w:val="24"/>
          <w:shd w:val="clear" w:color="auto" w:fill="FDFCFB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F2B55" w:rsidRDefault="00AF2B55" w:rsidP="00AF2B5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Default="00A03E66" w:rsidP="00A03E66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03E66" w:rsidRPr="003F3306" w:rsidRDefault="00A03E66" w:rsidP="00462E3B">
      <w:pPr>
        <w:spacing w:after="0" w:line="240" w:lineRule="auto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 xml:space="preserve"> </w:t>
      </w:r>
    </w:p>
    <w:sectPr w:rsidR="00A03E66" w:rsidRPr="003F3306" w:rsidSect="00A8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32"/>
    <w:rsid w:val="00092FB2"/>
    <w:rsid w:val="000B2B4E"/>
    <w:rsid w:val="00227409"/>
    <w:rsid w:val="002D3D21"/>
    <w:rsid w:val="003648F1"/>
    <w:rsid w:val="00392DB6"/>
    <w:rsid w:val="00394392"/>
    <w:rsid w:val="003C0126"/>
    <w:rsid w:val="00462E3B"/>
    <w:rsid w:val="004F6C53"/>
    <w:rsid w:val="00591BC0"/>
    <w:rsid w:val="00602A32"/>
    <w:rsid w:val="00646083"/>
    <w:rsid w:val="00675F9D"/>
    <w:rsid w:val="00704EF5"/>
    <w:rsid w:val="007C6FC5"/>
    <w:rsid w:val="007F4290"/>
    <w:rsid w:val="008E6EF0"/>
    <w:rsid w:val="00905832"/>
    <w:rsid w:val="009A14CB"/>
    <w:rsid w:val="009A2711"/>
    <w:rsid w:val="00A03E66"/>
    <w:rsid w:val="00A86CD8"/>
    <w:rsid w:val="00AF2B55"/>
    <w:rsid w:val="00AF3E36"/>
    <w:rsid w:val="00BB0DEF"/>
    <w:rsid w:val="00C657C1"/>
    <w:rsid w:val="00D73D4D"/>
    <w:rsid w:val="00DE455F"/>
    <w:rsid w:val="00E934C5"/>
    <w:rsid w:val="00EE7150"/>
    <w:rsid w:val="00F8441C"/>
    <w:rsid w:val="00FA288A"/>
    <w:rsid w:val="00FC037A"/>
    <w:rsid w:val="00FC3A89"/>
    <w:rsid w:val="00FE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KashshapovaRS</dc:creator>
  <cp:lastModifiedBy>GrishinaLN</cp:lastModifiedBy>
  <cp:revision>2</cp:revision>
  <cp:lastPrinted>2022-06-16T06:56:00Z</cp:lastPrinted>
  <dcterms:created xsi:type="dcterms:W3CDTF">2022-06-16T06:57:00Z</dcterms:created>
  <dcterms:modified xsi:type="dcterms:W3CDTF">2022-06-16T06:57:00Z</dcterms:modified>
</cp:coreProperties>
</file>