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47A044E3" w14:textId="19500E9E" w:rsidR="00D67D9B" w:rsidRPr="00D67D9B" w:rsidRDefault="00D67D9B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9B">
        <w:rPr>
          <w:rFonts w:ascii="Times New Roman" w:hAnsi="Times New Roman" w:cs="Times New Roman"/>
          <w:b/>
          <w:sz w:val="28"/>
          <w:szCs w:val="28"/>
        </w:rPr>
        <w:t xml:space="preserve">О предельной численности работников Совета Высокогорского </w:t>
      </w:r>
      <w:r w:rsidR="004821AC">
        <w:rPr>
          <w:rFonts w:ascii="Times New Roman" w:hAnsi="Times New Roman" w:cs="Times New Roman"/>
          <w:b/>
          <w:sz w:val="28"/>
          <w:szCs w:val="28"/>
        </w:rPr>
        <w:t>м</w:t>
      </w:r>
      <w:r w:rsidRPr="00D67D9B">
        <w:rPr>
          <w:rFonts w:ascii="Times New Roman" w:hAnsi="Times New Roman" w:cs="Times New Roman"/>
          <w:b/>
          <w:sz w:val="28"/>
          <w:szCs w:val="28"/>
        </w:rPr>
        <w:t>униципального района,</w:t>
      </w:r>
      <w:r w:rsidR="00482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D9B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Высокогорского </w:t>
      </w:r>
    </w:p>
    <w:p w14:paraId="430738A2" w14:textId="5BB04438" w:rsidR="00D67D9B" w:rsidRPr="00D67D9B" w:rsidRDefault="00A02C8B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униципального района и иных органов местного</w:t>
      </w:r>
      <w:r w:rsidR="00482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самоуправления Высокогорского муниципального района</w:t>
      </w:r>
      <w:r w:rsidR="00482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на 2022 год с месячным фондом оплаты труда</w:t>
      </w:r>
      <w:r w:rsidR="00482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по должностным окладам (ставкам) и ежемесячным</w:t>
      </w:r>
    </w:p>
    <w:p w14:paraId="07146E81" w14:textId="77777777" w:rsidR="00D67D9B" w:rsidRPr="00D67D9B" w:rsidRDefault="00D67D9B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9B">
        <w:rPr>
          <w:rFonts w:ascii="Times New Roman" w:hAnsi="Times New Roman" w:cs="Times New Roman"/>
          <w:b/>
          <w:sz w:val="28"/>
          <w:szCs w:val="28"/>
        </w:rPr>
        <w:t>денежным вознаграждением</w:t>
      </w:r>
    </w:p>
    <w:p w14:paraId="35E00190" w14:textId="77777777" w:rsidR="00D67D9B" w:rsidRPr="00D67D9B" w:rsidRDefault="00D67D9B" w:rsidP="00D67D9B">
      <w:pPr>
        <w:rPr>
          <w:rFonts w:ascii="Times New Roman" w:hAnsi="Times New Roman" w:cs="Times New Roman"/>
          <w:sz w:val="28"/>
          <w:szCs w:val="28"/>
        </w:rPr>
      </w:pPr>
    </w:p>
    <w:p w14:paraId="0C27326F" w14:textId="62FAD7A3" w:rsidR="00A02C8B" w:rsidRDefault="00D67D9B" w:rsidP="00A02C8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D9B">
        <w:rPr>
          <w:rFonts w:ascii="Times New Roman" w:hAnsi="Times New Roman" w:cs="Times New Roman"/>
          <w:sz w:val="28"/>
          <w:szCs w:val="28"/>
        </w:rPr>
        <w:t>В соответствии с п.6 статьи 52 Федерального Закона №</w:t>
      </w:r>
      <w:r w:rsidR="004821AC">
        <w:rPr>
          <w:rFonts w:ascii="Times New Roman" w:hAnsi="Times New Roman" w:cs="Times New Roman"/>
          <w:sz w:val="28"/>
          <w:szCs w:val="28"/>
        </w:rPr>
        <w:t xml:space="preserve"> </w:t>
      </w:r>
      <w:r w:rsidRPr="00D67D9B">
        <w:rPr>
          <w:rFonts w:ascii="Times New Roman" w:hAnsi="Times New Roman" w:cs="Times New Roman"/>
          <w:sz w:val="28"/>
          <w:szCs w:val="28"/>
        </w:rPr>
        <w:t>131-ФЗ от 06 октября 2006 года «Об общих принципах организации местного самоуправления в Российской Федерации» Совет Высокогорского муниципального района</w:t>
      </w:r>
    </w:p>
    <w:p w14:paraId="1ABF6F04" w14:textId="77777777" w:rsidR="00A02C8B" w:rsidRDefault="00A02C8B" w:rsidP="00D67D9B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36437A" w14:textId="3F6A8779" w:rsidR="00D67D9B" w:rsidRPr="00D67D9B" w:rsidRDefault="00A02C8B" w:rsidP="00A02C8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02C8B">
        <w:rPr>
          <w:rFonts w:ascii="Times New Roman" w:hAnsi="Times New Roman" w:cs="Times New Roman"/>
          <w:b/>
          <w:sz w:val="28"/>
          <w:szCs w:val="28"/>
        </w:rPr>
        <w:t>РЕШИЛ</w:t>
      </w:r>
      <w:r w:rsidR="00D67D9B" w:rsidRPr="00A02C8B">
        <w:rPr>
          <w:rFonts w:ascii="Times New Roman" w:hAnsi="Times New Roman" w:cs="Times New Roman"/>
          <w:b/>
          <w:sz w:val="28"/>
          <w:szCs w:val="28"/>
        </w:rPr>
        <w:t>:</w:t>
      </w:r>
    </w:p>
    <w:p w14:paraId="76EC21AA" w14:textId="717D04D2" w:rsidR="00D67D9B" w:rsidRPr="00D67D9B" w:rsidRDefault="00D67D9B" w:rsidP="00A02C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D9B">
        <w:rPr>
          <w:rFonts w:ascii="Times New Roman" w:hAnsi="Times New Roman" w:cs="Times New Roman"/>
          <w:sz w:val="28"/>
          <w:szCs w:val="28"/>
        </w:rPr>
        <w:t>1. Установить предельную численность работников с месячным фондом оплаты труда по должностным окладам и ежемесячным денежным вознаграждением:</w:t>
      </w:r>
    </w:p>
    <w:p w14:paraId="5BD46C65" w14:textId="748D8074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sz w:val="28"/>
          <w:szCs w:val="28"/>
        </w:rPr>
        <w:t>МКУ «Совет Высокогорского муниципального района» в количестве 15 единиц с месячным фондом оплаты труда по должностным окладам и денежным вознаграждением в размере 2</w:t>
      </w:r>
      <w:r w:rsidR="00D67D9B">
        <w:rPr>
          <w:rFonts w:ascii="Times New Roman" w:hAnsi="Times New Roman" w:cs="Times New Roman"/>
          <w:sz w:val="28"/>
          <w:szCs w:val="28"/>
        </w:rPr>
        <w:t>94,6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14:paraId="7F4F3F6C" w14:textId="7E278892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МКУ «Исполнительный комитет Высокогорского муниципального района» в количестве 3</w:t>
      </w:r>
      <w:r w:rsidR="00D67D9B">
        <w:rPr>
          <w:rFonts w:ascii="Times New Roman" w:hAnsi="Times New Roman" w:cs="Times New Roman"/>
          <w:sz w:val="28"/>
          <w:szCs w:val="28"/>
        </w:rPr>
        <w:t>7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сумме </w:t>
      </w:r>
      <w:r w:rsidR="00D67D9B">
        <w:rPr>
          <w:rFonts w:ascii="Times New Roman" w:hAnsi="Times New Roman" w:cs="Times New Roman"/>
          <w:sz w:val="28"/>
          <w:szCs w:val="28"/>
        </w:rPr>
        <w:t>673,4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тыс.рублей, в том числе для исполнения переданных государственных полномочий в количестве </w:t>
      </w:r>
      <w:r w:rsidR="00D67D9B">
        <w:rPr>
          <w:rFonts w:ascii="Times New Roman" w:hAnsi="Times New Roman" w:cs="Times New Roman"/>
          <w:sz w:val="28"/>
          <w:szCs w:val="28"/>
        </w:rPr>
        <w:t>12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размере 1</w:t>
      </w:r>
      <w:r w:rsidR="00D67D9B">
        <w:rPr>
          <w:rFonts w:ascii="Times New Roman" w:hAnsi="Times New Roman" w:cs="Times New Roman"/>
          <w:sz w:val="28"/>
          <w:szCs w:val="28"/>
        </w:rPr>
        <w:t>82,4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E40FF2F" w14:textId="642EDDCE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МКУ «Отдел по делам молодежи и спорта исполнительного комитета Высокогорского муниципального района» в количестве 2 единицы с месячным фондом оплаты труда по должностным окладам в размере 36,1 тыс. рублей;</w:t>
      </w:r>
    </w:p>
    <w:p w14:paraId="3E8A65BF" w14:textId="750008DD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7D9B" w:rsidRPr="00D67D9B">
        <w:rPr>
          <w:rFonts w:ascii="Times New Roman" w:hAnsi="Times New Roman" w:cs="Times New Roman"/>
          <w:sz w:val="28"/>
          <w:szCs w:val="28"/>
        </w:rPr>
        <w:t>МКУ «Отдел Образования исполнительного комитета Высокогорского муниципального района» в количестве 2 единицы с месячным фондом оплаты труда по должностным окладам в размере 41,9 тыс. рублей;</w:t>
      </w:r>
    </w:p>
    <w:p w14:paraId="5E6E28A7" w14:textId="1D610F1B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7D9B" w:rsidRPr="00D67D9B">
        <w:rPr>
          <w:rFonts w:ascii="Times New Roman" w:hAnsi="Times New Roman" w:cs="Times New Roman"/>
          <w:sz w:val="28"/>
          <w:szCs w:val="28"/>
        </w:rPr>
        <w:t>МКУ «Отдел культуры исполнительного комитета Высокогорского муниципального района» в количестве 1 единицы с месячным фондом оплаты труда по должностным окладам в размере 20,3 тыс. рублей;</w:t>
      </w:r>
    </w:p>
    <w:p w14:paraId="431A6775" w14:textId="5AB73F2F" w:rsidR="00D67D9B" w:rsidRPr="00D67D9B" w:rsidRDefault="00A02C8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7D9B" w:rsidRPr="00D67D9B">
        <w:rPr>
          <w:rFonts w:ascii="Times New Roman" w:hAnsi="Times New Roman" w:cs="Times New Roman"/>
          <w:sz w:val="28"/>
          <w:szCs w:val="28"/>
        </w:rPr>
        <w:t>МКУ «Финансово–бюджетная палата Высокогорского муниципального района» в количестве 12 единиц с месячным фондом оплаты труда по должностным окладам в размере 21</w:t>
      </w:r>
      <w:r w:rsidR="00D67D9B">
        <w:rPr>
          <w:rFonts w:ascii="Times New Roman" w:hAnsi="Times New Roman" w:cs="Times New Roman"/>
          <w:sz w:val="28"/>
          <w:szCs w:val="28"/>
        </w:rPr>
        <w:t>9,3</w:t>
      </w:r>
      <w:r w:rsidR="00D67D9B" w:rsidRPr="00D67D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8F2B732" w14:textId="77777777" w:rsidR="00590823" w:rsidRDefault="00590823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6E063" w14:textId="77777777" w:rsidR="00590823" w:rsidRDefault="00590823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FD6B5" w14:textId="426AE4C3" w:rsidR="00D67D9B" w:rsidRPr="00D67D9B" w:rsidRDefault="00D67D9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D9B">
        <w:rPr>
          <w:rFonts w:ascii="Times New Roman" w:hAnsi="Times New Roman" w:cs="Times New Roman"/>
          <w:sz w:val="28"/>
          <w:szCs w:val="28"/>
        </w:rPr>
        <w:lastRenderedPageBreak/>
        <w:t xml:space="preserve"> МКУ «Контрольно-счетная палата Высокогорского муниципального района» в количестве 1 единицы с ежемесячным денежным вознаграждением в размере 26,6 тыс. рублей;</w:t>
      </w:r>
    </w:p>
    <w:p w14:paraId="7FDCCA79" w14:textId="1A9562AE" w:rsidR="00D67D9B" w:rsidRDefault="00D67D9B" w:rsidP="0059082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D9B">
        <w:rPr>
          <w:rFonts w:ascii="Times New Roman" w:hAnsi="Times New Roman" w:cs="Times New Roman"/>
          <w:sz w:val="28"/>
          <w:szCs w:val="28"/>
        </w:rPr>
        <w:t>МКУ «Палата земельных и имущественных отношений Высокогорского муниципального района» в количестве 5 единиц с месячным фондом оплаты труда</w:t>
      </w:r>
      <w:bookmarkStart w:id="0" w:name="_GoBack"/>
      <w:bookmarkEnd w:id="0"/>
      <w:r w:rsidRPr="00D67D9B">
        <w:rPr>
          <w:rFonts w:ascii="Times New Roman" w:hAnsi="Times New Roman" w:cs="Times New Roman"/>
          <w:sz w:val="28"/>
          <w:szCs w:val="28"/>
        </w:rPr>
        <w:t xml:space="preserve"> по должностным окладам в размере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D67D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F5FC164" w14:textId="636AFDBF" w:rsidR="00590823" w:rsidRPr="00D67D9B" w:rsidRDefault="00590823" w:rsidP="00590823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http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://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vysokaya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gora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tatarstan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ru</w:t>
      </w:r>
      <w:r w:rsidRPr="00590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450734D" w14:textId="77777777" w:rsidR="00D67D9B" w:rsidRPr="00D67D9B" w:rsidRDefault="00D67D9B" w:rsidP="00A02C8B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2C10B" w14:textId="77777777" w:rsidR="00A263BB" w:rsidRPr="00A263BB" w:rsidRDefault="00A263BB" w:rsidP="00A02C8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B4B171" w14:textId="4CC34688" w:rsidR="00A263BB" w:rsidRDefault="00A263BB" w:rsidP="00A02C8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</w:t>
      </w:r>
      <w:r w:rsidR="00A02C8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еститель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  <w:r w:rsidR="00A02C8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</w:t>
      </w:r>
    </w:p>
    <w:p w14:paraId="0E3D52AA" w14:textId="523D11D1" w:rsidR="003E2146" w:rsidRDefault="00A02C8B" w:rsidP="00A02C8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заместитель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г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</w:t>
      </w:r>
      <w:r w:rsidR="007B5CE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А.Ш.Шакиров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  <w:r w:rsidR="003E2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</w:t>
      </w:r>
    </w:p>
    <w:p w14:paraId="6B3C2F6D" w14:textId="3193C253" w:rsidR="003D5469" w:rsidRPr="00500D63" w:rsidRDefault="003E2146" w:rsidP="00A02C8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</w:t>
      </w:r>
    </w:p>
    <w:p w14:paraId="0330F837" w14:textId="77777777" w:rsidR="00C7184A" w:rsidRPr="00235874" w:rsidRDefault="00C7184A" w:rsidP="00A02C8B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421A0" w14:textId="77777777" w:rsidR="00D11AC9" w:rsidRDefault="00D11AC9">
      <w:r>
        <w:separator/>
      </w:r>
    </w:p>
  </w:endnote>
  <w:endnote w:type="continuationSeparator" w:id="0">
    <w:p w14:paraId="0392472E" w14:textId="77777777" w:rsidR="00D11AC9" w:rsidRDefault="00D1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A2951" w14:textId="77777777" w:rsidR="00D11AC9" w:rsidRDefault="00D11AC9"/>
  </w:footnote>
  <w:footnote w:type="continuationSeparator" w:id="0">
    <w:p w14:paraId="20F7342C" w14:textId="77777777" w:rsidR="00D11AC9" w:rsidRDefault="00D11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2260"/>
    <w:rsid w:val="000316B2"/>
    <w:rsid w:val="00050216"/>
    <w:rsid w:val="000849D3"/>
    <w:rsid w:val="000A274F"/>
    <w:rsid w:val="000B45EF"/>
    <w:rsid w:val="0010421D"/>
    <w:rsid w:val="00106056"/>
    <w:rsid w:val="00144F85"/>
    <w:rsid w:val="00187D6D"/>
    <w:rsid w:val="001929DD"/>
    <w:rsid w:val="001A7829"/>
    <w:rsid w:val="001D0C68"/>
    <w:rsid w:val="001D5C71"/>
    <w:rsid w:val="00205A0B"/>
    <w:rsid w:val="00235874"/>
    <w:rsid w:val="00246F40"/>
    <w:rsid w:val="002A18CD"/>
    <w:rsid w:val="00304279"/>
    <w:rsid w:val="00322CB1"/>
    <w:rsid w:val="00395C50"/>
    <w:rsid w:val="003D5469"/>
    <w:rsid w:val="003E2146"/>
    <w:rsid w:val="00430B57"/>
    <w:rsid w:val="00456F2F"/>
    <w:rsid w:val="004821AC"/>
    <w:rsid w:val="00493CD3"/>
    <w:rsid w:val="004B360B"/>
    <w:rsid w:val="00500D63"/>
    <w:rsid w:val="00554367"/>
    <w:rsid w:val="0055469A"/>
    <w:rsid w:val="00562CA4"/>
    <w:rsid w:val="00590823"/>
    <w:rsid w:val="005A2D4F"/>
    <w:rsid w:val="005B419E"/>
    <w:rsid w:val="005C4EB7"/>
    <w:rsid w:val="00645A92"/>
    <w:rsid w:val="00645BDA"/>
    <w:rsid w:val="00680EBD"/>
    <w:rsid w:val="006D4F73"/>
    <w:rsid w:val="006F50F3"/>
    <w:rsid w:val="00732841"/>
    <w:rsid w:val="007356DD"/>
    <w:rsid w:val="00744013"/>
    <w:rsid w:val="00744E66"/>
    <w:rsid w:val="007659A4"/>
    <w:rsid w:val="00776320"/>
    <w:rsid w:val="00785FD7"/>
    <w:rsid w:val="007A04B4"/>
    <w:rsid w:val="007A3BE3"/>
    <w:rsid w:val="007B5CEE"/>
    <w:rsid w:val="007C3674"/>
    <w:rsid w:val="007D2FA8"/>
    <w:rsid w:val="007E2067"/>
    <w:rsid w:val="007F19BA"/>
    <w:rsid w:val="007F2F80"/>
    <w:rsid w:val="00814B4E"/>
    <w:rsid w:val="008252BD"/>
    <w:rsid w:val="00840544"/>
    <w:rsid w:val="00843D1C"/>
    <w:rsid w:val="00892936"/>
    <w:rsid w:val="00945C9E"/>
    <w:rsid w:val="0096517C"/>
    <w:rsid w:val="00966838"/>
    <w:rsid w:val="00972534"/>
    <w:rsid w:val="009B36D9"/>
    <w:rsid w:val="00A02C8B"/>
    <w:rsid w:val="00A24B6D"/>
    <w:rsid w:val="00A263BB"/>
    <w:rsid w:val="00A67526"/>
    <w:rsid w:val="00AB2259"/>
    <w:rsid w:val="00AC5495"/>
    <w:rsid w:val="00B20639"/>
    <w:rsid w:val="00B2577C"/>
    <w:rsid w:val="00B74AE5"/>
    <w:rsid w:val="00B84ECA"/>
    <w:rsid w:val="00B878D2"/>
    <w:rsid w:val="00BF2D8F"/>
    <w:rsid w:val="00C41E5F"/>
    <w:rsid w:val="00C7184A"/>
    <w:rsid w:val="00C71F08"/>
    <w:rsid w:val="00C81EE3"/>
    <w:rsid w:val="00C858A8"/>
    <w:rsid w:val="00C8677E"/>
    <w:rsid w:val="00C9039A"/>
    <w:rsid w:val="00CF319E"/>
    <w:rsid w:val="00D05FDE"/>
    <w:rsid w:val="00D11AC9"/>
    <w:rsid w:val="00D24C3A"/>
    <w:rsid w:val="00D30205"/>
    <w:rsid w:val="00D332CE"/>
    <w:rsid w:val="00D5013F"/>
    <w:rsid w:val="00D64CA2"/>
    <w:rsid w:val="00D67D9B"/>
    <w:rsid w:val="00DD1A11"/>
    <w:rsid w:val="00DD1FD3"/>
    <w:rsid w:val="00E05789"/>
    <w:rsid w:val="00E05C49"/>
    <w:rsid w:val="00E17C54"/>
    <w:rsid w:val="00E84924"/>
    <w:rsid w:val="00EA71CE"/>
    <w:rsid w:val="00ED6020"/>
    <w:rsid w:val="00EE14F9"/>
    <w:rsid w:val="00EE3FF9"/>
    <w:rsid w:val="00F362BD"/>
    <w:rsid w:val="00FB4FA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9537EE23-900F-484A-B53D-6411A64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</cp:revision>
  <cp:lastPrinted>2021-12-22T15:16:00Z</cp:lastPrinted>
  <dcterms:created xsi:type="dcterms:W3CDTF">2021-12-22T14:59:00Z</dcterms:created>
  <dcterms:modified xsi:type="dcterms:W3CDTF">2021-12-22T15:17:00Z</dcterms:modified>
</cp:coreProperties>
</file>