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0810" w:rsidRDefault="00215ED5" w:rsidP="006212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62124B">
        <w:rPr>
          <w:rFonts w:ascii="Times New Roman" w:hAnsi="Times New Roman" w:cs="Times New Roman"/>
          <w:sz w:val="28"/>
          <w:szCs w:val="28"/>
        </w:rPr>
        <w:t>20</w:t>
      </w:r>
      <w:r w:rsidR="003B4AB7" w:rsidRPr="003B4AB7">
        <w:rPr>
          <w:rFonts w:ascii="Times New Roman" w:hAnsi="Times New Roman" w:cs="Times New Roman"/>
          <w:sz w:val="28"/>
          <w:szCs w:val="28"/>
        </w:rPr>
        <w:t xml:space="preserve"> </w:t>
      </w:r>
      <w:r w:rsidR="0062124B">
        <w:rPr>
          <w:rFonts w:ascii="Times New Roman" w:hAnsi="Times New Roman" w:cs="Times New Roman"/>
          <w:sz w:val="28"/>
          <w:szCs w:val="28"/>
        </w:rPr>
        <w:t>марта</w:t>
      </w:r>
      <w:r w:rsidRPr="003B4AB7">
        <w:rPr>
          <w:rFonts w:ascii="Times New Roman" w:hAnsi="Times New Roman" w:cs="Times New Roman"/>
          <w:sz w:val="28"/>
          <w:szCs w:val="28"/>
        </w:rPr>
        <w:t xml:space="preserve"> 201</w:t>
      </w:r>
      <w:r w:rsidR="00F75861">
        <w:rPr>
          <w:rFonts w:ascii="Times New Roman" w:hAnsi="Times New Roman" w:cs="Times New Roman"/>
          <w:sz w:val="28"/>
          <w:szCs w:val="28"/>
        </w:rPr>
        <w:t>5</w:t>
      </w:r>
      <w:r w:rsidRPr="003B4A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2124B">
        <w:rPr>
          <w:rFonts w:ascii="Times New Roman" w:hAnsi="Times New Roman" w:cs="Times New Roman"/>
          <w:sz w:val="28"/>
          <w:szCs w:val="28"/>
        </w:rPr>
        <w:t>8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>
        <w:rPr>
          <w:rFonts w:ascii="Times New Roman" w:hAnsi="Times New Roman" w:cs="Times New Roman"/>
          <w:sz w:val="28"/>
          <w:szCs w:val="28"/>
        </w:rPr>
        <w:t>0</w:t>
      </w:r>
      <w:r w:rsidRPr="003B4AB7">
        <w:rPr>
          <w:rFonts w:ascii="Times New Roman" w:hAnsi="Times New Roman" w:cs="Times New Roman"/>
          <w:sz w:val="28"/>
          <w:szCs w:val="28"/>
        </w:rPr>
        <w:t xml:space="preserve">0 минут в районном Доме культуры состоится </w:t>
      </w:r>
      <w:r w:rsidR="001B522D">
        <w:rPr>
          <w:rFonts w:ascii="Times New Roman" w:hAnsi="Times New Roman" w:cs="Times New Roman"/>
          <w:sz w:val="28"/>
          <w:szCs w:val="28"/>
        </w:rPr>
        <w:t>очередн</w:t>
      </w:r>
      <w:r w:rsidR="008C0620">
        <w:rPr>
          <w:rFonts w:ascii="Times New Roman" w:hAnsi="Times New Roman" w:cs="Times New Roman"/>
          <w:sz w:val="28"/>
          <w:szCs w:val="28"/>
        </w:rPr>
        <w:t>ое</w:t>
      </w:r>
      <w:r w:rsidRPr="003B4AB7">
        <w:rPr>
          <w:rFonts w:ascii="Times New Roman" w:hAnsi="Times New Roman" w:cs="Times New Roman"/>
          <w:sz w:val="28"/>
          <w:szCs w:val="28"/>
        </w:rPr>
        <w:t xml:space="preserve"> заседание Совета Высокогорского муниципального района.</w:t>
      </w:r>
      <w:r w:rsidR="000B0810" w:rsidRPr="000B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D5" w:rsidRDefault="000B0810" w:rsidP="0062124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B0810">
        <w:rPr>
          <w:rFonts w:ascii="Times New Roman" w:hAnsi="Times New Roman" w:cs="Times New Roman"/>
          <w:sz w:val="28"/>
          <w:szCs w:val="28"/>
        </w:rPr>
        <w:t>Проект повестки дня заседания:</w:t>
      </w:r>
    </w:p>
    <w:p w:rsidR="0062124B" w:rsidRPr="0062124B" w:rsidRDefault="0062124B" w:rsidP="0062124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 xml:space="preserve">Об исполнении бюджета Высокогорского муниципального за 2014 год. </w:t>
      </w:r>
    </w:p>
    <w:p w:rsidR="0062124B" w:rsidRPr="0062124B" w:rsidRDefault="0062124B" w:rsidP="0062124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 xml:space="preserve">О внесении изменений в решение Совета Высокогорского муниципального района  № 397 от 08.12.2014 года «О бюджете Высокогорского муниципального района на 2015 год и на плановый период 2016 и 2017годов». 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 xml:space="preserve">О ходе реализации муниципальной программы по переселению граждан из аварийного жилищного фонда на 2013-2017 гг. в Высокогорском муниципальном районе. 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 xml:space="preserve">О ходе </w:t>
      </w:r>
      <w:proofErr w:type="gramStart"/>
      <w:r w:rsidRPr="0062124B">
        <w:rPr>
          <w:rFonts w:ascii="Times New Roman" w:hAnsi="Times New Roman"/>
          <w:sz w:val="28"/>
          <w:szCs w:val="32"/>
        </w:rPr>
        <w:t>реализации долгосрочной целевой программы профилактики наркотизации населения</w:t>
      </w:r>
      <w:proofErr w:type="gramEnd"/>
      <w:r w:rsidRPr="0062124B">
        <w:rPr>
          <w:rFonts w:ascii="Times New Roman" w:hAnsi="Times New Roman"/>
          <w:sz w:val="28"/>
          <w:szCs w:val="32"/>
        </w:rPr>
        <w:t xml:space="preserve"> Высокогорского муниципального района РТ на 2014-2016 гг. 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 xml:space="preserve">О внесении изменений в решение Совета Высокогорского муниципального района Республики Татарстан № 381 от 03.10.2014 года «Об утверждении Положения о муниципальном земельном </w:t>
      </w:r>
      <w:proofErr w:type="gramStart"/>
      <w:r w:rsidRPr="0062124B">
        <w:rPr>
          <w:rFonts w:ascii="Times New Roman" w:hAnsi="Times New Roman"/>
          <w:sz w:val="28"/>
          <w:szCs w:val="32"/>
        </w:rPr>
        <w:t>контроле за</w:t>
      </w:r>
      <w:proofErr w:type="gramEnd"/>
      <w:r w:rsidRPr="0062124B">
        <w:rPr>
          <w:rFonts w:ascii="Times New Roman" w:hAnsi="Times New Roman"/>
          <w:sz w:val="28"/>
          <w:szCs w:val="32"/>
        </w:rPr>
        <w:t xml:space="preserve"> использованием земель на территории муниципального образования «Высокогорский муниципальный  район Республики Татарстан». 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>Об утверждении Соглашения о передаче части полномочий сельских поселений Высокогорского муниципального района Республики Татарстан по оказанию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сельских поселений Высокогорского муниципального района Исполнительному комитету Высокогорского муниципального района Республики Татарстан.</w:t>
      </w:r>
      <w:r w:rsidRPr="0062124B">
        <w:rPr>
          <w:sz w:val="28"/>
          <w:szCs w:val="32"/>
        </w:rPr>
        <w:t xml:space="preserve"> 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>О внесении изменений в решение  Совета Высокогорского муниципального района № 361 от 26.05. 2014 г.  «О комиссии при Главе Высокогорского муниципального района по противодействию коррупции».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eastAsia="Times New Roman" w:hAnsi="Times New Roman"/>
          <w:b/>
          <w:sz w:val="28"/>
          <w:szCs w:val="32"/>
        </w:rPr>
        <w:t xml:space="preserve"> </w:t>
      </w:r>
      <w:r w:rsidRPr="0062124B">
        <w:rPr>
          <w:rFonts w:ascii="Times New Roman" w:hAnsi="Times New Roman"/>
          <w:sz w:val="28"/>
          <w:szCs w:val="32"/>
        </w:rPr>
        <w:t>О внесении изменений в состав Комиссии по делам несовершеннолетних и защите их прав Высокогорского муниципального района РТ, утвержденного решением Совета Высокогорского муниципального района от 31 марта 2014 г. № 343 (с изменениями от 2 февраля 2015 г. № 427).</w:t>
      </w:r>
    </w:p>
    <w:p w:rsidR="0062124B" w:rsidRPr="0062124B" w:rsidRDefault="0062124B" w:rsidP="0062124B">
      <w:pPr>
        <w:pStyle w:val="a5"/>
        <w:numPr>
          <w:ilvl w:val="0"/>
          <w:numId w:val="3"/>
        </w:numPr>
        <w:spacing w:after="0" w:line="240" w:lineRule="auto"/>
        <w:ind w:left="-567" w:right="425" w:firstLine="0"/>
        <w:jc w:val="both"/>
        <w:rPr>
          <w:rFonts w:ascii="Times New Roman" w:hAnsi="Times New Roman"/>
          <w:sz w:val="28"/>
          <w:szCs w:val="32"/>
        </w:rPr>
      </w:pPr>
      <w:r w:rsidRPr="0062124B">
        <w:rPr>
          <w:rFonts w:ascii="Times New Roman" w:hAnsi="Times New Roman"/>
          <w:sz w:val="28"/>
          <w:szCs w:val="32"/>
        </w:rPr>
        <w:t>Об утверждении схемы избирательных округов по выборам депутатов представительных органов муниципальных образований.</w:t>
      </w:r>
    </w:p>
    <w:p w:rsidR="0062124B" w:rsidRDefault="0062124B" w:rsidP="0062124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5ED5" w:rsidRPr="0062124B" w:rsidRDefault="00215ED5" w:rsidP="006212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6212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AB7">
        <w:rPr>
          <w:rFonts w:ascii="Times New Roman" w:hAnsi="Times New Roman" w:cs="Times New Roman"/>
          <w:sz w:val="28"/>
          <w:szCs w:val="28"/>
        </w:rPr>
        <w:t>Глава района, председатель Совета</w:t>
      </w:r>
    </w:p>
    <w:p w:rsidR="00215ED5" w:rsidRPr="003B4AB7" w:rsidRDefault="00215ED5" w:rsidP="006212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="00D67F3F">
        <w:rPr>
          <w:rFonts w:ascii="Times New Roman" w:hAnsi="Times New Roman" w:cs="Times New Roman"/>
          <w:sz w:val="28"/>
          <w:szCs w:val="28"/>
        </w:rPr>
        <w:t xml:space="preserve">     </w:t>
      </w:r>
      <w:r w:rsidR="008C06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AB7">
        <w:rPr>
          <w:rFonts w:ascii="Times New Roman" w:hAnsi="Times New Roman" w:cs="Times New Roman"/>
          <w:sz w:val="28"/>
          <w:szCs w:val="28"/>
        </w:rPr>
        <w:t>Р.Г.Калимуллин</w:t>
      </w:r>
      <w:proofErr w:type="spellEnd"/>
    </w:p>
    <w:sectPr w:rsidR="00215ED5" w:rsidRPr="003B4AB7" w:rsidSect="004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24B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Инзиль</cp:lastModifiedBy>
  <cp:revision>2</cp:revision>
  <dcterms:created xsi:type="dcterms:W3CDTF">2015-03-13T05:23:00Z</dcterms:created>
  <dcterms:modified xsi:type="dcterms:W3CDTF">2015-03-13T05:23:00Z</dcterms:modified>
</cp:coreProperties>
</file>