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0C7D" w14:textId="655A5B51" w:rsidR="00C7184A" w:rsidRPr="00E17C54" w:rsidRDefault="00235874" w:rsidP="00E17C5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08AEF4EE" wp14:editId="3AEDCCE5">
            <wp:simplePos x="0" y="0"/>
            <wp:positionH relativeFrom="margin">
              <wp:posOffset>2956560</wp:posOffset>
            </wp:positionH>
            <wp:positionV relativeFrom="paragraph">
              <wp:posOffset>-138591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DBCF6" w14:textId="566E1D6C" w:rsidR="008252BD" w:rsidRPr="00E17C54" w:rsidRDefault="00AC5495" w:rsidP="00E17C54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71570D05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339B6923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6C1D21FA" w14:textId="7B18678B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</w:r>
      <w:r w:rsidR="00E17C54">
        <w:rPr>
          <w:color w:val="auto"/>
        </w:rPr>
        <w:t xml:space="preserve"> </w:t>
      </w:r>
      <w:r w:rsidR="00645BDA" w:rsidRPr="002A18CD">
        <w:rPr>
          <w:color w:val="auto"/>
        </w:rPr>
        <w:t>Кооперативная ур., 5, Биектау т/ю станциясе поселогы,</w:t>
      </w:r>
    </w:p>
    <w:p w14:paraId="34AD71DA" w14:textId="21AA5D42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</w:r>
      <w:r w:rsidR="00E17C54">
        <w:rPr>
          <w:color w:val="auto"/>
        </w:rPr>
        <w:t xml:space="preserve"> </w:t>
      </w:r>
      <w:r w:rsidR="00645BDA" w:rsidRPr="002A18CD">
        <w:rPr>
          <w:color w:val="auto"/>
        </w:rPr>
        <w:t>Биектау районы, Татарстан Республикасы, 422700</w:t>
      </w:r>
    </w:p>
    <w:p w14:paraId="7CF57FC0" w14:textId="3B0E0267" w:rsidR="00562CA4" w:rsidRPr="002A18CD" w:rsidRDefault="00645BDA" w:rsidP="00744E66">
      <w:pPr>
        <w:pStyle w:val="20"/>
        <w:shd w:val="clear" w:color="auto" w:fill="auto"/>
        <w:spacing w:line="240" w:lineRule="auto"/>
        <w:ind w:left="782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14:paraId="7132D47F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460EEDC5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45C46C1E" w14:textId="77777777"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D5C71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1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1B7494AA" w14:textId="77777777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62780876" w14:textId="5DE0DFC8" w:rsidR="003D5469" w:rsidRPr="00500D63" w:rsidRDefault="00500D63" w:rsidP="00500D63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 w:rsidRPr="00500D6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О внесении изменений в решение Совета Высокогорского муниципального района от 25.04.2018 N 22</w:t>
      </w:r>
      <w:r w:rsidR="00E84924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1</w:t>
      </w:r>
      <w:r w:rsidRPr="00500D63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«</w:t>
      </w:r>
      <w:r w:rsidR="00E84924" w:rsidRPr="00E84924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»</w:t>
      </w:r>
    </w:p>
    <w:p w14:paraId="31E97461" w14:textId="77777777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64227B16" w14:textId="371F1E32" w:rsidR="003D5469" w:rsidRPr="00500D63" w:rsidRDefault="00500D63" w:rsidP="00500D6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Arial" w:eastAsiaTheme="minorEastAsia" w:hAnsi="Arial" w:cs="Arial"/>
          <w:color w:val="auto"/>
          <w:lang w:bidi="ar-SA"/>
        </w:rPr>
        <w:tab/>
      </w:r>
      <w:r w:rsidR="00FC2F90" w:rsidRPr="00FC2F9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В целях обеспечения социальных гарантий и упорядочения оплаты труда работников отдельных организаций бюджетной сферы </w:t>
      </w:r>
      <w:r w:rsidR="00FC2F9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="00FC2F90" w:rsidRPr="00FC2F9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, на которые не распространяется Единая тарифная сетка по оплате труда работников бюджетной сферы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, Совет Высокогорского муниципального района,</w:t>
      </w:r>
    </w:p>
    <w:p w14:paraId="19D8F0A2" w14:textId="10F0A7B6"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14:paraId="31FD8D23" w14:textId="6A8F375E" w:rsidR="00500D63" w:rsidRPr="00C858A8" w:rsidRDefault="00500D63" w:rsidP="00C858A8">
      <w:pPr>
        <w:autoSpaceDE w:val="0"/>
        <w:autoSpaceDN w:val="0"/>
        <w:adjustRightInd w:val="0"/>
        <w:ind w:firstLine="720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</w:pPr>
      <w:r w:rsidRPr="00C858A8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bidi="ar-SA"/>
        </w:rPr>
        <w:t>РЕШИЛ:</w:t>
      </w:r>
    </w:p>
    <w:p w14:paraId="45297DFB" w14:textId="4A1CC8BF" w:rsidR="00500D63" w:rsidRDefault="00500D63" w:rsidP="00500D6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  <w:t>1. Внести в решение Совета Высокогорского муниципального района</w:t>
      </w:r>
      <w:r w:rsidRPr="00500D63">
        <w:t xml:space="preserve"> </w:t>
      </w:r>
      <w:r w:rsidRPr="00500D6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от 25.04.2018 N 22</w:t>
      </w:r>
      <w:r w:rsidR="00FC2F90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</w:t>
      </w:r>
      <w:r w:rsidRPr="00500D6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«</w:t>
      </w:r>
      <w:r w:rsidR="00554367" w:rsidRPr="0055436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500D63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»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, </w:t>
      </w:r>
      <w:r w:rsidR="00785FD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(в редакции решения Совета от 23.09.2020 № </w:t>
      </w:r>
      <w:r w:rsidR="0055436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</w:t>
      </w:r>
      <w:r w:rsidR="00785FD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)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следующие изменения</w:t>
      </w:r>
      <w:r w:rsidR="00785FD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:</w:t>
      </w:r>
    </w:p>
    <w:p w14:paraId="4D4E3681" w14:textId="39067494" w:rsidR="00554367" w:rsidRDefault="00554367" w:rsidP="00500D6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  <w:t>1) дополнить четвертым абзацем в пункте 2</w:t>
      </w:r>
      <w:r w:rsidRPr="00554367">
        <w:t xml:space="preserve"> </w:t>
      </w:r>
      <w:r w:rsidRPr="0055436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следующего содержания:</w:t>
      </w:r>
    </w:p>
    <w:p w14:paraId="47B32C5B" w14:textId="477CE3DC" w:rsidR="00554367" w:rsidRDefault="00554367" w:rsidP="00500D63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  <w:t>«</w:t>
      </w:r>
      <w:r w:rsidRPr="0055436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порядок установления ежемесячной компенсационной выплаты работникам отдельных организаций бюджетной сферы</w:t>
      </w:r>
      <w:r w:rsidR="00CF31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 w:rsidRPr="0055436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, на которые не распространяется Единая тарифная сетка по оплате труда работников бюджетной сферы за работу в условиях ненормированного служебного дня, согласно приложению </w:t>
      </w:r>
      <w:r w:rsid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№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5»</w:t>
      </w:r>
      <w:r w:rsidRPr="0055436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;</w:t>
      </w:r>
    </w:p>
    <w:p w14:paraId="5E975915" w14:textId="07F99758" w:rsidR="001D0C68" w:rsidRDefault="00554367" w:rsidP="001D0C68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  <w:t xml:space="preserve">2) </w:t>
      </w:r>
      <w:r w:rsidR="001D0C68" w:rsidRP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дополнить и утвердить приложение № </w:t>
      </w:r>
      <w:r w:rsid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5 </w:t>
      </w:r>
      <w:r w:rsidR="001D0C68" w:rsidRP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следующего содержания:</w:t>
      </w:r>
    </w:p>
    <w:p w14:paraId="5BDB093C" w14:textId="7A07DBAD" w:rsidR="00554367" w:rsidRDefault="001D0C68" w:rsidP="001D0C68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«</w:t>
      </w:r>
      <w:r w:rsidRP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Порядок установления ежемесячной компенсационной выплаты работникам отдельных организаций бюджетной сферы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P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, на которые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не распространяется Единая тарифная сетка по оплате труда работников бюджетной сферы Республики Татарстан за работу в условиях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P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ненормированного служебного дня</w:t>
      </w:r>
    </w:p>
    <w:p w14:paraId="010DD02E" w14:textId="2EE8A0A2" w:rsidR="001D0C68" w:rsidRPr="001D0C68" w:rsidRDefault="001D0C68" w:rsidP="001D0C68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1. Компенсационная выплата за работу в условиях ненормированного служебного дня производиться работникам, включенным в Перечень должностей работников с ненормированным рабочим днем, утверждаемым локальным правовым актом работодателя.</w:t>
      </w:r>
    </w:p>
    <w:p w14:paraId="09F827D1" w14:textId="77777777" w:rsidR="001D0C68" w:rsidRPr="001D0C68" w:rsidRDefault="001D0C68" w:rsidP="001D0C68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2. В трудовом договоре должно быть предусмотрено условие установления работнику ненормированного рабочего дня.</w:t>
      </w:r>
    </w:p>
    <w:p w14:paraId="101C2BC3" w14:textId="77777777" w:rsidR="001D0C68" w:rsidRPr="001D0C68" w:rsidRDefault="001D0C68" w:rsidP="001D0C68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3. Привлечение работника к работе на условиях ненормированного дня </w:t>
      </w:r>
      <w:r w:rsidRP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lastRenderedPageBreak/>
        <w:t>осуществляется по письменному или устному распоряжению работодателя.</w:t>
      </w:r>
    </w:p>
    <w:p w14:paraId="23C7849D" w14:textId="77777777" w:rsidR="001D0C68" w:rsidRPr="001D0C68" w:rsidRDefault="001D0C68" w:rsidP="001D0C68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4. Установление компенсационной выплаты в условиях ненормированного дня не зависит от производимых дополнительных выплат в соответствии с действующей системой оплаты труда.</w:t>
      </w:r>
    </w:p>
    <w:p w14:paraId="38372FAC" w14:textId="2A3F3C72" w:rsidR="001D0C68" w:rsidRPr="001D0C68" w:rsidRDefault="001D0C68" w:rsidP="001D0C68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5. Размер ежемесячной компенсационной выплаты за работу в условиях ненормированного служебного дня устанавливается в размере до </w:t>
      </w:r>
      <w:r w:rsidR="00176F6C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100</w:t>
      </w:r>
      <w:r w:rsidRP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процентов должностного оклада.</w:t>
      </w:r>
    </w:p>
    <w:p w14:paraId="3162EECF" w14:textId="5636E6F4" w:rsidR="00B878D2" w:rsidRPr="00E05C49" w:rsidRDefault="001D0C68" w:rsidP="00966838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 w:rsidRPr="001D0C68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6. Решение об установлении надбавки принимается работодателем. Начисление надбавки производится ежемесячно и выплачивается вместе с заработной платой.</w:t>
      </w:r>
    </w:p>
    <w:p w14:paraId="5E8C9D0A" w14:textId="77777777" w:rsidR="00B878D2" w:rsidRPr="00C858A8" w:rsidRDefault="00B878D2" w:rsidP="00D24C3A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16"/>
          <w:szCs w:val="16"/>
          <w:lang w:bidi="ar-SA"/>
        </w:rPr>
      </w:pPr>
    </w:p>
    <w:p w14:paraId="25F61575" w14:textId="1E55880E" w:rsidR="00945C9E" w:rsidRPr="00945C9E" w:rsidRDefault="00E05C49" w:rsidP="00945C9E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2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. О</w:t>
      </w:r>
      <w:r w:rsid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публиковать (о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бнародовать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)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настоящее решение на официальном сайте Высокогорского муниципального района Республики Татарстан http://vysokaya-gora.tatarstan.ru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14:paraId="4F411945" w14:textId="11BBDA15" w:rsidR="00945C9E" w:rsidRDefault="00E05C49" w:rsidP="00945C9E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3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Настоящее решение вступает в силу 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после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его официального опубликования (обнародования)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и 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распространяет свое действие на отношения, возникшие с 1 </w:t>
      </w:r>
      <w:r w:rsid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ноября</w:t>
      </w:r>
      <w:r w:rsidR="00945C9E" w:rsidRPr="00945C9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2021 года.</w:t>
      </w:r>
    </w:p>
    <w:p w14:paraId="428B8F3C" w14:textId="0B2E4B5B" w:rsidR="00A263BB" w:rsidRPr="00A263BB" w:rsidRDefault="00E05C49" w:rsidP="00A263B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4</w:t>
      </w:r>
      <w:r w:rsid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Контроль исполнения настоящего решения возложить на постоянную комиссию Совета Высокогорского муниципального района Республики Татарстан по бюджету, финансам и экономической политике.</w:t>
      </w:r>
    </w:p>
    <w:p w14:paraId="7F02C10B" w14:textId="77777777" w:rsidR="00A263BB" w:rsidRPr="00A263BB" w:rsidRDefault="00A263BB" w:rsidP="00A263BB">
      <w:pPr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27B4B171" w14:textId="296D91BE" w:rsidR="00A263BB" w:rsidRPr="00A263BB" w:rsidRDefault="00A263BB" w:rsidP="00A263BB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Зам. п</w:t>
      </w:r>
      <w:r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редседател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я</w:t>
      </w:r>
      <w:r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Совета</w:t>
      </w:r>
    </w:p>
    <w:p w14:paraId="6B3C2F6D" w14:textId="6F57EB71" w:rsidR="003D5469" w:rsidRPr="00500D63" w:rsidRDefault="00A263BB" w:rsidP="00A263BB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И.о. г</w:t>
      </w:r>
      <w:r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ы</w:t>
      </w:r>
      <w:r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                                    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А.Ш.Шакиров</w:t>
      </w:r>
    </w:p>
    <w:p w14:paraId="0330F837" w14:textId="77777777"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337E" w14:textId="77777777" w:rsidR="00E07844" w:rsidRDefault="00E07844">
      <w:r>
        <w:separator/>
      </w:r>
    </w:p>
  </w:endnote>
  <w:endnote w:type="continuationSeparator" w:id="0">
    <w:p w14:paraId="69CB9B2F" w14:textId="77777777" w:rsidR="00E07844" w:rsidRDefault="00E0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B460" w14:textId="77777777" w:rsidR="00E07844" w:rsidRDefault="00E07844"/>
  </w:footnote>
  <w:footnote w:type="continuationSeparator" w:id="0">
    <w:p w14:paraId="031674EB" w14:textId="77777777" w:rsidR="00E07844" w:rsidRDefault="00E078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A4"/>
    <w:rsid w:val="00022260"/>
    <w:rsid w:val="000316B2"/>
    <w:rsid w:val="000A274F"/>
    <w:rsid w:val="0010421D"/>
    <w:rsid w:val="00106056"/>
    <w:rsid w:val="00176F6C"/>
    <w:rsid w:val="00187D6D"/>
    <w:rsid w:val="001929DD"/>
    <w:rsid w:val="001A7829"/>
    <w:rsid w:val="001D0C68"/>
    <w:rsid w:val="001D5C71"/>
    <w:rsid w:val="00205A0B"/>
    <w:rsid w:val="00235874"/>
    <w:rsid w:val="00246F40"/>
    <w:rsid w:val="002A18CD"/>
    <w:rsid w:val="00304279"/>
    <w:rsid w:val="00322CB1"/>
    <w:rsid w:val="003D5469"/>
    <w:rsid w:val="00430B57"/>
    <w:rsid w:val="00456F2F"/>
    <w:rsid w:val="00493CD3"/>
    <w:rsid w:val="004B360B"/>
    <w:rsid w:val="00500D63"/>
    <w:rsid w:val="00554367"/>
    <w:rsid w:val="0055469A"/>
    <w:rsid w:val="00562CA4"/>
    <w:rsid w:val="005A2D4F"/>
    <w:rsid w:val="005B419E"/>
    <w:rsid w:val="005C4EB7"/>
    <w:rsid w:val="00645A92"/>
    <w:rsid w:val="00645BDA"/>
    <w:rsid w:val="00680EBD"/>
    <w:rsid w:val="006F50F3"/>
    <w:rsid w:val="00732841"/>
    <w:rsid w:val="007356DD"/>
    <w:rsid w:val="00744E66"/>
    <w:rsid w:val="007659A4"/>
    <w:rsid w:val="00776320"/>
    <w:rsid w:val="00785FD7"/>
    <w:rsid w:val="007A3BE3"/>
    <w:rsid w:val="007D2FA8"/>
    <w:rsid w:val="007E2067"/>
    <w:rsid w:val="007F19BA"/>
    <w:rsid w:val="007F2F80"/>
    <w:rsid w:val="00814B4E"/>
    <w:rsid w:val="008252BD"/>
    <w:rsid w:val="00840544"/>
    <w:rsid w:val="00843D1C"/>
    <w:rsid w:val="00892936"/>
    <w:rsid w:val="00945C9E"/>
    <w:rsid w:val="0096517C"/>
    <w:rsid w:val="00966838"/>
    <w:rsid w:val="00972534"/>
    <w:rsid w:val="009B36D9"/>
    <w:rsid w:val="009C48F5"/>
    <w:rsid w:val="00A24B6D"/>
    <w:rsid w:val="00A263BB"/>
    <w:rsid w:val="00A67526"/>
    <w:rsid w:val="00AC5495"/>
    <w:rsid w:val="00B2577C"/>
    <w:rsid w:val="00B74AE5"/>
    <w:rsid w:val="00B84ECA"/>
    <w:rsid w:val="00B878D2"/>
    <w:rsid w:val="00BF2D8F"/>
    <w:rsid w:val="00C7184A"/>
    <w:rsid w:val="00C71F08"/>
    <w:rsid w:val="00C858A8"/>
    <w:rsid w:val="00C8677E"/>
    <w:rsid w:val="00C9039A"/>
    <w:rsid w:val="00CF319E"/>
    <w:rsid w:val="00D05FDE"/>
    <w:rsid w:val="00D24C3A"/>
    <w:rsid w:val="00D332CE"/>
    <w:rsid w:val="00D5013F"/>
    <w:rsid w:val="00D64CA2"/>
    <w:rsid w:val="00DD1FD3"/>
    <w:rsid w:val="00E05789"/>
    <w:rsid w:val="00E05C49"/>
    <w:rsid w:val="00E07844"/>
    <w:rsid w:val="00E17C54"/>
    <w:rsid w:val="00E84924"/>
    <w:rsid w:val="00EA71CE"/>
    <w:rsid w:val="00EE3FF9"/>
    <w:rsid w:val="00F362BD"/>
    <w:rsid w:val="00FB4FA9"/>
    <w:rsid w:val="00F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8EBFA"/>
  <w15:docId w15:val="{0FCFF329-DE38-45F0-9D95-AA2CF625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Димитриевич</dc:creator>
  <cp:keywords/>
  <dc:description/>
  <cp:lastModifiedBy>Владимир Архипов</cp:lastModifiedBy>
  <cp:revision>5</cp:revision>
  <cp:lastPrinted>2017-03-27T10:10:00Z</cp:lastPrinted>
  <dcterms:created xsi:type="dcterms:W3CDTF">2021-10-24T18:09:00Z</dcterms:created>
  <dcterms:modified xsi:type="dcterms:W3CDTF">2021-10-27T10:01:00Z</dcterms:modified>
</cp:coreProperties>
</file>