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D5C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D7521D" w:rsidRDefault="00D7521D" w:rsidP="00D752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досрочном прекращении полномочий руководителя</w:t>
      </w:r>
    </w:p>
    <w:p w:rsidR="00D7521D" w:rsidRPr="00D7521D" w:rsidRDefault="00D7521D" w:rsidP="00D7521D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Исполнительного комитета Высокогорского муниципального района Республики Татарстан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D752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Д.Ф. Шайдуллина</w:t>
      </w:r>
    </w:p>
    <w:p w:rsidR="00D7521D" w:rsidRPr="00D7521D" w:rsidRDefault="00D7521D" w:rsidP="00D752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7521D" w:rsidRDefault="00D7521D" w:rsidP="00D7521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пунктом 2 части 10 статьи 37 Федерального закона от 6 октября 2003 года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131-ФЗ «Об общих принципах организации местного самоуправления в Российской Федерации», частью 6 статьи 26 Закона Республики Татарстан от 28 июля 2004 года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45-ЗРТ «О местном самоуправлении в Республике Татарстан», пунктом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части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 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статьи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54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Устава Высокогорского муниципального района Республики Татарстан Совет Высокогорского муниципального района Республики Татарстан</w:t>
      </w:r>
    </w:p>
    <w:p w:rsidR="00D7521D" w:rsidRDefault="00D7521D" w:rsidP="00D7521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7521D" w:rsidRPr="00D7521D" w:rsidRDefault="00D7521D" w:rsidP="00D7521D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D7521D" w:rsidRPr="00D7521D" w:rsidRDefault="00D7521D" w:rsidP="00D7521D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1. Принять отставку Шайдуллина Дамира Фаритовича с должности руководителя Исполнительного комитета Высокогорского муниципального района Республики Татарстан по собственному желанию согласно личному заявлению.</w:t>
      </w:r>
    </w:p>
    <w:p w:rsidR="00D7521D" w:rsidRPr="00D7521D" w:rsidRDefault="00D7521D" w:rsidP="00D7521D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 Считать полномочия руководителя Исполнительного комитета Высокогорского муниципального района Республики Татарстан </w:t>
      </w:r>
      <w:r w:rsidR="006540A0"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Шайдуллина Дамира Фаритовича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досрочно прекращенными </w:t>
      </w:r>
      <w:r w:rsidR="003C596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 октября</w:t>
      </w:r>
      <w:bookmarkStart w:id="0" w:name="_GoBack"/>
      <w:bookmarkEnd w:id="0"/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года.</w:t>
      </w:r>
    </w:p>
    <w:p w:rsidR="003C15A0" w:rsidRPr="003C15A0" w:rsidRDefault="00D7521D" w:rsidP="003C15A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3.</w:t>
      </w:r>
      <w:r w:rsidRPr="00D752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C15A0" w:rsidRPr="003C15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 настоящее решение путем размещения на официальном сайте Высокогорского муниципального района Республики Татарстан в информационно-телекоммуникационной сети Интернет по веб-адресу: http://vysokaya-gora.tatarstan.ru и на официальном портале правовой информации Республики Татарстан по веб-адресу: http://pravo.tatarstan.ru.</w:t>
      </w:r>
    </w:p>
    <w:p w:rsidR="00D7521D" w:rsidRPr="00D7521D" w:rsidRDefault="00D7521D" w:rsidP="003C15A0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7521D" w:rsidRPr="00D7521D" w:rsidRDefault="00D7521D" w:rsidP="00D7521D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D7521D" w:rsidRPr="00D7521D" w:rsidRDefault="00D7521D" w:rsidP="00D7521D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bidi="ar-SA"/>
        </w:rPr>
      </w:pPr>
    </w:p>
    <w:p w:rsidR="003C15A0" w:rsidRPr="003C15A0" w:rsidRDefault="00D7521D" w:rsidP="003C15A0">
      <w:pPr>
        <w:shd w:val="clear" w:color="auto" w:fill="FFFFFF"/>
        <w:jc w:val="both"/>
        <w:outlineLvl w:val="0"/>
        <w:rPr>
          <w:rFonts w:ascii="Arial" w:eastAsia="Franklin Gothic Book" w:hAnsi="Arial" w:cs="Arial"/>
        </w:rPr>
      </w:pPr>
      <w:r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Заместитель </w:t>
      </w:r>
      <w:r w:rsidR="003C15A0">
        <w:rPr>
          <w:rFonts w:ascii="Arial" w:eastAsia="Franklin Gothic Book" w:hAnsi="Arial" w:cs="Arial"/>
        </w:rPr>
        <w:t>п</w:t>
      </w:r>
      <w:r w:rsidR="003C15A0" w:rsidRPr="003C15A0">
        <w:rPr>
          <w:rFonts w:ascii="Arial" w:eastAsia="Franklin Gothic Book" w:hAnsi="Arial" w:cs="Arial"/>
        </w:rPr>
        <w:t>редседател</w:t>
      </w:r>
      <w:r w:rsidR="003C15A0">
        <w:rPr>
          <w:rFonts w:ascii="Arial" w:eastAsia="Franklin Gothic Book" w:hAnsi="Arial" w:cs="Arial"/>
        </w:rPr>
        <w:t>я</w:t>
      </w:r>
      <w:r w:rsidR="003C15A0" w:rsidRPr="003C15A0">
        <w:rPr>
          <w:rFonts w:ascii="Arial" w:eastAsia="Franklin Gothic Book" w:hAnsi="Arial" w:cs="Arial"/>
        </w:rPr>
        <w:t xml:space="preserve"> Совета</w:t>
      </w:r>
      <w:r w:rsidR="003C15A0">
        <w:rPr>
          <w:rFonts w:ascii="Arial" w:eastAsia="Franklin Gothic Book" w:hAnsi="Arial" w:cs="Arial"/>
        </w:rPr>
        <w:t>,</w:t>
      </w:r>
    </w:p>
    <w:p w:rsidR="003D5469" w:rsidRDefault="003C15A0" w:rsidP="003C15A0">
      <w:pPr>
        <w:widowControl/>
        <w:ind w:right="-7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Arial" w:eastAsia="Franklin Gothic Book" w:hAnsi="Arial" w:cs="Arial"/>
        </w:rPr>
        <w:t xml:space="preserve">Заместитель </w:t>
      </w:r>
      <w:r w:rsidRPr="003C15A0">
        <w:rPr>
          <w:rFonts w:ascii="Arial" w:eastAsia="Franklin Gothic Book" w:hAnsi="Arial" w:cs="Arial"/>
        </w:rPr>
        <w:t>Глав</w:t>
      </w:r>
      <w:r>
        <w:rPr>
          <w:rFonts w:ascii="Arial" w:eastAsia="Franklin Gothic Book" w:hAnsi="Arial" w:cs="Arial"/>
        </w:rPr>
        <w:t xml:space="preserve">ы </w:t>
      </w:r>
      <w:r w:rsidRPr="003C15A0">
        <w:rPr>
          <w:rFonts w:ascii="Arial" w:eastAsia="Franklin Gothic Book" w:hAnsi="Arial" w:cs="Arial"/>
        </w:rPr>
        <w:t xml:space="preserve">муниципального района </w:t>
      </w:r>
      <w:r>
        <w:rPr>
          <w:rFonts w:ascii="Arial" w:eastAsia="Franklin Gothic Book" w:hAnsi="Arial" w:cs="Arial"/>
        </w:rPr>
        <w:t xml:space="preserve">                      </w:t>
      </w:r>
      <w:r w:rsidR="00D7521D" w:rsidRPr="00D7521D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                         А.Ш. Шакиров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E4E" w:rsidRDefault="009B2E4E">
      <w:r>
        <w:separator/>
      </w:r>
    </w:p>
  </w:endnote>
  <w:endnote w:type="continuationSeparator" w:id="0">
    <w:p w:rsidR="009B2E4E" w:rsidRDefault="009B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E4E" w:rsidRDefault="009B2E4E"/>
  </w:footnote>
  <w:footnote w:type="continuationSeparator" w:id="0">
    <w:p w:rsidR="009B2E4E" w:rsidRDefault="009B2E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D5C71"/>
    <w:rsid w:val="00205A0B"/>
    <w:rsid w:val="00235874"/>
    <w:rsid w:val="00246F40"/>
    <w:rsid w:val="002A18CD"/>
    <w:rsid w:val="002A3142"/>
    <w:rsid w:val="003C15A0"/>
    <w:rsid w:val="003C5960"/>
    <w:rsid w:val="003D5469"/>
    <w:rsid w:val="00430B57"/>
    <w:rsid w:val="00456F2F"/>
    <w:rsid w:val="00493CD3"/>
    <w:rsid w:val="0055469A"/>
    <w:rsid w:val="00562CA4"/>
    <w:rsid w:val="005C4EB7"/>
    <w:rsid w:val="00645A92"/>
    <w:rsid w:val="00645BDA"/>
    <w:rsid w:val="006540A0"/>
    <w:rsid w:val="007356DD"/>
    <w:rsid w:val="00776320"/>
    <w:rsid w:val="007D2FA8"/>
    <w:rsid w:val="007E2067"/>
    <w:rsid w:val="007F1ADD"/>
    <w:rsid w:val="00814B4E"/>
    <w:rsid w:val="008252BD"/>
    <w:rsid w:val="00972534"/>
    <w:rsid w:val="009B2E4E"/>
    <w:rsid w:val="009B36D9"/>
    <w:rsid w:val="00A24B6D"/>
    <w:rsid w:val="00A67526"/>
    <w:rsid w:val="00AC5495"/>
    <w:rsid w:val="00B74AE5"/>
    <w:rsid w:val="00BF2D8F"/>
    <w:rsid w:val="00BF7D4A"/>
    <w:rsid w:val="00C7184A"/>
    <w:rsid w:val="00C71F08"/>
    <w:rsid w:val="00C8677E"/>
    <w:rsid w:val="00D64CA2"/>
    <w:rsid w:val="00D7521D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CEAE2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16</cp:revision>
  <cp:lastPrinted>2017-03-27T10:10:00Z</cp:lastPrinted>
  <dcterms:created xsi:type="dcterms:W3CDTF">2017-01-11T06:28:00Z</dcterms:created>
  <dcterms:modified xsi:type="dcterms:W3CDTF">2021-10-05T11:26:00Z</dcterms:modified>
</cp:coreProperties>
</file>