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F9" w:rsidRDefault="006370F9" w:rsidP="006370F9">
      <w:pPr>
        <w:pStyle w:val="a3"/>
        <w:jc w:val="both"/>
      </w:pPr>
      <w:r>
        <w:rPr>
          <w:rStyle w:val="a4"/>
        </w:rPr>
        <w:t>В преддверии нового 2014-2015 учебного года глава Высокогорского муниципального района Рустам  Калим</w:t>
      </w:r>
      <w:r>
        <w:rPr>
          <w:rStyle w:val="a4"/>
        </w:rPr>
        <w:t xml:space="preserve">уллин ответил на вопросы </w:t>
      </w:r>
      <w:r>
        <w:rPr>
          <w:rStyle w:val="a4"/>
        </w:rPr>
        <w:t>корреспондента</w:t>
      </w:r>
      <w:r>
        <w:rPr>
          <w:rStyle w:val="a4"/>
        </w:rPr>
        <w:t xml:space="preserve"> районной газеты «Высокогорские вести»</w:t>
      </w:r>
      <w:r>
        <w:rPr>
          <w:rStyle w:val="a4"/>
        </w:rPr>
        <w:t>.</w:t>
      </w:r>
      <w:bookmarkStart w:id="0" w:name="_GoBack"/>
      <w:bookmarkEnd w:id="0"/>
    </w:p>
    <w:p w:rsidR="006370F9" w:rsidRDefault="006370F9" w:rsidP="006370F9">
      <w:pPr>
        <w:pStyle w:val="a3"/>
        <w:jc w:val="both"/>
      </w:pPr>
      <w:r>
        <w:rPr>
          <w:rStyle w:val="a5"/>
          <w:b/>
          <w:bCs/>
        </w:rPr>
        <w:t>– Рустам Галиуллович, одно из главных направлений деятельности администрации района – подготовка образовательных учреждений к новому учебному году. Расскажите, пожалуйста, что сделано в этой области?</w:t>
      </w:r>
    </w:p>
    <w:p w:rsidR="006370F9" w:rsidRDefault="006370F9" w:rsidP="006370F9">
      <w:pPr>
        <w:pStyle w:val="a3"/>
        <w:jc w:val="both"/>
      </w:pPr>
      <w:r>
        <w:t>– Сегодня в районе функционируют 35 школ, 39 детских садов. Мы ведем работу по созданию оптимальной сети  образовательных учреждений, которая позволит   успешно решать образовательные задачи. В перспективе планируется создать базовые школы, которые будут оснащены современной материально-техническим и учебным оборудованием. Вместе с тем, уделяется большое внимание состоянию готовности образовательных учреждений к новому учебному году.</w:t>
      </w:r>
    </w:p>
    <w:p w:rsidR="006370F9" w:rsidRDefault="006370F9" w:rsidP="006370F9">
      <w:pPr>
        <w:pStyle w:val="a3"/>
        <w:jc w:val="both"/>
      </w:pPr>
      <w:r>
        <w:t xml:space="preserve">Ежегодно  в рамках республиканской программы капитального ремонта общеобразовательных учреждений проводится капитальный ремонт школ. В этом году за счет средств республиканского бюджета отремонтированы 2 школы – </w:t>
      </w:r>
      <w:proofErr w:type="spellStart"/>
      <w:r>
        <w:t>Бирюлинская</w:t>
      </w:r>
      <w:proofErr w:type="spellEnd"/>
      <w:r>
        <w:t xml:space="preserve"> СОШ, </w:t>
      </w:r>
      <w:proofErr w:type="spellStart"/>
      <w:r>
        <w:t>Чепчуговская</w:t>
      </w:r>
      <w:proofErr w:type="spellEnd"/>
      <w:r>
        <w:t xml:space="preserve"> СОШ.</w:t>
      </w:r>
    </w:p>
    <w:p w:rsidR="006370F9" w:rsidRDefault="006370F9" w:rsidP="006370F9">
      <w:pPr>
        <w:pStyle w:val="a3"/>
        <w:jc w:val="both"/>
      </w:pPr>
      <w:r>
        <w:t>Из муниципального бюджета на текущий ремонт школ и  детских садов выделен      1 миллион 351 тыс.  рублей.</w:t>
      </w:r>
    </w:p>
    <w:p w:rsidR="006370F9" w:rsidRDefault="006370F9" w:rsidP="006370F9">
      <w:pPr>
        <w:pStyle w:val="a3"/>
        <w:jc w:val="both"/>
      </w:pPr>
      <w:r>
        <w:rPr>
          <w:rStyle w:val="a5"/>
          <w:b/>
          <w:bCs/>
        </w:rPr>
        <w:t>– Как вы оцениваете качество подготовки выпускников нашего района?</w:t>
      </w:r>
    </w:p>
    <w:p w:rsidR="006370F9" w:rsidRDefault="006370F9" w:rsidP="006370F9">
      <w:pPr>
        <w:pStyle w:val="a3"/>
        <w:jc w:val="both"/>
      </w:pPr>
      <w:r>
        <w:t>– Можно сказать о положительной динамике  качества образования района. Если по итогам  предыдущего учебного года район по сравнению с другими районами занимал низкие позиции, то завершившийся учебный год показал, что качество образования повысилось на 18 позиций.  Повысились рейтинговые показатели по результатам ЕГЭ по обязательным предметам. Необходимо усилить подготовку учащихся по предметам по выбору. </w:t>
      </w:r>
    </w:p>
    <w:p w:rsidR="006370F9" w:rsidRDefault="006370F9" w:rsidP="006370F9">
      <w:pPr>
        <w:pStyle w:val="a3"/>
        <w:jc w:val="both"/>
      </w:pPr>
      <w:r>
        <w:rPr>
          <w:rStyle w:val="a5"/>
          <w:b/>
          <w:bCs/>
        </w:rPr>
        <w:t>– Сегодня время ставит вопрос профориентации и трудового воспитания школьников. Почему так важно растить и воспитывать правильно ориентированного в жизни ребенка?</w:t>
      </w:r>
    </w:p>
    <w:p w:rsidR="006370F9" w:rsidRDefault="006370F9" w:rsidP="006370F9">
      <w:pPr>
        <w:pStyle w:val="a3"/>
        <w:jc w:val="both"/>
      </w:pPr>
      <w:r>
        <w:t xml:space="preserve">– Важно воспитывать у детей любовь к труду и в семье, и в школе. В последние годы в школах широко пропагандируется опыт людей труда на примере работы хозяйств и организаций района, частных предпринимателей, трудовых династий, родителей учащихся. Проводятся </w:t>
      </w:r>
      <w:proofErr w:type="spellStart"/>
      <w:r>
        <w:t>профориентационные</w:t>
      </w:r>
      <w:proofErr w:type="spellEnd"/>
      <w:r>
        <w:t xml:space="preserve"> уроки, встречи школьников с руководителями предприятий разного профиля, экскурсии. Учащиеся работают на своих пришкольных участках, принимают участие в заготовке овощей. В течение года  состоялось несколько встреч студентов и выпускников вузов с  руководителями района, где обсуждались вопросы о перспективах развития района, будущем своего края.</w:t>
      </w:r>
    </w:p>
    <w:p w:rsidR="006370F9" w:rsidRDefault="006370F9" w:rsidP="006370F9">
      <w:pPr>
        <w:pStyle w:val="a3"/>
        <w:jc w:val="both"/>
      </w:pPr>
      <w:r>
        <w:rPr>
          <w:rStyle w:val="a5"/>
          <w:b/>
          <w:bCs/>
        </w:rPr>
        <w:t>– Какое место в век  Интернета должно занимать духовно-нравственное воспитание школьников?</w:t>
      </w:r>
    </w:p>
    <w:p w:rsidR="006370F9" w:rsidRDefault="006370F9" w:rsidP="006370F9">
      <w:pPr>
        <w:pStyle w:val="a3"/>
        <w:jc w:val="both"/>
      </w:pPr>
      <w:r>
        <w:t xml:space="preserve">– Большое влияние на нравственность и моральные устои оказывает религия. И именно она является одним из важнейших "столпов" в деле воспитания. И отрадно, что в школах в этом направлении ведется работа. Так, в рамках дополнительного образования в отдельных школах ведется кружок "История религий", оправдал себя новый курс "Основы </w:t>
      </w:r>
      <w:r>
        <w:lastRenderedPageBreak/>
        <w:t>религиозных культур и светской этики". Я думаю, что это  в свою очередь позволит нам воспитать толерантного, веротерпимого гражданина, уважающего традиции и обычаи своего и других народов, который живет по нормам жизни.</w:t>
      </w:r>
    </w:p>
    <w:p w:rsidR="006370F9" w:rsidRDefault="006370F9" w:rsidP="006370F9">
      <w:pPr>
        <w:pStyle w:val="a3"/>
        <w:jc w:val="both"/>
      </w:pPr>
      <w:r>
        <w:rPr>
          <w:rStyle w:val="a5"/>
          <w:b/>
          <w:bCs/>
        </w:rPr>
        <w:t xml:space="preserve">– Рустам Галиуллович, вы уделяете большое внимание физическому воспитанию школьников. Что вы </w:t>
      </w:r>
      <w:proofErr w:type="gramStart"/>
      <w:r>
        <w:rPr>
          <w:rStyle w:val="a5"/>
          <w:b/>
          <w:bCs/>
        </w:rPr>
        <w:t>думаете</w:t>
      </w:r>
      <w:proofErr w:type="gramEnd"/>
      <w:r>
        <w:rPr>
          <w:rStyle w:val="a5"/>
          <w:b/>
          <w:bCs/>
        </w:rPr>
        <w:t xml:space="preserve"> об уровне физической подготовке учащихся и какая задача стоит перед педагогами в реализации этого направления?</w:t>
      </w:r>
    </w:p>
    <w:p w:rsidR="006370F9" w:rsidRDefault="006370F9" w:rsidP="006370F9">
      <w:pPr>
        <w:pStyle w:val="a3"/>
        <w:jc w:val="both"/>
      </w:pPr>
      <w:r>
        <w:t>– Ключевым направлением  работы учреждений в этом году должны стать вопросы развития массового спорта среди школьников.</w:t>
      </w:r>
    </w:p>
    <w:p w:rsidR="006370F9" w:rsidRDefault="006370F9" w:rsidP="006370F9">
      <w:pPr>
        <w:pStyle w:val="a3"/>
        <w:jc w:val="both"/>
      </w:pPr>
      <w:r>
        <w:t xml:space="preserve">Необходимо, чтобы массовый спорт развивался, стал еще более доступным для детей. Весной  принят Указ президента России </w:t>
      </w:r>
      <w:proofErr w:type="spellStart"/>
      <w:r>
        <w:t>В.В.Путина</w:t>
      </w:r>
      <w:proofErr w:type="spellEnd"/>
      <w:r>
        <w:t xml:space="preserve"> о старте нового проекта – возрождении советских норм физической подготовки "Готов к труду и обороне". Перед учреждениями системы образования в новом учебном году стоит задача  обязательного участия в данном проекте с полным охватом детей.</w:t>
      </w:r>
    </w:p>
    <w:p w:rsidR="006370F9" w:rsidRDefault="006370F9" w:rsidP="006370F9">
      <w:pPr>
        <w:pStyle w:val="a3"/>
        <w:jc w:val="both"/>
      </w:pPr>
      <w:r>
        <w:t>Здоровый образ жизни – это не только забота школы, семьи, но и забота государства.  В районе созданы условия для развития массового спорта. Успешно функционируют спорткомплекс "</w:t>
      </w:r>
      <w:proofErr w:type="spellStart"/>
      <w:r>
        <w:t>Биектау</w:t>
      </w:r>
      <w:proofErr w:type="spellEnd"/>
      <w:r>
        <w:t xml:space="preserve">", Ледовый дворец в селе Высокая Гора. Открыты универсальные спортивные площадки в селе и на станции Высокая Гора, Дубьязах,  </w:t>
      </w:r>
      <w:proofErr w:type="spellStart"/>
      <w:r>
        <w:t>Бирюлях</w:t>
      </w:r>
      <w:proofErr w:type="spellEnd"/>
      <w:r>
        <w:t xml:space="preserve">, </w:t>
      </w:r>
      <w:proofErr w:type="spellStart"/>
      <w:r>
        <w:t>Чепчугах</w:t>
      </w:r>
      <w:proofErr w:type="spellEnd"/>
      <w:r>
        <w:t xml:space="preserve">, </w:t>
      </w:r>
      <w:proofErr w:type="spellStart"/>
      <w:r>
        <w:t>Чирше</w:t>
      </w:r>
      <w:proofErr w:type="spellEnd"/>
      <w:r>
        <w:t xml:space="preserve">. Планируется установка площадок в </w:t>
      </w:r>
      <w:proofErr w:type="spellStart"/>
      <w:r>
        <w:t>Усадах</w:t>
      </w:r>
      <w:proofErr w:type="spellEnd"/>
      <w:r>
        <w:t>, Березке.</w:t>
      </w:r>
    </w:p>
    <w:p w:rsidR="006370F9" w:rsidRDefault="006370F9" w:rsidP="006370F9">
      <w:pPr>
        <w:pStyle w:val="a3"/>
        <w:jc w:val="both"/>
      </w:pPr>
      <w:r>
        <w:t xml:space="preserve">Второй год среди всех учащихся школ проходит районный физкультурно-оздоровительный конкурс "Олимпиада главы", основной целью которого является  пропаганда спорта и здорового образа жизни среди детей, развитие массового спорта. В нем приняли участие около 4000 детей. Победителями в 2013-14 учебном году стали: 1 место – </w:t>
      </w:r>
      <w:proofErr w:type="spellStart"/>
      <w:r>
        <w:t>Мемдельская</w:t>
      </w:r>
      <w:proofErr w:type="spellEnd"/>
      <w:r>
        <w:t xml:space="preserve"> СОШ, 2 место – </w:t>
      </w:r>
      <w:proofErr w:type="spellStart"/>
      <w:r>
        <w:t>Казакларская</w:t>
      </w:r>
      <w:proofErr w:type="spellEnd"/>
      <w:r>
        <w:t xml:space="preserve"> ООШ, 3 место – </w:t>
      </w:r>
      <w:proofErr w:type="spellStart"/>
      <w:r>
        <w:t>Суксинская</w:t>
      </w:r>
      <w:proofErr w:type="spellEnd"/>
      <w:r>
        <w:t xml:space="preserve"> СОШ. Кроме того, с нового учебного года детские сады будут принимать участие в "Олимпиаде главы" в отдельной категории "Мини-олимпиада главы".</w:t>
      </w:r>
    </w:p>
    <w:p w:rsidR="006370F9" w:rsidRDefault="006370F9" w:rsidP="006370F9">
      <w:pPr>
        <w:pStyle w:val="a3"/>
        <w:jc w:val="both"/>
      </w:pPr>
      <w:r>
        <w:t>В этом году Министерством образования и науки запущен новый проект – республиканская Школьная спартакиада среди учащихся 6-7-8 классов, в которой наш район принял активное участие.</w:t>
      </w:r>
    </w:p>
    <w:p w:rsidR="006370F9" w:rsidRDefault="006370F9" w:rsidP="006370F9">
      <w:pPr>
        <w:pStyle w:val="a3"/>
        <w:jc w:val="both"/>
      </w:pPr>
      <w:r>
        <w:rPr>
          <w:rStyle w:val="a5"/>
          <w:b/>
          <w:bCs/>
        </w:rPr>
        <w:t>– Количество детей в Высокогорском районе с каждым годом увеличивается, и проблема нехватки мест в дошкольных учреждениях продолжает оставаться насущной. Как решается вопрос увеличения охвата дошкольным воспитанием?</w:t>
      </w:r>
    </w:p>
    <w:p w:rsidR="006370F9" w:rsidRDefault="006370F9" w:rsidP="006370F9">
      <w:pPr>
        <w:pStyle w:val="a3"/>
        <w:jc w:val="both"/>
      </w:pPr>
      <w:r>
        <w:t xml:space="preserve">– Сегодня в районе ведется  серьезная работа по охвату детей дошкольным воспитанием. По республиканской программе "Дорожная карта" по ликвидации очередности в дошкольных учреждениях" с сентября начнут функционировать 2 новых детских сада: на 80 мест в селе </w:t>
      </w:r>
      <w:proofErr w:type="spellStart"/>
      <w:r>
        <w:t>Ямашурма</w:t>
      </w:r>
      <w:proofErr w:type="spellEnd"/>
      <w:r>
        <w:t>  и на 260 мест в селе Высокая Гора.</w:t>
      </w:r>
    </w:p>
    <w:p w:rsidR="006370F9" w:rsidRDefault="006370F9" w:rsidP="006370F9">
      <w:pPr>
        <w:pStyle w:val="a3"/>
        <w:jc w:val="both"/>
      </w:pPr>
      <w:r>
        <w:rPr>
          <w:rStyle w:val="a5"/>
          <w:b/>
          <w:bCs/>
        </w:rPr>
        <w:t>– Рустам Галиуллович, каковы ваши пожелания на новый учебный год?</w:t>
      </w:r>
    </w:p>
    <w:p w:rsidR="006370F9" w:rsidRDefault="006370F9" w:rsidP="006370F9">
      <w:pPr>
        <w:pStyle w:val="a3"/>
        <w:jc w:val="both"/>
      </w:pPr>
      <w:r>
        <w:t>– Сегодня звучит много справедливой критики в адрес качества отечественного образования. Зная потенциал наших учителей, президент предложил программу "</w:t>
      </w:r>
      <w:proofErr w:type="spellStart"/>
      <w:r>
        <w:t>Килэчэк</w:t>
      </w:r>
      <w:proofErr w:type="spellEnd"/>
      <w:r>
        <w:t>" – "Будущее", главная цель которой – сделать любую школу способной  сформировать всесторонне развитую личность, адаптированную к новым условиям жизни.</w:t>
      </w:r>
    </w:p>
    <w:p w:rsidR="006370F9" w:rsidRDefault="006370F9" w:rsidP="006370F9">
      <w:pPr>
        <w:pStyle w:val="a3"/>
        <w:jc w:val="both"/>
      </w:pPr>
      <w:r>
        <w:lastRenderedPageBreak/>
        <w:t>Думаю, каждый поддерживает ее основные принципы: создание хорошо отлаженной  системы поддержки талантливых детей, стимулирование профессионального роста педагогов, приоритет здорового образа жизни и комфортных условий обучения.</w:t>
      </w:r>
    </w:p>
    <w:p w:rsidR="006370F9" w:rsidRDefault="006370F9" w:rsidP="006370F9">
      <w:pPr>
        <w:pStyle w:val="a3"/>
        <w:jc w:val="both"/>
      </w:pPr>
      <w:r>
        <w:t>Отрадно, что по итогам учебного года 6 школ Высокогорского района вошли в 100 лучших образовательных организаций сельской местности  Республики Татарстан.</w:t>
      </w:r>
    </w:p>
    <w:p w:rsidR="006370F9" w:rsidRDefault="006370F9" w:rsidP="006370F9">
      <w:pPr>
        <w:pStyle w:val="a3"/>
        <w:jc w:val="both"/>
      </w:pPr>
      <w:r>
        <w:t>Каждый из нас является участником образовательного процесса в лице учителя, ребенка, родителя и от каждого зависит насколько успешными, востребованными к новым условиям 21 века будут наши дети.</w:t>
      </w:r>
    </w:p>
    <w:p w:rsidR="006370F9" w:rsidRDefault="006370F9" w:rsidP="006370F9">
      <w:pPr>
        <w:pStyle w:val="a3"/>
        <w:jc w:val="both"/>
      </w:pPr>
      <w:r>
        <w:t>Работа по развитию системы образования для всех нас предстоит серьёзная и ответственная.  Я желаю всем плодотворной деятельности,  творческих успехов и удачи во всех начинаниях!</w:t>
      </w:r>
    </w:p>
    <w:p w:rsidR="006370F9" w:rsidRDefault="006370F9" w:rsidP="006370F9">
      <w:pPr>
        <w:pStyle w:val="a3"/>
        <w:jc w:val="both"/>
      </w:pPr>
      <w:r>
        <w:t>Поздравляю всех с началом нового учебного года! Желаю здоровья и сил для свершения новых дел во благо процветания нашего района!</w:t>
      </w:r>
    </w:p>
    <w:p w:rsidR="00DB1FD4" w:rsidRDefault="00DB1FD4"/>
    <w:sectPr w:rsidR="00DB1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F9"/>
    <w:rsid w:val="006370F9"/>
    <w:rsid w:val="00963429"/>
    <w:rsid w:val="00DB1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7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0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0F9"/>
    <w:rPr>
      <w:b/>
      <w:bCs/>
    </w:rPr>
  </w:style>
  <w:style w:type="character" w:styleId="a5">
    <w:name w:val="Emphasis"/>
    <w:basedOn w:val="a0"/>
    <w:uiPriority w:val="20"/>
    <w:qFormat/>
    <w:rsid w:val="006370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7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0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7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70F9"/>
    <w:rPr>
      <w:b/>
      <w:bCs/>
    </w:rPr>
  </w:style>
  <w:style w:type="character" w:styleId="a5">
    <w:name w:val="Emphasis"/>
    <w:basedOn w:val="a0"/>
    <w:uiPriority w:val="20"/>
    <w:qFormat/>
    <w:rsid w:val="00637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44556">
      <w:bodyDiv w:val="1"/>
      <w:marLeft w:val="0"/>
      <w:marRight w:val="0"/>
      <w:marTop w:val="0"/>
      <w:marBottom w:val="0"/>
      <w:divBdr>
        <w:top w:val="none" w:sz="0" w:space="0" w:color="auto"/>
        <w:left w:val="none" w:sz="0" w:space="0" w:color="auto"/>
        <w:bottom w:val="none" w:sz="0" w:space="0" w:color="auto"/>
        <w:right w:val="none" w:sz="0" w:space="0" w:color="auto"/>
      </w:divBdr>
    </w:div>
    <w:div w:id="19571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Prometheus</dc:creator>
  <cp:lastModifiedBy>Prometheus</cp:lastModifiedBy>
  <cp:revision>2</cp:revision>
  <dcterms:created xsi:type="dcterms:W3CDTF">2015-01-05T08:00:00Z</dcterms:created>
  <dcterms:modified xsi:type="dcterms:W3CDTF">2015-01-05T08:01:00Z</dcterms:modified>
</cp:coreProperties>
</file>