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CB5669B" w14:textId="77777777" w:rsidR="00562CA4" w:rsidRPr="002A18CD" w:rsidRDefault="00562CA4">
      <w:pPr>
        <w:rPr>
          <w:color w:val="auto"/>
          <w:sz w:val="2"/>
          <w:szCs w:val="2"/>
        </w:rPr>
      </w:pPr>
    </w:p>
    <w:tbl>
      <w:tblPr>
        <w:tblpPr w:leftFromText="180" w:rightFromText="180" w:vertAnchor="text" w:horzAnchor="margin" w:tblpY="-306"/>
        <w:tblW w:w="10602" w:type="dxa"/>
        <w:tblLook w:val="00A0" w:firstRow="1" w:lastRow="0" w:firstColumn="1" w:lastColumn="0" w:noHBand="0" w:noVBand="0"/>
      </w:tblPr>
      <w:tblGrid>
        <w:gridCol w:w="4962"/>
        <w:gridCol w:w="708"/>
        <w:gridCol w:w="4932"/>
      </w:tblGrid>
      <w:tr w:rsidR="009F4323" w:rsidRPr="009F4323" w14:paraId="77FB49A3" w14:textId="77777777" w:rsidTr="001F5049">
        <w:trPr>
          <w:trHeight w:val="1418"/>
        </w:trPr>
        <w:tc>
          <w:tcPr>
            <w:tcW w:w="4962" w:type="dxa"/>
          </w:tcPr>
          <w:p w14:paraId="361138D3" w14:textId="77777777" w:rsidR="009F4323" w:rsidRPr="009F4323" w:rsidRDefault="009F4323" w:rsidP="00554B61">
            <w:pPr>
              <w:keepNext/>
              <w:widowControl/>
              <w:outlineLvl w:val="0"/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</w:rPr>
            </w:pPr>
          </w:p>
          <w:p w14:paraId="639DBCB6" w14:textId="77777777" w:rsidR="00F93819" w:rsidRPr="00F93819" w:rsidRDefault="00F93819" w:rsidP="00F93819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</w:pPr>
            <w:r w:rsidRPr="00F9381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  <w:t>СОВЕТ ВЫСОКОГОРСКОГО</w:t>
            </w:r>
          </w:p>
          <w:p w14:paraId="355D6EE1" w14:textId="77777777" w:rsidR="00F93819" w:rsidRPr="00F93819" w:rsidRDefault="00F93819" w:rsidP="00F93819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</w:pPr>
            <w:r w:rsidRPr="00F9381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  <w:t>МУНИЦИПАЛЬНОГО РАЙОНА</w:t>
            </w:r>
          </w:p>
          <w:p w14:paraId="22B8B091" w14:textId="53EEE406" w:rsidR="00F93819" w:rsidRDefault="00F93819" w:rsidP="001F5049">
            <w:pPr>
              <w:keepNext/>
              <w:widowControl/>
              <w:ind w:right="-275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  <w:t xml:space="preserve">                   </w:t>
            </w:r>
            <w:r w:rsidRPr="00F9381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</w:rPr>
              <w:t>РЕСПУБЛИКИ ТАТАРСТАН</w:t>
            </w:r>
          </w:p>
          <w:p w14:paraId="07C8B9F5" w14:textId="77777777" w:rsidR="00F93819" w:rsidRDefault="00F93819" w:rsidP="00F93819">
            <w:pPr>
              <w:keepNext/>
              <w:widowControl/>
              <w:ind w:right="-312"/>
              <w:outlineLvl w:val="0"/>
              <w:rPr>
                <w:rFonts w:ascii="Times New Roman" w:eastAsia="Calibri" w:hAnsi="Times New Roman" w:cs="Times New Roman"/>
                <w:bCs/>
                <w:sz w:val="20"/>
                <w:szCs w:val="20"/>
                <w:lang w:bidi="ar-SA"/>
              </w:rPr>
            </w:pPr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  <w:lang w:bidi="ar-SA"/>
              </w:rPr>
              <w:t>Кооперативная ул., 5, пос. ж/д станция Высокая</w:t>
            </w:r>
            <w:r>
              <w:rPr>
                <w:rFonts w:ascii="Times New Roman" w:eastAsia="Calibri" w:hAnsi="Times New Roman" w:cs="Times New Roman"/>
                <w:bCs/>
                <w:sz w:val="20"/>
                <w:szCs w:val="20"/>
                <w:lang w:bidi="ar-SA"/>
              </w:rPr>
              <w:t xml:space="preserve"> Гора</w:t>
            </w:r>
          </w:p>
          <w:p w14:paraId="01BB5658" w14:textId="70F1D015" w:rsidR="009F4323" w:rsidRPr="00F93819" w:rsidRDefault="00F93819" w:rsidP="00F93819">
            <w:pPr>
              <w:keepNext/>
              <w:widowControl/>
              <w:ind w:right="-312"/>
              <w:outlineLvl w:val="0"/>
              <w:rPr>
                <w:rFonts w:ascii="Times New Roman" w:eastAsia="Calibri" w:hAnsi="Times New Roman" w:cs="Times New Roman"/>
                <w:bCs/>
                <w:sz w:val="20"/>
                <w:szCs w:val="20"/>
                <w:lang w:bidi="ar-SA"/>
              </w:rPr>
            </w:pPr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  <w:lang w:bidi="ar-SA"/>
              </w:rPr>
              <w:t>Высокогорский район, Республика Татарстан, 422700</w:t>
            </w:r>
          </w:p>
        </w:tc>
        <w:tc>
          <w:tcPr>
            <w:tcW w:w="708" w:type="dxa"/>
          </w:tcPr>
          <w:p w14:paraId="0AEC25FB" w14:textId="29D3FA11" w:rsidR="009F4323" w:rsidRPr="009F4323" w:rsidRDefault="001F5049" w:rsidP="009F4323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  <w:lang w:bidi="ar-SA"/>
              </w:rPr>
            </w:pPr>
            <w:r>
              <w:rPr>
                <w:noProof/>
                <w:lang w:bidi="ar-SA"/>
              </w:rPr>
              <w:drawing>
                <wp:anchor distT="0" distB="0" distL="114300" distR="114300" simplePos="0" relativeHeight="251658240" behindDoc="1" locked="0" layoutInCell="1" allowOverlap="1" wp14:anchorId="756609FA" wp14:editId="38870D07">
                  <wp:simplePos x="0" y="0"/>
                  <wp:positionH relativeFrom="column">
                    <wp:posOffset>-203200</wp:posOffset>
                  </wp:positionH>
                  <wp:positionV relativeFrom="paragraph">
                    <wp:posOffset>-20955</wp:posOffset>
                  </wp:positionV>
                  <wp:extent cx="567055" cy="701040"/>
                  <wp:effectExtent l="0" t="0" r="0" b="0"/>
                  <wp:wrapNone/>
                  <wp:docPr id="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055" cy="701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79CC44" w14:textId="3D3858C5" w:rsidR="009F4323" w:rsidRPr="009F4323" w:rsidRDefault="009F4323" w:rsidP="009F4323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  <w:lang w:bidi="ar-SA"/>
              </w:rPr>
            </w:pPr>
          </w:p>
        </w:tc>
        <w:tc>
          <w:tcPr>
            <w:tcW w:w="4932" w:type="dxa"/>
          </w:tcPr>
          <w:p w14:paraId="7ADC036A" w14:textId="21112563" w:rsidR="009F4323" w:rsidRPr="009F4323" w:rsidRDefault="007F4A7B" w:rsidP="00554B61">
            <w:pPr>
              <w:keepNext/>
              <w:widowControl/>
              <w:tabs>
                <w:tab w:val="left" w:pos="3315"/>
              </w:tabs>
              <w:outlineLvl w:val="0"/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  <w:lang w:bidi="ar-SA"/>
              </w:rPr>
            </w:pPr>
            <w:r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  <w:lang w:bidi="ar-SA"/>
              </w:rPr>
              <w:tab/>
            </w:r>
          </w:p>
          <w:p w14:paraId="1D58ED07" w14:textId="77777777" w:rsidR="001F5049" w:rsidRPr="001F5049" w:rsidRDefault="001F5049" w:rsidP="001F5049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</w:pPr>
            <w:r w:rsidRPr="001F504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  <w:t>ТАТАРСТАН РЕСПУБЛИКАСЫ</w:t>
            </w:r>
          </w:p>
          <w:p w14:paraId="7789F3B1" w14:textId="77777777" w:rsidR="001F5049" w:rsidRPr="001F5049" w:rsidRDefault="001F5049" w:rsidP="001F5049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</w:pPr>
            <w:r w:rsidRPr="001F504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  <w:t>БИЕКТАУ МУНИЦИПАЛЬ</w:t>
            </w:r>
          </w:p>
          <w:p w14:paraId="3D74EA98" w14:textId="0256B874" w:rsidR="009F4323" w:rsidRPr="00714DBD" w:rsidRDefault="001F5049" w:rsidP="001F5049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</w:pPr>
            <w:r w:rsidRPr="001F5049">
              <w:rPr>
                <w:rFonts w:ascii="Times New Roman" w:eastAsia="Calibri" w:hAnsi="Times New Roman" w:cs="Times New Roman"/>
                <w:b/>
                <w:bCs/>
                <w:sz w:val="21"/>
                <w:szCs w:val="21"/>
                <w:lang w:bidi="ar-SA"/>
              </w:rPr>
              <w:t>РАЙОН СОВЕТЫ</w:t>
            </w:r>
          </w:p>
          <w:p w14:paraId="1336CEF0" w14:textId="64164B0D" w:rsidR="001F5049" w:rsidRDefault="00F93819" w:rsidP="001F5049">
            <w:pPr>
              <w:keepNext/>
              <w:widowControl/>
              <w:ind w:left="-98"/>
              <w:outlineLvl w:val="0"/>
            </w:pPr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Кооперативная </w:t>
            </w:r>
            <w:proofErr w:type="spellStart"/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ур</w:t>
            </w:r>
            <w:proofErr w:type="spellEnd"/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., 5, Биектау т/ю </w:t>
            </w:r>
            <w:proofErr w:type="spellStart"/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станциясе</w:t>
            </w:r>
            <w:proofErr w:type="spellEnd"/>
            <w:r w:rsidR="001F504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  <w:proofErr w:type="spellStart"/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поселогы</w:t>
            </w:r>
            <w:proofErr w:type="spellEnd"/>
            <w:r w:rsidRPr="00F9381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,</w:t>
            </w:r>
            <w:r w:rsidR="009F4323" w:rsidRPr="00714DBD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</w:t>
            </w:r>
            <w:r w:rsidR="00554B61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      </w:t>
            </w:r>
            <w:r w:rsidR="001F5049">
              <w:t xml:space="preserve">    </w:t>
            </w:r>
          </w:p>
          <w:p w14:paraId="49588B15" w14:textId="55602272" w:rsidR="009F4323" w:rsidRPr="00714DBD" w:rsidRDefault="001F5049" w:rsidP="001F5049">
            <w:pPr>
              <w:keepNext/>
              <w:widowControl/>
              <w:ind w:left="-98"/>
              <w:outlineLvl w:val="0"/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</w:pPr>
            <w:r>
              <w:t xml:space="preserve">     </w:t>
            </w:r>
            <w:r w:rsidRPr="001F504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 xml:space="preserve">Биектау районы, Татарстан </w:t>
            </w:r>
            <w:proofErr w:type="spellStart"/>
            <w:r w:rsidRPr="001F504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Республикасы</w:t>
            </w:r>
            <w:proofErr w:type="spellEnd"/>
            <w:r w:rsidRPr="001F5049">
              <w:rPr>
                <w:rFonts w:ascii="Times New Roman" w:eastAsia="Calibri" w:hAnsi="Times New Roman" w:cs="Times New Roman"/>
                <w:bCs/>
                <w:sz w:val="20"/>
                <w:szCs w:val="20"/>
              </w:rPr>
              <w:t>, 422700</w:t>
            </w:r>
          </w:p>
          <w:p w14:paraId="64DC7181" w14:textId="77777777" w:rsidR="009F4323" w:rsidRPr="009F4323" w:rsidRDefault="009F4323" w:rsidP="009F4323">
            <w:pPr>
              <w:keepNext/>
              <w:widowControl/>
              <w:jc w:val="center"/>
              <w:outlineLvl w:val="0"/>
              <w:rPr>
                <w:rFonts w:ascii="Times New Roman" w:eastAsia="Calibri" w:hAnsi="Times New Roman" w:cs="Times New Roman"/>
                <w:b/>
                <w:bCs/>
                <w:sz w:val="22"/>
                <w:szCs w:val="22"/>
                <w:lang w:bidi="ar-SA"/>
              </w:rPr>
            </w:pPr>
          </w:p>
        </w:tc>
      </w:tr>
    </w:tbl>
    <w:p w14:paraId="7F884BE7" w14:textId="7A2ECE18" w:rsidR="00074D94" w:rsidRPr="00DE0C43" w:rsidRDefault="00CA217A" w:rsidP="00DE0C43">
      <w:pPr>
        <w:widowControl/>
        <w:jc w:val="center"/>
        <w:rPr>
          <w:rFonts w:ascii="Times New Roman" w:eastAsia="Calibri" w:hAnsi="Times New Roman" w:cs="Times New Roman"/>
          <w:bCs/>
          <w:sz w:val="20"/>
          <w:szCs w:val="20"/>
          <w:lang w:bidi="ar-SA"/>
        </w:rPr>
      </w:pPr>
      <w:r w:rsidRPr="00CA217A">
        <w:rPr>
          <w:rFonts w:ascii="Times New Roman" w:eastAsia="Calibri" w:hAnsi="Times New Roman" w:cs="Times New Roman"/>
          <w:bCs/>
          <w:sz w:val="20"/>
          <w:szCs w:val="20"/>
          <w:lang w:bidi="ar-SA"/>
        </w:rPr>
        <w:t>Тел.: +7 (84365) 2-30-50, факс: 2-30-86, e-</w:t>
      </w:r>
      <w:proofErr w:type="spellStart"/>
      <w:r w:rsidRPr="00CA217A">
        <w:rPr>
          <w:rFonts w:ascii="Times New Roman" w:eastAsia="Calibri" w:hAnsi="Times New Roman" w:cs="Times New Roman"/>
          <w:bCs/>
          <w:sz w:val="20"/>
          <w:szCs w:val="20"/>
          <w:lang w:bidi="ar-SA"/>
        </w:rPr>
        <w:t>mail</w:t>
      </w:r>
      <w:proofErr w:type="spellEnd"/>
      <w:r w:rsidRPr="00CA217A">
        <w:rPr>
          <w:rFonts w:ascii="Times New Roman" w:eastAsia="Calibri" w:hAnsi="Times New Roman" w:cs="Times New Roman"/>
          <w:bCs/>
          <w:sz w:val="20"/>
          <w:szCs w:val="20"/>
          <w:lang w:bidi="ar-SA"/>
        </w:rPr>
        <w:t>: biektau@tatar.ru, www.vysokaya-gora.tatarstan.ru</w:t>
      </w:r>
    </w:p>
    <w:p w14:paraId="665602E8" w14:textId="77777777" w:rsidR="00CA217A" w:rsidRDefault="00CA217A" w:rsidP="00C7184A">
      <w:pPr>
        <w:pStyle w:val="23"/>
        <w:shd w:val="clear" w:color="auto" w:fill="auto"/>
        <w:spacing w:line="240" w:lineRule="auto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noProof/>
          <w:lang w:bidi="ar-SA"/>
        </w:rPr>
        <mc:AlternateContent>
          <mc:Choice Requires="wps">
            <w:drawing>
              <wp:anchor distT="4294967295" distB="4294967295" distL="114300" distR="114300" simplePos="0" relativeHeight="251657216" behindDoc="0" locked="0" layoutInCell="0" allowOverlap="1" wp14:anchorId="30D7FA7C" wp14:editId="53F1CDA5">
                <wp:simplePos x="0" y="0"/>
                <wp:positionH relativeFrom="column">
                  <wp:posOffset>11430</wp:posOffset>
                </wp:positionH>
                <wp:positionV relativeFrom="paragraph">
                  <wp:posOffset>6350</wp:posOffset>
                </wp:positionV>
                <wp:extent cx="6035040" cy="0"/>
                <wp:effectExtent l="0" t="0" r="0" b="0"/>
                <wp:wrapNone/>
                <wp:docPr id="3" name="Прямая соединительная линия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35040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line w14:anchorId="39284539" id="Прямая соединительная линия 3" o:spid="_x0000_s1026" style="position:absolute;z-index:251657216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.9pt,.5pt" to="476.1pt,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" o:allowincell="f"/>
            </w:pict>
          </mc:Fallback>
        </mc:AlternateContent>
      </w:r>
      <w:r w:rsidR="00D64CA2">
        <w:rPr>
          <w:rFonts w:ascii="Times New Roman" w:hAnsi="Times New Roman" w:cs="Times New Roman"/>
          <w:color w:val="auto"/>
          <w:sz w:val="28"/>
          <w:szCs w:val="28"/>
        </w:rPr>
        <w:t xml:space="preserve">               </w:t>
      </w:r>
      <w:r w:rsidR="00AC5495">
        <w:rPr>
          <w:rFonts w:ascii="Times New Roman" w:hAnsi="Times New Roman" w:cs="Times New Roman"/>
          <w:color w:val="auto"/>
          <w:sz w:val="28"/>
          <w:szCs w:val="28"/>
        </w:rPr>
        <w:t xml:space="preserve">      </w:t>
      </w:r>
    </w:p>
    <w:p w14:paraId="2AD4D328" w14:textId="0009195A" w:rsidR="001929DD" w:rsidRPr="00554B61" w:rsidRDefault="00CA217A" w:rsidP="00C7184A">
      <w:pPr>
        <w:pStyle w:val="23"/>
        <w:shd w:val="clear" w:color="auto" w:fill="auto"/>
        <w:spacing w:line="240" w:lineRule="auto"/>
        <w:rPr>
          <w:rFonts w:ascii="Times New Roman" w:hAnsi="Times New Roman" w:cs="Times New Roman"/>
          <w:b/>
          <w:color w:val="auto"/>
          <w:sz w:val="27"/>
          <w:szCs w:val="27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</w:t>
      </w:r>
      <w:r w:rsidR="00AC5495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РЕШЕНИЕ </w:t>
      </w:r>
      <w:r w:rsidR="00D64CA2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                                              </w:t>
      </w:r>
      <w:r w:rsidR="00AC5495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    </w:t>
      </w:r>
      <w:r w:rsidR="00D64CA2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</w:t>
      </w:r>
      <w:r w:rsidR="00AC5495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</w:t>
      </w:r>
      <w:r w:rsidR="00DE0C43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</w:t>
      </w:r>
      <w:r w:rsidR="00AC5495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</w:t>
      </w:r>
      <w:r w:rsidR="00D64CA2" w:rsidRPr="00554B61">
        <w:rPr>
          <w:rFonts w:ascii="Times New Roman" w:hAnsi="Times New Roman" w:cs="Times New Roman"/>
          <w:b/>
          <w:color w:val="auto"/>
          <w:sz w:val="27"/>
          <w:szCs w:val="27"/>
        </w:rPr>
        <w:t>КАРАР</w:t>
      </w:r>
    </w:p>
    <w:p w14:paraId="41B57149" w14:textId="0AA85D9B" w:rsidR="00D64CA2" w:rsidRPr="00554B61" w:rsidRDefault="00982371" w:rsidP="00C7184A">
      <w:pPr>
        <w:pStyle w:val="23"/>
        <w:shd w:val="clear" w:color="auto" w:fill="auto"/>
        <w:spacing w:line="240" w:lineRule="auto"/>
        <w:rPr>
          <w:rFonts w:ascii="Times New Roman" w:hAnsi="Times New Roman" w:cs="Times New Roman"/>
          <w:b/>
          <w:color w:val="auto"/>
          <w:sz w:val="27"/>
          <w:szCs w:val="27"/>
        </w:rPr>
      </w:pPr>
      <w:r w:rsidRPr="00554B61">
        <w:rPr>
          <w:rFonts w:ascii="Times New Roman" w:hAnsi="Times New Roman" w:cs="Times New Roman"/>
          <w:b/>
          <w:color w:val="auto"/>
          <w:sz w:val="27"/>
          <w:szCs w:val="27"/>
          <w:lang w:val="tt-RU"/>
        </w:rPr>
        <w:t xml:space="preserve">          </w:t>
      </w:r>
      <w:r w:rsidR="00DE0C43" w:rsidRPr="00554B61">
        <w:rPr>
          <w:rFonts w:ascii="Times New Roman" w:hAnsi="Times New Roman" w:cs="Times New Roman"/>
          <w:b/>
          <w:color w:val="auto"/>
          <w:sz w:val="27"/>
          <w:szCs w:val="27"/>
        </w:rPr>
        <w:t>_____________________</w:t>
      </w:r>
      <w:r w:rsidR="00DF16DE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</w:t>
      </w:r>
      <w:r w:rsidRPr="00554B61">
        <w:rPr>
          <w:rFonts w:ascii="Times New Roman" w:hAnsi="Times New Roman" w:cs="Times New Roman"/>
          <w:b/>
          <w:color w:val="auto"/>
          <w:sz w:val="27"/>
          <w:szCs w:val="27"/>
        </w:rPr>
        <w:t>20</w:t>
      </w:r>
      <w:r w:rsidR="00BE5F02" w:rsidRPr="00554B61">
        <w:rPr>
          <w:rFonts w:ascii="Times New Roman" w:hAnsi="Times New Roman" w:cs="Times New Roman"/>
          <w:b/>
          <w:color w:val="auto"/>
          <w:sz w:val="27"/>
          <w:szCs w:val="27"/>
        </w:rPr>
        <w:t>2</w:t>
      </w:r>
      <w:r w:rsidR="00A52925">
        <w:rPr>
          <w:rFonts w:ascii="Times New Roman" w:hAnsi="Times New Roman" w:cs="Times New Roman"/>
          <w:b/>
          <w:color w:val="auto"/>
          <w:sz w:val="27"/>
          <w:szCs w:val="27"/>
        </w:rPr>
        <w:t>1</w:t>
      </w:r>
      <w:r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г</w:t>
      </w:r>
      <w:r w:rsidR="00BE5F02" w:rsidRPr="00554B61">
        <w:rPr>
          <w:rFonts w:ascii="Times New Roman" w:hAnsi="Times New Roman" w:cs="Times New Roman"/>
          <w:b/>
          <w:color w:val="auto"/>
          <w:sz w:val="27"/>
          <w:szCs w:val="27"/>
        </w:rPr>
        <w:t>.</w:t>
      </w:r>
      <w:r w:rsidR="00D64CA2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                             </w:t>
      </w:r>
      <w:r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      </w:t>
      </w:r>
      <w:r w:rsidR="00DF16DE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</w:t>
      </w:r>
      <w:r w:rsidR="00BE5F02" w:rsidRPr="00554B61">
        <w:rPr>
          <w:rFonts w:ascii="Times New Roman" w:hAnsi="Times New Roman" w:cs="Times New Roman"/>
          <w:b/>
          <w:color w:val="auto"/>
          <w:sz w:val="27"/>
          <w:szCs w:val="27"/>
        </w:rPr>
        <w:t xml:space="preserve">     </w:t>
      </w:r>
      <w:r w:rsidR="00D64CA2" w:rsidRPr="00554B61">
        <w:rPr>
          <w:rFonts w:ascii="Times New Roman" w:hAnsi="Times New Roman" w:cs="Times New Roman"/>
          <w:b/>
          <w:color w:val="auto"/>
          <w:sz w:val="27"/>
          <w:szCs w:val="27"/>
        </w:rPr>
        <w:t>№</w:t>
      </w:r>
      <w:r w:rsidR="00DE0C43" w:rsidRPr="00554B61">
        <w:rPr>
          <w:rFonts w:ascii="Times New Roman" w:hAnsi="Times New Roman" w:cs="Times New Roman"/>
          <w:b/>
          <w:color w:val="auto"/>
          <w:sz w:val="27"/>
          <w:szCs w:val="27"/>
        </w:rPr>
        <w:t>____</w:t>
      </w:r>
    </w:p>
    <w:p w14:paraId="68C7C97F" w14:textId="77777777" w:rsidR="00110E69" w:rsidRDefault="00110E69" w:rsidP="00C7184A">
      <w:pPr>
        <w:pStyle w:val="23"/>
        <w:shd w:val="clear" w:color="auto" w:fill="auto"/>
        <w:spacing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166C8719" w14:textId="23656ED8" w:rsidR="00BE5F02" w:rsidRPr="00F93819" w:rsidRDefault="0075731D" w:rsidP="00BE5F02">
      <w:pPr>
        <w:ind w:right="-7"/>
        <w:jc w:val="center"/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</w:pPr>
      <w:bookmarkStart w:id="0" w:name="_Hlk489997887"/>
      <w:r w:rsidRPr="00F93819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Об утверждении Генерального плана </w:t>
      </w:r>
      <w:proofErr w:type="spellStart"/>
      <w:r w:rsidRPr="00F93819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>Дубъязского</w:t>
      </w:r>
      <w:proofErr w:type="spellEnd"/>
      <w:r w:rsidRPr="00F93819">
        <w:rPr>
          <w:rFonts w:ascii="Times New Roman" w:eastAsia="Times New Roman" w:hAnsi="Times New Roman" w:cs="Times New Roman"/>
          <w:b/>
          <w:bCs/>
          <w:color w:val="auto"/>
          <w:sz w:val="28"/>
          <w:szCs w:val="28"/>
          <w:lang w:eastAsia="en-US" w:bidi="ar-SA"/>
        </w:rPr>
        <w:t xml:space="preserve"> сельского поселения Высокогорского муниципального района Республики Татарстан</w:t>
      </w:r>
    </w:p>
    <w:bookmarkEnd w:id="0"/>
    <w:p w14:paraId="5C8790D0" w14:textId="77777777" w:rsidR="00BE5F02" w:rsidRPr="00554B61" w:rsidRDefault="00BE5F02" w:rsidP="00BE5F02">
      <w:pPr>
        <w:widowControl/>
        <w:ind w:firstLine="708"/>
        <w:jc w:val="both"/>
        <w:rPr>
          <w:rFonts w:ascii="Times New Roman" w:eastAsia="Times New Roman" w:hAnsi="Times New Roman" w:cs="Times New Roman"/>
          <w:bCs/>
          <w:sz w:val="27"/>
          <w:szCs w:val="27"/>
          <w:lang w:bidi="ar-SA"/>
        </w:rPr>
      </w:pPr>
    </w:p>
    <w:p w14:paraId="496CD88B" w14:textId="2F8A622C" w:rsidR="0075731D" w:rsidRDefault="00F93819" w:rsidP="0075731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3819">
        <w:rPr>
          <w:rFonts w:ascii="Times New Roman" w:hAnsi="Times New Roman" w:cs="Times New Roman"/>
          <w:sz w:val="28"/>
          <w:szCs w:val="28"/>
        </w:rPr>
        <w:t>В соответствии частью 13 статьи 24 Градостроительного кодекса Российской Федерации, Федерального закона от 06 октября 2003 года № 131-ФЗ «Об общих принципах организации местного самоуправления в Российской Федерации»,  Уставом Высокогорского муниципального района</w:t>
      </w:r>
      <w:r w:rsidR="0075731D">
        <w:rPr>
          <w:rFonts w:ascii="Times New Roman" w:hAnsi="Times New Roman" w:cs="Times New Roman"/>
          <w:sz w:val="28"/>
          <w:szCs w:val="28"/>
        </w:rPr>
        <w:t>,</w:t>
      </w:r>
      <w:r w:rsidR="0075731D" w:rsidRPr="00373691">
        <w:rPr>
          <w:rFonts w:ascii="Times New Roman" w:hAnsi="Times New Roman" w:cs="Times New Roman"/>
          <w:sz w:val="28"/>
          <w:szCs w:val="28"/>
        </w:rPr>
        <w:t xml:space="preserve"> </w:t>
      </w:r>
      <w:r w:rsidRPr="00F93819">
        <w:rPr>
          <w:rFonts w:ascii="Times New Roman" w:hAnsi="Times New Roman" w:cs="Times New Roman"/>
          <w:sz w:val="28"/>
          <w:szCs w:val="28"/>
        </w:rPr>
        <w:t xml:space="preserve">учитывая протоколы публичных слушаний и заключения о результатах публичных слушаний по проекту Генерального плана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Дубъязского</w:t>
      </w:r>
      <w:proofErr w:type="spellEnd"/>
      <w:r w:rsidRPr="00F93819">
        <w:rPr>
          <w:rFonts w:ascii="Times New Roman" w:hAnsi="Times New Roman" w:cs="Times New Roman"/>
          <w:sz w:val="28"/>
          <w:szCs w:val="28"/>
        </w:rPr>
        <w:t xml:space="preserve"> сельского поселения Высокогорского муниципального района Республики Татарстан, Совет Высокогорского муниципального района Республики Татарстан</w:t>
      </w:r>
    </w:p>
    <w:p w14:paraId="6FBC18C5" w14:textId="77777777" w:rsidR="0075731D" w:rsidRPr="00BD796C" w:rsidRDefault="0075731D" w:rsidP="0075731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E0F3A53" w14:textId="77777777" w:rsidR="0075731D" w:rsidRPr="00F321E7" w:rsidRDefault="0075731D" w:rsidP="0075731D">
      <w:pPr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F321E7">
        <w:rPr>
          <w:rFonts w:ascii="Times New Roman" w:hAnsi="Times New Roman" w:cs="Times New Roman"/>
          <w:b/>
          <w:bCs/>
          <w:sz w:val="28"/>
          <w:szCs w:val="28"/>
        </w:rPr>
        <w:t xml:space="preserve">Р Е Ш И Л: </w:t>
      </w:r>
    </w:p>
    <w:p w14:paraId="493D4643" w14:textId="72EF3B6B" w:rsidR="0075731D" w:rsidRPr="00373691" w:rsidRDefault="0075731D" w:rsidP="0075731D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3691">
        <w:rPr>
          <w:rFonts w:ascii="Times New Roman" w:hAnsi="Times New Roman" w:cs="Times New Roman"/>
          <w:sz w:val="28"/>
          <w:szCs w:val="28"/>
        </w:rPr>
        <w:t xml:space="preserve">1. Утвердить </w:t>
      </w:r>
      <w:r w:rsidR="007B3B22">
        <w:rPr>
          <w:rFonts w:ascii="Times New Roman" w:hAnsi="Times New Roman" w:cs="Times New Roman"/>
          <w:sz w:val="28"/>
          <w:szCs w:val="28"/>
        </w:rPr>
        <w:t xml:space="preserve">прилагаемый </w:t>
      </w:r>
      <w:r w:rsidRPr="00373691">
        <w:rPr>
          <w:rFonts w:ascii="Times New Roman" w:hAnsi="Times New Roman" w:cs="Times New Roman"/>
          <w:sz w:val="28"/>
          <w:szCs w:val="28"/>
        </w:rPr>
        <w:t xml:space="preserve">Генеральный план </w:t>
      </w:r>
      <w:r w:rsidR="00F93819" w:rsidRPr="00F93819">
        <w:rPr>
          <w:rFonts w:ascii="Times New Roman" w:hAnsi="Times New Roman" w:cs="Times New Roman"/>
          <w:sz w:val="28"/>
          <w:szCs w:val="28"/>
        </w:rPr>
        <w:t>муниципального образования «</w:t>
      </w:r>
      <w:proofErr w:type="spellStart"/>
      <w:r w:rsidR="00F93819">
        <w:rPr>
          <w:rFonts w:ascii="Times New Roman" w:hAnsi="Times New Roman" w:cs="Times New Roman"/>
          <w:sz w:val="28"/>
          <w:szCs w:val="28"/>
        </w:rPr>
        <w:t>Дубъязское</w:t>
      </w:r>
      <w:proofErr w:type="spellEnd"/>
      <w:r w:rsidR="00F93819" w:rsidRPr="00F93819">
        <w:rPr>
          <w:rFonts w:ascii="Times New Roman" w:hAnsi="Times New Roman" w:cs="Times New Roman"/>
          <w:sz w:val="28"/>
          <w:szCs w:val="28"/>
        </w:rPr>
        <w:t xml:space="preserve"> сельское поселение Высокогорского муниципального района Республики Татарстан».</w:t>
      </w:r>
      <w:r w:rsidRPr="00373691"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5147DDAE" w14:textId="7DCC2D61" w:rsidR="00F93819" w:rsidRPr="00F93819" w:rsidRDefault="0075731D" w:rsidP="00F9381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73691">
        <w:rPr>
          <w:rFonts w:ascii="Times New Roman" w:hAnsi="Times New Roman" w:cs="Times New Roman"/>
          <w:sz w:val="28"/>
          <w:szCs w:val="28"/>
        </w:rPr>
        <w:t xml:space="preserve">2.  </w:t>
      </w:r>
      <w:r w:rsidR="00F93819" w:rsidRPr="00F93819">
        <w:rPr>
          <w:rFonts w:ascii="Times New Roman" w:hAnsi="Times New Roman" w:cs="Times New Roman"/>
          <w:sz w:val="28"/>
          <w:szCs w:val="28"/>
        </w:rPr>
        <w:t xml:space="preserve">Исполнительному комитету Высокогорского муниципального района Республики Татарстан обеспечить размещение Генерального плана </w:t>
      </w:r>
      <w:proofErr w:type="spellStart"/>
      <w:r w:rsidR="00D535C2">
        <w:rPr>
          <w:rFonts w:ascii="Times New Roman" w:hAnsi="Times New Roman" w:cs="Times New Roman"/>
          <w:sz w:val="28"/>
          <w:szCs w:val="28"/>
        </w:rPr>
        <w:t>Дубъязского</w:t>
      </w:r>
      <w:proofErr w:type="spellEnd"/>
      <w:r w:rsidR="00F93819" w:rsidRPr="00F93819">
        <w:rPr>
          <w:rFonts w:ascii="Times New Roman" w:hAnsi="Times New Roman" w:cs="Times New Roman"/>
          <w:sz w:val="28"/>
          <w:szCs w:val="28"/>
        </w:rPr>
        <w:t xml:space="preserve"> сельского поселения Высокогорского муниципального района Республики Татарстан на официальном сайте Федеральной государственной информационной системы территориального планирования.</w:t>
      </w:r>
    </w:p>
    <w:p w14:paraId="4D10433D" w14:textId="1F03BB42" w:rsidR="00F93819" w:rsidRPr="00F93819" w:rsidRDefault="00F93819" w:rsidP="00F9381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F93819">
        <w:rPr>
          <w:rFonts w:ascii="Times New Roman" w:hAnsi="Times New Roman" w:cs="Times New Roman"/>
          <w:sz w:val="28"/>
          <w:szCs w:val="28"/>
        </w:rPr>
        <w:t>. Опубликовать (обнародовать) настоящее решение путем размещения на официальном сайте Высокогорского муниципального района Республики Татарстан http://vysokaya-gora.tatarstan.ru, и на официальном портале правовой информации Республики Татарстан http://pravo.tatarstan.ru.</w:t>
      </w:r>
    </w:p>
    <w:p w14:paraId="03F04BA3" w14:textId="61C21E90" w:rsidR="00F93819" w:rsidRPr="00F93819" w:rsidRDefault="00F93819" w:rsidP="00F9381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Pr="00F93819">
        <w:rPr>
          <w:rFonts w:ascii="Times New Roman" w:hAnsi="Times New Roman" w:cs="Times New Roman"/>
          <w:sz w:val="28"/>
          <w:szCs w:val="28"/>
        </w:rPr>
        <w:t xml:space="preserve">. Настоящее решение вступает в силу </w:t>
      </w:r>
      <w:r w:rsidR="00A52925">
        <w:rPr>
          <w:rFonts w:ascii="Times New Roman" w:hAnsi="Times New Roman" w:cs="Times New Roman"/>
          <w:sz w:val="28"/>
          <w:szCs w:val="28"/>
        </w:rPr>
        <w:t>после</w:t>
      </w:r>
      <w:r w:rsidRPr="00F93819">
        <w:rPr>
          <w:rFonts w:ascii="Times New Roman" w:hAnsi="Times New Roman" w:cs="Times New Roman"/>
          <w:sz w:val="28"/>
          <w:szCs w:val="28"/>
        </w:rPr>
        <w:t xml:space="preserve"> его официального опубликования (обнародования).</w:t>
      </w:r>
    </w:p>
    <w:p w14:paraId="261B0420" w14:textId="62DBC5AC" w:rsidR="0075731D" w:rsidRDefault="00F93819" w:rsidP="00F9381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Pr="00F93819">
        <w:rPr>
          <w:rFonts w:ascii="Times New Roman" w:hAnsi="Times New Roman" w:cs="Times New Roman"/>
          <w:sz w:val="28"/>
          <w:szCs w:val="28"/>
        </w:rPr>
        <w:t>. Контроль за исполнением настоящего решения возложить на постоянную комиссию Совета Высокогорского муниципального района Республики Татарстан по взаимодействию с органами местного самоуправления поселений, законности и правопорядку.</w:t>
      </w:r>
    </w:p>
    <w:p w14:paraId="243B3705" w14:textId="77777777" w:rsidR="00A601DD" w:rsidRDefault="00A601DD" w:rsidP="00F93819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E24B73" w14:textId="77777777" w:rsidR="00F93819" w:rsidRPr="00F93819" w:rsidRDefault="00F93819" w:rsidP="00F93819">
      <w:pPr>
        <w:ind w:firstLine="709"/>
        <w:jc w:val="both"/>
        <w:rPr>
          <w:rFonts w:ascii="Times New Roman" w:eastAsia="Franklin Gothic Book" w:hAnsi="Times New Roman" w:cs="Times New Roman"/>
          <w:sz w:val="16"/>
          <w:szCs w:val="16"/>
        </w:rPr>
      </w:pPr>
    </w:p>
    <w:p w14:paraId="35E0D1AE" w14:textId="77777777" w:rsidR="00BE5F02" w:rsidRPr="00F93819" w:rsidRDefault="00BE5F02" w:rsidP="00BE5F02">
      <w:pPr>
        <w:shd w:val="clear" w:color="auto" w:fill="FFFFFF"/>
        <w:jc w:val="both"/>
        <w:outlineLvl w:val="0"/>
        <w:rPr>
          <w:rFonts w:ascii="Times New Roman" w:eastAsia="Franklin Gothic Book" w:hAnsi="Times New Roman" w:cs="Times New Roman"/>
          <w:sz w:val="28"/>
          <w:szCs w:val="28"/>
        </w:rPr>
      </w:pPr>
      <w:r w:rsidRPr="00F93819">
        <w:rPr>
          <w:rFonts w:ascii="Times New Roman" w:eastAsia="Franklin Gothic Book" w:hAnsi="Times New Roman" w:cs="Times New Roman"/>
          <w:sz w:val="28"/>
          <w:szCs w:val="28"/>
        </w:rPr>
        <w:t>Председатель Совета</w:t>
      </w:r>
    </w:p>
    <w:p w14:paraId="66DCA8D8" w14:textId="4C3694DD" w:rsidR="0075731D" w:rsidRPr="00F93819" w:rsidRDefault="004D008A" w:rsidP="00554B61">
      <w:pPr>
        <w:shd w:val="clear" w:color="auto" w:fill="FFFFFF"/>
        <w:jc w:val="both"/>
        <w:outlineLvl w:val="0"/>
        <w:rPr>
          <w:rFonts w:ascii="Times New Roman" w:eastAsia="Franklin Gothic Book" w:hAnsi="Times New Roman" w:cs="Times New Roman"/>
          <w:sz w:val="28"/>
          <w:szCs w:val="28"/>
        </w:rPr>
        <w:sectPr w:rsidR="0075731D" w:rsidRPr="00F93819" w:rsidSect="00554B61">
          <w:headerReference w:type="default" r:id="rId9"/>
          <w:pgSz w:w="11900" w:h="16840"/>
          <w:pgMar w:top="1134" w:right="567" w:bottom="1134" w:left="1134" w:header="0" w:footer="14300" w:gutter="0"/>
          <w:cols w:space="720"/>
          <w:noEndnote/>
          <w:docGrid w:linePitch="360"/>
        </w:sectPr>
      </w:pPr>
      <w:r>
        <w:rPr>
          <w:rFonts w:ascii="Times New Roman" w:eastAsia="Franklin Gothic Book" w:hAnsi="Times New Roman" w:cs="Times New Roman"/>
          <w:sz w:val="28"/>
          <w:szCs w:val="28"/>
        </w:rPr>
        <w:t>Глава муниципального </w:t>
      </w:r>
      <w:r w:rsidR="00F93819">
        <w:rPr>
          <w:rFonts w:ascii="Times New Roman" w:eastAsia="Franklin Gothic Book" w:hAnsi="Times New Roman" w:cs="Times New Roman"/>
          <w:sz w:val="28"/>
          <w:szCs w:val="28"/>
        </w:rPr>
        <w:t>района</w:t>
      </w:r>
      <w:r w:rsidR="00BE5F02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eastAsia="Franklin Gothic Book" w:hAnsi="Times New Roman" w:cs="Times New Roman"/>
          <w:sz w:val="28"/>
          <w:szCs w:val="28"/>
        </w:rPr>
        <w:t xml:space="preserve">             </w:t>
      </w:r>
      <w:r w:rsidR="00BE5F02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            </w:t>
      </w:r>
      <w:r w:rsidR="00554B61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   </w:t>
      </w:r>
      <w:r w:rsidR="00BE5F02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    </w:t>
      </w:r>
      <w:r w:rsidR="0075731D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</w:t>
      </w:r>
      <w:r w:rsidR="00BE5F02" w:rsidRPr="00F93819">
        <w:rPr>
          <w:rFonts w:ascii="Times New Roman" w:eastAsia="Franklin Gothic Book" w:hAnsi="Times New Roman" w:cs="Times New Roman"/>
          <w:sz w:val="28"/>
          <w:szCs w:val="28"/>
        </w:rPr>
        <w:t xml:space="preserve">  </w:t>
      </w:r>
      <w:proofErr w:type="spellStart"/>
      <w:r w:rsidR="00F93819">
        <w:rPr>
          <w:rFonts w:ascii="Times New Roman" w:eastAsia="Franklin Gothic Book" w:hAnsi="Times New Roman" w:cs="Times New Roman"/>
          <w:sz w:val="28"/>
          <w:szCs w:val="28"/>
        </w:rPr>
        <w:t>Р.Г.Калимуллин</w:t>
      </w:r>
      <w:proofErr w:type="spellEnd"/>
    </w:p>
    <w:p w14:paraId="5EA1A13C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color w:val="auto"/>
          <w:sz w:val="22"/>
          <w:szCs w:val="22"/>
          <w:lang w:eastAsia="en-US" w:bidi="ar-SA"/>
        </w:rPr>
      </w:pPr>
      <w:r w:rsidRPr="00250A18">
        <w:rPr>
          <w:rFonts w:ascii="Tahoma" w:eastAsia="Times New Roman" w:hAnsi="Tahoma" w:cs="Tahoma"/>
          <w:i/>
          <w:noProof/>
          <w:color w:val="auto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0" allowOverlap="1" wp14:anchorId="6E8FC956" wp14:editId="1D2BD6B0">
                <wp:simplePos x="0" y="0"/>
                <wp:positionH relativeFrom="page">
                  <wp:posOffset>-107950</wp:posOffset>
                </wp:positionH>
                <wp:positionV relativeFrom="page">
                  <wp:posOffset>107950</wp:posOffset>
                </wp:positionV>
                <wp:extent cx="7868920" cy="489585"/>
                <wp:effectExtent l="19050" t="19050" r="50165" b="53340"/>
                <wp:wrapNone/>
                <wp:docPr id="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68920" cy="489585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77F4852B" id="Rectangle 3" o:spid="_x0000_s1026" style="position:absolute;margin-left:-8.5pt;margin-top:8.5pt;width:619.6pt;height:38.55pt;z-index:251661312;visibility:visible;mso-wrap-style:square;mso-width-percent:10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" o:allowincell="f" fillcolor="#4678b4" strokecolor="#f2f2f2" strokeweight="3pt">
                <v:shadow on="t" color="#243f60" opacity=".5"/>
                <w10:wrap anchorx="page" anchory="page"/>
              </v:rect>
            </w:pict>
          </mc:Fallback>
        </mc:AlternateContent>
      </w:r>
    </w:p>
    <w:p w14:paraId="79B36C03" w14:textId="016649CD" w:rsidR="00250A18" w:rsidRPr="007B3B22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</w:pPr>
      <w:r w:rsidRPr="007B3B22">
        <w:rPr>
          <w:rFonts w:ascii="Times New Roman" w:eastAsia="Times New Roman" w:hAnsi="Times New Roman" w:cs="Times New Roman"/>
          <w:b/>
          <w:i/>
          <w:noProof/>
          <w:color w:val="auto"/>
          <w:sz w:val="22"/>
          <w:szCs w:val="22"/>
          <w:lang w:bidi="ar-SA"/>
        </w:rPr>
        <mc:AlternateContent>
          <mc:Choice Requires="wps">
            <w:drawing>
              <wp:anchor distT="0" distB="0" distL="114300" distR="114300" simplePos="0" relativeHeight="251662336" behindDoc="0" locked="0" layoutInCell="0" allowOverlap="1" wp14:anchorId="35D7EDE3" wp14:editId="37CDF009">
                <wp:simplePos x="0" y="0"/>
                <wp:positionH relativeFrom="page">
                  <wp:posOffset>566420</wp:posOffset>
                </wp:positionH>
                <wp:positionV relativeFrom="page">
                  <wp:posOffset>-87630</wp:posOffset>
                </wp:positionV>
                <wp:extent cx="90805" cy="11204575"/>
                <wp:effectExtent l="13335" t="13335" r="10160" b="8890"/>
                <wp:wrapNone/>
                <wp:docPr id="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204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89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105000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09F04FCF" id="Rectangle 4" o:spid="_x0000_s1026" style="position:absolute;margin-left:44.6pt;margin-top:-6.9pt;width:7.15pt;height:882.25pt;z-index:251662336;visibility:visible;mso-wrap-style:square;mso-width-percent:0;mso-height-percent:105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" o:allowincell="f" strokecolor="#4f81bd" strokeweight="1pt">
                <v:shadow opacity=".5" offset="6pt,-6pt"/>
                <w10:wrap anchorx="page" anchory="page"/>
              </v:rect>
            </w:pict>
          </mc:Fallback>
        </mc:AlternateContent>
      </w:r>
      <w:r w:rsidR="007B3B22" w:rsidRPr="007B3B22"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>Приложение</w:t>
      </w:r>
    </w:p>
    <w:p w14:paraId="4C29E9E8" w14:textId="5D4E7EE7" w:rsidR="007B3B22" w:rsidRPr="007B3B22" w:rsidRDefault="007B3B22" w:rsidP="007B3B22">
      <w:pPr>
        <w:widowControl/>
        <w:tabs>
          <w:tab w:val="num" w:pos="0"/>
        </w:tabs>
        <w:jc w:val="center"/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</w:pPr>
      <w:r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 xml:space="preserve">                                                                                                                                 </w:t>
      </w:r>
      <w:r w:rsidRPr="007B3B22"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>Утверждено</w:t>
      </w:r>
    </w:p>
    <w:p w14:paraId="0B3AC061" w14:textId="3CAE2B7A" w:rsidR="007B3B22" w:rsidRPr="007B3B22" w:rsidRDefault="007B3B22" w:rsidP="00B760B4">
      <w:pPr>
        <w:widowControl/>
        <w:ind w:left="6946"/>
        <w:jc w:val="both"/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</w:pPr>
      <w:r w:rsidRPr="007B3B22"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 xml:space="preserve">Решением Совета </w:t>
      </w:r>
    </w:p>
    <w:p w14:paraId="35794C2D" w14:textId="45DF3E8C" w:rsidR="007B3B22" w:rsidRPr="007B3B22" w:rsidRDefault="007B3B22" w:rsidP="007B3B22">
      <w:pPr>
        <w:widowControl/>
        <w:ind w:left="6946"/>
        <w:jc w:val="both"/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</w:pPr>
      <w:r w:rsidRPr="007B3B22"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>Высокогорского муниципального района</w:t>
      </w:r>
      <w:r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 xml:space="preserve"> Республики Татарстан</w:t>
      </w:r>
    </w:p>
    <w:p w14:paraId="678D8296" w14:textId="458FAEAB" w:rsidR="007B3B22" w:rsidRPr="007B3B22" w:rsidRDefault="00B760B4" w:rsidP="007B3B22">
      <w:pPr>
        <w:widowControl/>
        <w:ind w:left="6946"/>
        <w:jc w:val="both"/>
        <w:rPr>
          <w:rFonts w:ascii="Times New Roman" w:eastAsia="Times New Roman" w:hAnsi="Times New Roman" w:cs="Times New Roman"/>
          <w:i/>
          <w:color w:val="auto"/>
          <w:sz w:val="22"/>
          <w:szCs w:val="22"/>
          <w:lang w:eastAsia="en-US" w:bidi="ar-SA"/>
        </w:rPr>
      </w:pPr>
      <w:r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>от _______________2021</w:t>
      </w:r>
      <w:r w:rsidR="007B3B22" w:rsidRPr="007B3B22">
        <w:rPr>
          <w:rFonts w:ascii="Times New Roman" w:eastAsia="Times New Roman" w:hAnsi="Times New Roman" w:cs="Times New Roman"/>
          <w:iCs/>
          <w:color w:val="auto"/>
          <w:sz w:val="22"/>
          <w:szCs w:val="22"/>
          <w:lang w:eastAsia="en-US" w:bidi="ar-SA"/>
        </w:rPr>
        <w:t xml:space="preserve"> №____</w:t>
      </w:r>
    </w:p>
    <w:p w14:paraId="73439A89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Cambria" w:eastAsia="Times New Roman" w:hAnsi="Cambria" w:cs="Times New Roman"/>
          <w:color w:val="auto"/>
          <w:sz w:val="72"/>
          <w:szCs w:val="72"/>
          <w:lang w:eastAsia="en-US" w:bidi="ar-SA"/>
        </w:rPr>
      </w:pPr>
    </w:p>
    <w:p w14:paraId="038C65E5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Cambria" w:eastAsia="Times New Roman" w:hAnsi="Cambria" w:cs="Times New Roman"/>
          <w:color w:val="auto"/>
          <w:sz w:val="72"/>
          <w:szCs w:val="72"/>
          <w:lang w:eastAsia="en-US" w:bidi="ar-SA"/>
        </w:rPr>
      </w:pPr>
    </w:p>
    <w:p w14:paraId="3C2DB9DD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Cambria" w:eastAsia="Times New Roman" w:hAnsi="Cambria" w:cs="Times New Roman"/>
          <w:color w:val="auto"/>
          <w:sz w:val="72"/>
          <w:szCs w:val="72"/>
          <w:lang w:eastAsia="en-US" w:bidi="ar-SA"/>
        </w:rPr>
      </w:pPr>
    </w:p>
    <w:p w14:paraId="41402B8D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Cambria" w:eastAsia="Times New Roman" w:hAnsi="Cambria" w:cs="Times New Roman"/>
          <w:color w:val="auto"/>
          <w:sz w:val="72"/>
          <w:szCs w:val="72"/>
          <w:lang w:eastAsia="en-US" w:bidi="ar-SA"/>
        </w:rPr>
      </w:pPr>
    </w:p>
    <w:p w14:paraId="55D39903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  <w:t>ГЕНЕРАЛЬНЫЙ ПЛАН</w:t>
      </w:r>
    </w:p>
    <w:p w14:paraId="31A1EB4C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  <w:t>ДУБЪЯЗСКОГО СЕЛЬСКОГО ПОСЕЛЕНИЯ</w:t>
      </w:r>
    </w:p>
    <w:p w14:paraId="2BCC88F8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  <w:t>ВЫСОКОГОРСКОГО МУНИЦИПАЛЬНОГО РАЙОНА</w:t>
      </w:r>
    </w:p>
    <w:p w14:paraId="60AF5B12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  <w:t>РЕСПУБЛИКИ ТАТАРСТАН</w:t>
      </w:r>
    </w:p>
    <w:p w14:paraId="4245BE98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</w:p>
    <w:p w14:paraId="08ADAD21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</w:p>
    <w:p w14:paraId="09D791A6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 w:bidi="ar-SA"/>
        </w:rPr>
      </w:pPr>
    </w:p>
    <w:p w14:paraId="2DFB4BCC" w14:textId="77777777" w:rsidR="00250A18" w:rsidRPr="00250A18" w:rsidRDefault="00250A18" w:rsidP="00250A18">
      <w:pPr>
        <w:widowControl/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26"/>
          <w:szCs w:val="26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26"/>
          <w:szCs w:val="26"/>
          <w:lang w:eastAsia="en-US" w:bidi="ar-SA"/>
        </w:rPr>
        <w:t>УТВЕРЖДАЕМАЯ ЧАСТЬ</w:t>
      </w:r>
    </w:p>
    <w:p w14:paraId="1C979752" w14:textId="77777777" w:rsidR="00250A18" w:rsidRPr="00250A18" w:rsidRDefault="00250A18" w:rsidP="00250A18">
      <w:pPr>
        <w:widowControl/>
        <w:tabs>
          <w:tab w:val="num" w:pos="0"/>
        </w:tabs>
        <w:ind w:firstLine="284"/>
        <w:jc w:val="center"/>
        <w:rPr>
          <w:rFonts w:ascii="Tahoma" w:eastAsia="Times New Roman" w:hAnsi="Tahoma" w:cs="Tahoma"/>
          <w:i/>
          <w:color w:val="auto"/>
          <w:sz w:val="28"/>
          <w:szCs w:val="28"/>
          <w:lang w:eastAsia="en-US" w:bidi="ar-SA"/>
        </w:rPr>
      </w:pPr>
    </w:p>
    <w:p w14:paraId="7E94DFD4" w14:textId="77777777" w:rsidR="00250A18" w:rsidRPr="00250A18" w:rsidRDefault="00250A18" w:rsidP="00250A18">
      <w:pPr>
        <w:widowControl/>
        <w:tabs>
          <w:tab w:val="num" w:pos="0"/>
        </w:tabs>
        <w:jc w:val="center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ar-SA"/>
        </w:rPr>
      </w:pPr>
    </w:p>
    <w:p w14:paraId="305BCD50" w14:textId="77777777" w:rsidR="00250A18" w:rsidRPr="00250A18" w:rsidRDefault="00250A18" w:rsidP="00250A18">
      <w:pPr>
        <w:widowControl/>
        <w:tabs>
          <w:tab w:val="num" w:pos="0"/>
        </w:tabs>
        <w:jc w:val="center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ar-SA"/>
        </w:rPr>
        <w:t>Том 1</w:t>
      </w:r>
    </w:p>
    <w:p w14:paraId="4CE0554C" w14:textId="77777777" w:rsidR="00250A18" w:rsidRPr="00250A18" w:rsidRDefault="00250A18" w:rsidP="00250A18">
      <w:pPr>
        <w:widowControl/>
        <w:tabs>
          <w:tab w:val="num" w:pos="0"/>
        </w:tabs>
        <w:jc w:val="center"/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</w:pPr>
    </w:p>
    <w:p w14:paraId="55351947" w14:textId="77777777" w:rsidR="00250A18" w:rsidRPr="00250A18" w:rsidRDefault="00250A18" w:rsidP="00250A18">
      <w:pPr>
        <w:widowControl/>
        <w:tabs>
          <w:tab w:val="num" w:pos="0"/>
        </w:tabs>
        <w:jc w:val="center"/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</w:pPr>
      <w:r w:rsidRPr="00250A18"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  <w:t>Положения о территориальном планировании</w:t>
      </w:r>
    </w:p>
    <w:p w14:paraId="71179C5F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31D6D1B6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9380DDC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6786320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237F90ED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6FE7A6D1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24F78E26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481502C6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69183DE5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620B5D78" w14:textId="77777777" w:rsidR="00250A18" w:rsidRPr="00250A18" w:rsidRDefault="00250A18" w:rsidP="00250A18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529277FB" w14:textId="27675044" w:rsidR="00250A18" w:rsidRDefault="00250A18" w:rsidP="007B3B22">
      <w:pPr>
        <w:widowControl/>
        <w:tabs>
          <w:tab w:val="num" w:pos="0"/>
        </w:tabs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417F0D35" w14:textId="77777777" w:rsidR="007B3B22" w:rsidRPr="00250A18" w:rsidRDefault="007B3B22" w:rsidP="007B3B22">
      <w:pPr>
        <w:widowControl/>
        <w:tabs>
          <w:tab w:val="num" w:pos="0"/>
        </w:tabs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5811C07C" w14:textId="77777777" w:rsidR="00250A18" w:rsidRPr="00250A18" w:rsidRDefault="00250A18" w:rsidP="00250A18">
      <w:pPr>
        <w:widowControl/>
        <w:tabs>
          <w:tab w:val="num" w:pos="0"/>
        </w:tabs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3C1228E4" w14:textId="77777777" w:rsidR="00250A18" w:rsidRPr="00250A18" w:rsidRDefault="00250A18" w:rsidP="00250A18">
      <w:pPr>
        <w:widowControl/>
        <w:tabs>
          <w:tab w:val="num" w:pos="0"/>
        </w:tabs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1FB7967C" w14:textId="77777777" w:rsidR="00250A18" w:rsidRPr="00250A18" w:rsidRDefault="00250A18" w:rsidP="00250A18">
      <w:pPr>
        <w:widowControl/>
        <w:tabs>
          <w:tab w:val="num" w:pos="0"/>
        </w:tabs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6114DCD9" w14:textId="77777777" w:rsidR="00250A18" w:rsidRPr="00250A18" w:rsidRDefault="00250A18" w:rsidP="00250A18">
      <w:pPr>
        <w:widowControl/>
        <w:tabs>
          <w:tab w:val="num" w:pos="0"/>
        </w:tabs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78696DCF" w14:textId="4494BAF6" w:rsidR="00250A18" w:rsidRDefault="00B760B4" w:rsidP="00250A18">
      <w:pPr>
        <w:widowControl/>
        <w:tabs>
          <w:tab w:val="num" w:pos="0"/>
        </w:tabs>
        <w:ind w:firstLine="284"/>
        <w:jc w:val="center"/>
        <w:rPr>
          <w:rFonts w:ascii="Times New Roman" w:eastAsia="Times New Roman" w:hAnsi="Times New Roman" w:cs="Times New Roman"/>
          <w:i/>
          <w:color w:val="auto"/>
          <w:lang w:eastAsia="en-US" w:bidi="ar-SA"/>
        </w:rPr>
      </w:pPr>
      <w:r>
        <w:rPr>
          <w:rFonts w:ascii="Times New Roman" w:eastAsia="Times New Roman" w:hAnsi="Times New Roman" w:cs="Times New Roman"/>
          <w:i/>
          <w:color w:val="auto"/>
          <w:lang w:eastAsia="en-US" w:bidi="ar-SA"/>
        </w:rPr>
        <w:t>2021</w:t>
      </w:r>
      <w:r w:rsidR="00250A18" w:rsidRPr="00250A18">
        <w:rPr>
          <w:rFonts w:ascii="Times New Roman" w:eastAsia="Times New Roman" w:hAnsi="Times New Roman" w:cs="Times New Roman"/>
          <w:i/>
          <w:color w:val="auto"/>
          <w:lang w:eastAsia="en-US" w:bidi="ar-SA"/>
        </w:rPr>
        <w:t xml:space="preserve"> год</w:t>
      </w:r>
    </w:p>
    <w:p w14:paraId="342CA3F9" w14:textId="77777777" w:rsidR="00B760B4" w:rsidRPr="00250A18" w:rsidRDefault="00B760B4" w:rsidP="00250A18">
      <w:pPr>
        <w:widowControl/>
        <w:tabs>
          <w:tab w:val="num" w:pos="0"/>
        </w:tabs>
        <w:ind w:firstLine="284"/>
        <w:jc w:val="center"/>
        <w:rPr>
          <w:rFonts w:ascii="Cambria" w:eastAsia="Times New Roman" w:hAnsi="Cambria" w:cs="Times New Roman"/>
          <w:color w:val="1F497D"/>
          <w:sz w:val="22"/>
          <w:szCs w:val="22"/>
          <w:lang w:eastAsia="en-US" w:bidi="ar-SA"/>
        </w:rPr>
      </w:pPr>
    </w:p>
    <w:p w14:paraId="35F528B8" w14:textId="63BE7814" w:rsidR="00250A18" w:rsidRPr="000E6133" w:rsidRDefault="00250A18" w:rsidP="000E6133">
      <w:pPr>
        <w:rPr>
          <w:rFonts w:ascii="Times New Roman" w:hAnsi="Times New Roman" w:cs="Times New Roman"/>
          <w:sz w:val="28"/>
          <w:szCs w:val="28"/>
        </w:rPr>
      </w:pPr>
      <w:r w:rsidRPr="000E6133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14:paraId="1927E001" w14:textId="77777777" w:rsidR="00250A18" w:rsidRPr="000E6133" w:rsidRDefault="00250A18" w:rsidP="000E6133">
      <w:pPr>
        <w:rPr>
          <w:rFonts w:ascii="Times New Roman" w:hAnsi="Times New Roman" w:cs="Times New Roman"/>
          <w:sz w:val="28"/>
          <w:szCs w:val="28"/>
        </w:rPr>
      </w:pPr>
    </w:p>
    <w:p w14:paraId="29C952F1" w14:textId="6990A9A7" w:rsidR="00250A18" w:rsidRPr="000E6133" w:rsidRDefault="00250A18" w:rsidP="000E6133">
      <w:pPr>
        <w:jc w:val="both"/>
        <w:rPr>
          <w:rFonts w:ascii="Times New Roman" w:hAnsi="Times New Roman" w:cs="Times New Roman"/>
          <w:sz w:val="28"/>
          <w:szCs w:val="28"/>
        </w:rPr>
      </w:pPr>
      <w:r w:rsidRPr="000E6133">
        <w:rPr>
          <w:rFonts w:ascii="Times New Roman" w:hAnsi="Times New Roman" w:cs="Times New Roman"/>
          <w:sz w:val="28"/>
          <w:szCs w:val="28"/>
        </w:rPr>
        <w:fldChar w:fldCharType="begin"/>
      </w:r>
      <w:r w:rsidRPr="000E6133">
        <w:rPr>
          <w:rFonts w:ascii="Times New Roman" w:hAnsi="Times New Roman" w:cs="Times New Roman"/>
          <w:sz w:val="28"/>
          <w:szCs w:val="28"/>
        </w:rPr>
        <w:instrText xml:space="preserve"> TOC \o "1-3" \h \z \u </w:instrText>
      </w:r>
      <w:r w:rsidRPr="000E6133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31134698" w:history="1">
        <w:r w:rsidRPr="000E6133">
          <w:rPr>
            <w:rStyle w:val="a6"/>
            <w:rFonts w:ascii="Times New Roman" w:hAnsi="Times New Roman" w:cs="Times New Roman"/>
            <w:sz w:val="28"/>
            <w:szCs w:val="28"/>
          </w:rPr>
          <w:t>СОСТАВ ПРОЕКТА</w:t>
        </w:r>
        <w:r w:rsidR="000E6133">
          <w:rPr>
            <w:rStyle w:val="a6"/>
            <w:rFonts w:ascii="Times New Roman" w:hAnsi="Times New Roman" w:cs="Times New Roman"/>
            <w:sz w:val="28"/>
            <w:szCs w:val="28"/>
          </w:rPr>
          <w:t>……………………………………………………………………….................</w:t>
        </w:r>
        <w:r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_Toc31134698 \h </w:instrText>
        </w:r>
        <w:r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4</w:t>
        </w:r>
        <w:r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B7FB374" w14:textId="244D00C2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699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1. ВВЕДЕНИЕ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……………………………………………………………………………..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_Toc31134699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D14430E" w14:textId="098C0B3A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0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1.1. Цели и задачи генерального плана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……………………………………………….….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_Toc31134700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5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D5D48B9" w14:textId="3506D839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1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2. ПОЛОЖЕНИЯ О ТЕРРИТОРИАЛЬНОМ ПЛАНИРОВАНИИ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………………….…..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_Toc31134701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EBBDCD7" w14:textId="77996CE4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2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2.1. 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 регионального значения, федерального значения, их основные характеристики и местоположение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 ..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_Toc31134702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813F2DA" w14:textId="37DC1CA9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3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2.2. Функциональные зоны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_Toc31134703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8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05891BA" w14:textId="608DE215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4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2.3. Характеристика зон с особыми условиями использования территории в случае, когда установление таких зон требуется в связи с размещением планируемых объектов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…………………………………………………………………………………..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_Toc31134704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10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0DB6236" w14:textId="006A1B58" w:rsidR="00250A18" w:rsidRPr="000E6133" w:rsidRDefault="003F7D86" w:rsidP="000E6133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134705" w:history="1">
        <w:r w:rsidR="00250A18" w:rsidRPr="000E6133">
          <w:rPr>
            <w:rStyle w:val="a6"/>
            <w:rFonts w:ascii="Times New Roman" w:hAnsi="Times New Roman" w:cs="Times New Roman"/>
            <w:sz w:val="28"/>
            <w:szCs w:val="28"/>
          </w:rPr>
          <w:t>3. ГРАНИЦЫ НАСЕЛЕННЫХ ПУНКТОВ</w:t>
        </w:r>
        <w:r w:rsid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……………………………………….……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_Toc31134705 \h </w:instrTex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11</w:t>
        </w:r>
        <w:r w:rsidR="00250A18" w:rsidRPr="000E6133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B53A310" w14:textId="77777777" w:rsidR="00250A18" w:rsidRPr="00250A18" w:rsidRDefault="00250A18" w:rsidP="000E6133">
      <w:pPr>
        <w:rPr>
          <w:rFonts w:eastAsia="Lucida Sans Unicode" w:cs="Calibri"/>
          <w:noProof/>
          <w:kern w:val="1"/>
          <w:szCs w:val="20"/>
          <w:lang w:eastAsia="ar-SA" w:bidi="ar-SA"/>
        </w:rPr>
      </w:pPr>
      <w:r w:rsidRPr="000E6133">
        <w:rPr>
          <w:rFonts w:ascii="Times New Roman" w:hAnsi="Times New Roman" w:cs="Times New Roman"/>
          <w:sz w:val="28"/>
          <w:szCs w:val="28"/>
        </w:rPr>
        <w:fldChar w:fldCharType="end"/>
      </w:r>
    </w:p>
    <w:p w14:paraId="22A35071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6E51B84B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50180CC2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45AE3D87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487B2FB8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38E29137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66E9CFFB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32DCCAB1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5B58C177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</w:pPr>
    </w:p>
    <w:p w14:paraId="7702D1E9" w14:textId="77777777" w:rsidR="00250A18" w:rsidRPr="00250A18" w:rsidRDefault="00250A18" w:rsidP="00250A18">
      <w:pPr>
        <w:keepNext/>
        <w:pageBreakBefore/>
        <w:widowControl/>
        <w:tabs>
          <w:tab w:val="num" w:pos="0"/>
        </w:tabs>
        <w:spacing w:after="240"/>
        <w:ind w:left="709"/>
        <w:jc w:val="both"/>
        <w:outlineLvl w:val="0"/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</w:pPr>
      <w:bookmarkStart w:id="1" w:name="_Toc31134698"/>
      <w:r w:rsidRPr="00250A18"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  <w:lastRenderedPageBreak/>
        <w:t>СОСТАВ ПРОЕКТА</w:t>
      </w:r>
      <w:bookmarkEnd w:id="1"/>
    </w:p>
    <w:p w14:paraId="423BD620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Генеральный план </w:t>
      </w:r>
      <w:proofErr w:type="spellStart"/>
      <w:r w:rsidRPr="00250A18">
        <w:rPr>
          <w:rFonts w:ascii="Times New Roman" w:eastAsia="Calibri" w:hAnsi="Times New Roman" w:cs="Times New Roman"/>
          <w:lang w:eastAsia="en-US" w:bidi="ar-SA"/>
        </w:rPr>
        <w:t>Дубъязск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 </w:t>
      </w:r>
      <w:r w:rsidRPr="00250A18">
        <w:rPr>
          <w:rFonts w:ascii="Times New Roman" w:eastAsia="Calibri" w:hAnsi="Times New Roman" w:cs="Times New Roman"/>
          <w:lang w:eastAsia="en-US" w:bidi="ar-SA"/>
        </w:rPr>
        <w:t>Высокогорск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 муниципального района Республики Татарстан разработан в составе:</w:t>
      </w:r>
    </w:p>
    <w:p w14:paraId="0C92547B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64BFB7C4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b/>
          <w:color w:val="auto"/>
          <w:lang w:eastAsia="en-US" w:bidi="ar-SA"/>
        </w:rPr>
        <w:t>Утверждаемая часть</w:t>
      </w:r>
    </w:p>
    <w:p w14:paraId="29F9C62D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6E347C5E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Текстовые материалы:</w:t>
      </w:r>
    </w:p>
    <w:p w14:paraId="6E94220C" w14:textId="77777777" w:rsidR="00250A18" w:rsidRPr="00250A18" w:rsidRDefault="00250A18" w:rsidP="00250A18">
      <w:pPr>
        <w:widowControl/>
        <w:tabs>
          <w:tab w:val="num" w:pos="0"/>
        </w:tabs>
        <w:ind w:firstLine="851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19"/>
        <w:gridCol w:w="1544"/>
      </w:tblGrid>
      <w:tr w:rsidR="00250A18" w:rsidRPr="00250A18" w14:paraId="4065ECCB" w14:textId="77777777" w:rsidTr="00250A18">
        <w:tc>
          <w:tcPr>
            <w:tcW w:w="1134" w:type="dxa"/>
            <w:vAlign w:val="center"/>
          </w:tcPr>
          <w:p w14:paraId="43EB28F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п/п</w:t>
            </w:r>
          </w:p>
        </w:tc>
        <w:tc>
          <w:tcPr>
            <w:tcW w:w="7513" w:type="dxa"/>
            <w:vAlign w:val="center"/>
          </w:tcPr>
          <w:p w14:paraId="2F8F2FE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14:paraId="232E404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Том</w:t>
            </w:r>
          </w:p>
        </w:tc>
      </w:tr>
      <w:tr w:rsidR="00250A18" w:rsidRPr="00250A18" w14:paraId="322B24EA" w14:textId="77777777" w:rsidTr="00250A18">
        <w:trPr>
          <w:trHeight w:val="394"/>
        </w:trPr>
        <w:tc>
          <w:tcPr>
            <w:tcW w:w="1134" w:type="dxa"/>
            <w:vAlign w:val="center"/>
          </w:tcPr>
          <w:p w14:paraId="2139F64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7513" w:type="dxa"/>
            <w:vAlign w:val="center"/>
          </w:tcPr>
          <w:p w14:paraId="47A99CB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Положения о территориальном планировании</w:t>
            </w:r>
          </w:p>
        </w:tc>
        <w:tc>
          <w:tcPr>
            <w:tcW w:w="1559" w:type="dxa"/>
            <w:vAlign w:val="center"/>
          </w:tcPr>
          <w:p w14:paraId="50ED142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</w:tr>
    </w:tbl>
    <w:p w14:paraId="3C33EB71" w14:textId="77777777" w:rsidR="00250A18" w:rsidRPr="00250A18" w:rsidRDefault="00250A18" w:rsidP="00250A18">
      <w:pPr>
        <w:widowControl/>
        <w:tabs>
          <w:tab w:val="num" w:pos="0"/>
        </w:tabs>
        <w:ind w:left="284" w:firstLine="567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2EDC1E00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Графические материалы:</w:t>
      </w:r>
    </w:p>
    <w:p w14:paraId="4D77B892" w14:textId="77777777" w:rsidR="00250A18" w:rsidRPr="00250A18" w:rsidRDefault="00250A18" w:rsidP="00250A18">
      <w:pPr>
        <w:widowControl/>
        <w:tabs>
          <w:tab w:val="num" w:pos="0"/>
        </w:tabs>
        <w:ind w:firstLine="851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6663"/>
        <w:gridCol w:w="850"/>
        <w:gridCol w:w="1559"/>
      </w:tblGrid>
      <w:tr w:rsidR="00250A18" w:rsidRPr="00250A18" w14:paraId="127D1920" w14:textId="77777777" w:rsidTr="00250A18">
        <w:tc>
          <w:tcPr>
            <w:tcW w:w="1134" w:type="dxa"/>
            <w:vAlign w:val="center"/>
          </w:tcPr>
          <w:p w14:paraId="04F0995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листа</w:t>
            </w:r>
          </w:p>
        </w:tc>
        <w:tc>
          <w:tcPr>
            <w:tcW w:w="6663" w:type="dxa"/>
            <w:vAlign w:val="center"/>
          </w:tcPr>
          <w:p w14:paraId="1D36C84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14:paraId="59AE8F2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Том</w:t>
            </w:r>
          </w:p>
        </w:tc>
        <w:tc>
          <w:tcPr>
            <w:tcW w:w="1559" w:type="dxa"/>
            <w:vAlign w:val="center"/>
          </w:tcPr>
          <w:p w14:paraId="18B5D36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Масштаб</w:t>
            </w:r>
          </w:p>
        </w:tc>
      </w:tr>
      <w:tr w:rsidR="00250A18" w:rsidRPr="00250A18" w14:paraId="0C0D556E" w14:textId="77777777" w:rsidTr="00250A18">
        <w:trPr>
          <w:trHeight w:val="589"/>
        </w:trPr>
        <w:tc>
          <w:tcPr>
            <w:tcW w:w="1134" w:type="dxa"/>
            <w:vAlign w:val="center"/>
          </w:tcPr>
          <w:p w14:paraId="6439A54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6663" w:type="dxa"/>
            <w:vAlign w:val="center"/>
          </w:tcPr>
          <w:p w14:paraId="1285BD81" w14:textId="77777777" w:rsidR="00250A18" w:rsidRPr="00250A18" w:rsidRDefault="00250A18" w:rsidP="00250A18">
            <w:pPr>
              <w:widowControl/>
              <w:tabs>
                <w:tab w:val="num" w:pos="0"/>
              </w:tabs>
              <w:suppressAutoHyphens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планируемого размещения объектов местного значения поселения</w:t>
            </w:r>
          </w:p>
        </w:tc>
        <w:tc>
          <w:tcPr>
            <w:tcW w:w="850" w:type="dxa"/>
            <w:vAlign w:val="center"/>
          </w:tcPr>
          <w:p w14:paraId="2FC3C04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559" w:type="dxa"/>
            <w:vAlign w:val="center"/>
          </w:tcPr>
          <w:p w14:paraId="03B32E8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1:1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0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000</w:t>
            </w:r>
          </w:p>
        </w:tc>
      </w:tr>
      <w:tr w:rsidR="00250A18" w:rsidRPr="00250A18" w14:paraId="78F3DD85" w14:textId="77777777" w:rsidTr="00250A18">
        <w:trPr>
          <w:trHeight w:val="458"/>
        </w:trPr>
        <w:tc>
          <w:tcPr>
            <w:tcW w:w="1134" w:type="dxa"/>
            <w:vAlign w:val="center"/>
          </w:tcPr>
          <w:p w14:paraId="769302A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6663" w:type="dxa"/>
            <w:vAlign w:val="center"/>
          </w:tcPr>
          <w:p w14:paraId="00D98229" w14:textId="77777777" w:rsidR="00250A18" w:rsidRPr="00250A18" w:rsidRDefault="00250A18" w:rsidP="00250A18">
            <w:pPr>
              <w:widowControl/>
              <w:tabs>
                <w:tab w:val="num" w:pos="0"/>
              </w:tabs>
              <w:suppressAutoHyphens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функциональных зон поселения</w:t>
            </w:r>
          </w:p>
        </w:tc>
        <w:tc>
          <w:tcPr>
            <w:tcW w:w="850" w:type="dxa"/>
            <w:vAlign w:val="center"/>
          </w:tcPr>
          <w:p w14:paraId="3363091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559" w:type="dxa"/>
            <w:vAlign w:val="center"/>
          </w:tcPr>
          <w:p w14:paraId="7960283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10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000</w:t>
            </w:r>
          </w:p>
        </w:tc>
      </w:tr>
      <w:tr w:rsidR="00250A18" w:rsidRPr="00250A18" w14:paraId="2532EF22" w14:textId="77777777" w:rsidTr="00250A18">
        <w:trPr>
          <w:trHeight w:val="506"/>
        </w:trPr>
        <w:tc>
          <w:tcPr>
            <w:tcW w:w="1134" w:type="dxa"/>
            <w:vAlign w:val="center"/>
          </w:tcPr>
          <w:p w14:paraId="3E86329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6663" w:type="dxa"/>
            <w:vAlign w:val="center"/>
          </w:tcPr>
          <w:p w14:paraId="3D4F0399" w14:textId="77777777" w:rsidR="00250A18" w:rsidRPr="00250A18" w:rsidRDefault="00250A18" w:rsidP="00250A18">
            <w:pPr>
              <w:widowControl/>
              <w:tabs>
                <w:tab w:val="num" w:pos="0"/>
              </w:tabs>
              <w:suppressAutoHyphens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границ населенных пунктов</w:t>
            </w:r>
          </w:p>
        </w:tc>
        <w:tc>
          <w:tcPr>
            <w:tcW w:w="850" w:type="dxa"/>
            <w:vAlign w:val="center"/>
          </w:tcPr>
          <w:p w14:paraId="1B49E86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559" w:type="dxa"/>
            <w:vAlign w:val="center"/>
          </w:tcPr>
          <w:p w14:paraId="7D64F5B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10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000</w:t>
            </w:r>
          </w:p>
        </w:tc>
      </w:tr>
    </w:tbl>
    <w:p w14:paraId="2E0C9ED4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3535FCB0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b/>
          <w:color w:val="auto"/>
          <w:lang w:eastAsia="en-US" w:bidi="ar-SA"/>
        </w:rPr>
        <w:t>Приложение</w:t>
      </w:r>
    </w:p>
    <w:p w14:paraId="732BC553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19"/>
        <w:gridCol w:w="1544"/>
      </w:tblGrid>
      <w:tr w:rsidR="00250A18" w:rsidRPr="00250A18" w14:paraId="6041AAE5" w14:textId="77777777" w:rsidTr="00250A18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3DF5BD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п/п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0945C6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C6AF59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Том</w:t>
            </w:r>
          </w:p>
        </w:tc>
      </w:tr>
      <w:tr w:rsidR="00250A18" w:rsidRPr="00250A18" w14:paraId="637AC610" w14:textId="77777777" w:rsidTr="00250A18">
        <w:trPr>
          <w:trHeight w:val="46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5EA8F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F4441D8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Сведения о границах населенных пунктов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9EE9C3" w14:textId="77777777" w:rsidR="00250A18" w:rsidRPr="00250A18" w:rsidRDefault="00250A18" w:rsidP="00250A18">
            <w:pPr>
              <w:widowControl/>
              <w:tabs>
                <w:tab w:val="num" w:pos="0"/>
                <w:tab w:val="left" w:pos="708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Calibri" w:eastAsia="Calibri" w:hAnsi="Calibri" w:cs="Times New Roman"/>
                <w:color w:val="auto"/>
                <w:sz w:val="20"/>
                <w:szCs w:val="20"/>
                <w:lang w:eastAsia="en-US" w:bidi="ar-SA"/>
              </w:rPr>
              <w:t>‒</w:t>
            </w:r>
          </w:p>
        </w:tc>
      </w:tr>
    </w:tbl>
    <w:p w14:paraId="780D470D" w14:textId="77777777" w:rsidR="00250A18" w:rsidRPr="00250A18" w:rsidRDefault="00250A18" w:rsidP="00250A18">
      <w:pPr>
        <w:widowControl/>
        <w:tabs>
          <w:tab w:val="num" w:pos="0"/>
        </w:tabs>
        <w:rPr>
          <w:rFonts w:ascii="Calibri" w:eastAsia="Calibri" w:hAnsi="Calibri" w:cs="Times New Roman"/>
          <w:color w:val="auto"/>
          <w:sz w:val="20"/>
          <w:szCs w:val="20"/>
          <w:lang w:eastAsia="en-US" w:bidi="ar-SA"/>
        </w:rPr>
      </w:pPr>
    </w:p>
    <w:p w14:paraId="306BA580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b/>
          <w:color w:val="auto"/>
          <w:lang w:eastAsia="en-US" w:bidi="ar-SA"/>
        </w:rPr>
        <w:t>Материалы по обоснованию генерального плана</w:t>
      </w:r>
    </w:p>
    <w:p w14:paraId="2CB8E902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4CCFAC78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Текстовые материалы:</w:t>
      </w:r>
    </w:p>
    <w:p w14:paraId="56186104" w14:textId="77777777" w:rsidR="00250A18" w:rsidRPr="00250A18" w:rsidRDefault="00250A18" w:rsidP="00250A18">
      <w:pPr>
        <w:widowControl/>
        <w:tabs>
          <w:tab w:val="num" w:pos="0"/>
        </w:tabs>
        <w:ind w:firstLine="851"/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19"/>
        <w:gridCol w:w="1544"/>
      </w:tblGrid>
      <w:tr w:rsidR="00250A18" w:rsidRPr="00250A18" w14:paraId="63017E74" w14:textId="77777777" w:rsidTr="00250A18">
        <w:tc>
          <w:tcPr>
            <w:tcW w:w="1134" w:type="dxa"/>
            <w:vAlign w:val="center"/>
          </w:tcPr>
          <w:p w14:paraId="004EC61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п/п</w:t>
            </w:r>
          </w:p>
        </w:tc>
        <w:tc>
          <w:tcPr>
            <w:tcW w:w="7513" w:type="dxa"/>
            <w:vAlign w:val="center"/>
          </w:tcPr>
          <w:p w14:paraId="6912794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14:paraId="04C3B4F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Том</w:t>
            </w:r>
          </w:p>
        </w:tc>
      </w:tr>
      <w:tr w:rsidR="00250A18" w:rsidRPr="00250A18" w14:paraId="1CBEE008" w14:textId="77777777" w:rsidTr="00250A18">
        <w:trPr>
          <w:trHeight w:val="466"/>
        </w:trPr>
        <w:tc>
          <w:tcPr>
            <w:tcW w:w="1134" w:type="dxa"/>
            <w:vAlign w:val="center"/>
          </w:tcPr>
          <w:p w14:paraId="4B5D207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7513" w:type="dxa"/>
            <w:vAlign w:val="center"/>
          </w:tcPr>
          <w:p w14:paraId="4EB3B73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Пояснительная записка</w:t>
            </w:r>
          </w:p>
        </w:tc>
        <w:tc>
          <w:tcPr>
            <w:tcW w:w="1559" w:type="dxa"/>
            <w:vAlign w:val="center"/>
          </w:tcPr>
          <w:p w14:paraId="5F88C37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3</w:t>
            </w:r>
          </w:p>
        </w:tc>
      </w:tr>
    </w:tbl>
    <w:p w14:paraId="61A550CC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1E197D4D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Графические материалы:</w:t>
      </w:r>
    </w:p>
    <w:p w14:paraId="52E8A89F" w14:textId="77777777" w:rsidR="00250A18" w:rsidRPr="00250A18" w:rsidRDefault="00250A18" w:rsidP="00250A18">
      <w:pPr>
        <w:widowControl/>
        <w:tabs>
          <w:tab w:val="num" w:pos="0"/>
        </w:tabs>
        <w:jc w:val="both"/>
        <w:rPr>
          <w:rFonts w:ascii="Times New Roman" w:eastAsia="Calibri" w:hAnsi="Times New Roman" w:cs="Times New Roman"/>
          <w:b/>
          <w:color w:val="auto"/>
          <w:lang w:eastAsia="en-US" w:bidi="ar-SA"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6663"/>
        <w:gridCol w:w="850"/>
        <w:gridCol w:w="1559"/>
      </w:tblGrid>
      <w:tr w:rsidR="00250A18" w:rsidRPr="00250A18" w14:paraId="01BA15C3" w14:textId="77777777" w:rsidTr="00250A18">
        <w:tc>
          <w:tcPr>
            <w:tcW w:w="1134" w:type="dxa"/>
          </w:tcPr>
          <w:p w14:paraId="4299B7B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листа</w:t>
            </w:r>
          </w:p>
        </w:tc>
        <w:tc>
          <w:tcPr>
            <w:tcW w:w="6663" w:type="dxa"/>
          </w:tcPr>
          <w:p w14:paraId="1E29230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both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14:paraId="2B3069B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Том</w:t>
            </w:r>
          </w:p>
        </w:tc>
        <w:tc>
          <w:tcPr>
            <w:tcW w:w="1559" w:type="dxa"/>
            <w:vAlign w:val="center"/>
          </w:tcPr>
          <w:p w14:paraId="7B54DD4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Масштаб</w:t>
            </w:r>
          </w:p>
        </w:tc>
      </w:tr>
      <w:tr w:rsidR="00250A18" w:rsidRPr="00250A18" w14:paraId="7339A1FB" w14:textId="77777777" w:rsidTr="00250A18">
        <w:trPr>
          <w:trHeight w:val="559"/>
        </w:trPr>
        <w:tc>
          <w:tcPr>
            <w:tcW w:w="1134" w:type="dxa"/>
            <w:vAlign w:val="center"/>
          </w:tcPr>
          <w:p w14:paraId="5AE17E0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6663" w:type="dxa"/>
            <w:vAlign w:val="center"/>
          </w:tcPr>
          <w:p w14:paraId="17ACC87C" w14:textId="77777777" w:rsidR="00250A18" w:rsidRPr="00250A18" w:rsidRDefault="00250A18" w:rsidP="00250A18">
            <w:pPr>
              <w:widowControl/>
              <w:tabs>
                <w:tab w:val="num" w:pos="0"/>
              </w:tabs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современного использования территории поселения</w:t>
            </w:r>
          </w:p>
        </w:tc>
        <w:tc>
          <w:tcPr>
            <w:tcW w:w="850" w:type="dxa"/>
            <w:vAlign w:val="center"/>
          </w:tcPr>
          <w:p w14:paraId="5A9403C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4</w:t>
            </w:r>
          </w:p>
        </w:tc>
        <w:tc>
          <w:tcPr>
            <w:tcW w:w="1559" w:type="dxa"/>
            <w:vAlign w:val="center"/>
          </w:tcPr>
          <w:p w14:paraId="7B61D51D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1:1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 xml:space="preserve">0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000</w:t>
            </w:r>
          </w:p>
        </w:tc>
      </w:tr>
      <w:tr w:rsidR="00250A18" w:rsidRPr="00250A18" w14:paraId="1396DA94" w14:textId="77777777" w:rsidTr="00250A18">
        <w:trPr>
          <w:trHeight w:val="654"/>
        </w:trPr>
        <w:tc>
          <w:tcPr>
            <w:tcW w:w="1134" w:type="dxa"/>
            <w:vAlign w:val="center"/>
          </w:tcPr>
          <w:p w14:paraId="0508227B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6663" w:type="dxa"/>
            <w:vAlign w:val="center"/>
          </w:tcPr>
          <w:p w14:paraId="241F8BBF" w14:textId="77777777" w:rsidR="00250A18" w:rsidRPr="00250A18" w:rsidRDefault="00250A18" w:rsidP="00250A18">
            <w:pPr>
              <w:widowControl/>
              <w:tabs>
                <w:tab w:val="num" w:pos="0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границ зон с особыми условиями использования территории (существующее положение)</w:t>
            </w:r>
          </w:p>
        </w:tc>
        <w:tc>
          <w:tcPr>
            <w:tcW w:w="850" w:type="dxa"/>
            <w:vAlign w:val="center"/>
          </w:tcPr>
          <w:p w14:paraId="6940E7A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4</w:t>
            </w:r>
          </w:p>
        </w:tc>
        <w:tc>
          <w:tcPr>
            <w:tcW w:w="1559" w:type="dxa"/>
            <w:vAlign w:val="center"/>
          </w:tcPr>
          <w:p w14:paraId="7A04575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10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000</w:t>
            </w:r>
          </w:p>
        </w:tc>
      </w:tr>
      <w:tr w:rsidR="00250A18" w:rsidRPr="00250A18" w14:paraId="23562829" w14:textId="77777777" w:rsidTr="00250A18">
        <w:trPr>
          <w:trHeight w:val="654"/>
        </w:trPr>
        <w:tc>
          <w:tcPr>
            <w:tcW w:w="1134" w:type="dxa"/>
            <w:vAlign w:val="center"/>
          </w:tcPr>
          <w:p w14:paraId="1D4C27ED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6663" w:type="dxa"/>
            <w:vAlign w:val="center"/>
          </w:tcPr>
          <w:p w14:paraId="0DA45F81" w14:textId="77777777" w:rsidR="00250A18" w:rsidRPr="00250A18" w:rsidRDefault="00250A18" w:rsidP="00250A18">
            <w:pPr>
              <w:widowControl/>
              <w:tabs>
                <w:tab w:val="num" w:pos="0"/>
              </w:tabs>
              <w:autoSpaceDE w:val="0"/>
              <w:autoSpaceDN w:val="0"/>
              <w:adjustRightInd w:val="0"/>
              <w:jc w:val="both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Карта границ зон с особыми условиями использования территории (проектное предложение)</w:t>
            </w:r>
          </w:p>
        </w:tc>
        <w:tc>
          <w:tcPr>
            <w:tcW w:w="850" w:type="dxa"/>
            <w:vAlign w:val="center"/>
          </w:tcPr>
          <w:p w14:paraId="75F0986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4</w:t>
            </w:r>
          </w:p>
        </w:tc>
        <w:tc>
          <w:tcPr>
            <w:tcW w:w="1559" w:type="dxa"/>
            <w:vAlign w:val="center"/>
          </w:tcPr>
          <w:p w14:paraId="2A1283C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1: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10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000</w:t>
            </w:r>
          </w:p>
        </w:tc>
      </w:tr>
    </w:tbl>
    <w:p w14:paraId="3B4F6F95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717873ED" w14:textId="77777777" w:rsidR="00250A18" w:rsidRPr="00250A18" w:rsidRDefault="00250A18" w:rsidP="00250A18">
      <w:pPr>
        <w:keepNext/>
        <w:pageBreakBefore/>
        <w:widowControl/>
        <w:tabs>
          <w:tab w:val="num" w:pos="0"/>
        </w:tabs>
        <w:spacing w:after="240"/>
        <w:ind w:left="709"/>
        <w:jc w:val="both"/>
        <w:outlineLvl w:val="0"/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</w:pPr>
      <w:bookmarkStart w:id="2" w:name="_Toc31134699"/>
      <w:r w:rsidRPr="00250A18"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  <w:lastRenderedPageBreak/>
        <w:t>1. ВВЕДЕНИЕ</w:t>
      </w:r>
      <w:bookmarkEnd w:id="2"/>
    </w:p>
    <w:p w14:paraId="35045245" w14:textId="5E9EF26E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Настоящий проект разрабатывается взамен Генерального плана </w:t>
      </w:r>
      <w:proofErr w:type="spellStart"/>
      <w:r w:rsidRPr="00250A18">
        <w:rPr>
          <w:rFonts w:ascii="Times New Roman" w:eastAsia="Calibri" w:hAnsi="Times New Roman" w:cs="Times New Roman"/>
          <w:lang w:eastAsia="en-US" w:bidi="ar-SA"/>
        </w:rPr>
        <w:t>Дубъязск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поселения, утвержденного Решением Совета </w:t>
      </w:r>
      <w:proofErr w:type="spellStart"/>
      <w:r w:rsidRPr="00250A18">
        <w:rPr>
          <w:rFonts w:ascii="Times New Roman" w:eastAsia="Calibri" w:hAnsi="Times New Roman" w:cs="Times New Roman"/>
          <w:lang w:eastAsia="en-US" w:bidi="ar-SA"/>
        </w:rPr>
        <w:t>Дубъязск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 </w:t>
      </w:r>
      <w:r w:rsidRPr="00250A18">
        <w:rPr>
          <w:rFonts w:ascii="Times New Roman" w:eastAsia="Calibri" w:hAnsi="Times New Roman" w:cs="Times New Roman"/>
          <w:lang w:eastAsia="en-US" w:bidi="ar-SA"/>
        </w:rPr>
        <w:t>Высокогорск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 муниципального района Республики Татарстан № 70 от 12.12.2012 г.</w:t>
      </w:r>
      <w:r w:rsidRPr="00250A18">
        <w:rPr>
          <w:rFonts w:ascii="Times New Roman" w:eastAsia="Calibri" w:hAnsi="Times New Roman" w:cs="Times New Roman"/>
          <w:color w:val="auto"/>
          <w:lang w:bidi="ar-SA"/>
        </w:rPr>
        <w:t xml:space="preserve"> </w:t>
      </w:r>
    </w:p>
    <w:p w14:paraId="01D4EE9F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Заказчик проекта – Исполнительный комитет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Дубъязского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 Высокогорского муниципального района Республики Татарстан.</w:t>
      </w:r>
    </w:p>
    <w:p w14:paraId="60D2FD29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Разработчик проекта – общество с ограниченной ответственностью «Максима».</w:t>
      </w:r>
    </w:p>
    <w:p w14:paraId="1946FEF7" w14:textId="77777777" w:rsidR="00250A18" w:rsidRPr="00250A18" w:rsidRDefault="00250A18" w:rsidP="00250A18">
      <w:pPr>
        <w:widowControl/>
        <w:tabs>
          <w:tab w:val="num" w:pos="0"/>
        </w:tabs>
        <w:suppressAutoHyphens/>
        <w:ind w:firstLine="720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Проект подготовлен на расчетный срок до 2040 г., этапы реализации не установлены.</w:t>
      </w:r>
    </w:p>
    <w:p w14:paraId="53B017E1" w14:textId="77777777" w:rsidR="00250A18" w:rsidRPr="00250A18" w:rsidRDefault="00250A18" w:rsidP="00250A18">
      <w:pPr>
        <w:widowControl/>
        <w:tabs>
          <w:tab w:val="num" w:pos="0"/>
        </w:tabs>
        <w:suppressAutoHyphens/>
        <w:ind w:firstLine="720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2590FDE3" w14:textId="77777777" w:rsidR="00250A18" w:rsidRPr="00250A18" w:rsidRDefault="00250A18" w:rsidP="00250A18">
      <w:pPr>
        <w:keepNext/>
        <w:widowControl/>
        <w:tabs>
          <w:tab w:val="num" w:pos="0"/>
        </w:tabs>
        <w:ind w:firstLine="709"/>
        <w:jc w:val="both"/>
        <w:outlineLvl w:val="1"/>
        <w:rPr>
          <w:rFonts w:ascii="Times New Roman" w:eastAsia="Calibri" w:hAnsi="Times New Roman" w:cs="Times New Roman"/>
          <w:b/>
          <w:bCs/>
          <w:iCs/>
          <w:color w:val="auto"/>
          <w:lang w:bidi="ar-SA"/>
        </w:rPr>
      </w:pPr>
      <w:bookmarkStart w:id="3" w:name="_Toc31134700"/>
      <w:r w:rsidRPr="00250A18">
        <w:rPr>
          <w:rFonts w:ascii="Times New Roman" w:eastAsia="Calibri" w:hAnsi="Times New Roman" w:cs="Times New Roman"/>
          <w:b/>
          <w:bCs/>
          <w:iCs/>
          <w:color w:val="auto"/>
          <w:lang w:bidi="ar-SA"/>
        </w:rPr>
        <w:t>1.1. Цели и задачи генерального плана</w:t>
      </w:r>
      <w:bookmarkEnd w:id="3"/>
    </w:p>
    <w:p w14:paraId="4668BD90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3B3D1DD2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Основными целями разработки генерального плана являются:</w:t>
      </w:r>
    </w:p>
    <w:p w14:paraId="32ADD955" w14:textId="77777777" w:rsidR="00250A18" w:rsidRPr="00250A18" w:rsidRDefault="00250A18" w:rsidP="00250A18">
      <w:pPr>
        <w:widowControl/>
        <w:numPr>
          <w:ilvl w:val="0"/>
          <w:numId w:val="4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определение направления и обеспечение градостроительного развития поселения;</w:t>
      </w:r>
    </w:p>
    <w:p w14:paraId="527755C3" w14:textId="77777777" w:rsidR="00250A18" w:rsidRPr="00250A18" w:rsidRDefault="00250A18" w:rsidP="00250A18">
      <w:pPr>
        <w:widowControl/>
        <w:numPr>
          <w:ilvl w:val="0"/>
          <w:numId w:val="4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обеспечение сельского поселения градостроительной документацией местного уровня.</w:t>
      </w:r>
    </w:p>
    <w:p w14:paraId="47220968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7FCFC660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К задачам проекта относятся:</w:t>
      </w:r>
    </w:p>
    <w:p w14:paraId="60FA4AC8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комплексная оценка территории сельского поселения;</w:t>
      </w:r>
    </w:p>
    <w:p w14:paraId="7D13C8DF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корректировка границ населенных пунктов;</w:t>
      </w:r>
    </w:p>
    <w:p w14:paraId="7B0E1AA1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функциональное зонирование территории поселения, установление параметров функциональных зон;</w:t>
      </w:r>
    </w:p>
    <w:p w14:paraId="672089FF" w14:textId="12C74C9E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определение территорий для возможного жилищного строительства;</w:t>
      </w:r>
    </w:p>
    <w:p w14:paraId="665AF10C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развитие транспортной инфраструктуры;</w:t>
      </w:r>
    </w:p>
    <w:p w14:paraId="49DE4B66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‒ развитие сферы обслуживания населения.</w:t>
      </w:r>
    </w:p>
    <w:p w14:paraId="6FFF736D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35FC019A" w14:textId="77777777" w:rsidR="00250A18" w:rsidRPr="00250A18" w:rsidRDefault="00250A18" w:rsidP="00250A18">
      <w:pPr>
        <w:widowControl/>
        <w:numPr>
          <w:ilvl w:val="0"/>
          <w:numId w:val="3"/>
        </w:numPr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Проектные решения генерального плана являются основой для формирования или корректировки планов социально-экономического развития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Дубъязского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 и Высокогорского муниципального района, подготовки правил землепользования и застройки, планировки территории.</w:t>
      </w:r>
    </w:p>
    <w:p w14:paraId="1FD64518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7A255C84" w14:textId="77777777" w:rsidR="00250A18" w:rsidRPr="00250A18" w:rsidRDefault="00250A18" w:rsidP="00250A18">
      <w:pPr>
        <w:keepNext/>
        <w:pageBreakBefore/>
        <w:widowControl/>
        <w:tabs>
          <w:tab w:val="num" w:pos="0"/>
        </w:tabs>
        <w:spacing w:after="240"/>
        <w:ind w:left="709"/>
        <w:jc w:val="both"/>
        <w:outlineLvl w:val="0"/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</w:pPr>
      <w:bookmarkStart w:id="4" w:name="_Toc31134701"/>
      <w:r w:rsidRPr="00250A18"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  <w:lastRenderedPageBreak/>
        <w:t>2. ПОЛОЖЕНИЯ О ТЕРРИТОРИАЛЬНОМ ПЛАНИРОВАНИИ</w:t>
      </w:r>
      <w:bookmarkEnd w:id="4"/>
      <w:r w:rsidRPr="00250A18"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  <w:t xml:space="preserve"> </w:t>
      </w:r>
    </w:p>
    <w:p w14:paraId="065B3A01" w14:textId="77777777" w:rsidR="00250A18" w:rsidRPr="00250A18" w:rsidRDefault="00250A18" w:rsidP="00250A18">
      <w:pPr>
        <w:keepNext/>
        <w:widowControl/>
        <w:tabs>
          <w:tab w:val="num" w:pos="0"/>
        </w:tabs>
        <w:ind w:firstLine="709"/>
        <w:jc w:val="both"/>
        <w:outlineLvl w:val="1"/>
        <w:rPr>
          <w:rFonts w:ascii="Times New Roman" w:eastAsia="Calibri" w:hAnsi="Times New Roman" w:cs="Times New Roman"/>
          <w:b/>
          <w:bCs/>
          <w:iCs/>
          <w:lang w:bidi="ar-SA"/>
        </w:rPr>
      </w:pPr>
      <w:bookmarkStart w:id="5" w:name="_Toc31134702"/>
      <w:r w:rsidRPr="00250A18">
        <w:rPr>
          <w:rFonts w:ascii="Times New Roman" w:eastAsia="Calibri" w:hAnsi="Times New Roman" w:cs="Times New Roman"/>
          <w:b/>
          <w:bCs/>
          <w:iCs/>
          <w:lang w:bidi="ar-SA"/>
        </w:rPr>
        <w:t>2.1. Сведения о видах, назначении и наименованиях планируемых для размещения объектов местного значения поселения, местного значения муниципального района, регионального значения, федерального значения, их основные характеристики и местоположение</w:t>
      </w:r>
      <w:bookmarkEnd w:id="5"/>
    </w:p>
    <w:p w14:paraId="74CCEA30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color w:val="auto"/>
          <w:lang w:bidi="ar-SA"/>
        </w:rPr>
      </w:pPr>
      <w:r w:rsidRPr="00250A18">
        <w:rPr>
          <w:rFonts w:ascii="Times New Roman" w:eastAsia="Times New Roman" w:hAnsi="Times New Roman" w:cs="Times New Roman"/>
          <w:color w:val="auto"/>
          <w:lang w:bidi="ar-SA"/>
        </w:rPr>
        <w:t xml:space="preserve">Таблица </w:t>
      </w:r>
      <w:r w:rsidRPr="00250A18">
        <w:rPr>
          <w:rFonts w:ascii="Times New Roman" w:eastAsia="Times New Roman" w:hAnsi="Times New Roman" w:cs="Times New Roman"/>
          <w:noProof/>
          <w:color w:val="auto"/>
          <w:lang w:bidi="ar-SA"/>
        </w:rPr>
        <w:t>1</w:t>
      </w:r>
    </w:p>
    <w:tbl>
      <w:tblPr>
        <w:tblW w:w="1015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658"/>
        <w:gridCol w:w="1701"/>
        <w:gridCol w:w="1701"/>
        <w:gridCol w:w="1843"/>
        <w:gridCol w:w="2319"/>
        <w:gridCol w:w="1933"/>
      </w:tblGrid>
      <w:tr w:rsidR="00250A18" w:rsidRPr="00250A18" w14:paraId="57BFD689" w14:textId="77777777" w:rsidTr="00250A18">
        <w:trPr>
          <w:trHeight w:val="761"/>
        </w:trPr>
        <w:tc>
          <w:tcPr>
            <w:tcW w:w="658" w:type="dxa"/>
            <w:vAlign w:val="center"/>
          </w:tcPr>
          <w:p w14:paraId="74412B9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№ на кар-</w:t>
            </w:r>
            <w:proofErr w:type="spellStart"/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тах</w:t>
            </w:r>
            <w:proofErr w:type="spellEnd"/>
          </w:p>
        </w:tc>
        <w:tc>
          <w:tcPr>
            <w:tcW w:w="1701" w:type="dxa"/>
            <w:vAlign w:val="center"/>
          </w:tcPr>
          <w:p w14:paraId="03335A1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Вид</w:t>
            </w:r>
          </w:p>
        </w:tc>
        <w:tc>
          <w:tcPr>
            <w:tcW w:w="1701" w:type="dxa"/>
            <w:vAlign w:val="center"/>
          </w:tcPr>
          <w:p w14:paraId="6413EA69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Назначение и наименование</w:t>
            </w:r>
          </w:p>
        </w:tc>
        <w:tc>
          <w:tcPr>
            <w:tcW w:w="1843" w:type="dxa"/>
            <w:vAlign w:val="center"/>
          </w:tcPr>
          <w:p w14:paraId="6B14B7F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Основные характеристики</w:t>
            </w:r>
          </w:p>
        </w:tc>
        <w:tc>
          <w:tcPr>
            <w:tcW w:w="2319" w:type="dxa"/>
            <w:vAlign w:val="center"/>
          </w:tcPr>
          <w:p w14:paraId="14E2F00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Местоположение</w:t>
            </w:r>
          </w:p>
        </w:tc>
        <w:tc>
          <w:tcPr>
            <w:tcW w:w="1933" w:type="dxa"/>
            <w:vAlign w:val="center"/>
          </w:tcPr>
          <w:p w14:paraId="611E055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Функциональ-ная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 xml:space="preserve"> зона</w:t>
            </w:r>
          </w:p>
        </w:tc>
      </w:tr>
      <w:tr w:rsidR="00250A18" w:rsidRPr="00250A18" w14:paraId="1DC598A3" w14:textId="77777777" w:rsidTr="00250A18">
        <w:trPr>
          <w:trHeight w:val="278"/>
        </w:trPr>
        <w:tc>
          <w:tcPr>
            <w:tcW w:w="10155" w:type="dxa"/>
            <w:gridSpan w:val="6"/>
            <w:vAlign w:val="center"/>
          </w:tcPr>
          <w:p w14:paraId="7596303D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Объекты местного значения поселения</w:t>
            </w:r>
          </w:p>
        </w:tc>
      </w:tr>
      <w:tr w:rsidR="00250A18" w:rsidRPr="00250A18" w14:paraId="0DEB8CA8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407D5E1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</w:t>
            </w:r>
          </w:p>
        </w:tc>
        <w:tc>
          <w:tcPr>
            <w:tcW w:w="1701" w:type="dxa"/>
            <w:vAlign w:val="center"/>
          </w:tcPr>
          <w:p w14:paraId="248F46A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2796A4F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Спортивный зал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943CDA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288 кв. м площади пола</w:t>
            </w:r>
          </w:p>
        </w:tc>
        <w:tc>
          <w:tcPr>
            <w:tcW w:w="2319" w:type="dxa"/>
            <w:vAlign w:val="center"/>
          </w:tcPr>
          <w:p w14:paraId="193580C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(при доме культуры)</w:t>
            </w:r>
          </w:p>
        </w:tc>
        <w:tc>
          <w:tcPr>
            <w:tcW w:w="1933" w:type="dxa"/>
            <w:vAlign w:val="center"/>
          </w:tcPr>
          <w:p w14:paraId="3499DE2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6A934329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207FB56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</w:t>
            </w:r>
          </w:p>
        </w:tc>
        <w:tc>
          <w:tcPr>
            <w:tcW w:w="1701" w:type="dxa"/>
            <w:vAlign w:val="center"/>
          </w:tcPr>
          <w:p w14:paraId="5E5E852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6B283D5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Спортивный зал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1C5B6E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324 кв. м площади пола</w:t>
            </w:r>
          </w:p>
        </w:tc>
        <w:tc>
          <w:tcPr>
            <w:tcW w:w="2319" w:type="dxa"/>
            <w:vAlign w:val="center"/>
          </w:tcPr>
          <w:p w14:paraId="190596D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(при общеобразовательной школе)</w:t>
            </w:r>
          </w:p>
        </w:tc>
        <w:tc>
          <w:tcPr>
            <w:tcW w:w="1933" w:type="dxa"/>
            <w:vAlign w:val="center"/>
          </w:tcPr>
          <w:p w14:paraId="0678FD1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3EF7BA73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2E845EE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3</w:t>
            </w:r>
          </w:p>
        </w:tc>
        <w:tc>
          <w:tcPr>
            <w:tcW w:w="1701" w:type="dxa"/>
            <w:vAlign w:val="center"/>
          </w:tcPr>
          <w:p w14:paraId="27388F3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3FDA202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Спортивный зал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E10010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162 кв. м площади пола</w:t>
            </w:r>
          </w:p>
        </w:tc>
        <w:tc>
          <w:tcPr>
            <w:tcW w:w="2319" w:type="dxa"/>
            <w:vAlign w:val="center"/>
          </w:tcPr>
          <w:p w14:paraId="3703943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д. Малый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</w:p>
        </w:tc>
        <w:tc>
          <w:tcPr>
            <w:tcW w:w="1933" w:type="dxa"/>
            <w:vAlign w:val="center"/>
          </w:tcPr>
          <w:p w14:paraId="1F5946A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5689FC04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40B8A27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4</w:t>
            </w:r>
          </w:p>
        </w:tc>
        <w:tc>
          <w:tcPr>
            <w:tcW w:w="1701" w:type="dxa"/>
            <w:vAlign w:val="center"/>
          </w:tcPr>
          <w:p w14:paraId="063CD2F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6677437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Плоскостные сооружения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086453B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1164 кв. м</w:t>
            </w:r>
          </w:p>
        </w:tc>
        <w:tc>
          <w:tcPr>
            <w:tcW w:w="2319" w:type="dxa"/>
            <w:vAlign w:val="center"/>
          </w:tcPr>
          <w:p w14:paraId="0BEBAC3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(в северо-восточной части)</w:t>
            </w:r>
          </w:p>
        </w:tc>
        <w:tc>
          <w:tcPr>
            <w:tcW w:w="1933" w:type="dxa"/>
            <w:vAlign w:val="center"/>
          </w:tcPr>
          <w:p w14:paraId="6B3B21B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5BE910BB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069613AD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5</w:t>
            </w:r>
          </w:p>
        </w:tc>
        <w:tc>
          <w:tcPr>
            <w:tcW w:w="1701" w:type="dxa"/>
            <w:vAlign w:val="center"/>
          </w:tcPr>
          <w:p w14:paraId="467D8EB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59D9E00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Плоскостные сооружения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674073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800 кв. м</w:t>
            </w:r>
          </w:p>
        </w:tc>
        <w:tc>
          <w:tcPr>
            <w:tcW w:w="2319" w:type="dxa"/>
            <w:vAlign w:val="center"/>
          </w:tcPr>
          <w:p w14:paraId="7C45BC4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д. 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</w:p>
        </w:tc>
        <w:tc>
          <w:tcPr>
            <w:tcW w:w="1933" w:type="dxa"/>
            <w:vAlign w:val="center"/>
          </w:tcPr>
          <w:p w14:paraId="1A5577F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495C70B3" w14:textId="77777777" w:rsidTr="00250A18">
        <w:trPr>
          <w:trHeight w:val="672"/>
        </w:trPr>
        <w:tc>
          <w:tcPr>
            <w:tcW w:w="658" w:type="dxa"/>
            <w:vAlign w:val="center"/>
          </w:tcPr>
          <w:p w14:paraId="1733BE6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6</w:t>
            </w:r>
          </w:p>
        </w:tc>
        <w:tc>
          <w:tcPr>
            <w:tcW w:w="1701" w:type="dxa"/>
            <w:vAlign w:val="center"/>
          </w:tcPr>
          <w:p w14:paraId="371B976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спорта</w:t>
            </w:r>
          </w:p>
        </w:tc>
        <w:tc>
          <w:tcPr>
            <w:tcW w:w="1701" w:type="dxa"/>
            <w:vAlign w:val="center"/>
          </w:tcPr>
          <w:p w14:paraId="388B660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Плоскостные сооружения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6D5720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800 кв. м</w:t>
            </w:r>
          </w:p>
        </w:tc>
        <w:tc>
          <w:tcPr>
            <w:tcW w:w="2319" w:type="dxa"/>
            <w:vAlign w:val="center"/>
          </w:tcPr>
          <w:p w14:paraId="5583864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д. Малый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</w:p>
        </w:tc>
        <w:tc>
          <w:tcPr>
            <w:tcW w:w="1933" w:type="dxa"/>
            <w:vAlign w:val="center"/>
          </w:tcPr>
          <w:p w14:paraId="31C40E1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46746A86" w14:textId="77777777" w:rsidTr="00250A18">
        <w:trPr>
          <w:trHeight w:val="222"/>
        </w:trPr>
        <w:tc>
          <w:tcPr>
            <w:tcW w:w="10155" w:type="dxa"/>
            <w:gridSpan w:val="6"/>
            <w:vAlign w:val="center"/>
          </w:tcPr>
          <w:p w14:paraId="7A5C6AA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Объекты местного значения муниципального района</w:t>
            </w:r>
          </w:p>
        </w:tc>
      </w:tr>
      <w:tr w:rsidR="00250A18" w:rsidRPr="00250A18" w14:paraId="01DAD5E5" w14:textId="77777777" w:rsidTr="00250A18">
        <w:trPr>
          <w:trHeight w:val="554"/>
        </w:trPr>
        <w:tc>
          <w:tcPr>
            <w:tcW w:w="658" w:type="dxa"/>
            <w:vAlign w:val="center"/>
          </w:tcPr>
          <w:p w14:paraId="7B27793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7</w:t>
            </w:r>
          </w:p>
        </w:tc>
        <w:tc>
          <w:tcPr>
            <w:tcW w:w="1701" w:type="dxa"/>
            <w:vAlign w:val="center"/>
          </w:tcPr>
          <w:p w14:paraId="3461E0F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культуры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A0111C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Музей Султана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Габяши</w:t>
            </w:r>
            <w:proofErr w:type="spellEnd"/>
          </w:p>
        </w:tc>
        <w:tc>
          <w:tcPr>
            <w:tcW w:w="1843" w:type="dxa"/>
            <w:shd w:val="clear" w:color="auto" w:fill="auto"/>
            <w:vAlign w:val="center"/>
          </w:tcPr>
          <w:p w14:paraId="06136D77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–</w:t>
            </w:r>
          </w:p>
        </w:tc>
        <w:tc>
          <w:tcPr>
            <w:tcW w:w="2319" w:type="dxa"/>
            <w:vAlign w:val="center"/>
          </w:tcPr>
          <w:p w14:paraId="325B18D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д. Малый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</w:p>
        </w:tc>
        <w:tc>
          <w:tcPr>
            <w:tcW w:w="1933" w:type="dxa"/>
            <w:vAlign w:val="center"/>
          </w:tcPr>
          <w:p w14:paraId="6BD5BDA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4ECF0864" w14:textId="77777777" w:rsidTr="00250A18">
        <w:trPr>
          <w:trHeight w:val="554"/>
        </w:trPr>
        <w:tc>
          <w:tcPr>
            <w:tcW w:w="658" w:type="dxa"/>
            <w:vAlign w:val="center"/>
          </w:tcPr>
          <w:p w14:paraId="434C5449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8</w:t>
            </w:r>
          </w:p>
        </w:tc>
        <w:tc>
          <w:tcPr>
            <w:tcW w:w="1701" w:type="dxa"/>
            <w:vAlign w:val="center"/>
          </w:tcPr>
          <w:p w14:paraId="624A40C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бытового обслуживания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5A4BF8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Предприятие бытового обслуживания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C53993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проектная мощность – 10 раб. мест</w:t>
            </w:r>
          </w:p>
        </w:tc>
        <w:tc>
          <w:tcPr>
            <w:tcW w:w="2319" w:type="dxa"/>
            <w:vAlign w:val="center"/>
          </w:tcPr>
          <w:p w14:paraId="1E28EB2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</w:p>
        </w:tc>
        <w:tc>
          <w:tcPr>
            <w:tcW w:w="1933" w:type="dxa"/>
            <w:vAlign w:val="center"/>
          </w:tcPr>
          <w:p w14:paraId="22D1344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многофункцио-нальная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общественно-деловая</w:t>
            </w:r>
          </w:p>
        </w:tc>
      </w:tr>
      <w:tr w:rsidR="00250A18" w:rsidRPr="00250A18" w14:paraId="6A685D04" w14:textId="77777777" w:rsidTr="00250A18">
        <w:trPr>
          <w:trHeight w:val="1459"/>
        </w:trPr>
        <w:tc>
          <w:tcPr>
            <w:tcW w:w="658" w:type="dxa"/>
            <w:vAlign w:val="center"/>
          </w:tcPr>
          <w:p w14:paraId="7781CF8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9</w:t>
            </w:r>
          </w:p>
        </w:tc>
        <w:tc>
          <w:tcPr>
            <w:tcW w:w="1701" w:type="dxa"/>
            <w:vAlign w:val="center"/>
          </w:tcPr>
          <w:p w14:paraId="4A042B4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1CFD926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-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Берли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6E6F93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покрытие – асфальтобетон; категория –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IV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; протяженность – 1902 м</w:t>
            </w:r>
          </w:p>
        </w:tc>
        <w:tc>
          <w:tcPr>
            <w:tcW w:w="2319" w:type="dxa"/>
            <w:vAlign w:val="center"/>
          </w:tcPr>
          <w:p w14:paraId="25F3DE3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179FD98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5C9A3382" w14:textId="77777777" w:rsidTr="00250A18">
        <w:trPr>
          <w:trHeight w:val="1833"/>
        </w:trPr>
        <w:tc>
          <w:tcPr>
            <w:tcW w:w="658" w:type="dxa"/>
            <w:vAlign w:val="center"/>
          </w:tcPr>
          <w:p w14:paraId="40C547E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lastRenderedPageBreak/>
              <w:t>10</w:t>
            </w:r>
          </w:p>
        </w:tc>
        <w:tc>
          <w:tcPr>
            <w:tcW w:w="1701" w:type="dxa"/>
            <w:vAlign w:val="center"/>
          </w:tcPr>
          <w:p w14:paraId="6B6466D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5CB5FD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«Каменка –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– Большая Атня» - 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» -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Соловцово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6627907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покрытие – асфальтобетон; категория –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IV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; протяженность – 2560 м</w:t>
            </w:r>
          </w:p>
        </w:tc>
        <w:tc>
          <w:tcPr>
            <w:tcW w:w="2319" w:type="dxa"/>
            <w:vAlign w:val="center"/>
          </w:tcPr>
          <w:p w14:paraId="16DF1B2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08205CF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71258EBE" w14:textId="77777777" w:rsidTr="00250A18">
        <w:trPr>
          <w:trHeight w:val="1396"/>
        </w:trPr>
        <w:tc>
          <w:tcPr>
            <w:tcW w:w="658" w:type="dxa"/>
            <w:vAlign w:val="center"/>
          </w:tcPr>
          <w:p w14:paraId="22B6F7A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11</w:t>
            </w:r>
          </w:p>
        </w:tc>
        <w:tc>
          <w:tcPr>
            <w:tcW w:w="1701" w:type="dxa"/>
            <w:vAlign w:val="center"/>
          </w:tcPr>
          <w:p w14:paraId="60471A4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2C71AF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Автомобильная дорога «Подъезд к центру помощи бездомным животным»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B631A8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покрытие – асфальтобетон; категория –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V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; протяженность – 255 м</w:t>
            </w:r>
          </w:p>
        </w:tc>
        <w:tc>
          <w:tcPr>
            <w:tcW w:w="2319" w:type="dxa"/>
            <w:vAlign w:val="center"/>
          </w:tcPr>
          <w:p w14:paraId="33FE675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41D05A5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088A6170" w14:textId="77777777" w:rsidTr="00250A18">
        <w:trPr>
          <w:trHeight w:val="1396"/>
        </w:trPr>
        <w:tc>
          <w:tcPr>
            <w:tcW w:w="658" w:type="dxa"/>
            <w:vAlign w:val="center"/>
          </w:tcPr>
          <w:p w14:paraId="48E20D8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12</w:t>
            </w:r>
          </w:p>
        </w:tc>
        <w:tc>
          <w:tcPr>
            <w:tcW w:w="1701" w:type="dxa"/>
            <w:vAlign w:val="center"/>
          </w:tcPr>
          <w:p w14:paraId="232CD8B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0A82CFE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Автомобильный мостовой переезд через р.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на автомобильной дороге «Большой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–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Берли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576FA31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–</w:t>
            </w:r>
          </w:p>
        </w:tc>
        <w:tc>
          <w:tcPr>
            <w:tcW w:w="2319" w:type="dxa"/>
            <w:vAlign w:val="center"/>
          </w:tcPr>
          <w:p w14:paraId="70CFB98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6C0EA2D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1029EC51" w14:textId="77777777" w:rsidTr="00250A18">
        <w:trPr>
          <w:trHeight w:val="97"/>
        </w:trPr>
        <w:tc>
          <w:tcPr>
            <w:tcW w:w="10155" w:type="dxa"/>
            <w:gridSpan w:val="6"/>
            <w:vAlign w:val="center"/>
          </w:tcPr>
          <w:p w14:paraId="3FC8A9E1" w14:textId="77777777" w:rsidR="00250A18" w:rsidRPr="00250A18" w:rsidRDefault="00250A18" w:rsidP="00250A18">
            <w:pPr>
              <w:widowControl/>
              <w:tabs>
                <w:tab w:val="num" w:pos="0"/>
              </w:tabs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Объекты регионального (республиканского) значения</w:t>
            </w:r>
          </w:p>
        </w:tc>
      </w:tr>
      <w:tr w:rsidR="00250A18" w:rsidRPr="00250A18" w14:paraId="1C38BD34" w14:textId="77777777" w:rsidTr="00250A18">
        <w:trPr>
          <w:trHeight w:val="508"/>
        </w:trPr>
        <w:tc>
          <w:tcPr>
            <w:tcW w:w="658" w:type="dxa"/>
            <w:vAlign w:val="center"/>
          </w:tcPr>
          <w:p w14:paraId="335B8F2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13</w:t>
            </w:r>
          </w:p>
        </w:tc>
        <w:tc>
          <w:tcPr>
            <w:tcW w:w="1701" w:type="dxa"/>
            <w:vAlign w:val="center"/>
          </w:tcPr>
          <w:p w14:paraId="5A8FC00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содержания животных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57C7C0B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Центр помощи бездомным животным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2538E7F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площадь территории – 5,5 га</w:t>
            </w:r>
          </w:p>
        </w:tc>
        <w:tc>
          <w:tcPr>
            <w:tcW w:w="2319" w:type="dxa"/>
            <w:vAlign w:val="center"/>
          </w:tcPr>
          <w:p w14:paraId="13281DD7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к югу от 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</w:t>
            </w:r>
          </w:p>
          <w:p w14:paraId="050D878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(в пределах земельных участков 16:16:091402:174, 16:16:091402:175)</w:t>
            </w:r>
          </w:p>
        </w:tc>
        <w:tc>
          <w:tcPr>
            <w:tcW w:w="1933" w:type="dxa"/>
            <w:vAlign w:val="center"/>
          </w:tcPr>
          <w:p w14:paraId="7315891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производственная зона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сельскохо-зяйственных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предприятий и объектов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обеспе-чения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сельского хозяйства</w:t>
            </w:r>
          </w:p>
        </w:tc>
      </w:tr>
      <w:tr w:rsidR="00250A18" w:rsidRPr="00250A18" w14:paraId="28724E05" w14:textId="77777777" w:rsidTr="00250A18">
        <w:trPr>
          <w:trHeight w:val="508"/>
        </w:trPr>
        <w:tc>
          <w:tcPr>
            <w:tcW w:w="658" w:type="dxa"/>
            <w:vAlign w:val="center"/>
          </w:tcPr>
          <w:p w14:paraId="47BF2DF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14</w:t>
            </w:r>
          </w:p>
        </w:tc>
        <w:tc>
          <w:tcPr>
            <w:tcW w:w="1701" w:type="dxa"/>
            <w:vAlign w:val="center"/>
          </w:tcPr>
          <w:p w14:paraId="0C53077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851420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«Обход 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1060024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покрытие – асфальтобетон; категория –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val="en-US" w:eastAsia="en-US" w:bidi="ar-SA"/>
              </w:rPr>
              <w:t>IV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; протяженность – 5008 м</w:t>
            </w:r>
          </w:p>
        </w:tc>
        <w:tc>
          <w:tcPr>
            <w:tcW w:w="2319" w:type="dxa"/>
            <w:vAlign w:val="center"/>
          </w:tcPr>
          <w:p w14:paraId="4E444CE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2D476EC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5DC285CB" w14:textId="77777777" w:rsidTr="00250A18">
        <w:trPr>
          <w:trHeight w:val="508"/>
        </w:trPr>
        <w:tc>
          <w:tcPr>
            <w:tcW w:w="658" w:type="dxa"/>
            <w:vAlign w:val="center"/>
          </w:tcPr>
          <w:p w14:paraId="4427DB5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15</w:t>
            </w:r>
          </w:p>
        </w:tc>
        <w:tc>
          <w:tcPr>
            <w:tcW w:w="1701" w:type="dxa"/>
            <w:vAlign w:val="center"/>
          </w:tcPr>
          <w:p w14:paraId="4816D4C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 транспортной инфраструктуры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2EECA76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Автомобильный мостовой переезд через ручей на автомобильной дорогое «Обход 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843" w:type="dxa"/>
            <w:shd w:val="clear" w:color="auto" w:fill="auto"/>
            <w:vAlign w:val="center"/>
          </w:tcPr>
          <w:p w14:paraId="47DF42E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–</w:t>
            </w:r>
          </w:p>
        </w:tc>
        <w:tc>
          <w:tcPr>
            <w:tcW w:w="2319" w:type="dxa"/>
            <w:vAlign w:val="center"/>
          </w:tcPr>
          <w:p w14:paraId="5B1791D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Дубъязское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сельское поселение</w:t>
            </w:r>
          </w:p>
        </w:tc>
        <w:tc>
          <w:tcPr>
            <w:tcW w:w="1933" w:type="dxa"/>
            <w:vAlign w:val="center"/>
          </w:tcPr>
          <w:p w14:paraId="32435FE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транспортной инфраструктуры</w:t>
            </w:r>
          </w:p>
        </w:tc>
      </w:tr>
      <w:tr w:rsidR="00250A18" w:rsidRPr="00250A18" w14:paraId="5C6EF9DE" w14:textId="77777777" w:rsidTr="00250A18">
        <w:trPr>
          <w:trHeight w:val="276"/>
        </w:trPr>
        <w:tc>
          <w:tcPr>
            <w:tcW w:w="10155" w:type="dxa"/>
            <w:gridSpan w:val="6"/>
            <w:vAlign w:val="center"/>
          </w:tcPr>
          <w:p w14:paraId="0A93A008" w14:textId="77777777" w:rsidR="00250A18" w:rsidRPr="00250A18" w:rsidRDefault="00250A18" w:rsidP="00250A18">
            <w:pPr>
              <w:widowControl/>
              <w:tabs>
                <w:tab w:val="num" w:pos="0"/>
              </w:tabs>
              <w:spacing w:line="276" w:lineRule="auto"/>
              <w:jc w:val="center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  <w:t>Объекты федерального значения</w:t>
            </w:r>
          </w:p>
        </w:tc>
      </w:tr>
      <w:tr w:rsidR="00250A18" w:rsidRPr="00250A18" w14:paraId="1DE5D615" w14:textId="77777777" w:rsidTr="00250A18">
        <w:trPr>
          <w:trHeight w:val="85"/>
        </w:trPr>
        <w:tc>
          <w:tcPr>
            <w:tcW w:w="10155" w:type="dxa"/>
            <w:gridSpan w:val="6"/>
          </w:tcPr>
          <w:p w14:paraId="2874A4DF" w14:textId="77777777" w:rsidR="00250A18" w:rsidRPr="00250A18" w:rsidRDefault="00250A18" w:rsidP="00250A18">
            <w:pPr>
              <w:widowControl/>
              <w:tabs>
                <w:tab w:val="num" w:pos="0"/>
              </w:tabs>
              <w:spacing w:line="276" w:lineRule="auto"/>
              <w:rPr>
                <w:rFonts w:ascii="Times New Roman" w:eastAsia="Calibri" w:hAnsi="Times New Roman" w:cs="Times New Roman"/>
                <w:b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Размещение объектов не планируется</w:t>
            </w:r>
          </w:p>
        </w:tc>
      </w:tr>
    </w:tbl>
    <w:p w14:paraId="155299A8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FF0000"/>
          <w:sz w:val="20"/>
          <w:szCs w:val="20"/>
          <w:lang w:bidi="ar-SA"/>
        </w:rPr>
      </w:pPr>
    </w:p>
    <w:p w14:paraId="1CDD7416" w14:textId="77777777" w:rsidR="00250A18" w:rsidRPr="00250A18" w:rsidRDefault="00250A18" w:rsidP="00250A18">
      <w:pPr>
        <w:keepNext/>
        <w:widowControl/>
        <w:tabs>
          <w:tab w:val="num" w:pos="0"/>
        </w:tabs>
        <w:ind w:firstLine="709"/>
        <w:jc w:val="both"/>
        <w:outlineLvl w:val="1"/>
        <w:rPr>
          <w:rFonts w:ascii="Times New Roman" w:eastAsia="Calibri" w:hAnsi="Times New Roman" w:cs="Times New Roman"/>
          <w:b/>
          <w:bCs/>
          <w:iCs/>
          <w:lang w:bidi="ar-SA"/>
        </w:rPr>
      </w:pPr>
      <w:r w:rsidRPr="00250A18">
        <w:rPr>
          <w:rFonts w:ascii="Times New Roman" w:eastAsia="Calibri" w:hAnsi="Times New Roman" w:cs="Times New Roman"/>
          <w:b/>
          <w:bCs/>
          <w:iCs/>
          <w:sz w:val="20"/>
          <w:szCs w:val="20"/>
          <w:lang w:bidi="ar-SA"/>
        </w:rPr>
        <w:br w:type="page"/>
      </w:r>
      <w:bookmarkStart w:id="6" w:name="_Toc31134703"/>
      <w:r w:rsidRPr="00250A18">
        <w:rPr>
          <w:rFonts w:ascii="Times New Roman" w:eastAsia="Calibri" w:hAnsi="Times New Roman" w:cs="Times New Roman"/>
          <w:b/>
          <w:bCs/>
          <w:iCs/>
          <w:lang w:bidi="ar-SA"/>
        </w:rPr>
        <w:lastRenderedPageBreak/>
        <w:t>2.2. Функциональные зоны</w:t>
      </w:r>
      <w:bookmarkEnd w:id="6"/>
    </w:p>
    <w:p w14:paraId="76BB305A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color w:val="auto"/>
          <w:lang w:bidi="ar-SA"/>
        </w:rPr>
      </w:pPr>
      <w:r w:rsidRPr="00250A18">
        <w:rPr>
          <w:rFonts w:ascii="Times New Roman" w:eastAsia="Times New Roman" w:hAnsi="Times New Roman" w:cs="Times New Roman"/>
          <w:color w:val="auto"/>
          <w:lang w:bidi="ar-SA"/>
        </w:rPr>
        <w:t xml:space="preserve">Таблица </w:t>
      </w:r>
      <w:r w:rsidRPr="00250A18">
        <w:rPr>
          <w:rFonts w:ascii="Times New Roman" w:eastAsia="Times New Roman" w:hAnsi="Times New Roman" w:cs="Times New Roman"/>
          <w:noProof/>
          <w:color w:val="auto"/>
          <w:lang w:bidi="ar-SA"/>
        </w:rPr>
        <w:t>2</w:t>
      </w:r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303"/>
        <w:gridCol w:w="4179"/>
        <w:gridCol w:w="2092"/>
        <w:gridCol w:w="1615"/>
      </w:tblGrid>
      <w:tr w:rsidR="00250A18" w:rsidRPr="00250A18" w14:paraId="75857F7C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63AEE0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Наименование зоны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CA2370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Функциональное назначение зоны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BE4F8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Параметры зоны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5FF12E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Коды возможных видов разрешенного использования земельных участков в зоне *</w:t>
            </w:r>
          </w:p>
        </w:tc>
      </w:tr>
      <w:tr w:rsidR="00250A18" w:rsidRPr="00250A18" w14:paraId="7B0B575E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78A82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застройки индивидуальными жилыми домами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8D73CB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индивидуальная жилая застройка;</w:t>
            </w:r>
          </w:p>
          <w:p w14:paraId="344188A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социального, общественного и делового назначения, инженерной инфраструктуры, занимающие незначительные территории и располагаемые на территории жилой застройки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1237941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предельное количество этажей основного строения: 3 (включая мансардный); коэффициент застройки: до 0,3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8EF9A9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2.1; 2.2; 2.3; 2.7; 2.7.1; 12.0</w:t>
            </w:r>
          </w:p>
        </w:tc>
      </w:tr>
      <w:tr w:rsidR="00250A18" w:rsidRPr="00250A18" w14:paraId="5B0F2854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D23A54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застройки многоквартирными жилыми домами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B88D05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многоквартирная жилая застройка;</w:t>
            </w:r>
          </w:p>
          <w:p w14:paraId="2AAD65F6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социального, общественного и делового назначения, инженерной инфраструктуры, занимающие незначительные территории и располагаемые на территории жилой застройки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92D455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предельное количество этажей основного строения: 5 (включая мансардный); коэффициент застройки: до 0,4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8CAE710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2.1.1; 2.5; 2.7; 2.7.1; 12.0</w:t>
            </w:r>
          </w:p>
        </w:tc>
      </w:tr>
      <w:tr w:rsidR="00250A18" w:rsidRPr="00250A18" w14:paraId="4A65CF4B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F8AFE5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Многофункциональная общественно-деловая зона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24C826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0"/>
                <w:szCs w:val="20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объекты культуры, образования, спорта, здравоохранения, социального обеспечения, торговли, общественного питания, бытового и гостиничного обслуживания; административные, научно-исследовательские учреждения; культовые здания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C32D2B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предельное количество этажей основного строения: 5 (включая мансардный); предельная высота основного строения: 20 м; коэффициент застройки: до 1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4CAFD5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2.7; 2.7.1; 3.0; 4.0; 5.1; 12.0 - 12.1</w:t>
            </w:r>
          </w:p>
        </w:tc>
      </w:tr>
      <w:tr w:rsidR="00250A18" w:rsidRPr="00250A18" w14:paraId="7A2F253F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CE3E2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садоводческих и огороднических некоммерческих объединений граждан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33F43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сады;</w:t>
            </w:r>
          </w:p>
          <w:p w14:paraId="292D318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огороды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D20DCA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предельное количество этажей основного строения: 3 (включая мансардный); предельная высота основного строения: 10 м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67E0FE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2.7.1; 13.0; 13.1 - 13.2</w:t>
            </w:r>
          </w:p>
        </w:tc>
      </w:tr>
      <w:tr w:rsidR="00250A18" w:rsidRPr="00250A18" w14:paraId="3451E369" w14:textId="77777777" w:rsidTr="00250A18">
        <w:trPr>
          <w:trHeight w:val="1938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DB4CBD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рекреационного назначения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BFCA49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базы и дома отдыха;</w:t>
            </w:r>
          </w:p>
          <w:p w14:paraId="4642F23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детские лагеря;</w:t>
            </w:r>
          </w:p>
          <w:p w14:paraId="1153457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яхт-клубы, лодочные станции</w:t>
            </w:r>
          </w:p>
          <w:p w14:paraId="429D522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базы проката спортивного инвентаря</w:t>
            </w:r>
          </w:p>
          <w:p w14:paraId="2866880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спортивные базы;</w:t>
            </w:r>
          </w:p>
          <w:p w14:paraId="007D3BCE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физкультурно-оздоровительные объекты;</w:t>
            </w:r>
          </w:p>
          <w:p w14:paraId="5F6BF75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туризма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FCDCE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B4ACB1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5.0; 9.0 - 9.3</w:t>
            </w:r>
          </w:p>
        </w:tc>
      </w:tr>
      <w:tr w:rsidR="00250A18" w:rsidRPr="00250A18" w14:paraId="7C3F96BD" w14:textId="77777777" w:rsidTr="00250A18">
        <w:trPr>
          <w:trHeight w:val="1964"/>
        </w:trPr>
        <w:tc>
          <w:tcPr>
            <w:tcW w:w="230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48DF63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lastRenderedPageBreak/>
              <w:t>Производственная зона предприятий промышленности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52B188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промышленного производства IV и V классов опасности;</w:t>
            </w:r>
          </w:p>
          <w:p w14:paraId="31590BF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промышленного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санитарно-защитной зоны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2D1EE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коэффициент застройки: до 0,8</w:t>
            </w:r>
          </w:p>
        </w:tc>
        <w:tc>
          <w:tcPr>
            <w:tcW w:w="161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E068C4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6.1 - 6.6; 6.9; 6.11; 10.1 </w:t>
            </w:r>
          </w:p>
        </w:tc>
      </w:tr>
      <w:tr w:rsidR="00250A18" w:rsidRPr="00250A18" w14:paraId="212C709C" w14:textId="77777777" w:rsidTr="00250A18">
        <w:trPr>
          <w:trHeight w:val="303"/>
        </w:trPr>
        <w:tc>
          <w:tcPr>
            <w:tcW w:w="230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86DDE7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FBA98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добычи полезных ископаемых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A38C3C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47E51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</w:p>
        </w:tc>
      </w:tr>
      <w:tr w:rsidR="00250A18" w:rsidRPr="00250A18" w14:paraId="2C3FC82E" w14:textId="77777777" w:rsidTr="00250A18">
        <w:trPr>
          <w:trHeight w:val="2227"/>
        </w:trPr>
        <w:tc>
          <w:tcPr>
            <w:tcW w:w="230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0E8CE9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Производственная зона сельскохозяйственных предприятий и объектов обеспечения сельского хозяйства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494580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сельскохозяйственного производства IV и V классов опасности;</w:t>
            </w:r>
          </w:p>
          <w:p w14:paraId="1BFC1B84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сельскохозяйственного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санитарно-защитной зоны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1B84C8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коэффициент застройки: до 0,8</w:t>
            </w:r>
          </w:p>
        </w:tc>
        <w:tc>
          <w:tcPr>
            <w:tcW w:w="161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65CAC04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1.7 - 1.18</w:t>
            </w:r>
          </w:p>
        </w:tc>
      </w:tr>
      <w:tr w:rsidR="00250A18" w:rsidRPr="00250A18" w14:paraId="57C2E404" w14:textId="77777777" w:rsidTr="00250A18">
        <w:trPr>
          <w:trHeight w:val="597"/>
        </w:trPr>
        <w:tc>
          <w:tcPr>
            <w:tcW w:w="230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EF656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C12E2D5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обеспечения сельского хозяйства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94F63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коэффициент застройки: до 0,6</w:t>
            </w:r>
          </w:p>
        </w:tc>
        <w:tc>
          <w:tcPr>
            <w:tcW w:w="161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B6B17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</w:p>
        </w:tc>
      </w:tr>
      <w:tr w:rsidR="00250A18" w:rsidRPr="00250A18" w14:paraId="05109492" w14:textId="77777777" w:rsidTr="00250A18">
        <w:trPr>
          <w:trHeight w:val="888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B259B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Складская зона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28FA1A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складские объекты;</w:t>
            </w:r>
          </w:p>
          <w:p w14:paraId="5A0FA6D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объекты хранения транспорта;</w:t>
            </w:r>
          </w:p>
          <w:p w14:paraId="258149F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- оптовые рынки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FEA4B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коэффициент застройки: до 0,6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01546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1.15; 2.7.1; 4.3; 4.9; 4.9.1; 6.9</w:t>
            </w:r>
          </w:p>
        </w:tc>
      </w:tr>
      <w:tr w:rsidR="00250A18" w:rsidRPr="00250A18" w14:paraId="6D15B9A2" w14:textId="77777777" w:rsidTr="00250A18">
        <w:trPr>
          <w:trHeight w:val="3196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2056A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инженерной инфраструктуры и коммунального обслуживания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A8B4DC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 xml:space="preserve">-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объекты электро-, газо-, тепло-, водоснабжения, водоотведения населенных пунктов;</w:t>
            </w:r>
          </w:p>
          <w:p w14:paraId="522F293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 xml:space="preserve">-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антенно-мачтовые сооружения, объекты связи;</w:t>
            </w:r>
          </w:p>
          <w:p w14:paraId="764E411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гидротехнические сооружения;</w:t>
            </w:r>
          </w:p>
          <w:p w14:paraId="3324A63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объекты на магистральных трубопроводах;</w:t>
            </w:r>
          </w:p>
          <w:p w14:paraId="200A4EB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объекты обеспечения пожарной безопасности;</w:t>
            </w:r>
          </w:p>
          <w:p w14:paraId="4679E90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мусороперерабатывающие предприятия;</w:t>
            </w:r>
          </w:p>
          <w:p w14:paraId="4DED1CF0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объекты хранения и переработки снега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7BFEE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BEEA3F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3.1; 3.9.1; 6.7 - 6.8; 7.5; 11.3; 12.2</w:t>
            </w:r>
          </w:p>
        </w:tc>
      </w:tr>
      <w:tr w:rsidR="00250A18" w:rsidRPr="00250A18" w14:paraId="3830096A" w14:textId="77777777" w:rsidTr="00250A18">
        <w:trPr>
          <w:trHeight w:val="3253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7F79C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транспортной инфраструктуры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70BAB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автомобильные дороги с твердым покрытием;</w:t>
            </w:r>
          </w:p>
          <w:p w14:paraId="1DB7C11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вокзалы, станции автомобильного транспорта;</w:t>
            </w:r>
          </w:p>
          <w:p w14:paraId="2D777B8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автомобильные заправочные станции</w:t>
            </w:r>
          </w:p>
          <w:p w14:paraId="5BCBB52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объекты обслуживания автотранспорта, придорожного сервиса</w:t>
            </w:r>
          </w:p>
          <w:p w14:paraId="30F1665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объекты хранения транспорта;</w:t>
            </w:r>
          </w:p>
          <w:p w14:paraId="37F01B4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железнодорожные вокзалы и станции;</w:t>
            </w:r>
          </w:p>
          <w:p w14:paraId="11526BE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причалы, пристани, речные вокзалы;</w:t>
            </w:r>
          </w:p>
          <w:p w14:paraId="22031860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аэропорты, аэродромы, взлетно-посадочные полосы и площадки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CAD3F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32BAA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 xml:space="preserve">2.7.1; </w:t>
            </w: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4.9; 4.9.1; 5.4; 7.1 - 7.4; 12.0</w:t>
            </w:r>
          </w:p>
        </w:tc>
      </w:tr>
      <w:tr w:rsidR="00250A18" w:rsidRPr="00250A18" w14:paraId="7722181F" w14:textId="77777777" w:rsidTr="00250A18">
        <w:trPr>
          <w:trHeight w:val="1158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E5F27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специального назначения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1927EB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биотермические ямы;</w:t>
            </w:r>
          </w:p>
          <w:p w14:paraId="6C15008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сибиреязвенные скотомогильники;</w:t>
            </w:r>
          </w:p>
          <w:p w14:paraId="7CC171FC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полигоны и свалки твердых коммунальных отходов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3ED88B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A061A0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12.2</w:t>
            </w:r>
          </w:p>
        </w:tc>
      </w:tr>
      <w:tr w:rsidR="00250A18" w:rsidRPr="00250A18" w14:paraId="40884768" w14:textId="77777777" w:rsidTr="00250A18">
        <w:trPr>
          <w:trHeight w:val="521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044E5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lastRenderedPageBreak/>
              <w:t>Зона кладбищ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3DCA1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кладбища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7F1C5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A6F07BA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12.1</w:t>
            </w:r>
          </w:p>
        </w:tc>
      </w:tr>
      <w:tr w:rsidR="00250A18" w:rsidRPr="00250A18" w14:paraId="22820CAE" w14:textId="77777777" w:rsidTr="00250A18">
        <w:trPr>
          <w:trHeight w:val="908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283CA5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Иные зоны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DAB53F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самосевные зеленые насаждения в населенных пунктах;</w:t>
            </w:r>
          </w:p>
          <w:p w14:paraId="60C021C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прочие территории населенных пунктов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DC0E2E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18DA79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9.1; 12.0</w:t>
            </w:r>
          </w:p>
        </w:tc>
      </w:tr>
      <w:tr w:rsidR="00250A18" w:rsidRPr="00250A18" w14:paraId="3EC19BE1" w14:textId="77777777" w:rsidTr="00250A18">
        <w:trPr>
          <w:trHeight w:val="1716"/>
        </w:trPr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2D35F1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сельскохозяйственных угодий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7B4A5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сельскохозяйственные угодья;</w:t>
            </w:r>
          </w:p>
          <w:p w14:paraId="53E1070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- летние лагеря, </w:t>
            </w:r>
            <w:proofErr w:type="gram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загоны  для</w:t>
            </w:r>
            <w:proofErr w:type="gram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скота; </w:t>
            </w:r>
          </w:p>
          <w:p w14:paraId="7AD7CD0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- автомобильные дороги с переходным покрытием, без покрытия на территории сельскохозяйственных угодий; </w:t>
            </w:r>
          </w:p>
          <w:p w14:paraId="43E1101C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полевые дороги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33CD2D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530A5E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1.1; 1.19 – 1.20</w:t>
            </w:r>
          </w:p>
        </w:tc>
      </w:tr>
      <w:tr w:rsidR="00250A18" w:rsidRPr="00250A18" w14:paraId="5745440A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485D78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Зона лесов, иной растительности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A98F1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леса;</w:t>
            </w:r>
          </w:p>
          <w:p w14:paraId="2CE3184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вырубки;</w:t>
            </w:r>
          </w:p>
          <w:p w14:paraId="1F2855F5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кустарниковая растительность вне населенных пунктов;</w:t>
            </w:r>
          </w:p>
          <w:p w14:paraId="697667E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- автомобильные дороги с переходным покрытием, без покрытия на территории лесов; </w:t>
            </w:r>
          </w:p>
          <w:p w14:paraId="7E7BEE5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лесные дороги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73640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D089DA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1.17; 10.0</w:t>
            </w:r>
          </w:p>
        </w:tc>
      </w:tr>
      <w:tr w:rsidR="00250A18" w:rsidRPr="00250A18" w14:paraId="29EF86C5" w14:textId="77777777" w:rsidTr="00250A18"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50174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Зона акваторий </w:t>
            </w:r>
          </w:p>
        </w:tc>
        <w:tc>
          <w:tcPr>
            <w:tcW w:w="428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9A3BA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поверхностные водные объекты;</w:t>
            </w:r>
          </w:p>
          <w:p w14:paraId="15F0A58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- болота</w:t>
            </w:r>
          </w:p>
        </w:tc>
        <w:tc>
          <w:tcPr>
            <w:tcW w:w="21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0C1187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не устанавливаются</w:t>
            </w:r>
          </w:p>
        </w:tc>
        <w:tc>
          <w:tcPr>
            <w:tcW w:w="1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0932D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Cs/>
                <w:color w:val="auto"/>
                <w:sz w:val="22"/>
                <w:szCs w:val="22"/>
                <w:lang w:eastAsia="en-US" w:bidi="ar-SA"/>
              </w:rPr>
              <w:t>11.0</w:t>
            </w:r>
          </w:p>
        </w:tc>
      </w:tr>
    </w:tbl>
    <w:p w14:paraId="6511FD4B" w14:textId="77777777" w:rsidR="00250A18" w:rsidRPr="00250A18" w:rsidRDefault="00250A18" w:rsidP="00250A18">
      <w:pPr>
        <w:widowControl/>
        <w:tabs>
          <w:tab w:val="num" w:pos="0"/>
        </w:tabs>
        <w:spacing w:before="120"/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* </w:t>
      </w:r>
      <w:r w:rsidRPr="00250A18"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  <w:t>установлены в соответствии с Классификатором видов разрешенного использования земельных участков, утвержденным Приказом Минэкономразвития России от 01.09.2014 г. № 540 «</w:t>
      </w:r>
      <w:r w:rsidRPr="00250A18">
        <w:rPr>
          <w:rFonts w:ascii="Times New Roman" w:eastAsia="Calibri" w:hAnsi="Times New Roman" w:cs="Times New Roman"/>
          <w:color w:val="auto"/>
          <w:sz w:val="20"/>
          <w:szCs w:val="20"/>
          <w:shd w:val="clear" w:color="auto" w:fill="FFFFFF"/>
          <w:lang w:eastAsia="en-US" w:bidi="ar-SA"/>
        </w:rPr>
        <w:t xml:space="preserve">Об утверждении классификатора видов разрешенного использования земельных участков» </w:t>
      </w:r>
      <w:r w:rsidRPr="00250A18">
        <w:rPr>
          <w:rFonts w:ascii="Times New Roman" w:eastAsia="Calibri" w:hAnsi="Times New Roman" w:cs="Times New Roman"/>
          <w:sz w:val="20"/>
          <w:szCs w:val="20"/>
          <w:shd w:val="clear" w:color="auto" w:fill="FFFFFF"/>
          <w:lang w:eastAsia="en-US" w:bidi="ar-SA"/>
        </w:rPr>
        <w:t>(в редакции Приказа Минэкономразвития России от 04.02.2019 г. № 44)</w:t>
      </w:r>
    </w:p>
    <w:p w14:paraId="7E2F1C41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705BED09" w14:textId="77777777" w:rsidR="00250A18" w:rsidRPr="00250A18" w:rsidRDefault="00250A18" w:rsidP="00250A18">
      <w:pPr>
        <w:keepNext/>
        <w:widowControl/>
        <w:tabs>
          <w:tab w:val="num" w:pos="0"/>
        </w:tabs>
        <w:ind w:firstLine="709"/>
        <w:jc w:val="both"/>
        <w:outlineLvl w:val="1"/>
        <w:rPr>
          <w:rFonts w:ascii="Times New Roman" w:eastAsia="Calibri" w:hAnsi="Times New Roman" w:cs="Times New Roman"/>
          <w:b/>
          <w:bCs/>
          <w:iCs/>
          <w:color w:val="auto"/>
          <w:lang w:bidi="ar-SA"/>
        </w:rPr>
      </w:pPr>
      <w:bookmarkStart w:id="7" w:name="_Toc31134704"/>
      <w:r w:rsidRPr="00250A18">
        <w:rPr>
          <w:rFonts w:ascii="Times New Roman" w:eastAsia="Calibri" w:hAnsi="Times New Roman" w:cs="Times New Roman"/>
          <w:b/>
          <w:bCs/>
          <w:iCs/>
          <w:color w:val="auto"/>
          <w:lang w:bidi="ar-SA"/>
        </w:rPr>
        <w:t>2.3. Характеристика зон с особыми условиями использования территории в случае, когда установление таких зон требуется в связи с размещением планируемых объектов</w:t>
      </w:r>
      <w:bookmarkEnd w:id="7"/>
    </w:p>
    <w:p w14:paraId="11A16331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7766F815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Сведения о зонах с особыми условиями использования территории, установление которых требуется в связи с размещением планируемых объектов, их характеристики приведены в таблице 3.</w:t>
      </w:r>
    </w:p>
    <w:p w14:paraId="4448410E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color w:val="auto"/>
          <w:lang w:bidi="ar-SA"/>
        </w:rPr>
      </w:pPr>
      <w:r w:rsidRPr="00250A18">
        <w:rPr>
          <w:rFonts w:ascii="Times New Roman" w:eastAsia="Times New Roman" w:hAnsi="Times New Roman" w:cs="Times New Roman"/>
          <w:color w:val="auto"/>
          <w:lang w:bidi="ar-SA"/>
        </w:rPr>
        <w:t xml:space="preserve">Таблица </w:t>
      </w:r>
      <w:bookmarkStart w:id="8" w:name="табл_3"/>
      <w:r w:rsidRPr="00250A18">
        <w:rPr>
          <w:rFonts w:ascii="Times New Roman" w:eastAsia="Times New Roman" w:hAnsi="Times New Roman" w:cs="Times New Roman"/>
          <w:noProof/>
          <w:color w:val="auto"/>
          <w:lang w:bidi="ar-SA"/>
        </w:rPr>
        <w:t>3</w:t>
      </w:r>
      <w:bookmarkEnd w:id="8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3653"/>
        <w:gridCol w:w="4818"/>
        <w:gridCol w:w="1718"/>
      </w:tblGrid>
      <w:tr w:rsidR="00250A18" w:rsidRPr="00250A18" w14:paraId="30EC49DE" w14:textId="77777777" w:rsidTr="00250A18">
        <w:trPr>
          <w:trHeight w:val="353"/>
        </w:trPr>
        <w:tc>
          <w:tcPr>
            <w:tcW w:w="3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F480A4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Наименование зоны</w:t>
            </w: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8F7E32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Наименование источника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8D2254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b/>
                <w:bCs/>
                <w:color w:val="auto"/>
                <w:sz w:val="22"/>
                <w:szCs w:val="22"/>
                <w:lang w:eastAsia="en-US" w:bidi="ar-SA"/>
              </w:rPr>
              <w:t>Размер зоны, м</w:t>
            </w:r>
          </w:p>
        </w:tc>
      </w:tr>
      <w:tr w:rsidR="00250A18" w:rsidRPr="00250A18" w14:paraId="4B721246" w14:textId="77777777" w:rsidTr="00250A18">
        <w:trPr>
          <w:trHeight w:val="432"/>
        </w:trPr>
        <w:tc>
          <w:tcPr>
            <w:tcW w:w="369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3DA8AE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Санитарно-защитная зона</w:t>
            </w: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20FEE81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Центр помощи бездомным животным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83D870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100</w:t>
            </w:r>
          </w:p>
        </w:tc>
      </w:tr>
      <w:tr w:rsidR="00250A18" w:rsidRPr="00250A18" w14:paraId="7B8A20B1" w14:textId="77777777" w:rsidTr="00250A18">
        <w:trPr>
          <w:trHeight w:val="353"/>
        </w:trPr>
        <w:tc>
          <w:tcPr>
            <w:tcW w:w="3697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233F57F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Придорожные полосы автомобильных дорог</w:t>
            </w: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5E02D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«Обход с.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9F0B8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50</w:t>
            </w:r>
          </w:p>
        </w:tc>
      </w:tr>
      <w:tr w:rsidR="00250A18" w:rsidRPr="00250A18" w14:paraId="03079E12" w14:textId="77777777" w:rsidTr="00250A18">
        <w:trPr>
          <w:trHeight w:val="353"/>
        </w:trPr>
        <w:tc>
          <w:tcPr>
            <w:tcW w:w="3697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D1520A8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92BEB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-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Берли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AAA1A2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50</w:t>
            </w:r>
          </w:p>
        </w:tc>
      </w:tr>
      <w:tr w:rsidR="00250A18" w:rsidRPr="00250A18" w14:paraId="7534F057" w14:textId="77777777" w:rsidTr="00250A18">
        <w:trPr>
          <w:trHeight w:val="353"/>
        </w:trPr>
        <w:tc>
          <w:tcPr>
            <w:tcW w:w="3697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647C05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AA1B4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Автомобильная дорога «Каменка –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Дубъязы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 – Большая Атня» - Большой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Сулабаш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 xml:space="preserve">» - </w:t>
            </w:r>
            <w:proofErr w:type="spellStart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Соловцово</w:t>
            </w:r>
            <w:proofErr w:type="spellEnd"/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»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E64013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50</w:t>
            </w:r>
          </w:p>
        </w:tc>
      </w:tr>
      <w:tr w:rsidR="00250A18" w:rsidRPr="00250A18" w14:paraId="2D6AD5F1" w14:textId="77777777" w:rsidTr="00250A18">
        <w:trPr>
          <w:trHeight w:val="353"/>
        </w:trPr>
        <w:tc>
          <w:tcPr>
            <w:tcW w:w="3697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F538D6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</w:p>
        </w:tc>
        <w:tc>
          <w:tcPr>
            <w:tcW w:w="48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922DB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Автомобильная дорога «Подъезд к центру помощи бездомным животным»</w:t>
            </w:r>
          </w:p>
        </w:tc>
        <w:tc>
          <w:tcPr>
            <w:tcW w:w="17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EF02291" w14:textId="77777777" w:rsidR="00250A18" w:rsidRPr="00250A18" w:rsidRDefault="00250A18" w:rsidP="00250A18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</w:pPr>
            <w:r w:rsidRPr="00250A18">
              <w:rPr>
                <w:rFonts w:ascii="Times New Roman" w:eastAsia="Calibri" w:hAnsi="Times New Roman" w:cs="Times New Roman"/>
                <w:color w:val="auto"/>
                <w:sz w:val="22"/>
                <w:szCs w:val="22"/>
                <w:lang w:eastAsia="en-US" w:bidi="ar-SA"/>
              </w:rPr>
              <w:t>25</w:t>
            </w:r>
          </w:p>
        </w:tc>
      </w:tr>
    </w:tbl>
    <w:p w14:paraId="769E3A0A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2F259A61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Размер и конфигурация зон с особыми условиями использования территории могут быть уточнены в связи с разработкой проектов данных зон.</w:t>
      </w:r>
    </w:p>
    <w:p w14:paraId="50A041BF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2F07134E" w14:textId="77777777" w:rsidR="00250A18" w:rsidRPr="00250A18" w:rsidRDefault="00250A18" w:rsidP="00250A18">
      <w:pPr>
        <w:keepNext/>
        <w:pageBreakBefore/>
        <w:widowControl/>
        <w:tabs>
          <w:tab w:val="num" w:pos="0"/>
        </w:tabs>
        <w:spacing w:after="240"/>
        <w:ind w:left="709"/>
        <w:jc w:val="both"/>
        <w:outlineLvl w:val="0"/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</w:pPr>
      <w:bookmarkStart w:id="9" w:name="_Toc31134705"/>
      <w:r w:rsidRPr="00250A18">
        <w:rPr>
          <w:rFonts w:ascii="Times New Roman" w:eastAsia="Calibri" w:hAnsi="Times New Roman" w:cs="Times New Roman"/>
          <w:b/>
          <w:bCs/>
          <w:caps/>
          <w:color w:val="auto"/>
          <w:kern w:val="32"/>
          <w:sz w:val="28"/>
          <w:szCs w:val="32"/>
          <w:lang w:bidi="ar-SA"/>
        </w:rPr>
        <w:lastRenderedPageBreak/>
        <w:t>3. ГРАНИЦЫ НАСЕЛЕННЫХ ПУНКТОВ</w:t>
      </w:r>
      <w:bookmarkEnd w:id="9"/>
    </w:p>
    <w:p w14:paraId="3D7C65C9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Существующие границы населенных пунктов установлены Генеральным планом </w:t>
      </w:r>
      <w:proofErr w:type="spellStart"/>
      <w:r w:rsidRPr="00250A18">
        <w:rPr>
          <w:rFonts w:ascii="Times New Roman" w:eastAsia="Calibri" w:hAnsi="Times New Roman" w:cs="Times New Roman"/>
          <w:lang w:eastAsia="en-US" w:bidi="ar-SA"/>
        </w:rPr>
        <w:t>Дубъязск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поселения, утвержденным Решением Совета </w:t>
      </w:r>
      <w:proofErr w:type="spellStart"/>
      <w:r w:rsidRPr="00250A18">
        <w:rPr>
          <w:rFonts w:ascii="Times New Roman" w:eastAsia="Calibri" w:hAnsi="Times New Roman" w:cs="Times New Roman"/>
          <w:lang w:eastAsia="en-US" w:bidi="ar-SA"/>
        </w:rPr>
        <w:t>Дубъязск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сельского поселения </w:t>
      </w:r>
      <w:proofErr w:type="gramStart"/>
      <w:r w:rsidRPr="00250A18">
        <w:rPr>
          <w:rFonts w:ascii="Times New Roman" w:eastAsia="Calibri" w:hAnsi="Times New Roman" w:cs="Times New Roman"/>
          <w:lang w:eastAsia="en-US" w:bidi="ar-SA"/>
        </w:rPr>
        <w:t>Высокогорск</w:t>
      </w: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ого  муниципального</w:t>
      </w:r>
      <w:proofErr w:type="gram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района Республики Татарстан </w:t>
      </w:r>
      <w:r w:rsidRPr="00250A18">
        <w:rPr>
          <w:rFonts w:ascii="Times New Roman" w:eastAsia="Calibri" w:hAnsi="Times New Roman" w:cs="Times New Roman"/>
          <w:lang w:eastAsia="en-US" w:bidi="ar-SA"/>
        </w:rPr>
        <w:t>№ 70 от 12.12.2012 г.</w:t>
      </w:r>
    </w:p>
    <w:p w14:paraId="6859B0AD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</w:t>
      </w:r>
    </w:p>
    <w:p w14:paraId="53DBC2D3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Сведения о границах населенных пунктов в Едином государственном реестре недвижимости отсутствуют.</w:t>
      </w:r>
    </w:p>
    <w:p w14:paraId="30CDFAA9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</w:p>
    <w:p w14:paraId="6915EF59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Для реализации положений настоящего проекта требуется изменение границ населенных пунктов с.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Дубъязы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, д. Большой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Сулабаш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, д. Малый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Сулабаш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, д.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Торнаяз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и д.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Шипшек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. Изменение границы д. </w:t>
      </w:r>
      <w:proofErr w:type="spellStart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Таршна</w:t>
      </w:r>
      <w:proofErr w:type="spellEnd"/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 xml:space="preserve"> не предусматривается.</w:t>
      </w:r>
    </w:p>
    <w:p w14:paraId="098C0DE4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Существующие и планируемые границы населенных пунктов отображены на Карте границ населенных пунктов в составе графических материалов настоящего проекта.</w:t>
      </w:r>
    </w:p>
    <w:p w14:paraId="5CFD8E29" w14:textId="77777777" w:rsidR="00250A18" w:rsidRPr="00250A18" w:rsidRDefault="00250A18" w:rsidP="00250A18">
      <w:pPr>
        <w:widowControl/>
        <w:tabs>
          <w:tab w:val="num" w:pos="0"/>
        </w:tabs>
        <w:ind w:firstLine="709"/>
        <w:jc w:val="both"/>
        <w:rPr>
          <w:rFonts w:ascii="Times New Roman" w:eastAsia="Calibri" w:hAnsi="Times New Roman" w:cs="Times New Roman"/>
          <w:color w:val="auto"/>
          <w:lang w:eastAsia="en-US" w:bidi="ar-SA"/>
        </w:rPr>
      </w:pPr>
      <w:r w:rsidRPr="00250A18">
        <w:rPr>
          <w:rFonts w:ascii="Times New Roman" w:eastAsia="Calibri" w:hAnsi="Times New Roman" w:cs="Times New Roman"/>
          <w:color w:val="auto"/>
          <w:lang w:eastAsia="en-US" w:bidi="ar-SA"/>
        </w:rPr>
        <w:t>Участки территорий, в отношении которых предусматриваются изменения границ населенных пунктов, представлены в таблице 4 и на Карте границ населенных пунктов.</w:t>
      </w:r>
    </w:p>
    <w:p w14:paraId="0643ACCA" w14:textId="77777777" w:rsidR="00250A18" w:rsidRPr="00250A18" w:rsidRDefault="00250A18" w:rsidP="00250A18">
      <w:pPr>
        <w:widowControl/>
        <w:tabs>
          <w:tab w:val="num" w:pos="0"/>
        </w:tabs>
        <w:jc w:val="right"/>
        <w:rPr>
          <w:rFonts w:ascii="Times New Roman" w:eastAsia="Times New Roman" w:hAnsi="Times New Roman" w:cs="Times New Roman"/>
          <w:color w:val="auto"/>
          <w:lang w:bidi="ar-SA"/>
        </w:rPr>
      </w:pPr>
      <w:r w:rsidRPr="00250A18">
        <w:rPr>
          <w:rFonts w:ascii="Times New Roman" w:eastAsia="Times New Roman" w:hAnsi="Times New Roman" w:cs="Times New Roman"/>
          <w:color w:val="auto"/>
          <w:lang w:bidi="ar-SA"/>
        </w:rPr>
        <w:t xml:space="preserve">Таблица </w:t>
      </w:r>
      <w:bookmarkStart w:id="10" w:name="табл_5"/>
      <w:r w:rsidRPr="00250A18">
        <w:rPr>
          <w:rFonts w:ascii="Times New Roman" w:eastAsia="Times New Roman" w:hAnsi="Times New Roman" w:cs="Times New Roman"/>
          <w:noProof/>
          <w:color w:val="auto"/>
          <w:lang w:bidi="ar-SA"/>
        </w:rPr>
        <w:t>4</w:t>
      </w:r>
      <w:bookmarkEnd w:id="10"/>
    </w:p>
    <w:tbl>
      <w:tblPr>
        <w:tblW w:w="102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3984"/>
        <w:gridCol w:w="3261"/>
        <w:gridCol w:w="2976"/>
      </w:tblGrid>
      <w:tr w:rsidR="00250A18" w:rsidRPr="00250A18" w14:paraId="538C2D5F" w14:textId="77777777" w:rsidTr="00250A18">
        <w:trPr>
          <w:trHeight w:val="364"/>
        </w:trPr>
        <w:tc>
          <w:tcPr>
            <w:tcW w:w="39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D48787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Населенный пункт</w:t>
            </w: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041E76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№ участка на карте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B56948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b/>
                <w:bCs/>
                <w:color w:val="auto"/>
                <w:sz w:val="22"/>
                <w:szCs w:val="22"/>
                <w:lang w:bidi="ar-SA"/>
              </w:rPr>
              <w:t>Площадь, га</w:t>
            </w:r>
          </w:p>
        </w:tc>
      </w:tr>
      <w:tr w:rsidR="00250A18" w:rsidRPr="00250A18" w14:paraId="7AAE9992" w14:textId="77777777" w:rsidTr="00250A18">
        <w:tc>
          <w:tcPr>
            <w:tcW w:w="39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3B56FC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 xml:space="preserve">с. </w:t>
            </w:r>
            <w:proofErr w:type="spellStart"/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Дубъязы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28EE09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E4AE7E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-38,195</w:t>
            </w:r>
          </w:p>
        </w:tc>
      </w:tr>
      <w:tr w:rsidR="00250A18" w:rsidRPr="00250A18" w14:paraId="2CD38D38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746796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5ABB4D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74568D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-5,712</w:t>
            </w:r>
          </w:p>
        </w:tc>
      </w:tr>
      <w:tr w:rsidR="00250A18" w:rsidRPr="00250A18" w14:paraId="59DC216A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ADD6F0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BF8C5D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3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1CABDB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-5,215</w:t>
            </w:r>
          </w:p>
        </w:tc>
      </w:tr>
      <w:tr w:rsidR="00250A18" w:rsidRPr="00250A18" w14:paraId="3D26D127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CFAD1D9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D5169B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4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751834B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-3,14</w:t>
            </w:r>
          </w:p>
        </w:tc>
      </w:tr>
      <w:tr w:rsidR="00250A18" w:rsidRPr="00250A18" w14:paraId="18BD015A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532972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0DD0EF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5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B9470ED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-1,776</w:t>
            </w:r>
          </w:p>
        </w:tc>
      </w:tr>
      <w:tr w:rsidR="00250A18" w:rsidRPr="00250A18" w14:paraId="3FBAE9A5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5E99797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D6930A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6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77D5F3A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+0,332</w:t>
            </w:r>
          </w:p>
        </w:tc>
      </w:tr>
      <w:tr w:rsidR="00250A18" w:rsidRPr="00250A18" w14:paraId="6C2C45CA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0A233E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9AE4ABB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7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E75E70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+0,215</w:t>
            </w:r>
          </w:p>
        </w:tc>
      </w:tr>
      <w:tr w:rsidR="00250A18" w:rsidRPr="00250A18" w14:paraId="3833A71B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97E3F34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B4BB29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8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20F18B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-0,067</w:t>
            </w:r>
          </w:p>
        </w:tc>
      </w:tr>
      <w:tr w:rsidR="00250A18" w:rsidRPr="00250A18" w14:paraId="6E06AC21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09E77FF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A6E4C8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9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47A973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+0,037</w:t>
            </w:r>
          </w:p>
        </w:tc>
      </w:tr>
      <w:tr w:rsidR="00250A18" w:rsidRPr="00250A18" w14:paraId="13FCDD1B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10667D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DC9CA9E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10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16ED56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+0,034</w:t>
            </w:r>
          </w:p>
        </w:tc>
      </w:tr>
      <w:tr w:rsidR="00250A18" w:rsidRPr="00250A18" w14:paraId="56275A6C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6BB19B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2D7779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11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F128FE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+0,024</w:t>
            </w:r>
          </w:p>
        </w:tc>
      </w:tr>
      <w:tr w:rsidR="00250A18" w:rsidRPr="00250A18" w14:paraId="16BF1EA4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EC4C258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D606D0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12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743953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-0,021</w:t>
            </w:r>
          </w:p>
        </w:tc>
      </w:tr>
      <w:tr w:rsidR="00250A18" w:rsidRPr="00250A18" w14:paraId="3B3EE882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D07490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B88738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13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CC48C1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+0,016</w:t>
            </w:r>
          </w:p>
        </w:tc>
      </w:tr>
      <w:tr w:rsidR="00250A18" w:rsidRPr="00250A18" w14:paraId="354805BE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76A85C3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C9A6F1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14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BA3C84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+0,015</w:t>
            </w:r>
          </w:p>
        </w:tc>
      </w:tr>
      <w:tr w:rsidR="00250A18" w:rsidRPr="00250A18" w14:paraId="66027E9F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71126B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806E20B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15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B1A963E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-0,005</w:t>
            </w:r>
          </w:p>
        </w:tc>
      </w:tr>
      <w:tr w:rsidR="00250A18" w:rsidRPr="00250A18" w14:paraId="503CFC9D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8C07926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AF4630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16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C889EB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+0,002</w:t>
            </w:r>
          </w:p>
        </w:tc>
      </w:tr>
      <w:tr w:rsidR="00250A18" w:rsidRPr="00250A18" w14:paraId="2586CBC1" w14:textId="77777777" w:rsidTr="00250A18">
        <w:tc>
          <w:tcPr>
            <w:tcW w:w="39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EB3E6E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 xml:space="preserve">д. Большой </w:t>
            </w:r>
            <w:proofErr w:type="spellStart"/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Сулабаш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6AD296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17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C19D18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-16,102</w:t>
            </w:r>
          </w:p>
        </w:tc>
      </w:tr>
      <w:tr w:rsidR="00250A18" w:rsidRPr="00250A18" w14:paraId="2FE5B1EF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F43840E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C2DD7DE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18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5BF1DC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-0,222</w:t>
            </w:r>
          </w:p>
        </w:tc>
      </w:tr>
      <w:tr w:rsidR="00250A18" w:rsidRPr="00250A18" w14:paraId="69C5466B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9E7ED7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18E1804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19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33C423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+0,018</w:t>
            </w:r>
          </w:p>
        </w:tc>
      </w:tr>
      <w:tr w:rsidR="00250A18" w:rsidRPr="00250A18" w14:paraId="47FE3E61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02B5C40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A7ED3E0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20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E92FCE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-0,016</w:t>
            </w:r>
          </w:p>
        </w:tc>
      </w:tr>
      <w:tr w:rsidR="00250A18" w:rsidRPr="00250A18" w14:paraId="73D3FC7E" w14:textId="77777777" w:rsidTr="00250A18">
        <w:tc>
          <w:tcPr>
            <w:tcW w:w="39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FABFC1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 xml:space="preserve">д. Малый </w:t>
            </w:r>
            <w:proofErr w:type="spellStart"/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Сулабаш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3F39518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21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2AB61CE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-6,204</w:t>
            </w:r>
          </w:p>
        </w:tc>
      </w:tr>
      <w:tr w:rsidR="00250A18" w:rsidRPr="00250A18" w14:paraId="05CB7469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68A53C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3BBCED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22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6FA924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-5,152</w:t>
            </w:r>
          </w:p>
        </w:tc>
      </w:tr>
      <w:tr w:rsidR="00250A18" w:rsidRPr="00250A18" w14:paraId="212DFE43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93D8AED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9079B6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23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33E2DC66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+1,843</w:t>
            </w:r>
          </w:p>
        </w:tc>
      </w:tr>
      <w:tr w:rsidR="00250A18" w:rsidRPr="00250A18" w14:paraId="4694B69C" w14:textId="77777777" w:rsidTr="00250A18">
        <w:tc>
          <w:tcPr>
            <w:tcW w:w="39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C80159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 xml:space="preserve">д. </w:t>
            </w:r>
            <w:proofErr w:type="spellStart"/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Торнаяз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8C87BF2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24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E47E12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-6,064</w:t>
            </w:r>
          </w:p>
        </w:tc>
      </w:tr>
      <w:tr w:rsidR="00250A18" w:rsidRPr="00250A18" w14:paraId="3907563C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22E4FAB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5B33A8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25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57D8F3A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-0,565</w:t>
            </w:r>
          </w:p>
        </w:tc>
      </w:tr>
      <w:tr w:rsidR="00250A18" w:rsidRPr="00250A18" w14:paraId="0854283B" w14:textId="77777777" w:rsidTr="00250A18">
        <w:tc>
          <w:tcPr>
            <w:tcW w:w="3984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984011A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 xml:space="preserve">д. </w:t>
            </w:r>
            <w:proofErr w:type="spellStart"/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Шипшек</w:t>
            </w:r>
            <w:proofErr w:type="spellEnd"/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82B4353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26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EC28ACF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-2,983</w:t>
            </w:r>
          </w:p>
        </w:tc>
      </w:tr>
      <w:tr w:rsidR="00250A18" w:rsidRPr="00250A18" w14:paraId="60C4CC40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1F980AD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6E3D449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27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0D53BEA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+0,994</w:t>
            </w:r>
          </w:p>
        </w:tc>
      </w:tr>
      <w:tr w:rsidR="00250A18" w:rsidRPr="00250A18" w14:paraId="7A286D90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8DCA211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434258D1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28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63562077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-0,109</w:t>
            </w:r>
          </w:p>
        </w:tc>
      </w:tr>
      <w:tr w:rsidR="00250A18" w:rsidRPr="00250A18" w14:paraId="264CCB56" w14:textId="77777777" w:rsidTr="00250A18">
        <w:tc>
          <w:tcPr>
            <w:tcW w:w="3984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C002292" w14:textId="77777777" w:rsidR="00250A18" w:rsidRPr="00250A18" w:rsidRDefault="00250A18" w:rsidP="00250A18">
            <w:pPr>
              <w:widowControl/>
              <w:tabs>
                <w:tab w:val="num" w:pos="0"/>
              </w:tabs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</w:p>
        </w:tc>
        <w:tc>
          <w:tcPr>
            <w:tcW w:w="32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2C3B4595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29</w:t>
            </w:r>
          </w:p>
        </w:tc>
        <w:tc>
          <w:tcPr>
            <w:tcW w:w="29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28" w:type="dxa"/>
              <w:left w:w="57" w:type="dxa"/>
              <w:bottom w:w="28" w:type="dxa"/>
              <w:right w:w="57" w:type="dxa"/>
            </w:tcMar>
            <w:vAlign w:val="center"/>
            <w:hideMark/>
          </w:tcPr>
          <w:p w14:paraId="78E9396C" w14:textId="77777777" w:rsidR="00250A18" w:rsidRPr="00250A18" w:rsidRDefault="00250A18" w:rsidP="00250A18">
            <w:pPr>
              <w:widowControl/>
              <w:tabs>
                <w:tab w:val="num" w:pos="0"/>
              </w:tabs>
              <w:jc w:val="center"/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</w:pPr>
            <w:r w:rsidRPr="00250A18">
              <w:rPr>
                <w:rFonts w:ascii="Times New Roman" w:eastAsia="Times New Roman" w:hAnsi="Times New Roman" w:cs="Times New Roman"/>
                <w:color w:val="auto"/>
                <w:sz w:val="22"/>
                <w:szCs w:val="22"/>
                <w:lang w:bidi="ar-SA"/>
              </w:rPr>
              <w:t>-0,018</w:t>
            </w:r>
          </w:p>
        </w:tc>
      </w:tr>
    </w:tbl>
    <w:p w14:paraId="6B2179AE" w14:textId="77777777" w:rsidR="00250A18" w:rsidRPr="00250A18" w:rsidRDefault="00250A18" w:rsidP="00250A18">
      <w:pPr>
        <w:widowControl/>
        <w:tabs>
          <w:tab w:val="num" w:pos="0"/>
        </w:tabs>
        <w:rPr>
          <w:rFonts w:ascii="Times New Roman" w:eastAsia="Calibri" w:hAnsi="Times New Roman" w:cs="Times New Roman"/>
          <w:color w:val="auto"/>
          <w:sz w:val="20"/>
          <w:szCs w:val="20"/>
          <w:lang w:eastAsia="en-US" w:bidi="ar-SA"/>
        </w:rPr>
        <w:sectPr w:rsidR="00250A18" w:rsidRPr="00250A18" w:rsidSect="00A00D9C">
          <w:headerReference w:type="default" r:id="rId10"/>
          <w:footerReference w:type="default" r:id="rId11"/>
          <w:endnotePr>
            <w:numFmt w:val="decimal"/>
          </w:endnotePr>
          <w:pgSz w:w="11906" w:h="16838"/>
          <w:pgMar w:top="1134" w:right="567" w:bottom="1134" w:left="1134" w:header="425" w:footer="488" w:gutter="0"/>
          <w:cols w:space="708"/>
          <w:titlePg/>
          <w:docGrid w:linePitch="360"/>
        </w:sectPr>
      </w:pPr>
    </w:p>
    <w:p w14:paraId="5D6ED5F2" w14:textId="77777777" w:rsidR="00250A18" w:rsidRDefault="00250A18" w:rsidP="00554B61">
      <w:pPr>
        <w:shd w:val="clear" w:color="auto" w:fill="FFFFFF"/>
        <w:jc w:val="both"/>
        <w:outlineLvl w:val="0"/>
        <w:rPr>
          <w:rFonts w:ascii="Times New Roman" w:eastAsia="Times New Roman" w:hAnsi="Times New Roman" w:cs="Times New Roman"/>
          <w:color w:val="auto"/>
          <w:sz w:val="28"/>
          <w:szCs w:val="28"/>
          <w:lang w:bidi="ar-SA"/>
        </w:rPr>
        <w:sectPr w:rsidR="00250A18" w:rsidSect="00250A18">
          <w:endnotePr>
            <w:numFmt w:val="decimal"/>
          </w:endnotePr>
          <w:type w:val="continuous"/>
          <w:pgSz w:w="11906" w:h="16838"/>
          <w:pgMar w:top="993" w:right="566" w:bottom="851" w:left="1134" w:header="426" w:footer="488" w:gutter="0"/>
          <w:cols w:space="708"/>
          <w:titlePg/>
          <w:docGrid w:linePitch="360"/>
        </w:sectPr>
      </w:pPr>
    </w:p>
    <w:p w14:paraId="55A07C05" w14:textId="0713E210" w:rsidR="00250A18" w:rsidRPr="00250A18" w:rsidRDefault="00250A18" w:rsidP="00250A18">
      <w:pPr>
        <w:widowControl/>
        <w:tabs>
          <w:tab w:val="num" w:pos="0"/>
        </w:tabs>
        <w:jc w:val="right"/>
        <w:rPr>
          <w:rFonts w:ascii="Cambria" w:eastAsia="Calibri" w:hAnsi="Cambria" w:cs="Times New Roman"/>
          <w:color w:val="auto"/>
          <w:sz w:val="72"/>
          <w:szCs w:val="72"/>
          <w:lang w:eastAsia="en-US" w:bidi="ar-SA"/>
        </w:rPr>
      </w:pPr>
      <w:r w:rsidRPr="00250A18">
        <w:rPr>
          <w:rFonts w:ascii="Calibri" w:eastAsia="Calibri" w:hAnsi="Calibri" w:cs="Times New Roman"/>
          <w:noProof/>
          <w:color w:val="auto"/>
          <w:sz w:val="20"/>
          <w:szCs w:val="32"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0" allowOverlap="1" wp14:anchorId="2D85E653" wp14:editId="5BBD452E">
                <wp:simplePos x="0" y="0"/>
                <wp:positionH relativeFrom="page">
                  <wp:posOffset>630555</wp:posOffset>
                </wp:positionH>
                <wp:positionV relativeFrom="page">
                  <wp:posOffset>-32385</wp:posOffset>
                </wp:positionV>
                <wp:extent cx="90805" cy="11202670"/>
                <wp:effectExtent l="13335" t="11430" r="10160" b="6350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202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89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105000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7909D51B" id="Прямоугольник 9" o:spid="_x0000_s1026" style="position:absolute;margin-left:49.65pt;margin-top:-2.55pt;width:7.15pt;height:882.1pt;z-index:251666432;visibility:visible;mso-wrap-style:square;mso-width-percent:0;mso-height-percent:105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" o:allowincell="f" strokecolor="#4f81bd" strokeweight="1pt">
                <v:shadow opacity=".5" offset="6pt,-6pt"/>
                <w10:wrap anchorx="page" anchory="page"/>
              </v:rect>
            </w:pict>
          </mc:Fallback>
        </mc:AlternateContent>
      </w:r>
      <w:r w:rsidRPr="00250A18">
        <w:rPr>
          <w:rFonts w:ascii="Calibri" w:eastAsia="Calibri" w:hAnsi="Calibri" w:cs="Times New Roman"/>
          <w:noProof/>
          <w:color w:val="auto"/>
          <w:sz w:val="20"/>
          <w:szCs w:val="32"/>
          <w:lang w:bidi="ar-SA"/>
        </w:rPr>
        <mc:AlternateContent>
          <mc:Choice Requires="wps">
            <w:drawing>
              <wp:anchor distT="0" distB="0" distL="114300" distR="114300" simplePos="0" relativeHeight="251665408" behindDoc="0" locked="0" layoutInCell="0" allowOverlap="1" wp14:anchorId="04E1B95A" wp14:editId="5A911F05">
                <wp:simplePos x="0" y="0"/>
                <wp:positionH relativeFrom="page">
                  <wp:posOffset>-119380</wp:posOffset>
                </wp:positionH>
                <wp:positionV relativeFrom="page">
                  <wp:posOffset>85725</wp:posOffset>
                </wp:positionV>
                <wp:extent cx="15805150" cy="422275"/>
                <wp:effectExtent l="27940" t="19050" r="45085" b="4445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05150" cy="422275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90000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79482320" id="Прямоугольник 8" o:spid="_x0000_s1026" style="position:absolute;margin-left:-9.4pt;margin-top:6.75pt;width:1244.5pt;height:33.25pt;z-index:251665408;visibility:visible;mso-wrap-style:square;mso-width-percent:1050;mso-height-percent:90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" o:allowincell="f" fillcolor="#4678b4" strokecolor="#f2f2f2" strokeweight="3pt">
                <v:shadow on="t" color="#243f60" opacity=".5"/>
                <w10:wrap anchorx="page" anchory="page"/>
              </v:rect>
            </w:pict>
          </mc:Fallback>
        </mc:AlternateContent>
      </w:r>
    </w:p>
    <w:p w14:paraId="08C2C0A2" w14:textId="77777777" w:rsidR="00250A18" w:rsidRPr="00250A18" w:rsidRDefault="00250A18" w:rsidP="00250A18">
      <w:pPr>
        <w:widowControl/>
        <w:jc w:val="right"/>
        <w:rPr>
          <w:rFonts w:ascii="Cambria" w:eastAsia="Calibri" w:hAnsi="Cambria" w:cs="Times New Roman"/>
          <w:color w:val="auto"/>
          <w:sz w:val="72"/>
          <w:szCs w:val="72"/>
          <w:lang w:val="en-US" w:eastAsia="en-US" w:bidi="ar-SA"/>
        </w:rPr>
      </w:pPr>
    </w:p>
    <w:p w14:paraId="3264C126" w14:textId="77777777" w:rsidR="00250A18" w:rsidRPr="00250A18" w:rsidRDefault="00250A18" w:rsidP="00250A18">
      <w:pPr>
        <w:widowControl/>
        <w:jc w:val="right"/>
        <w:rPr>
          <w:rFonts w:ascii="Cambria" w:eastAsia="Calibri" w:hAnsi="Cambria" w:cs="Times New Roman"/>
          <w:color w:val="auto"/>
          <w:sz w:val="72"/>
          <w:szCs w:val="72"/>
          <w:lang w:val="en-US" w:eastAsia="en-US" w:bidi="ar-SA"/>
        </w:rPr>
      </w:pPr>
    </w:p>
    <w:p w14:paraId="5E528E6B" w14:textId="77777777" w:rsidR="00250A18" w:rsidRPr="00250A18" w:rsidRDefault="00250A18" w:rsidP="00250A18">
      <w:pPr>
        <w:widowControl/>
        <w:jc w:val="right"/>
        <w:rPr>
          <w:rFonts w:ascii="Cambria" w:eastAsia="Calibri" w:hAnsi="Cambria" w:cs="Times New Roman"/>
          <w:color w:val="auto"/>
          <w:sz w:val="72"/>
          <w:szCs w:val="72"/>
          <w:lang w:val="en-US" w:eastAsia="en-US" w:bidi="ar-SA"/>
        </w:rPr>
      </w:pPr>
    </w:p>
    <w:p w14:paraId="202E80E1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</w:p>
    <w:p w14:paraId="331301B2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</w:p>
    <w:p w14:paraId="7B34C7DA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  <w:t>ГЕНЕРАЛЬНЫЙ ПЛАН</w:t>
      </w:r>
    </w:p>
    <w:p w14:paraId="32E3ED42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  <w:t>ДУБЪЯЗСКОГО СЕЛЬСКОГО ПОСЕЛЕНИЯ</w:t>
      </w:r>
    </w:p>
    <w:p w14:paraId="6D11C894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  <w:t>ВЫСОКОГОРСКОГО МУНИЦИПАЛЬНОГО РАЙОНА</w:t>
      </w:r>
    </w:p>
    <w:p w14:paraId="5E48BA2B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6"/>
          <w:szCs w:val="36"/>
          <w:lang w:eastAsia="en-US" w:bidi="ar-SA"/>
        </w:rPr>
        <w:t>РЕСПУБЛИКИ ТАТАРСТАН</w:t>
      </w:r>
    </w:p>
    <w:p w14:paraId="271AECBF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2"/>
          <w:szCs w:val="32"/>
          <w:lang w:eastAsia="en-US" w:bidi="ar-SA"/>
        </w:rPr>
      </w:pPr>
    </w:p>
    <w:p w14:paraId="4EF92F28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28"/>
          <w:szCs w:val="28"/>
          <w:lang w:eastAsia="en-US" w:bidi="ar-SA"/>
        </w:rPr>
      </w:pPr>
    </w:p>
    <w:p w14:paraId="4892EE38" w14:textId="77777777" w:rsidR="00250A18" w:rsidRPr="00250A18" w:rsidRDefault="00250A18" w:rsidP="00250A18">
      <w:pPr>
        <w:tabs>
          <w:tab w:val="num" w:pos="0"/>
        </w:tabs>
        <w:autoSpaceDE w:val="0"/>
        <w:autoSpaceDN w:val="0"/>
        <w:adjustRightInd w:val="0"/>
        <w:jc w:val="center"/>
        <w:rPr>
          <w:rFonts w:ascii="Times New Roman" w:eastAsia="Times New Roman" w:hAnsi="Times New Roman" w:cs="Times New Roman"/>
          <w:b/>
          <w:color w:val="auto"/>
          <w:sz w:val="30"/>
          <w:szCs w:val="30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color w:val="auto"/>
          <w:sz w:val="30"/>
          <w:szCs w:val="30"/>
          <w:lang w:eastAsia="en-US" w:bidi="ar-SA"/>
        </w:rPr>
        <w:t>УТВЕРЖДАЕМАЯ ЧАСТЬ</w:t>
      </w:r>
    </w:p>
    <w:p w14:paraId="47C9A845" w14:textId="77777777" w:rsidR="00250A18" w:rsidRPr="00250A18" w:rsidRDefault="00250A18" w:rsidP="00250A18">
      <w:pPr>
        <w:widowControl/>
        <w:ind w:firstLine="284"/>
        <w:jc w:val="center"/>
        <w:rPr>
          <w:rFonts w:ascii="Tahoma" w:eastAsia="Times New Roman" w:hAnsi="Tahoma" w:cs="Tahoma"/>
          <w:i/>
          <w:color w:val="auto"/>
          <w:sz w:val="28"/>
          <w:szCs w:val="28"/>
          <w:lang w:eastAsia="en-US" w:bidi="ar-SA"/>
        </w:rPr>
      </w:pPr>
    </w:p>
    <w:p w14:paraId="1E493550" w14:textId="77777777" w:rsidR="00250A18" w:rsidRPr="00250A18" w:rsidRDefault="00250A18" w:rsidP="00250A18">
      <w:pPr>
        <w:widowControl/>
        <w:jc w:val="center"/>
        <w:rPr>
          <w:rFonts w:ascii="Times New Roman" w:eastAsia="Times New Roman" w:hAnsi="Times New Roman" w:cs="Times New Roman"/>
          <w:b/>
          <w:i/>
          <w:color w:val="auto"/>
          <w:sz w:val="28"/>
          <w:szCs w:val="28"/>
          <w:lang w:eastAsia="en-US" w:bidi="ar-SA"/>
        </w:rPr>
      </w:pPr>
    </w:p>
    <w:p w14:paraId="798EF428" w14:textId="77777777" w:rsidR="00250A18" w:rsidRPr="00250A18" w:rsidRDefault="00250A18" w:rsidP="00250A18">
      <w:pPr>
        <w:widowControl/>
        <w:numPr>
          <w:ilvl w:val="0"/>
          <w:numId w:val="3"/>
        </w:numPr>
        <w:jc w:val="center"/>
        <w:rPr>
          <w:rFonts w:ascii="Times New Roman" w:eastAsia="Times New Roman" w:hAnsi="Times New Roman" w:cs="Times New Roman"/>
          <w:b/>
          <w:i/>
          <w:color w:val="auto"/>
          <w:sz w:val="30"/>
          <w:szCs w:val="30"/>
          <w:lang w:eastAsia="en-US" w:bidi="ar-SA"/>
        </w:rPr>
      </w:pPr>
      <w:r w:rsidRPr="00250A18">
        <w:rPr>
          <w:rFonts w:ascii="Times New Roman" w:eastAsia="Times New Roman" w:hAnsi="Times New Roman" w:cs="Times New Roman"/>
          <w:b/>
          <w:i/>
          <w:color w:val="auto"/>
          <w:sz w:val="30"/>
          <w:szCs w:val="30"/>
          <w:lang w:eastAsia="en-US" w:bidi="ar-SA"/>
        </w:rPr>
        <w:t>Том 2</w:t>
      </w:r>
    </w:p>
    <w:p w14:paraId="7C39A846" w14:textId="77777777" w:rsidR="00250A18" w:rsidRPr="00250A18" w:rsidRDefault="00250A18" w:rsidP="00250A18">
      <w:pPr>
        <w:widowControl/>
        <w:jc w:val="center"/>
        <w:rPr>
          <w:rFonts w:ascii="Times New Roman" w:eastAsia="Times New Roman" w:hAnsi="Times New Roman" w:cs="Times New Roman"/>
          <w:i/>
          <w:color w:val="auto"/>
          <w:sz w:val="30"/>
          <w:szCs w:val="30"/>
          <w:lang w:eastAsia="en-US" w:bidi="ar-SA"/>
        </w:rPr>
      </w:pPr>
    </w:p>
    <w:p w14:paraId="4AF98E79" w14:textId="77777777" w:rsidR="00250A18" w:rsidRPr="00250A18" w:rsidRDefault="00250A18" w:rsidP="00250A18">
      <w:pPr>
        <w:widowControl/>
        <w:numPr>
          <w:ilvl w:val="0"/>
          <w:numId w:val="3"/>
        </w:numPr>
        <w:tabs>
          <w:tab w:val="left" w:pos="3516"/>
          <w:tab w:val="center" w:pos="5103"/>
        </w:tabs>
        <w:jc w:val="center"/>
        <w:rPr>
          <w:rFonts w:ascii="Times New Roman" w:eastAsia="Times New Roman" w:hAnsi="Times New Roman" w:cs="Times New Roman"/>
          <w:i/>
          <w:color w:val="auto"/>
          <w:sz w:val="30"/>
          <w:szCs w:val="30"/>
          <w:lang w:eastAsia="en-US" w:bidi="ar-SA"/>
        </w:rPr>
      </w:pPr>
      <w:r w:rsidRPr="00250A18">
        <w:rPr>
          <w:rFonts w:ascii="Times New Roman" w:eastAsia="Times New Roman" w:hAnsi="Times New Roman" w:cs="Times New Roman"/>
          <w:i/>
          <w:color w:val="auto"/>
          <w:sz w:val="30"/>
          <w:szCs w:val="30"/>
          <w:lang w:eastAsia="en-US" w:bidi="ar-SA"/>
        </w:rPr>
        <w:t>Графические материалы</w:t>
      </w:r>
    </w:p>
    <w:p w14:paraId="62DB9A56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DBCC20A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6D6CC994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017E2BB4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605F5275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43EB49F1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34807606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3F3C84FE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0FC6E2B0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5BF32851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A5E95FA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39AC5689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2380A0E2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8A8D326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FB91280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A078D19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2EBCAE55" w14:textId="77777777" w:rsidR="00250A18" w:rsidRPr="00250A18" w:rsidRDefault="00250A18" w:rsidP="00250A18">
      <w:pPr>
        <w:widowControl/>
        <w:jc w:val="center"/>
        <w:rPr>
          <w:rFonts w:ascii="Cambria" w:eastAsia="Times New Roman" w:hAnsi="Cambria" w:cs="Times New Roman"/>
          <w:color w:val="auto"/>
          <w:sz w:val="22"/>
          <w:szCs w:val="22"/>
          <w:lang w:eastAsia="en-US" w:bidi="ar-SA"/>
        </w:rPr>
      </w:pPr>
    </w:p>
    <w:p w14:paraId="1778B9D7" w14:textId="77777777" w:rsidR="00250A18" w:rsidRPr="00250A18" w:rsidRDefault="00250A18" w:rsidP="00250A18">
      <w:pPr>
        <w:widowControl/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0D7E211C" w14:textId="77777777" w:rsidR="00250A18" w:rsidRPr="00250A18" w:rsidRDefault="00250A18" w:rsidP="00250A18">
      <w:pPr>
        <w:widowControl/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3AC8E4E5" w14:textId="77777777" w:rsidR="00250A18" w:rsidRPr="00250A18" w:rsidRDefault="00250A18" w:rsidP="00250A18">
      <w:pPr>
        <w:widowControl/>
        <w:ind w:firstLine="284"/>
        <w:jc w:val="center"/>
        <w:rPr>
          <w:rFonts w:ascii="Tahoma" w:eastAsia="Times New Roman" w:hAnsi="Tahoma" w:cs="Tahoma"/>
          <w:i/>
          <w:color w:val="auto"/>
          <w:lang w:eastAsia="en-US" w:bidi="ar-SA"/>
        </w:rPr>
      </w:pPr>
    </w:p>
    <w:p w14:paraId="48020819" w14:textId="77777777" w:rsidR="00250A18" w:rsidRPr="00250A18" w:rsidRDefault="00250A18" w:rsidP="00250A18">
      <w:pPr>
        <w:widowControl/>
        <w:ind w:firstLine="284"/>
        <w:jc w:val="center"/>
        <w:rPr>
          <w:rFonts w:ascii="Times New Roman" w:eastAsia="Times New Roman" w:hAnsi="Times New Roman" w:cs="Times New Roman"/>
          <w:i/>
          <w:color w:val="auto"/>
          <w:lang w:eastAsia="en-US" w:bidi="ar-SA"/>
        </w:rPr>
      </w:pPr>
    </w:p>
    <w:p w14:paraId="10FD77EF" w14:textId="77777777" w:rsidR="00250A18" w:rsidRPr="00250A18" w:rsidRDefault="00250A18" w:rsidP="00250A18">
      <w:pPr>
        <w:widowControl/>
        <w:ind w:firstLine="284"/>
        <w:jc w:val="center"/>
        <w:rPr>
          <w:rFonts w:ascii="Times New Roman" w:eastAsia="Times New Roman" w:hAnsi="Times New Roman" w:cs="Times New Roman"/>
          <w:i/>
          <w:color w:val="auto"/>
          <w:lang w:eastAsia="en-US" w:bidi="ar-SA"/>
        </w:rPr>
      </w:pPr>
    </w:p>
    <w:p w14:paraId="4F8ED370" w14:textId="18FDFE8F" w:rsidR="00250A18" w:rsidRDefault="00B760B4" w:rsidP="00250A18">
      <w:pPr>
        <w:widowControl/>
        <w:ind w:firstLine="284"/>
        <w:jc w:val="center"/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  <w:sectPr w:rsidR="00250A18" w:rsidSect="00250A18">
          <w:pgSz w:w="23814" w:h="16839" w:orient="landscape" w:code="8"/>
          <w:pgMar w:top="850" w:right="1134" w:bottom="1135" w:left="1134" w:header="708" w:footer="708" w:gutter="0"/>
          <w:cols w:space="708"/>
          <w:docGrid w:linePitch="360"/>
        </w:sectPr>
      </w:pPr>
      <w:r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  <w:t>2021</w:t>
      </w:r>
      <w:r w:rsidR="00250A18" w:rsidRPr="00250A18">
        <w:rPr>
          <w:rFonts w:ascii="Times New Roman" w:eastAsia="Times New Roman" w:hAnsi="Times New Roman" w:cs="Times New Roman"/>
          <w:i/>
          <w:color w:val="auto"/>
          <w:sz w:val="28"/>
          <w:szCs w:val="28"/>
          <w:lang w:eastAsia="en-US" w:bidi="ar-SA"/>
        </w:rPr>
        <w:t xml:space="preserve"> год</w:t>
      </w:r>
      <w:r w:rsidR="00250A18" w:rsidRPr="00250A18">
        <w:rPr>
          <w:rFonts w:ascii="Times New Roman" w:eastAsia="Calibri" w:hAnsi="Times New Roman" w:cs="Times New Roman"/>
          <w:noProof/>
          <w:color w:val="auto"/>
          <w:sz w:val="20"/>
          <w:szCs w:val="20"/>
          <w:lang w:bidi="ar-SA"/>
        </w:rPr>
        <mc:AlternateContent>
          <mc:Choice Requires="wps">
            <w:drawing>
              <wp:anchor distT="0" distB="0" distL="114300" distR="114300" simplePos="0" relativeHeight="251664384" behindDoc="0" locked="0" layoutInCell="0" allowOverlap="1" wp14:anchorId="629051D6" wp14:editId="7A71EFE1">
                <wp:simplePos x="0" y="0"/>
                <wp:positionH relativeFrom="page">
                  <wp:posOffset>-50800</wp:posOffset>
                </wp:positionH>
                <wp:positionV relativeFrom="page">
                  <wp:posOffset>10155555</wp:posOffset>
                </wp:positionV>
                <wp:extent cx="15817215" cy="412750"/>
                <wp:effectExtent l="22225" t="22860" r="38735" b="50165"/>
                <wp:wrapNone/>
                <wp:docPr id="7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7215" cy="412750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90000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5D98BFD6" id="Прямоугольник 7" o:spid="_x0000_s1026" style="position:absolute;margin-left:-4pt;margin-top:799.65pt;width:1245.45pt;height:32.5pt;z-index:251664384;visibility:visible;mso-wrap-style:square;mso-width-percent:1050;mso-height-percent:90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" o:allowincell="f" fillcolor="#4678b4" strokecolor="#f2f2f2" strokeweight="3pt">
                <v:shadow on="t" color="#243f60" opacity=".5" offset="1pt"/>
                <w10:wrap anchorx="page" anchory="page"/>
              </v:rect>
            </w:pict>
          </mc:Fallback>
        </mc:AlternateContent>
      </w:r>
    </w:p>
    <w:p w14:paraId="267DF0CC" w14:textId="7C070022" w:rsidR="006178A0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  <w:r w:rsidRPr="00250A18">
        <w:rPr>
          <w:noProof/>
          <w:lang w:bidi="ar-SA"/>
        </w:rPr>
        <w:lastRenderedPageBreak/>
        <w:drawing>
          <wp:anchor distT="0" distB="0" distL="114300" distR="114300" simplePos="0" relativeHeight="251667456" behindDoc="1" locked="0" layoutInCell="1" allowOverlap="1" wp14:anchorId="267301D1" wp14:editId="1BD2AB6C">
            <wp:simplePos x="0" y="0"/>
            <wp:positionH relativeFrom="column">
              <wp:posOffset>-467831</wp:posOffset>
            </wp:positionH>
            <wp:positionV relativeFrom="paragraph">
              <wp:posOffset>-93367</wp:posOffset>
            </wp:positionV>
            <wp:extent cx="10560275" cy="14229137"/>
            <wp:effectExtent l="0" t="0" r="0" b="127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0275" cy="142291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50A18">
        <w:rPr>
          <w:noProof/>
          <w:lang w:bidi="ar-SA"/>
        </w:rPr>
        <w:drawing>
          <wp:inline distT="0" distB="0" distL="0" distR="0" wp14:anchorId="0829C3EE" wp14:editId="470AEA04">
            <wp:extent cx="10160" cy="1016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" cy="1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A18">
        <w:rPr>
          <w:rFonts w:ascii="Cambria" w:eastAsia="Times New Roman" w:hAnsi="Cambria" w:cs="Times New Roman"/>
          <w:noProof/>
          <w:color w:val="1F497D"/>
          <w:sz w:val="28"/>
          <w:szCs w:val="28"/>
          <w:lang w:bidi="ar-SA"/>
        </w:rPr>
        <w:drawing>
          <wp:inline distT="0" distB="0" distL="0" distR="0" wp14:anchorId="3B40231B" wp14:editId="4B977E18">
            <wp:extent cx="10160" cy="101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" cy="1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50A18">
        <w:rPr>
          <w:noProof/>
          <w:lang w:bidi="ar-SA"/>
        </w:rPr>
        <w:drawing>
          <wp:inline distT="0" distB="0" distL="0" distR="0" wp14:anchorId="15ED9F99" wp14:editId="34B1B475">
            <wp:extent cx="10160" cy="1016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" cy="1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D1782" w14:textId="7C98B96E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A0EBAFC" w14:textId="7227F92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28D9846" w14:textId="0D175FEB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4C76D79" w14:textId="01BFA726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07C0C16" w14:textId="21E8731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D936A87" w14:textId="4B6AB9F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86C7153" w14:textId="53445305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F31C6CC" w14:textId="33A47419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706C3D0" w14:textId="6992EF82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4FB2C1D" w14:textId="72D81EDC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824E551" w14:textId="6A7E36F4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70F2961" w14:textId="6BB30F94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F699A73" w14:textId="21570705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2B50B1B" w14:textId="1677DECE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FAB5011" w14:textId="3A2B5DBD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CB7F307" w14:textId="27F32571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5F027FC" w14:textId="593AB068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B8E7906" w14:textId="63C59C97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F153CA6" w14:textId="5CC48671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A668A98" w14:textId="4ADFD87D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8810336" w14:textId="5864F340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3D4C6C7" w14:textId="04DA82AF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DD42480" w14:textId="5E8933C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094BECC" w14:textId="75687FF5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501D0C4" w14:textId="71B2C54B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247C322" w14:textId="4615D6F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EE516C0" w14:textId="45A6AD19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64B80C2" w14:textId="399762CD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FB62185" w14:textId="0930DD5C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2A8D795" w14:textId="12633BB5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3F65AA9" w14:textId="1D00B8F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FC3F48E" w14:textId="5B89C0D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EB86028" w14:textId="124DCD21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DC3225C" w14:textId="520A062D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59BD59F" w14:textId="265F1678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8EDCE0A" w14:textId="4606244F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4ABB9E5" w14:textId="7B07862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AB302C0" w14:textId="707D659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5AEB2D7" w14:textId="6A0F8E16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1CAD3BB" w14:textId="0D29A2CD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1573B50" w14:textId="5A8B1F50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63D2332" w14:textId="127BF48E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861B8B0" w14:textId="17F70E42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BEAB70A" w14:textId="767CFC41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3E6531C" w14:textId="260F18A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C30F949" w14:textId="6DD837B7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ADE4B4A" w14:textId="5CFB0742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55263B7" w14:textId="64C83D2B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0DF84B8" w14:textId="49F3687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9FBDDE0" w14:textId="6E7B8DC6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4FAD600" w14:textId="75F07538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4CDE087" w14:textId="092B6633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0FC6D1F" w14:textId="4EF319C0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F2FAC45" w14:textId="42F0C4E2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9BDE892" w14:textId="758FF40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E921D05" w14:textId="3670062F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2AA09DA" w14:textId="50489C54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CA21BD6" w14:textId="421298A4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E769262" w14:textId="05DAAC65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1145CA9" w14:textId="75337B2F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309B854" w14:textId="36F14AE7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1D35855" w14:textId="03F09B9C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08E6446" w14:textId="31A9988A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B3ED946" w14:textId="25222B5F" w:rsidR="00250A18" w:rsidRDefault="00250A18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AE6A64B" w14:textId="4E472D9B" w:rsidR="00250A18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  <w:r w:rsidRPr="00A00D9C">
        <w:rPr>
          <w:noProof/>
          <w:lang w:bidi="ar-SA"/>
        </w:rPr>
        <w:lastRenderedPageBreak/>
        <w:drawing>
          <wp:anchor distT="0" distB="0" distL="114300" distR="114300" simplePos="0" relativeHeight="251668480" behindDoc="1" locked="0" layoutInCell="1" allowOverlap="1" wp14:anchorId="0226E0C7" wp14:editId="748931C4">
            <wp:simplePos x="0" y="0"/>
            <wp:positionH relativeFrom="column">
              <wp:posOffset>-344541</wp:posOffset>
            </wp:positionH>
            <wp:positionV relativeFrom="paragraph">
              <wp:posOffset>-309124</wp:posOffset>
            </wp:positionV>
            <wp:extent cx="10324819" cy="14342724"/>
            <wp:effectExtent l="0" t="0" r="635" b="254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47000" cy="14373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00D9C">
        <w:rPr>
          <w:noProof/>
          <w:lang w:bidi="ar-SA"/>
        </w:rPr>
        <w:drawing>
          <wp:inline distT="0" distB="0" distL="0" distR="0" wp14:anchorId="2B007877" wp14:editId="33D50B0E">
            <wp:extent cx="10160" cy="1016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" cy="1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00D9C">
        <w:rPr>
          <w:rFonts w:ascii="Cambria" w:eastAsia="Times New Roman" w:hAnsi="Cambria" w:cs="Times New Roman"/>
          <w:noProof/>
          <w:color w:val="1F497D"/>
          <w:sz w:val="28"/>
          <w:szCs w:val="28"/>
          <w:lang w:bidi="ar-SA"/>
        </w:rPr>
        <w:drawing>
          <wp:inline distT="0" distB="0" distL="0" distR="0" wp14:anchorId="4363B949" wp14:editId="3F179736">
            <wp:extent cx="10160" cy="1016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0" cy="1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D6176" w14:textId="3D91772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09523C8" w14:textId="448A78D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F4B7B86" w14:textId="5DCE70D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3CC9611" w14:textId="6AA5E47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93A7E59" w14:textId="540E035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8A3B0F8" w14:textId="7AC8FE0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BC6F80A" w14:textId="6B265DD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9EAE283" w14:textId="03009A8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934E5D7" w14:textId="0D6236D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BDD7B8B" w14:textId="4AD93CE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B01D5EA" w14:textId="607838B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F25967A" w14:textId="600AD522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A9F5B49" w14:textId="6E7DC28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99BB789" w14:textId="15DCF98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95DAC6C" w14:textId="79AC992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D7C58EA" w14:textId="566BEAA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5156322" w14:textId="2088C2C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9A430D1" w14:textId="6AF19F6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27E598A" w14:textId="543DD27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2C0A03C" w14:textId="12CFF8B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F843813" w14:textId="1E681D5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B39CCA0" w14:textId="136BD6F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B219399" w14:textId="4228295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9C63FB4" w14:textId="65869B1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7F935EB" w14:textId="2E9673C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CE4796D" w14:textId="4413262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DABCB63" w14:textId="32A65C4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32FA674" w14:textId="4611779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726F38B" w14:textId="1C59DAB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E2943D3" w14:textId="501BD43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6A8FE4C" w14:textId="2C308BE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D7475D5" w14:textId="57D966D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A4A0BC2" w14:textId="15B1F54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71BA2E5" w14:textId="2A451FE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8E6C727" w14:textId="0872E6E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B110D8D" w14:textId="1841A7B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9CB50D3" w14:textId="77E87D7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D228E75" w14:textId="21BFEFF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B652820" w14:textId="52C12E3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816BE9C" w14:textId="7B9B3D3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D8838F5" w14:textId="3DFDB7B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97CCCFA" w14:textId="53D07E3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08602CF" w14:textId="30266CF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D2FB259" w14:textId="39D9EB85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82D0DC0" w14:textId="7375870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ECA9A6B" w14:textId="3D92EA9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83E761A" w14:textId="1F4595B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B8D7841" w14:textId="0D4B293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779B18D" w14:textId="329D1E0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095C809" w14:textId="1D27E4C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E80622A" w14:textId="3E429DC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CAACD4E" w14:textId="5F92FB2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4BA14DC" w14:textId="11BF01E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7B8EDC8" w14:textId="3C86FCF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1A2FAAE" w14:textId="0477971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AED0C52" w14:textId="72FEAF5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F9A22C8" w14:textId="47351BB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B74F2C7" w14:textId="30929815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2E124AA" w14:textId="124848B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A1ADF89" w14:textId="73FE850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6432E59" w14:textId="5A55D21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9699A51" w14:textId="5351E6B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80D241F" w14:textId="7B2F75B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ABBCC4F" w14:textId="7199D50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58D6D31" w14:textId="4B5EE685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  <w:r w:rsidRPr="00A00D9C">
        <w:rPr>
          <w:noProof/>
          <w:lang w:bidi="ar-SA"/>
        </w:rPr>
        <w:lastRenderedPageBreak/>
        <w:drawing>
          <wp:anchor distT="0" distB="0" distL="114300" distR="114300" simplePos="0" relativeHeight="251669504" behindDoc="1" locked="0" layoutInCell="1" allowOverlap="1" wp14:anchorId="12BE4DB1" wp14:editId="74D5BBE5">
            <wp:simplePos x="0" y="0"/>
            <wp:positionH relativeFrom="column">
              <wp:posOffset>-354815</wp:posOffset>
            </wp:positionH>
            <wp:positionV relativeFrom="paragraph">
              <wp:posOffset>-452962</wp:posOffset>
            </wp:positionV>
            <wp:extent cx="10345397" cy="14620126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70160" cy="146551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41A8F5" w14:textId="66FBBD2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295896A" w14:textId="1DC5A37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21BEA29" w14:textId="43F3050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D13D698" w14:textId="5D1C804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970FAD5" w14:textId="6E53803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46A98B9" w14:textId="5871A37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A99A151" w14:textId="12CE6F0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48627C7" w14:textId="79B0B4A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B0FC084" w14:textId="76594B0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A9FA1BB" w14:textId="390C75A6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E0A3EAB" w14:textId="5A12E60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20FBECA" w14:textId="511704D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B22053F" w14:textId="63302AD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9E92631" w14:textId="106B11B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692C914" w14:textId="7839084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EFFDAD2" w14:textId="787A7F5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E73BFF1" w14:textId="09972EE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7F04B03" w14:textId="287A70C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C4669F2" w14:textId="345B6452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1247DEC" w14:textId="5FFFA24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D021619" w14:textId="0416AAC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4A26B22" w14:textId="15F4E533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F099417" w14:textId="5D8329E5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BEB13A1" w14:textId="545CCE5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765E5E9" w14:textId="6B31D57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1D7FEF0" w14:textId="065C380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ADD0064" w14:textId="2B64AC22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02C69D8" w14:textId="52E566F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5AC40B0" w14:textId="7C3A7ECB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B1F304C" w14:textId="268CCBD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275F206" w14:textId="01D272A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1851311" w14:textId="6939259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0643A29" w14:textId="30180B6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57AB727" w14:textId="6FD11E3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48230E0" w14:textId="5199E10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75BD491" w14:textId="38F6898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506EB7D" w14:textId="5585066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B52AD9F" w14:textId="5DDBACA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F7BD1FE" w14:textId="5C33EE1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F42BD81" w14:textId="4E6CD81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0AA456B" w14:textId="5F35DEA7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0ABA321" w14:textId="439E097F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0DF252E" w14:textId="2BA2199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4BCCBCA" w14:textId="59E2C99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C5D85F1" w14:textId="5AE85CB2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F38F31B" w14:textId="66D30F8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A068049" w14:textId="767441BD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50AEBF7" w14:textId="6F0B49C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F1967F4" w14:textId="2CB5B26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18A5DE1" w14:textId="4440649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560E01B" w14:textId="20825C6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4209BBD" w14:textId="320368D8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7D9EF60" w14:textId="0EC1059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E00A29D" w14:textId="196B2752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ED036CD" w14:textId="54D33149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5169D0E" w14:textId="0F93EC45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8DBBFCD" w14:textId="6159DFCE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FEBD4DA" w14:textId="25518211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2F79BF8" w14:textId="3027521C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F85CDEB" w14:textId="7B3990BA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A72202F" w14:textId="3749AB9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04813F3" w14:textId="08321A30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5234CCD" w14:textId="36461224" w:rsidR="00A00D9C" w:rsidRDefault="00A00D9C" w:rsidP="00250A18">
      <w:pPr>
        <w:widowControl/>
        <w:ind w:firstLine="284"/>
        <w:jc w:val="center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3FF4EFBC" w14:textId="77777777" w:rsidR="00A00D9C" w:rsidRDefault="00A00D9C" w:rsidP="00A00D9C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  <w:sectPr w:rsidR="00A00D9C" w:rsidSect="00250A18">
          <w:pgSz w:w="16839" w:h="23814" w:code="8"/>
          <w:pgMar w:top="1134" w:right="1135" w:bottom="1134" w:left="850" w:header="708" w:footer="708" w:gutter="0"/>
          <w:cols w:space="708"/>
          <w:docGrid w:linePitch="360"/>
        </w:sectPr>
      </w:pPr>
    </w:p>
    <w:p w14:paraId="53760B5D" w14:textId="77777777" w:rsidR="00C96DA1" w:rsidRDefault="00C96DA1" w:rsidP="00C96DA1">
      <w:pPr>
        <w:pStyle w:val="af0"/>
        <w:jc w:val="right"/>
        <w:rPr>
          <w:rFonts w:ascii="Times New Roman" w:hAnsi="Times New Roman"/>
        </w:rPr>
      </w:pPr>
      <w:r>
        <w:rPr>
          <w:rFonts w:ascii="Tahoma" w:hAnsi="Tahoma" w:cs="Tahoma"/>
          <w:i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0" allowOverlap="1" wp14:anchorId="5E8A3E4B" wp14:editId="78849B35">
                <wp:simplePos x="0" y="0"/>
                <wp:positionH relativeFrom="page">
                  <wp:posOffset>-43180</wp:posOffset>
                </wp:positionH>
                <wp:positionV relativeFrom="page">
                  <wp:posOffset>86360</wp:posOffset>
                </wp:positionV>
                <wp:extent cx="7868920" cy="490220"/>
                <wp:effectExtent l="23495" t="19685" r="45720" b="52070"/>
                <wp:wrapNone/>
                <wp:docPr id="2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68920" cy="490220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0BE6D7E0" id="Rectangle 3" o:spid="_x0000_s1026" style="position:absolute;margin-left:-3.4pt;margin-top:6.8pt;width:619.6pt;height:38.6pt;z-index:251672576;visibility:visible;mso-wrap-style:square;mso-width-percent:10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" o:allowincell="f" fillcolor="#4678b4" strokecolor="#f2f2f2" strokeweight="3pt">
                <v:shadow on="t" color="#243f60" opacity=".5"/>
                <w10:wrap anchorx="page" anchory="page"/>
              </v:rect>
            </w:pict>
          </mc:Fallback>
        </mc:AlternateContent>
      </w:r>
    </w:p>
    <w:p w14:paraId="729ED7E8" w14:textId="77777777" w:rsidR="00C96DA1" w:rsidRPr="004B27C0" w:rsidRDefault="00C96DA1" w:rsidP="00C96DA1">
      <w:pPr>
        <w:pStyle w:val="af0"/>
        <w:jc w:val="right"/>
        <w:rPr>
          <w:rFonts w:ascii="Tahoma" w:hAnsi="Tahoma" w:cs="Tahoma"/>
          <w:i/>
          <w:sz w:val="24"/>
          <w:szCs w:val="24"/>
        </w:rPr>
      </w:pPr>
      <w:r>
        <w:rPr>
          <w:rFonts w:ascii="Tahoma" w:hAnsi="Tahoma" w:cs="Tahoma"/>
          <w:b/>
          <w:i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0" allowOverlap="1" wp14:anchorId="124349E6" wp14:editId="3A76C9F5">
                <wp:simplePos x="0" y="0"/>
                <wp:positionH relativeFrom="page">
                  <wp:posOffset>566420</wp:posOffset>
                </wp:positionH>
                <wp:positionV relativeFrom="page">
                  <wp:posOffset>-87630</wp:posOffset>
                </wp:positionV>
                <wp:extent cx="90805" cy="11210925"/>
                <wp:effectExtent l="13970" t="7620" r="9525" b="8255"/>
                <wp:wrapNone/>
                <wp:docPr id="2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210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89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105000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1A829502" id="Rectangle 4" o:spid="_x0000_s1026" style="position:absolute;margin-left:44.6pt;margin-top:-6.9pt;width:7.15pt;height:882.75pt;z-index:251673600;visibility:visible;mso-wrap-style:square;mso-width-percent:0;mso-height-percent:105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" o:allowincell="f" strokecolor="#4f81bd" strokeweight="1pt">
                <v:shadow opacity=".5" offset="6pt,-6pt"/>
                <w10:wrap anchorx="page" anchory="page"/>
              </v:rect>
            </w:pict>
          </mc:Fallback>
        </mc:AlternateContent>
      </w:r>
    </w:p>
    <w:p w14:paraId="52CDD96A" w14:textId="77777777" w:rsidR="00C96DA1" w:rsidRPr="005E1184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3E1A9458" w14:textId="77777777" w:rsidR="00C96DA1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1CB9CFD5" w14:textId="77777777" w:rsidR="00C96DA1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1F66EC62" w14:textId="77777777" w:rsidR="00C96DA1" w:rsidRPr="005E1184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4A872273" w14:textId="77777777" w:rsidR="00C96DA1" w:rsidRPr="00236424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  <w:r w:rsidRPr="00236424">
        <w:rPr>
          <w:rFonts w:ascii="Times New Roman" w:hAnsi="Times New Roman"/>
        </w:rPr>
        <w:t>ГЕНЕРАЛЬНЫЙ ПЛАН</w:t>
      </w:r>
    </w:p>
    <w:p w14:paraId="3D416E1E" w14:textId="77777777" w:rsidR="00C96DA1" w:rsidRPr="00236424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  <w:r>
        <w:rPr>
          <w:rFonts w:ascii="Times New Roman" w:hAnsi="Times New Roman"/>
        </w:rPr>
        <w:t>ДУБЪЯЗСК</w:t>
      </w:r>
      <w:r w:rsidRPr="00236424">
        <w:rPr>
          <w:rFonts w:ascii="Times New Roman" w:hAnsi="Times New Roman"/>
        </w:rPr>
        <w:t>ОГО СЕЛЬСКОГО ПОСЕЛЕНИЯ</w:t>
      </w:r>
    </w:p>
    <w:p w14:paraId="122A54A9" w14:textId="77777777" w:rsidR="00C96DA1" w:rsidRPr="00236424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  <w:r w:rsidRPr="00D5732A">
        <w:rPr>
          <w:rFonts w:ascii="Times New Roman" w:hAnsi="Times New Roman"/>
          <w:bCs/>
        </w:rPr>
        <w:t>ВЫСОКОГОРСК</w:t>
      </w:r>
      <w:r w:rsidRPr="00541C19">
        <w:rPr>
          <w:rFonts w:ascii="Times New Roman" w:hAnsi="Times New Roman"/>
        </w:rPr>
        <w:t>ОГО</w:t>
      </w:r>
      <w:r w:rsidRPr="00236424">
        <w:rPr>
          <w:rFonts w:ascii="Times New Roman" w:hAnsi="Times New Roman"/>
        </w:rPr>
        <w:t xml:space="preserve"> МУНИЦИПАЛЬНОГО РАЙОНА</w:t>
      </w:r>
    </w:p>
    <w:p w14:paraId="7CFE901D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  <w:r w:rsidRPr="00236424">
        <w:rPr>
          <w:rFonts w:ascii="Times New Roman" w:hAnsi="Times New Roman"/>
        </w:rPr>
        <w:t xml:space="preserve">РЕСПУБЛИКИ </w:t>
      </w:r>
      <w:r>
        <w:rPr>
          <w:rFonts w:ascii="Times New Roman" w:hAnsi="Times New Roman"/>
        </w:rPr>
        <w:t>ТАТАРСТАН</w:t>
      </w:r>
    </w:p>
    <w:p w14:paraId="4CEB95A1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</w:p>
    <w:p w14:paraId="04D82D50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</w:p>
    <w:p w14:paraId="744F1825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28"/>
          <w:szCs w:val="28"/>
        </w:rPr>
      </w:pPr>
    </w:p>
    <w:p w14:paraId="195E4B97" w14:textId="77777777" w:rsidR="00C96DA1" w:rsidRPr="00D50CCD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26"/>
          <w:szCs w:val="26"/>
        </w:rPr>
      </w:pPr>
      <w:r w:rsidRPr="00D50CCD">
        <w:rPr>
          <w:rFonts w:ascii="Times New Roman" w:hAnsi="Times New Roman"/>
          <w:sz w:val="26"/>
          <w:szCs w:val="26"/>
        </w:rPr>
        <w:t>МАТЕРИАЛЫ ПО ОБОСНОВАНИЮ ГЕНЕРАЛЬНОГО ПЛАНА</w:t>
      </w:r>
    </w:p>
    <w:p w14:paraId="518694FB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  <w:sz w:val="28"/>
          <w:szCs w:val="28"/>
        </w:rPr>
      </w:pPr>
    </w:p>
    <w:p w14:paraId="330E32B5" w14:textId="77777777" w:rsidR="00C96DA1" w:rsidRPr="007A77F4" w:rsidRDefault="00C96DA1" w:rsidP="00C96DA1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14:paraId="42BC1535" w14:textId="77777777" w:rsidR="00C96DA1" w:rsidRPr="00D50CCD" w:rsidRDefault="00C96DA1" w:rsidP="00C96DA1">
      <w:pPr>
        <w:widowControl/>
        <w:numPr>
          <w:ilvl w:val="0"/>
          <w:numId w:val="3"/>
        </w:numPr>
        <w:tabs>
          <w:tab w:val="clear" w:pos="0"/>
        </w:tabs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  <w:r w:rsidRPr="00D50CCD">
        <w:rPr>
          <w:rFonts w:ascii="Times New Roman" w:eastAsia="Times New Roman" w:hAnsi="Times New Roman"/>
          <w:b/>
          <w:i/>
          <w:sz w:val="28"/>
          <w:szCs w:val="28"/>
        </w:rPr>
        <w:t>Том 3</w:t>
      </w:r>
    </w:p>
    <w:p w14:paraId="448668B9" w14:textId="77777777" w:rsidR="00C96DA1" w:rsidRPr="003506E6" w:rsidRDefault="00C96DA1" w:rsidP="00C96DA1">
      <w:pPr>
        <w:jc w:val="center"/>
        <w:rPr>
          <w:rFonts w:ascii="Times New Roman" w:eastAsia="Times New Roman" w:hAnsi="Times New Roman"/>
          <w:i/>
          <w:sz w:val="28"/>
          <w:szCs w:val="28"/>
        </w:rPr>
      </w:pPr>
    </w:p>
    <w:p w14:paraId="736C4C35" w14:textId="77777777" w:rsidR="00C96DA1" w:rsidRPr="00D50CCD" w:rsidRDefault="00C96DA1" w:rsidP="00C96DA1">
      <w:pPr>
        <w:widowControl/>
        <w:numPr>
          <w:ilvl w:val="0"/>
          <w:numId w:val="3"/>
        </w:numPr>
        <w:tabs>
          <w:tab w:val="clear" w:pos="0"/>
          <w:tab w:val="left" w:pos="3516"/>
          <w:tab w:val="center" w:pos="5103"/>
        </w:tabs>
        <w:rPr>
          <w:rFonts w:ascii="Times New Roman" w:eastAsia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/>
          <w:i/>
          <w:sz w:val="28"/>
          <w:szCs w:val="28"/>
        </w:rPr>
        <w:tab/>
      </w:r>
      <w:r>
        <w:rPr>
          <w:rFonts w:ascii="Times New Roman" w:eastAsia="Times New Roman" w:hAnsi="Times New Roman"/>
          <w:i/>
          <w:sz w:val="28"/>
          <w:szCs w:val="28"/>
        </w:rPr>
        <w:tab/>
      </w:r>
      <w:r w:rsidRPr="00D50CCD">
        <w:rPr>
          <w:rFonts w:ascii="Times New Roman" w:eastAsia="Times New Roman" w:hAnsi="Times New Roman"/>
          <w:i/>
          <w:sz w:val="28"/>
          <w:szCs w:val="28"/>
        </w:rPr>
        <w:t>Пояснительная записка</w:t>
      </w:r>
    </w:p>
    <w:p w14:paraId="1CB486A4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549DFEF2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4C4A5AB0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5B85E46F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3A994FA4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26910DD6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25CC9A9E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35546B01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0299C368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5FEA2F8A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362EBB45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39D31365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719BCE8C" w14:textId="77777777" w:rsidR="00C96DA1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014FCE4B" w14:textId="77777777" w:rsidR="00C96DA1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6DA9C96B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25A0F43A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2AC618BB" w14:textId="77777777" w:rsidR="00C96DA1" w:rsidRPr="005E1184" w:rsidRDefault="00C96DA1" w:rsidP="00C96DA1">
      <w:pPr>
        <w:rPr>
          <w:rFonts w:ascii="Cambria" w:eastAsia="Times New Roman" w:hAnsi="Cambria"/>
          <w:sz w:val="22"/>
          <w:szCs w:val="22"/>
        </w:rPr>
      </w:pPr>
    </w:p>
    <w:p w14:paraId="0CAF989A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477DF72E" w14:textId="77777777" w:rsidR="00C96DA1" w:rsidRPr="00D83E77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46807222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48A754B3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56692267" w14:textId="77777777" w:rsidR="00C96DA1" w:rsidRDefault="00C96DA1" w:rsidP="00C96DA1">
      <w:pPr>
        <w:ind w:firstLine="284"/>
        <w:jc w:val="center"/>
        <w:rPr>
          <w:rFonts w:ascii="Times New Roman" w:eastAsia="Times New Roman" w:hAnsi="Times New Roman"/>
          <w:i/>
        </w:rPr>
      </w:pPr>
    </w:p>
    <w:bookmarkStart w:id="11" w:name="_Toc374340554"/>
    <w:p w14:paraId="1A59BF48" w14:textId="151C83BB" w:rsidR="00C96DA1" w:rsidRPr="00C821A9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2"/>
          <w:szCs w:val="22"/>
        </w:rPr>
      </w:pPr>
      <w:r>
        <w:rPr>
          <w:rFonts w:ascii="Times New Roman" w:hAnsi="Times New Roman"/>
          <w:noProof/>
          <w:lang w:bidi="ar-SA"/>
        </w:rPr>
        <mc:AlternateContent>
          <mc:Choice Requires="wps">
            <w:drawing>
              <wp:anchor distT="0" distB="0" distL="114300" distR="114300" simplePos="0" relativeHeight="251671552" behindDoc="0" locked="0" layoutInCell="0" allowOverlap="1" wp14:anchorId="7A2E87D4" wp14:editId="661DC953">
                <wp:simplePos x="0" y="0"/>
                <wp:positionH relativeFrom="page">
                  <wp:posOffset>-71755</wp:posOffset>
                </wp:positionH>
                <wp:positionV relativeFrom="page">
                  <wp:posOffset>10024745</wp:posOffset>
                </wp:positionV>
                <wp:extent cx="7881620" cy="535305"/>
                <wp:effectExtent l="23495" t="23495" r="33020" b="50800"/>
                <wp:wrapNone/>
                <wp:docPr id="24" name="Rectangl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881620" cy="535305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68A7B7F5" id="Rectangle 2" o:spid="_x0000_s1026" style="position:absolute;margin-left:-5.65pt;margin-top:789.35pt;width:620.6pt;height:42.15pt;z-index:251671552;visibility:visible;mso-wrap-style:square;mso-width-percent:105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" o:allowincell="f" fillcolor="#4678b4" strokecolor="#f2f2f2" strokeweight="3pt">
                <v:shadow on="t" color="#243f60" opacity=".5" offset="1pt"/>
                <w10:wrap anchorx="page" anchory="page"/>
              </v:rect>
            </w:pict>
          </mc:Fallback>
        </mc:AlternateContent>
      </w:r>
      <w:bookmarkEnd w:id="11"/>
      <w:r w:rsidRPr="00C821A9">
        <w:rPr>
          <w:rFonts w:ascii="Times New Roman" w:eastAsia="Times New Roman" w:hAnsi="Times New Roman"/>
          <w:i/>
        </w:rPr>
        <w:t>20</w:t>
      </w:r>
      <w:r w:rsidR="00B760B4">
        <w:rPr>
          <w:rFonts w:ascii="Times New Roman" w:eastAsia="Times New Roman" w:hAnsi="Times New Roman"/>
          <w:i/>
        </w:rPr>
        <w:t>21</w:t>
      </w:r>
      <w:r w:rsidRPr="00C821A9">
        <w:rPr>
          <w:rFonts w:ascii="Times New Roman" w:eastAsia="Times New Roman" w:hAnsi="Times New Roman"/>
          <w:i/>
        </w:rPr>
        <w:t xml:space="preserve"> год</w:t>
      </w:r>
    </w:p>
    <w:p w14:paraId="000BFC49" w14:textId="77777777" w:rsidR="00C96DA1" w:rsidRPr="003F7D86" w:rsidRDefault="00C96DA1" w:rsidP="003F7D86">
      <w:pPr>
        <w:rPr>
          <w:rFonts w:ascii="Times New Roman" w:hAnsi="Times New Roman" w:cs="Times New Roman"/>
          <w:sz w:val="28"/>
          <w:szCs w:val="28"/>
        </w:rPr>
      </w:pPr>
      <w:r>
        <w:br w:type="page"/>
      </w:r>
      <w:r w:rsidRPr="003F7D86">
        <w:rPr>
          <w:rFonts w:ascii="Times New Roman" w:hAnsi="Times New Roman" w:cs="Times New Roman"/>
          <w:sz w:val="28"/>
          <w:szCs w:val="28"/>
        </w:rPr>
        <w:lastRenderedPageBreak/>
        <w:t>СОДЕРЖАНИЕ</w:t>
      </w:r>
    </w:p>
    <w:p w14:paraId="66DA28CD" w14:textId="77777777" w:rsidR="00C96DA1" w:rsidRPr="003F7D86" w:rsidRDefault="00C96DA1" w:rsidP="003F7D86">
      <w:pPr>
        <w:rPr>
          <w:rFonts w:ascii="Times New Roman" w:hAnsi="Times New Roman" w:cs="Times New Roman"/>
          <w:sz w:val="28"/>
          <w:szCs w:val="28"/>
        </w:rPr>
      </w:pPr>
    </w:p>
    <w:p w14:paraId="5A5C27B9" w14:textId="485B473A" w:rsidR="00C96DA1" w:rsidRPr="003F7D86" w:rsidRDefault="00C96DA1" w:rsidP="004844FC">
      <w:pPr>
        <w:jc w:val="both"/>
        <w:rPr>
          <w:rFonts w:ascii="Times New Roman" w:hAnsi="Times New Roman" w:cs="Times New Roman"/>
          <w:sz w:val="28"/>
          <w:szCs w:val="28"/>
        </w:rPr>
      </w:pPr>
      <w:r w:rsidRPr="003F7D86">
        <w:rPr>
          <w:rFonts w:ascii="Times New Roman" w:hAnsi="Times New Roman" w:cs="Times New Roman"/>
          <w:sz w:val="28"/>
          <w:szCs w:val="28"/>
        </w:rPr>
        <w:fldChar w:fldCharType="begin"/>
      </w:r>
      <w:r w:rsidRPr="003F7D86">
        <w:rPr>
          <w:rFonts w:ascii="Times New Roman" w:hAnsi="Times New Roman" w:cs="Times New Roman"/>
          <w:sz w:val="28"/>
          <w:szCs w:val="28"/>
        </w:rPr>
        <w:instrText xml:space="preserve"> TOC \o "1-3" \h \z \t "3_Подраздел;3" </w:instrText>
      </w:r>
      <w:r w:rsidRPr="003F7D86">
        <w:rPr>
          <w:rFonts w:ascii="Times New Roman" w:hAnsi="Times New Roman" w:cs="Times New Roman"/>
          <w:sz w:val="28"/>
          <w:szCs w:val="28"/>
        </w:rPr>
        <w:fldChar w:fldCharType="separate"/>
      </w:r>
      <w:hyperlink w:anchor="_Toc31208690" w:history="1">
        <w:r w:rsidRPr="003F7D86">
          <w:rPr>
            <w:rStyle w:val="a6"/>
            <w:rFonts w:ascii="Times New Roman" w:hAnsi="Times New Roman" w:cs="Times New Roman"/>
            <w:sz w:val="28"/>
            <w:szCs w:val="28"/>
          </w:rPr>
          <w:t>СОСТАВ ПРОЕКТА</w:t>
        </w:r>
        <w:r w:rsid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……………………………………………………………………..</w:t>
        </w:r>
        <w:r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_Toc31208690 \h </w:instrText>
        </w:r>
        <w:r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19</w:t>
        </w:r>
        <w:r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C6CD739" w14:textId="4E658682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1. ВВЕДЕНИЕ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6897895" w14:textId="3DEDF666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1.1. Цели и задачи генерального плана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2E39B8F" w14:textId="7B7FD07F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1.2. Сведения о планах и программах комплексного социально-экономического развития, градостроительной документации и используемых материалах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0D395F6" w14:textId="395024F1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1.3. Краткая характеристика поселения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.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22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02CF67B" w14:textId="45CDDB7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 АНАЛИЗ СОВРЕМЕННОГО СОСТОЯНИЯ И ИСПОЛЬЗОВАНИЯ ТЕРРИТОРИИ ПОСЕЛЕНИЯ. ОБОСНОВАНИЕ МЕРОПРИЯТИЙ ГЕНЕРАЛЬНОГО ПЛАН</w:t>
        </w:r>
        <w:r w:rsidR="004844FC">
          <w:rPr>
            <w:rStyle w:val="a6"/>
            <w:rFonts w:ascii="Times New Roman" w:hAnsi="Times New Roman" w:cs="Times New Roman"/>
            <w:sz w:val="28"/>
            <w:szCs w:val="28"/>
          </w:rPr>
          <w:t>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7F886AE" w14:textId="4E5A7DD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2.1. Жилищный фонд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.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4538B51" w14:textId="46ACAB10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2.2. Объекты социального, общественного и делового назначения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4146E8E" w14:textId="3E375CB0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2.3. Предприятия и объекты промышленности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EE2060B" w14:textId="242D188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69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2.3.1. Объекты промышленного производства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_Toc31208699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00EA047" w14:textId="7C58A89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2.3.2. Предприятия и объекты добывающей промышленности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C2773D3" w14:textId="32FCC2F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2.4. Предприятия и объекты сельского хозяйства, рыболовства и рыбоводства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09329B0" w14:textId="5F5E9AF3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2.4.1. Предприятия сельскохозяйственного производства, рыболовства и рыбоводства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8B31C15" w14:textId="6C162269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2.4.2. Объекты обеспечения сельского хозяйства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A490E9F" w14:textId="4A4C2D52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2.5. Складские объекты</w:t>
        </w:r>
        <w:r>
          <w:rPr>
            <w:rStyle w:val="a6"/>
            <w:rFonts w:ascii="Times New Roman" w:hAnsi="Times New Roman" w:cs="Times New Roman"/>
            <w:sz w:val="28"/>
            <w:szCs w:val="28"/>
          </w:rPr>
          <w:t>………………………………………………………………….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29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FC2BE0E" w14:textId="559211E0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2.6. Кладбища, объекты специального назначения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D02062F" w14:textId="12D13603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2.7. Объекты отдыха и туризма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1B436E1" w14:textId="672D662A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 Транспортная инфраструктура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9AA2EAF" w14:textId="6E33212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2.8.1. Автомобильный транспорт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0CD93FD" w14:textId="4209F8BB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0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2.8.2. Железнодорожный транспорт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_Toc31208709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35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9B33564" w14:textId="4879538F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2.8.3. Водный транспорт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B14070E" w14:textId="7289FA5F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2.8.4. Воздушный транспорт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A5F9A19" w14:textId="512CD09B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2.8.5. Трубопроводный транспорт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0A78E38" w14:textId="54D3ACBE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 Инженерная инфраструктура и коммунальное обслуживание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707CBB7" w14:textId="4FF5212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2.9.1. Магистральные инженерные коммуникации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11F0F5D" w14:textId="33EA856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2.9.2. Электроснабжение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F9D1B21" w14:textId="61E16F24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2.9.3. Газоснабжение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37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926B19A" w14:textId="3FE956B1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2.9.4. Водоснабжение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37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C786172" w14:textId="6A981C2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2.9.5. Водоотведение</w:t>
        </w:r>
        <w:r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13F400A" w14:textId="3C6630E7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1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2.9.6. Теплоснабжение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_Toc31208719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2886925" w14:textId="33C69A46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2.9.7. Связь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6367C0C" w14:textId="11AA60F4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2.9.8. Организация вывоза коммунальных отходов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3419666" w14:textId="16BC81A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2.9.9. Пожарная безопасность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39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633B02E" w14:textId="5B49F6EF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3. ГРАНИЦЫ НАСЕЛЕННЫХ ПУНКТОВ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40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7FAA88D" w14:textId="05DFFD85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3.1. Обоснование изменения границ населенных пунктов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40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621333D" w14:textId="0DAEC71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3.2. Перечни земельных участков, включаемых в границы населенных пунктов, исключаемых из границ населенных пунктов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42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2B79B7B" w14:textId="31412F6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4. ОБЪЕКТЫ КУЛЬТУРНОГО НАСЛЕДИЯ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57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8D47BDF" w14:textId="277E49C2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5. ОСОБО ОХРАНЯЕМЫЕ ПРИРОДНЫЕ ТЕРРИТОРИИ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58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AA11114" w14:textId="62B0B86A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6. ЗОНЫ С ОСОБЫМИ УСЛОВИЯМИ ИСПОЛЬЗОВАНИЯ ТЕРРИТОРИИ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59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018D181" w14:textId="75A62504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2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 ПРИРОДНЫЕ УСЛОВИЯ И ЭКОЛОГИЧЕСКАЯ СИТУАЦИЯ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_Toc31208729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32A2645" w14:textId="18A4945E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7.1.Природные условия и ресурсы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…………………………………………………..….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30AE7D3" w14:textId="3360453E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7.1.1. Рельеф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…………………………………………………………………………..….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46C83CA" w14:textId="1DAF1D5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7.1.2. Полезные ископаемые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………………………………………………………….…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20892DB" w14:textId="1E05C43E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7.1.3. Гидрогеологические условия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DF6B76C" w14:textId="4A264B90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7.1.4. Поверхностные и подземные воды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CE7783B" w14:textId="0580C10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7.1.5. Климатическая характеристика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6FC7303" w14:textId="61A97833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7.1.6. Инженерно-геологические условия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62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DD4EC12" w14:textId="51E78EC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7.1.7. Ландшафт, почвенный покров, растительность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C7127F0" w14:textId="2579DF8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7.2.Оценка состояния окружающей среды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………………………………………….….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C15DAE8" w14:textId="282D3760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3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7.2.1. Состояние атмосферного воздуха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…………………………………………….….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_Toc31208739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D7BE361" w14:textId="7458416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7.2.2. Состояние водных ресурсов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34CEC5B3" w14:textId="4EF03D46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7.2.3. Состояние почвенного покрова и земельных ресурсов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…………………….…..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63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B83261C" w14:textId="425E7D2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2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7.2.4. Отходы производства и потребления, биологические отходы</w:t>
        </w:r>
        <w:r w:rsidR="004844FC">
          <w:rPr>
            <w:rStyle w:val="a6"/>
            <w:rFonts w:ascii="Times New Roman" w:hAnsi="Times New Roman" w:cs="Times New Roman"/>
            <w:sz w:val="28"/>
            <w:szCs w:val="28"/>
          </w:rPr>
          <w:t>………………...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_Toc31208742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64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15A0850" w14:textId="754224E8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3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7.2.5. Физические факторы воздействия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_Toc31208743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64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25FDE6EA" w14:textId="54DD15BD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4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7.2.6. Состояние зеленых насаждений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_Toc31208744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64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1890709C" w14:textId="1E70AE1C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5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7.3. Мероприятия по оптимизации экологической ситуации</w:t>
        </w:r>
        <w:r w:rsidR="004844FC">
          <w:rPr>
            <w:rStyle w:val="a6"/>
            <w:rFonts w:ascii="Times New Roman" w:hAnsi="Times New Roman" w:cs="Times New Roman"/>
            <w:sz w:val="28"/>
            <w:szCs w:val="28"/>
          </w:rPr>
          <w:t>…………………………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_Toc31208745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65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783CBCBA" w14:textId="5C74929F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6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8. ПЕРЕЧЕНЬ И ХАРАКТЕРИСТИКА ОСНОВНЫХ ФАКТОРОВ РИСКА ВОЗНИКНОВЕНИЯ ЧРЕЗВЫЧАЙНЫХ СИТУАЦИЙ ПРИРОДНОГО И ТЕХНОГЕННОГО ХАРАКТЕРА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_Toc31208746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D212448" w14:textId="7ED43C59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7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8.1. Перечень возможных источников чрезвычайных ситуаций природного характера, которые могут оказывать воздействие на территорию поселения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_Toc31208747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68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0B79A99D" w14:textId="6235583E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8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8.2. Перечень источников чрезвычайных ситуаций техногенного характера на территории поселения, а также вблизи территории поселения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_Toc31208748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71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556C9C23" w14:textId="653D6094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49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8.3. Перечень возможных источников чрезвычайных ситуаций биолого-социального характера на территории поселения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…………………………………………………….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_Toc31208749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74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2AEDC15" w14:textId="1B1127C7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50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8.4. Перечень мероприятий по обеспечению пожарной безопасности</w:t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_Toc31208750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75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493DE4A6" w14:textId="511B1382" w:rsidR="00C96DA1" w:rsidRPr="003F7D86" w:rsidRDefault="003F7D86" w:rsidP="004844FC">
      <w:pPr>
        <w:jc w:val="both"/>
        <w:rPr>
          <w:rFonts w:ascii="Times New Roman" w:hAnsi="Times New Roman" w:cs="Times New Roman"/>
          <w:sz w:val="28"/>
          <w:szCs w:val="28"/>
        </w:rPr>
      </w:pPr>
      <w:hyperlink w:anchor="_Toc31208751" w:history="1">
        <w:r w:rsidR="00C96DA1" w:rsidRPr="003F7D86">
          <w:rPr>
            <w:rStyle w:val="a6"/>
            <w:rFonts w:ascii="Times New Roman" w:hAnsi="Times New Roman" w:cs="Times New Roman"/>
            <w:sz w:val="28"/>
            <w:szCs w:val="28"/>
          </w:rPr>
          <w:t>9.ОСНОВНЫЕ ТЕХНИКО-ЭКОНОМИЧЕСКИЕ ПОКАЗАТЕЛИ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tab/>
        </w:r>
        <w:r w:rsidR="004844FC">
          <w:rPr>
            <w:rStyle w:val="a6"/>
            <w:rFonts w:ascii="Times New Roman" w:hAnsi="Times New Roman" w:cs="Times New Roman"/>
            <w:webHidden/>
            <w:sz w:val="28"/>
            <w:szCs w:val="28"/>
          </w:rPr>
          <w:t>…………………..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begin"/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instrText xml:space="preserve"> PAGEREF _Toc31208751 \h </w:instrTex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separate"/>
        </w:r>
        <w:r w:rsidR="004E2FB4">
          <w:rPr>
            <w:rStyle w:val="a6"/>
            <w:rFonts w:ascii="Times New Roman" w:hAnsi="Times New Roman" w:cs="Times New Roman"/>
            <w:noProof/>
            <w:webHidden/>
            <w:sz w:val="28"/>
            <w:szCs w:val="28"/>
          </w:rPr>
          <w:t>76</w:t>
        </w:r>
        <w:r w:rsidR="00C96DA1" w:rsidRPr="003F7D86">
          <w:rPr>
            <w:rStyle w:val="a6"/>
            <w:rFonts w:ascii="Times New Roman" w:hAnsi="Times New Roman" w:cs="Times New Roman"/>
            <w:webHidden/>
            <w:sz w:val="28"/>
            <w:szCs w:val="28"/>
          </w:rPr>
          <w:fldChar w:fldCharType="end"/>
        </w:r>
      </w:hyperlink>
    </w:p>
    <w:p w14:paraId="66799808" w14:textId="77777777" w:rsidR="00C96DA1" w:rsidRDefault="00C96DA1" w:rsidP="003F7D86">
      <w:r w:rsidRPr="003F7D86">
        <w:rPr>
          <w:rFonts w:ascii="Times New Roman" w:hAnsi="Times New Roman" w:cs="Times New Roman"/>
          <w:sz w:val="28"/>
          <w:szCs w:val="28"/>
        </w:rPr>
        <w:fldChar w:fldCharType="end"/>
      </w:r>
    </w:p>
    <w:p w14:paraId="61CA620A" w14:textId="77777777" w:rsidR="00C96DA1" w:rsidRPr="00AD39A0" w:rsidRDefault="00C96DA1" w:rsidP="00C96DA1">
      <w:pPr>
        <w:rPr>
          <w:rFonts w:ascii="Times New Roman" w:hAnsi="Times New Roman"/>
        </w:rPr>
      </w:pPr>
    </w:p>
    <w:p w14:paraId="2C20127E" w14:textId="77777777" w:rsidR="00C96DA1" w:rsidRPr="00AD39A0" w:rsidRDefault="00C96DA1" w:rsidP="00C96DA1">
      <w:pPr>
        <w:rPr>
          <w:rFonts w:ascii="Times New Roman" w:hAnsi="Times New Roman"/>
        </w:rPr>
      </w:pPr>
    </w:p>
    <w:p w14:paraId="65724516" w14:textId="77777777" w:rsidR="00C96DA1" w:rsidRPr="00AD39A0" w:rsidRDefault="00C96DA1" w:rsidP="00C96DA1">
      <w:pPr>
        <w:rPr>
          <w:rFonts w:ascii="Times New Roman" w:hAnsi="Times New Roman"/>
        </w:rPr>
      </w:pPr>
    </w:p>
    <w:p w14:paraId="6BD14A9C" w14:textId="77777777" w:rsidR="00C96DA1" w:rsidRDefault="00C96DA1" w:rsidP="00C96DA1">
      <w:pPr>
        <w:pStyle w:val="18"/>
      </w:pPr>
      <w:bookmarkStart w:id="12" w:name="_Toc453623961"/>
      <w:bookmarkStart w:id="13" w:name="_Toc31208690"/>
      <w:r>
        <w:lastRenderedPageBreak/>
        <w:t>СОСТАВ ПРОЕКТА</w:t>
      </w:r>
      <w:bookmarkEnd w:id="12"/>
      <w:bookmarkEnd w:id="13"/>
    </w:p>
    <w:p w14:paraId="572838E8" w14:textId="77777777" w:rsidR="00C96DA1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>
        <w:t xml:space="preserve">Генеральный план </w:t>
      </w:r>
      <w:proofErr w:type="spellStart"/>
      <w:r>
        <w:rPr>
          <w:color w:val="000000"/>
        </w:rPr>
        <w:t>Дубъязск</w:t>
      </w:r>
      <w:r>
        <w:t>ого</w:t>
      </w:r>
      <w:proofErr w:type="spellEnd"/>
      <w:r w:rsidRPr="00524827">
        <w:t xml:space="preserve"> сельского поселения </w:t>
      </w:r>
      <w:r>
        <w:rPr>
          <w:color w:val="000000"/>
        </w:rPr>
        <w:t>Высокогорск</w:t>
      </w:r>
      <w:r>
        <w:t>ого</w:t>
      </w:r>
      <w:r w:rsidRPr="00524827">
        <w:t xml:space="preserve"> муниципального района Республики Татарстан</w:t>
      </w:r>
      <w:r>
        <w:t xml:space="preserve"> разработан в составе:</w:t>
      </w:r>
    </w:p>
    <w:p w14:paraId="3D1C0E66" w14:textId="77777777" w:rsidR="00C96DA1" w:rsidRDefault="00C96DA1" w:rsidP="00C96DA1">
      <w:pPr>
        <w:pStyle w:val="52"/>
        <w:ind w:firstLine="709"/>
      </w:pPr>
    </w:p>
    <w:p w14:paraId="78612B07" w14:textId="77777777" w:rsidR="00C96DA1" w:rsidRPr="00C91B28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Утверждаемая часть</w:t>
      </w:r>
    </w:p>
    <w:p w14:paraId="42BCB2CA" w14:textId="77777777" w:rsidR="00C96DA1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</w:p>
    <w:p w14:paraId="5C23C3FA" w14:textId="77777777" w:rsidR="00C96DA1" w:rsidRPr="00C91B28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C91B28">
        <w:rPr>
          <w:rFonts w:ascii="Times New Roman" w:hAnsi="Times New Roman"/>
        </w:rPr>
        <w:t>Текстовые материалы:</w:t>
      </w:r>
    </w:p>
    <w:p w14:paraId="63222A6E" w14:textId="77777777" w:rsidR="00C96DA1" w:rsidRPr="00C91B28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851"/>
        <w:jc w:val="both"/>
        <w:rPr>
          <w:rFonts w:ascii="Times New Roman" w:hAnsi="Times New Roman"/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20"/>
        <w:gridCol w:w="1544"/>
      </w:tblGrid>
      <w:tr w:rsidR="00C96DA1" w:rsidRPr="0066179A" w14:paraId="640ACF52" w14:textId="77777777" w:rsidTr="00C96DA1">
        <w:tc>
          <w:tcPr>
            <w:tcW w:w="1134" w:type="dxa"/>
            <w:vAlign w:val="center"/>
          </w:tcPr>
          <w:p w14:paraId="30C2AB48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№ п/п</w:t>
            </w:r>
          </w:p>
        </w:tc>
        <w:tc>
          <w:tcPr>
            <w:tcW w:w="7513" w:type="dxa"/>
            <w:vAlign w:val="center"/>
          </w:tcPr>
          <w:p w14:paraId="3731C385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14:paraId="0B26A168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Том</w:t>
            </w:r>
          </w:p>
        </w:tc>
      </w:tr>
      <w:tr w:rsidR="00C96DA1" w:rsidRPr="0066179A" w14:paraId="5E2A843A" w14:textId="77777777" w:rsidTr="00C96DA1">
        <w:trPr>
          <w:trHeight w:val="394"/>
        </w:trPr>
        <w:tc>
          <w:tcPr>
            <w:tcW w:w="1134" w:type="dxa"/>
            <w:vAlign w:val="center"/>
          </w:tcPr>
          <w:p w14:paraId="0DC07401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7513" w:type="dxa"/>
            <w:vAlign w:val="center"/>
          </w:tcPr>
          <w:p w14:paraId="2B2EFD77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Положения о территориальном планировании</w:t>
            </w:r>
          </w:p>
        </w:tc>
        <w:tc>
          <w:tcPr>
            <w:tcW w:w="1559" w:type="dxa"/>
            <w:vAlign w:val="center"/>
          </w:tcPr>
          <w:p w14:paraId="44BE936D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</w:tbl>
    <w:p w14:paraId="201F97CA" w14:textId="77777777" w:rsidR="00C96DA1" w:rsidRPr="00C91B28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left="284" w:firstLine="567"/>
        <w:jc w:val="both"/>
        <w:rPr>
          <w:rFonts w:ascii="Times New Roman" w:hAnsi="Times New Roman"/>
        </w:rPr>
      </w:pPr>
    </w:p>
    <w:p w14:paraId="770ED761" w14:textId="77777777" w:rsidR="00C96DA1" w:rsidRPr="00704C75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704C75">
        <w:rPr>
          <w:rFonts w:ascii="Times New Roman" w:hAnsi="Times New Roman"/>
        </w:rPr>
        <w:t>Графические материалы:</w:t>
      </w:r>
    </w:p>
    <w:p w14:paraId="0F698A85" w14:textId="77777777" w:rsidR="00C96DA1" w:rsidRPr="00704C75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851"/>
        <w:jc w:val="both"/>
        <w:rPr>
          <w:rFonts w:ascii="Times New Roman" w:hAnsi="Times New Roman"/>
          <w:b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6663"/>
        <w:gridCol w:w="850"/>
        <w:gridCol w:w="1559"/>
      </w:tblGrid>
      <w:tr w:rsidR="00C96DA1" w:rsidRPr="0066179A" w14:paraId="59249782" w14:textId="77777777" w:rsidTr="00C96DA1">
        <w:tc>
          <w:tcPr>
            <w:tcW w:w="1134" w:type="dxa"/>
            <w:vAlign w:val="center"/>
          </w:tcPr>
          <w:p w14:paraId="5EF3C18B" w14:textId="77777777" w:rsidR="00C96DA1" w:rsidRPr="0076427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 xml:space="preserve">№ 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листа</w:t>
            </w:r>
          </w:p>
        </w:tc>
        <w:tc>
          <w:tcPr>
            <w:tcW w:w="6663" w:type="dxa"/>
            <w:vAlign w:val="center"/>
          </w:tcPr>
          <w:p w14:paraId="4854D84C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14:paraId="79FABD8A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Том</w:t>
            </w:r>
          </w:p>
        </w:tc>
        <w:tc>
          <w:tcPr>
            <w:tcW w:w="1559" w:type="dxa"/>
            <w:vAlign w:val="center"/>
          </w:tcPr>
          <w:p w14:paraId="2346407C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Масштаб</w:t>
            </w:r>
          </w:p>
        </w:tc>
      </w:tr>
      <w:tr w:rsidR="00C96DA1" w:rsidRPr="0066179A" w14:paraId="07B2501D" w14:textId="77777777" w:rsidTr="00C96DA1">
        <w:trPr>
          <w:trHeight w:val="589"/>
        </w:trPr>
        <w:tc>
          <w:tcPr>
            <w:tcW w:w="1134" w:type="dxa"/>
            <w:vAlign w:val="center"/>
          </w:tcPr>
          <w:p w14:paraId="6BD5347C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6663" w:type="dxa"/>
            <w:vAlign w:val="center"/>
          </w:tcPr>
          <w:p w14:paraId="6D4B6637" w14:textId="77777777" w:rsidR="00C96DA1" w:rsidRPr="0066179A" w:rsidRDefault="00C96DA1" w:rsidP="00C96DA1">
            <w:pPr>
              <w:pStyle w:val="a2"/>
              <w:spacing w:line="240" w:lineRule="auto"/>
              <w:ind w:firstLine="0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планируемого размещения объектов местного значения поселения</w:t>
            </w:r>
          </w:p>
        </w:tc>
        <w:tc>
          <w:tcPr>
            <w:tcW w:w="850" w:type="dxa"/>
            <w:vAlign w:val="center"/>
          </w:tcPr>
          <w:p w14:paraId="009D3EDA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vAlign w:val="center"/>
          </w:tcPr>
          <w:p w14:paraId="2B80CFD8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1:1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>0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 xml:space="preserve"> 000</w:t>
            </w:r>
          </w:p>
        </w:tc>
      </w:tr>
      <w:tr w:rsidR="00C96DA1" w:rsidRPr="0066179A" w14:paraId="1C566060" w14:textId="77777777" w:rsidTr="00C96DA1">
        <w:trPr>
          <w:trHeight w:val="458"/>
        </w:trPr>
        <w:tc>
          <w:tcPr>
            <w:tcW w:w="1134" w:type="dxa"/>
            <w:vAlign w:val="center"/>
          </w:tcPr>
          <w:p w14:paraId="5EB821D1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6663" w:type="dxa"/>
            <w:vAlign w:val="center"/>
          </w:tcPr>
          <w:p w14:paraId="58F636BD" w14:textId="77777777" w:rsidR="00C96DA1" w:rsidRPr="0066179A" w:rsidRDefault="00C96DA1" w:rsidP="00C96DA1">
            <w:pPr>
              <w:pStyle w:val="a2"/>
              <w:spacing w:line="240" w:lineRule="auto"/>
              <w:ind w:firstLine="0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функциональных зон поселения</w:t>
            </w:r>
          </w:p>
        </w:tc>
        <w:tc>
          <w:tcPr>
            <w:tcW w:w="850" w:type="dxa"/>
            <w:vAlign w:val="center"/>
          </w:tcPr>
          <w:p w14:paraId="789ED0B7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vAlign w:val="center"/>
          </w:tcPr>
          <w:p w14:paraId="7FB9F76F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 xml:space="preserve"> 000</w:t>
            </w:r>
          </w:p>
        </w:tc>
      </w:tr>
      <w:tr w:rsidR="00C96DA1" w:rsidRPr="0066179A" w14:paraId="249074CD" w14:textId="77777777" w:rsidTr="00C96DA1">
        <w:trPr>
          <w:trHeight w:val="506"/>
        </w:trPr>
        <w:tc>
          <w:tcPr>
            <w:tcW w:w="1134" w:type="dxa"/>
            <w:vAlign w:val="center"/>
          </w:tcPr>
          <w:p w14:paraId="38BC10E0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6663" w:type="dxa"/>
            <w:vAlign w:val="center"/>
          </w:tcPr>
          <w:p w14:paraId="21E03E97" w14:textId="77777777" w:rsidR="00C96DA1" w:rsidRPr="0066179A" w:rsidRDefault="00C96DA1" w:rsidP="00C96DA1">
            <w:pPr>
              <w:pStyle w:val="a2"/>
              <w:spacing w:line="240" w:lineRule="auto"/>
              <w:ind w:firstLine="0"/>
              <w:jc w:val="left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границ населенных пунктов</w:t>
            </w:r>
          </w:p>
        </w:tc>
        <w:tc>
          <w:tcPr>
            <w:tcW w:w="850" w:type="dxa"/>
            <w:vAlign w:val="center"/>
          </w:tcPr>
          <w:p w14:paraId="32CDD8D5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1559" w:type="dxa"/>
            <w:vAlign w:val="center"/>
          </w:tcPr>
          <w:p w14:paraId="1E044324" w14:textId="77777777" w:rsidR="00C96DA1" w:rsidRPr="00BA58D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  <w:lang w:val="en-US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 xml:space="preserve"> 000</w:t>
            </w:r>
          </w:p>
        </w:tc>
      </w:tr>
    </w:tbl>
    <w:p w14:paraId="54DDA334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spacing w:line="276" w:lineRule="auto"/>
        <w:ind w:firstLine="851"/>
        <w:jc w:val="both"/>
        <w:rPr>
          <w:rFonts w:ascii="Times New Roman" w:hAnsi="Times New Roman"/>
          <w:b/>
        </w:rPr>
      </w:pPr>
    </w:p>
    <w:p w14:paraId="55CAEDB6" w14:textId="77777777" w:rsidR="00C96DA1" w:rsidRPr="007954FF" w:rsidRDefault="00C96DA1" w:rsidP="00C96DA1">
      <w:pPr>
        <w:pStyle w:val="52"/>
        <w:rPr>
          <w:b/>
        </w:rPr>
      </w:pPr>
      <w:r w:rsidRPr="007954FF">
        <w:rPr>
          <w:b/>
        </w:rPr>
        <w:t>Приложение</w:t>
      </w:r>
    </w:p>
    <w:p w14:paraId="650E4791" w14:textId="77777777" w:rsidR="00C96DA1" w:rsidRPr="007954FF" w:rsidRDefault="00C96DA1" w:rsidP="00C96DA1">
      <w:pPr>
        <w:widowControl/>
        <w:numPr>
          <w:ilvl w:val="0"/>
          <w:numId w:val="3"/>
        </w:num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20"/>
        <w:gridCol w:w="1544"/>
      </w:tblGrid>
      <w:tr w:rsidR="00C96DA1" w:rsidRPr="007954FF" w14:paraId="777F6EBE" w14:textId="77777777" w:rsidTr="00C96DA1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DC6774" w14:textId="77777777" w:rsidR="00C96DA1" w:rsidRPr="007954FF" w:rsidRDefault="00C96DA1" w:rsidP="00C96DA1">
            <w:pPr>
              <w:tabs>
                <w:tab w:val="left" w:pos="708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7954FF">
              <w:rPr>
                <w:rFonts w:ascii="Times New Roman" w:hAnsi="Times New Roman"/>
                <w:b/>
                <w:sz w:val="22"/>
                <w:szCs w:val="22"/>
              </w:rPr>
              <w:t>№ п/п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79CEEA" w14:textId="77777777" w:rsidR="00C96DA1" w:rsidRPr="007954FF" w:rsidRDefault="00C96DA1" w:rsidP="00C96DA1">
            <w:pPr>
              <w:tabs>
                <w:tab w:val="left" w:pos="708"/>
              </w:tabs>
              <w:rPr>
                <w:rFonts w:ascii="Times New Roman" w:hAnsi="Times New Roman"/>
                <w:b/>
                <w:sz w:val="22"/>
                <w:szCs w:val="22"/>
              </w:rPr>
            </w:pPr>
            <w:r w:rsidRPr="007954FF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03D7EC" w14:textId="77777777" w:rsidR="00C96DA1" w:rsidRPr="007954FF" w:rsidRDefault="00C96DA1" w:rsidP="00C96DA1">
            <w:pPr>
              <w:tabs>
                <w:tab w:val="left" w:pos="708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7954FF">
              <w:rPr>
                <w:rFonts w:ascii="Times New Roman" w:hAnsi="Times New Roman"/>
                <w:b/>
                <w:sz w:val="22"/>
                <w:szCs w:val="22"/>
              </w:rPr>
              <w:t>Том</w:t>
            </w:r>
          </w:p>
        </w:tc>
      </w:tr>
      <w:tr w:rsidR="00C96DA1" w:rsidRPr="007954FF" w14:paraId="662BE41A" w14:textId="77777777" w:rsidTr="00C96DA1">
        <w:trPr>
          <w:trHeight w:val="466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EC87272" w14:textId="77777777" w:rsidR="00C96DA1" w:rsidRPr="007954FF" w:rsidRDefault="00C96DA1" w:rsidP="00C96DA1">
            <w:pPr>
              <w:tabs>
                <w:tab w:val="left" w:pos="708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954FF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75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ADB7055" w14:textId="77777777" w:rsidR="00C96DA1" w:rsidRPr="007954FF" w:rsidRDefault="00C96DA1" w:rsidP="00C96DA1">
            <w:pPr>
              <w:tabs>
                <w:tab w:val="left" w:pos="708"/>
              </w:tabs>
              <w:rPr>
                <w:rFonts w:ascii="Times New Roman" w:hAnsi="Times New Roman"/>
                <w:sz w:val="22"/>
                <w:szCs w:val="22"/>
              </w:rPr>
            </w:pPr>
            <w:r w:rsidRPr="007954FF">
              <w:rPr>
                <w:rFonts w:ascii="Times New Roman" w:hAnsi="Times New Roman"/>
                <w:sz w:val="22"/>
                <w:szCs w:val="22"/>
              </w:rPr>
              <w:t>Сведения о границах населенных пунктов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13C86" w14:textId="77777777" w:rsidR="00C96DA1" w:rsidRPr="007954FF" w:rsidRDefault="00C96DA1" w:rsidP="00C96DA1">
            <w:pPr>
              <w:tabs>
                <w:tab w:val="left" w:pos="708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7954FF">
              <w:t>‒</w:t>
            </w:r>
          </w:p>
        </w:tc>
      </w:tr>
    </w:tbl>
    <w:p w14:paraId="3CDAAA5D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  <w:b/>
        </w:rPr>
      </w:pPr>
    </w:p>
    <w:p w14:paraId="2BC6815C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  <w:b/>
        </w:rPr>
      </w:pPr>
      <w:r w:rsidRPr="007954FF">
        <w:rPr>
          <w:rFonts w:ascii="Times New Roman" w:hAnsi="Times New Roman"/>
          <w:b/>
        </w:rPr>
        <w:t>Материалы по обоснованию генерального плана</w:t>
      </w:r>
    </w:p>
    <w:p w14:paraId="795D7C83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</w:p>
    <w:p w14:paraId="127EA27B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7954FF">
        <w:rPr>
          <w:rFonts w:ascii="Times New Roman" w:hAnsi="Times New Roman"/>
        </w:rPr>
        <w:t>Текстовые материалы:</w:t>
      </w:r>
    </w:p>
    <w:p w14:paraId="1F2C09F3" w14:textId="77777777" w:rsidR="00C96DA1" w:rsidRPr="007954FF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851"/>
        <w:jc w:val="both"/>
        <w:rPr>
          <w:rFonts w:ascii="Times New Roman" w:hAnsi="Times New Roman"/>
          <w:b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24"/>
        <w:gridCol w:w="7420"/>
        <w:gridCol w:w="1544"/>
      </w:tblGrid>
      <w:tr w:rsidR="00C96DA1" w:rsidRPr="0066179A" w14:paraId="7AEF5702" w14:textId="77777777" w:rsidTr="00C96DA1">
        <w:tc>
          <w:tcPr>
            <w:tcW w:w="1134" w:type="dxa"/>
            <w:vAlign w:val="center"/>
          </w:tcPr>
          <w:p w14:paraId="77866AC4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№ п/п</w:t>
            </w:r>
          </w:p>
        </w:tc>
        <w:tc>
          <w:tcPr>
            <w:tcW w:w="7513" w:type="dxa"/>
            <w:vAlign w:val="center"/>
          </w:tcPr>
          <w:p w14:paraId="7ABAE9F2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1559" w:type="dxa"/>
            <w:vAlign w:val="center"/>
          </w:tcPr>
          <w:p w14:paraId="6FADD5C8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Том</w:t>
            </w:r>
          </w:p>
        </w:tc>
      </w:tr>
      <w:tr w:rsidR="00C96DA1" w:rsidRPr="0066179A" w14:paraId="0A16F162" w14:textId="77777777" w:rsidTr="00C96DA1">
        <w:trPr>
          <w:trHeight w:val="466"/>
        </w:trPr>
        <w:tc>
          <w:tcPr>
            <w:tcW w:w="1134" w:type="dxa"/>
            <w:vAlign w:val="center"/>
          </w:tcPr>
          <w:p w14:paraId="4AE9E395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7513" w:type="dxa"/>
            <w:vAlign w:val="center"/>
          </w:tcPr>
          <w:p w14:paraId="09CCAEB6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Пояснительная записка</w:t>
            </w:r>
          </w:p>
        </w:tc>
        <w:tc>
          <w:tcPr>
            <w:tcW w:w="1559" w:type="dxa"/>
            <w:vAlign w:val="center"/>
          </w:tcPr>
          <w:p w14:paraId="0C573EF5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</w:tr>
    </w:tbl>
    <w:p w14:paraId="2D36EECE" w14:textId="77777777" w:rsidR="00C96DA1" w:rsidRPr="00704C75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</w:p>
    <w:p w14:paraId="2F742323" w14:textId="77777777" w:rsidR="00C96DA1" w:rsidRPr="00704C75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704C75">
        <w:rPr>
          <w:rFonts w:ascii="Times New Roman" w:hAnsi="Times New Roman"/>
        </w:rPr>
        <w:t>Графические материалы:</w:t>
      </w:r>
    </w:p>
    <w:p w14:paraId="1574C870" w14:textId="77777777" w:rsidR="00C96DA1" w:rsidRPr="00704C75" w:rsidRDefault="00C96DA1" w:rsidP="00C96DA1">
      <w:pPr>
        <w:widowControl/>
        <w:numPr>
          <w:ilvl w:val="0"/>
          <w:numId w:val="3"/>
        </w:numPr>
        <w:tabs>
          <w:tab w:val="clear" w:pos="0"/>
        </w:tabs>
        <w:jc w:val="both"/>
        <w:rPr>
          <w:rFonts w:ascii="Times New Roman" w:hAnsi="Times New Roman"/>
          <w:b/>
        </w:rPr>
      </w:pP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134"/>
        <w:gridCol w:w="6663"/>
        <w:gridCol w:w="850"/>
        <w:gridCol w:w="1559"/>
      </w:tblGrid>
      <w:tr w:rsidR="00C96DA1" w:rsidRPr="0066179A" w14:paraId="457D8F5B" w14:textId="77777777" w:rsidTr="00C96DA1">
        <w:tc>
          <w:tcPr>
            <w:tcW w:w="1134" w:type="dxa"/>
          </w:tcPr>
          <w:p w14:paraId="3C3A388B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both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 xml:space="preserve">№ </w:t>
            </w:r>
            <w:r>
              <w:rPr>
                <w:rFonts w:ascii="Times New Roman" w:hAnsi="Times New Roman"/>
                <w:b/>
                <w:sz w:val="22"/>
                <w:szCs w:val="22"/>
              </w:rPr>
              <w:t>листа</w:t>
            </w:r>
          </w:p>
        </w:tc>
        <w:tc>
          <w:tcPr>
            <w:tcW w:w="6663" w:type="dxa"/>
          </w:tcPr>
          <w:p w14:paraId="20980DC1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both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850" w:type="dxa"/>
            <w:vAlign w:val="center"/>
          </w:tcPr>
          <w:p w14:paraId="0454761D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Том</w:t>
            </w:r>
          </w:p>
        </w:tc>
        <w:tc>
          <w:tcPr>
            <w:tcW w:w="1559" w:type="dxa"/>
            <w:vAlign w:val="center"/>
          </w:tcPr>
          <w:p w14:paraId="3743F793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66179A">
              <w:rPr>
                <w:rFonts w:ascii="Times New Roman" w:hAnsi="Times New Roman"/>
                <w:b/>
                <w:sz w:val="22"/>
                <w:szCs w:val="22"/>
              </w:rPr>
              <w:t>Масштаб</w:t>
            </w:r>
          </w:p>
        </w:tc>
      </w:tr>
      <w:tr w:rsidR="00C96DA1" w:rsidRPr="0066179A" w14:paraId="2B189863" w14:textId="77777777" w:rsidTr="00C96DA1">
        <w:trPr>
          <w:trHeight w:val="559"/>
        </w:trPr>
        <w:tc>
          <w:tcPr>
            <w:tcW w:w="1134" w:type="dxa"/>
            <w:vAlign w:val="center"/>
          </w:tcPr>
          <w:p w14:paraId="7CF15E70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6663" w:type="dxa"/>
            <w:vAlign w:val="center"/>
          </w:tcPr>
          <w:p w14:paraId="52C0DA5C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autoSpaceDE w:val="0"/>
              <w:autoSpaceDN w:val="0"/>
              <w:adjustRightInd w:val="0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современного использования территории поселения</w:t>
            </w:r>
          </w:p>
        </w:tc>
        <w:tc>
          <w:tcPr>
            <w:tcW w:w="850" w:type="dxa"/>
            <w:vAlign w:val="center"/>
          </w:tcPr>
          <w:p w14:paraId="4B85D603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559" w:type="dxa"/>
            <w:vAlign w:val="center"/>
          </w:tcPr>
          <w:p w14:paraId="686FFBB7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1:1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 xml:space="preserve">0 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>000</w:t>
            </w:r>
          </w:p>
        </w:tc>
      </w:tr>
      <w:tr w:rsidR="00C96DA1" w:rsidRPr="0066179A" w14:paraId="23D71A23" w14:textId="77777777" w:rsidTr="00C96DA1">
        <w:trPr>
          <w:trHeight w:val="654"/>
        </w:trPr>
        <w:tc>
          <w:tcPr>
            <w:tcW w:w="1134" w:type="dxa"/>
            <w:vAlign w:val="center"/>
          </w:tcPr>
          <w:p w14:paraId="699ADFEF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6663" w:type="dxa"/>
            <w:vAlign w:val="center"/>
          </w:tcPr>
          <w:p w14:paraId="758DC916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границ зон с особыми условиями использования территории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(существующее положение)</w:t>
            </w:r>
          </w:p>
        </w:tc>
        <w:tc>
          <w:tcPr>
            <w:tcW w:w="850" w:type="dxa"/>
            <w:vAlign w:val="center"/>
          </w:tcPr>
          <w:p w14:paraId="5B683518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559" w:type="dxa"/>
            <w:vAlign w:val="center"/>
          </w:tcPr>
          <w:p w14:paraId="47C9CD55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 xml:space="preserve"> 000</w:t>
            </w:r>
          </w:p>
        </w:tc>
      </w:tr>
      <w:tr w:rsidR="00C96DA1" w:rsidRPr="0066179A" w14:paraId="3199D64A" w14:textId="77777777" w:rsidTr="00C96DA1">
        <w:trPr>
          <w:trHeight w:val="654"/>
        </w:trPr>
        <w:tc>
          <w:tcPr>
            <w:tcW w:w="1134" w:type="dxa"/>
            <w:vAlign w:val="center"/>
          </w:tcPr>
          <w:p w14:paraId="0E12658B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6663" w:type="dxa"/>
            <w:vAlign w:val="center"/>
          </w:tcPr>
          <w:p w14:paraId="72CE3B24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Карта границ зон с особыми условиями использования территории</w:t>
            </w:r>
            <w:r>
              <w:rPr>
                <w:rFonts w:ascii="Times New Roman" w:hAnsi="Times New Roman"/>
                <w:sz w:val="22"/>
                <w:szCs w:val="22"/>
              </w:rPr>
              <w:t xml:space="preserve"> (проектное предложение)</w:t>
            </w:r>
          </w:p>
        </w:tc>
        <w:tc>
          <w:tcPr>
            <w:tcW w:w="850" w:type="dxa"/>
            <w:vAlign w:val="center"/>
          </w:tcPr>
          <w:p w14:paraId="6CBFD660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1559" w:type="dxa"/>
            <w:vAlign w:val="center"/>
          </w:tcPr>
          <w:p w14:paraId="16901C49" w14:textId="77777777" w:rsidR="00C96DA1" w:rsidRPr="0066179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66179A">
              <w:rPr>
                <w:rFonts w:ascii="Times New Roman" w:hAnsi="Times New Roman"/>
                <w:sz w:val="22"/>
                <w:szCs w:val="22"/>
              </w:rPr>
              <w:t>1:</w:t>
            </w:r>
            <w:r>
              <w:rPr>
                <w:rFonts w:ascii="Times New Roman" w:hAnsi="Times New Roman"/>
                <w:sz w:val="22"/>
                <w:szCs w:val="22"/>
                <w:lang w:val="en-US"/>
              </w:rPr>
              <w:t>10</w:t>
            </w:r>
            <w:r w:rsidRPr="0066179A">
              <w:rPr>
                <w:rFonts w:ascii="Times New Roman" w:hAnsi="Times New Roman"/>
                <w:sz w:val="22"/>
                <w:szCs w:val="22"/>
              </w:rPr>
              <w:t xml:space="preserve"> 000</w:t>
            </w:r>
          </w:p>
        </w:tc>
      </w:tr>
    </w:tbl>
    <w:p w14:paraId="75BEB071" w14:textId="77777777" w:rsidR="00C96DA1" w:rsidRDefault="00C96DA1" w:rsidP="00C96DA1">
      <w:pPr>
        <w:pStyle w:val="52"/>
        <w:ind w:firstLine="709"/>
        <w:rPr>
          <w:lang w:val="en-US"/>
        </w:rPr>
      </w:pPr>
    </w:p>
    <w:p w14:paraId="2F83DDE8" w14:textId="77777777" w:rsidR="00C96DA1" w:rsidRDefault="00C96DA1" w:rsidP="00C96DA1">
      <w:pPr>
        <w:tabs>
          <w:tab w:val="left" w:pos="708"/>
        </w:tabs>
        <w:ind w:firstLine="709"/>
        <w:jc w:val="both"/>
        <w:rPr>
          <w:rFonts w:ascii="Times New Roman" w:hAnsi="Times New Roman"/>
        </w:rPr>
      </w:pPr>
    </w:p>
    <w:p w14:paraId="70E4D4AF" w14:textId="77777777" w:rsidR="00C96DA1" w:rsidRPr="009E10D8" w:rsidRDefault="00C96DA1" w:rsidP="00C96DA1">
      <w:pPr>
        <w:pStyle w:val="52"/>
        <w:ind w:firstLine="709"/>
        <w:rPr>
          <w:lang w:val="en-US"/>
        </w:rPr>
      </w:pPr>
    </w:p>
    <w:p w14:paraId="15C041C0" w14:textId="77777777" w:rsidR="00C96DA1" w:rsidRPr="007B35CF" w:rsidRDefault="00C96DA1" w:rsidP="00C96DA1">
      <w:pPr>
        <w:pStyle w:val="18"/>
      </w:pPr>
      <w:bookmarkStart w:id="14" w:name="_Toc31208691"/>
      <w:r w:rsidRPr="007B35CF">
        <w:lastRenderedPageBreak/>
        <w:t xml:space="preserve">1. </w:t>
      </w:r>
      <w:r>
        <w:t>ВВЕДЕНИЕ</w:t>
      </w:r>
      <w:bookmarkEnd w:id="14"/>
    </w:p>
    <w:p w14:paraId="0BA7261D" w14:textId="77777777" w:rsidR="00C96DA1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EF4767">
        <w:t>Настоящи</w:t>
      </w:r>
      <w:r>
        <w:t>й</w:t>
      </w:r>
      <w:r w:rsidRPr="00EF4767">
        <w:t xml:space="preserve"> проект</w:t>
      </w:r>
      <w:r>
        <w:t xml:space="preserve"> разрабатывается взамен</w:t>
      </w:r>
      <w:r w:rsidRPr="00EF4767">
        <w:t xml:space="preserve"> Генеральн</w:t>
      </w:r>
      <w:r>
        <w:t>ого</w:t>
      </w:r>
      <w:r w:rsidRPr="00EF4767">
        <w:t xml:space="preserve"> план</w:t>
      </w:r>
      <w:r>
        <w:t>а</w:t>
      </w:r>
      <w:r w:rsidRPr="001D11B1">
        <w:t xml:space="preserve"> </w:t>
      </w:r>
      <w:proofErr w:type="spellStart"/>
      <w:r>
        <w:rPr>
          <w:color w:val="000000"/>
        </w:rPr>
        <w:t>Дубъязск</w:t>
      </w:r>
      <w:r>
        <w:t>ого</w:t>
      </w:r>
      <w:proofErr w:type="spellEnd"/>
      <w:r w:rsidRPr="00EF4767">
        <w:t xml:space="preserve"> сельского </w:t>
      </w:r>
      <w:proofErr w:type="gramStart"/>
      <w:r w:rsidRPr="00EF4767">
        <w:t>поселения,  утвержденн</w:t>
      </w:r>
      <w:r>
        <w:t>ого</w:t>
      </w:r>
      <w:proofErr w:type="gramEnd"/>
      <w:r w:rsidRPr="00EF4767">
        <w:t xml:space="preserve"> Решением Совета </w:t>
      </w:r>
      <w:proofErr w:type="spellStart"/>
      <w:r>
        <w:rPr>
          <w:color w:val="000000"/>
        </w:rPr>
        <w:t>Дубъязск</w:t>
      </w:r>
      <w:r>
        <w:t>ого</w:t>
      </w:r>
      <w:proofErr w:type="spellEnd"/>
      <w:r w:rsidRPr="00EF4767">
        <w:t xml:space="preserve"> сельского поселения </w:t>
      </w:r>
      <w:r>
        <w:rPr>
          <w:color w:val="000000"/>
        </w:rPr>
        <w:t>Высокогорск</w:t>
      </w:r>
      <w:r>
        <w:t>ого</w:t>
      </w:r>
      <w:r w:rsidRPr="00EF4767">
        <w:t xml:space="preserve"> муниципального района Республики Татарстан </w:t>
      </w:r>
      <w:r w:rsidRPr="00D5732A">
        <w:rPr>
          <w:color w:val="000000"/>
        </w:rPr>
        <w:t>№ 70 от 12.12.2012 г.</w:t>
      </w:r>
    </w:p>
    <w:p w14:paraId="266DE554" w14:textId="77777777" w:rsidR="00C96DA1" w:rsidRPr="00EF4767" w:rsidRDefault="00C96DA1" w:rsidP="00C96DA1">
      <w:pPr>
        <w:pStyle w:val="52"/>
      </w:pPr>
    </w:p>
    <w:p w14:paraId="6103833B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>
        <w:t xml:space="preserve">Заказчик </w:t>
      </w:r>
      <w:r w:rsidRPr="007954FF">
        <w:t xml:space="preserve">проекта – Исполнительный комитет </w:t>
      </w:r>
      <w:proofErr w:type="spellStart"/>
      <w:r w:rsidRPr="00D5732A">
        <w:t>Дубъязск</w:t>
      </w:r>
      <w:r w:rsidRPr="007954FF">
        <w:t>ого</w:t>
      </w:r>
      <w:proofErr w:type="spellEnd"/>
      <w:r w:rsidRPr="007954FF">
        <w:t xml:space="preserve"> сельского поселения </w:t>
      </w:r>
      <w:r w:rsidRPr="00D5732A">
        <w:t>Высокогорск</w:t>
      </w:r>
      <w:r w:rsidRPr="007954FF">
        <w:t>ого муниципального района Республики Татарстан.</w:t>
      </w:r>
    </w:p>
    <w:p w14:paraId="5ECE65B8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Разработчик проекта – общество с ограниченной ответственностью «Максима».</w:t>
      </w:r>
    </w:p>
    <w:p w14:paraId="2F212447" w14:textId="77777777" w:rsidR="00C96DA1" w:rsidRPr="007954FF" w:rsidRDefault="00C96DA1" w:rsidP="00C96DA1">
      <w:pPr>
        <w:pStyle w:val="a2"/>
        <w:spacing w:line="240" w:lineRule="auto"/>
        <w:rPr>
          <w:rFonts w:ascii="Times New Roman" w:hAnsi="Times New Roman"/>
        </w:rPr>
      </w:pPr>
      <w:r w:rsidRPr="007954FF">
        <w:rPr>
          <w:rFonts w:ascii="Times New Roman" w:hAnsi="Times New Roman"/>
        </w:rPr>
        <w:t>Проект подготовлен на расчетный срок до 2040 г., этапы реализации не установлены.</w:t>
      </w:r>
    </w:p>
    <w:p w14:paraId="257988DE" w14:textId="77777777" w:rsidR="00C96DA1" w:rsidRPr="007954FF" w:rsidRDefault="00C96DA1" w:rsidP="00C96DA1">
      <w:pPr>
        <w:pStyle w:val="52"/>
      </w:pPr>
    </w:p>
    <w:p w14:paraId="428474A8" w14:textId="77777777" w:rsidR="00C96DA1" w:rsidRPr="007954FF" w:rsidRDefault="00C96DA1" w:rsidP="00C96DA1">
      <w:pPr>
        <w:pStyle w:val="2b"/>
        <w:rPr>
          <w:color w:val="auto"/>
        </w:rPr>
      </w:pPr>
      <w:bookmarkStart w:id="15" w:name="_Toc31208692"/>
      <w:r w:rsidRPr="007954FF">
        <w:rPr>
          <w:color w:val="auto"/>
        </w:rPr>
        <w:t>1.1. Цели и задачи генерального плана</w:t>
      </w:r>
      <w:bookmarkEnd w:id="15"/>
    </w:p>
    <w:p w14:paraId="6E7C19DC" w14:textId="77777777" w:rsidR="00C96DA1" w:rsidRPr="007954FF" w:rsidRDefault="00C96DA1" w:rsidP="00C96DA1">
      <w:pPr>
        <w:rPr>
          <w:rFonts w:ascii="Times New Roman" w:hAnsi="Times New Roman"/>
        </w:rPr>
      </w:pPr>
    </w:p>
    <w:p w14:paraId="29F8FC0B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Основными целями разработки генерального плана являются:</w:t>
      </w:r>
    </w:p>
    <w:p w14:paraId="4FE9F3DB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определение направления и обеспечение градостроительного развития поселения;</w:t>
      </w:r>
    </w:p>
    <w:p w14:paraId="5D3D0BCC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обеспечение сельского поселения градостроительной документацией местного уровня.</w:t>
      </w:r>
    </w:p>
    <w:p w14:paraId="09FA78E4" w14:textId="77777777" w:rsidR="00C96DA1" w:rsidRPr="007954FF" w:rsidRDefault="00C96DA1" w:rsidP="00C96DA1">
      <w:pPr>
        <w:pStyle w:val="52"/>
        <w:ind w:firstLine="709"/>
      </w:pPr>
    </w:p>
    <w:p w14:paraId="68FC65E4" w14:textId="77777777" w:rsidR="00C96DA1" w:rsidRPr="007954FF" w:rsidRDefault="00C96DA1" w:rsidP="00C96DA1">
      <w:pPr>
        <w:pStyle w:val="52"/>
        <w:ind w:firstLine="709"/>
      </w:pPr>
      <w:r w:rsidRPr="007954FF">
        <w:t>К задачам проекта относятся:</w:t>
      </w:r>
    </w:p>
    <w:p w14:paraId="35DDDC55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комплексная оценка территории сельского поселения;</w:t>
      </w:r>
    </w:p>
    <w:p w14:paraId="1B5A7010" w14:textId="77777777" w:rsidR="00C96DA1" w:rsidRPr="007954FF" w:rsidRDefault="00C96DA1" w:rsidP="00C96DA1">
      <w:pPr>
        <w:pStyle w:val="52"/>
        <w:ind w:firstLine="709"/>
      </w:pPr>
      <w:r w:rsidRPr="007954FF">
        <w:t>‒ корректировка границ населенных пунктов;</w:t>
      </w:r>
    </w:p>
    <w:p w14:paraId="7789DEB7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функциональное зонирование территории поселения, установление параметров функциональных зон;</w:t>
      </w:r>
    </w:p>
    <w:p w14:paraId="7F320890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 xml:space="preserve">‒ определение территорий для </w:t>
      </w:r>
      <w:proofErr w:type="gramStart"/>
      <w:r w:rsidRPr="007954FF">
        <w:t>возможного  жилищного</w:t>
      </w:r>
      <w:proofErr w:type="gramEnd"/>
      <w:r w:rsidRPr="007954FF">
        <w:t xml:space="preserve"> строительства;</w:t>
      </w:r>
    </w:p>
    <w:p w14:paraId="3D7F86B5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развитие транспортной инфраструктуры;</w:t>
      </w:r>
    </w:p>
    <w:p w14:paraId="605F941C" w14:textId="77777777" w:rsidR="00C96DA1" w:rsidRPr="007954FF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‒ развитие сферы обслуживания населения.</w:t>
      </w:r>
    </w:p>
    <w:p w14:paraId="4DC1E584" w14:textId="77777777" w:rsidR="00C96DA1" w:rsidRPr="007954FF" w:rsidRDefault="00C96DA1" w:rsidP="00C96DA1">
      <w:pPr>
        <w:pStyle w:val="52"/>
        <w:suppressAutoHyphens w:val="0"/>
      </w:pPr>
    </w:p>
    <w:p w14:paraId="228ECFA6" w14:textId="77777777" w:rsidR="00C96DA1" w:rsidRPr="00D46F81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7954FF">
        <w:t>Проектные решения генерального плана являются основой для формирования или корректировки планов социально-экономического</w:t>
      </w:r>
      <w:r w:rsidRPr="00D46F81">
        <w:t xml:space="preserve"> развития </w:t>
      </w:r>
      <w:proofErr w:type="spellStart"/>
      <w:r>
        <w:rPr>
          <w:color w:val="000000"/>
        </w:rPr>
        <w:t>Дубъязск</w:t>
      </w:r>
      <w:r>
        <w:t>ого</w:t>
      </w:r>
      <w:proofErr w:type="spellEnd"/>
      <w:r w:rsidRPr="00EF4767">
        <w:t xml:space="preserve"> сельского</w:t>
      </w:r>
      <w:r w:rsidRPr="00D46F81">
        <w:t xml:space="preserve"> поселения и </w:t>
      </w:r>
      <w:r>
        <w:rPr>
          <w:color w:val="000000"/>
        </w:rPr>
        <w:t>Высокогорск</w:t>
      </w:r>
      <w:r>
        <w:t>ого</w:t>
      </w:r>
      <w:r w:rsidRPr="00D46F81">
        <w:t xml:space="preserve"> муниципального района, подготовки правил землепользования и застройки, планировки территории.</w:t>
      </w:r>
    </w:p>
    <w:p w14:paraId="5BC0CCD9" w14:textId="77777777" w:rsidR="00C96DA1" w:rsidRDefault="00C96DA1" w:rsidP="00C96DA1">
      <w:pPr>
        <w:pStyle w:val="52"/>
        <w:suppressAutoHyphens w:val="0"/>
        <w:rPr>
          <w:rFonts w:eastAsia="TimesNewRoman"/>
        </w:rPr>
      </w:pPr>
    </w:p>
    <w:p w14:paraId="0E7F8DDB" w14:textId="77777777" w:rsidR="00C96DA1" w:rsidRPr="00D30A85" w:rsidRDefault="00C96DA1" w:rsidP="00C96DA1">
      <w:pPr>
        <w:pStyle w:val="2b"/>
      </w:pPr>
      <w:bookmarkStart w:id="16" w:name="_Toc31208693"/>
      <w:r w:rsidRPr="00D30A85">
        <w:t>1.</w:t>
      </w:r>
      <w:r>
        <w:t>2</w:t>
      </w:r>
      <w:r w:rsidRPr="00D30A85">
        <w:t>. Сведения о планах и программах комплексного социально-экономического развития, градостроительной документации и используемых материалах</w:t>
      </w:r>
      <w:bookmarkEnd w:id="16"/>
    </w:p>
    <w:p w14:paraId="4E71C90C" w14:textId="77777777" w:rsidR="00C96DA1" w:rsidRPr="00D30A85" w:rsidRDefault="00C96DA1" w:rsidP="00C96DA1">
      <w:pPr>
        <w:pStyle w:val="a2"/>
        <w:tabs>
          <w:tab w:val="left" w:pos="2552"/>
        </w:tabs>
        <w:spacing w:line="240" w:lineRule="auto"/>
        <w:ind w:firstLine="709"/>
        <w:rPr>
          <w:rFonts w:ascii="Times New Roman" w:hAnsi="Times New Roman"/>
        </w:rPr>
      </w:pPr>
    </w:p>
    <w:p w14:paraId="7E3ABDED" w14:textId="77777777" w:rsidR="00C96DA1" w:rsidRPr="003742D0" w:rsidRDefault="00C96DA1" w:rsidP="00C96DA1">
      <w:pPr>
        <w:pStyle w:val="a2"/>
        <w:tabs>
          <w:tab w:val="left" w:pos="2552"/>
        </w:tabs>
        <w:spacing w:line="240" w:lineRule="auto"/>
        <w:ind w:firstLine="709"/>
        <w:rPr>
          <w:rFonts w:ascii="Times New Roman" w:hAnsi="Times New Roman"/>
        </w:rPr>
      </w:pPr>
      <w:r w:rsidRPr="00D30A85">
        <w:rPr>
          <w:rFonts w:ascii="Times New Roman" w:hAnsi="Times New Roman"/>
        </w:rPr>
        <w:t xml:space="preserve">Настоящий проект генерального </w:t>
      </w:r>
      <w:r w:rsidRPr="003742D0">
        <w:rPr>
          <w:rFonts w:ascii="Times New Roman" w:hAnsi="Times New Roman"/>
        </w:rPr>
        <w:t xml:space="preserve">плана </w:t>
      </w:r>
      <w:proofErr w:type="spellStart"/>
      <w:r>
        <w:rPr>
          <w:rFonts w:ascii="Times New Roman" w:hAnsi="Times New Roman"/>
          <w:color w:val="000000"/>
        </w:rPr>
        <w:t>Дубъязск</w:t>
      </w:r>
      <w:r w:rsidRPr="003742D0">
        <w:rPr>
          <w:rFonts w:ascii="Times New Roman" w:hAnsi="Times New Roman"/>
        </w:rPr>
        <w:t>ого</w:t>
      </w:r>
      <w:proofErr w:type="spellEnd"/>
      <w:r w:rsidRPr="003742D0">
        <w:rPr>
          <w:rFonts w:ascii="Times New Roman" w:hAnsi="Times New Roman"/>
        </w:rPr>
        <w:t xml:space="preserve"> сельского поселения </w:t>
      </w:r>
      <w:r>
        <w:rPr>
          <w:rFonts w:ascii="Times New Roman" w:hAnsi="Times New Roman"/>
          <w:color w:val="000000"/>
        </w:rPr>
        <w:t>Высокогорск</w:t>
      </w:r>
      <w:r w:rsidRPr="003742D0">
        <w:rPr>
          <w:rFonts w:ascii="Times New Roman" w:hAnsi="Times New Roman"/>
        </w:rPr>
        <w:t>ого муниципального района Республики Татарстан подготовлен в соответствии с требованиями следующих нормативных правовых актов Российской Федерации и Республики Татарстан:</w:t>
      </w:r>
    </w:p>
    <w:p w14:paraId="2E9534DE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Градостроительный кодекс Российской Федерации от 29.12.2004 г. №</w:t>
      </w:r>
      <w:r>
        <w:rPr>
          <w:rFonts w:ascii="Times New Roman" w:hAnsi="Times New Roman"/>
        </w:rPr>
        <w:t xml:space="preserve"> </w:t>
      </w:r>
      <w:r w:rsidRPr="00D30A85">
        <w:rPr>
          <w:rFonts w:ascii="Times New Roman" w:hAnsi="Times New Roman"/>
        </w:rPr>
        <w:t>190-ФЗ;</w:t>
      </w:r>
    </w:p>
    <w:p w14:paraId="2D1A0796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Земельный кодекс Российской Федерации от 25.10.2001 г. № 136-ФЗ;</w:t>
      </w:r>
    </w:p>
    <w:p w14:paraId="5AA1BE49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Лесной кодекс Российской Федерации от 04.12.2006 г. № 200-ФЗ;</w:t>
      </w:r>
    </w:p>
    <w:p w14:paraId="0A0DEA96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Водный кодекс Российской Федерации от 03.06.2006 г. № 74-ФЗ;</w:t>
      </w:r>
    </w:p>
    <w:p w14:paraId="52ED3DD4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Федеральный закон от 06.10.2003 г. № 131-ФЗ «Об общих принципах организации местного самоуправления в Российской Федерации»;</w:t>
      </w:r>
    </w:p>
    <w:p w14:paraId="7269D6D6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Постановление Правительства РФ от 09.06.2006 г. № 363 «Об информационном обеспечении градостроительной деятельности»;</w:t>
      </w:r>
    </w:p>
    <w:p w14:paraId="6163D45D" w14:textId="77777777" w:rsidR="00C96DA1" w:rsidRPr="00D30A85" w:rsidRDefault="00C96DA1" w:rsidP="00C96DA1">
      <w:pPr>
        <w:pStyle w:val="a7"/>
        <w:ind w:firstLine="709"/>
        <w:jc w:val="both"/>
        <w:rPr>
          <w:rFonts w:ascii="Times New Roman" w:hAnsi="Times New Roman"/>
        </w:rPr>
      </w:pPr>
      <w:r w:rsidRPr="00D30A85">
        <w:rPr>
          <w:rFonts w:ascii="Times New Roman" w:hAnsi="Times New Roman"/>
        </w:rPr>
        <w:t>‒ Закон Республики Татарстан от 25.12.2010 г. № 98-ЗРТ «О градостроительной деятельности в Республике Татарстан»;</w:t>
      </w:r>
    </w:p>
    <w:p w14:paraId="4DD6E11B" w14:textId="77777777" w:rsidR="00C96DA1" w:rsidRPr="00D30A85" w:rsidRDefault="00C96DA1" w:rsidP="00C96DA1">
      <w:pPr>
        <w:pStyle w:val="52"/>
      </w:pPr>
      <w:r w:rsidRPr="00D30A85">
        <w:t>‒ Закон Республики Татарстан «Об установлении границ территорий и статусе муниципального образования «</w:t>
      </w:r>
      <w:r>
        <w:rPr>
          <w:color w:val="000000"/>
        </w:rPr>
        <w:t>Высокогорск</w:t>
      </w:r>
      <w:r>
        <w:t>ий</w:t>
      </w:r>
      <w:r w:rsidRPr="001D11B1">
        <w:t xml:space="preserve"> </w:t>
      </w:r>
      <w:r w:rsidRPr="00D30A85">
        <w:t xml:space="preserve">муниципальный район» и муниципальных образований в его </w:t>
      </w:r>
      <w:proofErr w:type="gramStart"/>
      <w:r w:rsidRPr="00D30A85">
        <w:t>составе»</w:t>
      </w:r>
      <w:r w:rsidRPr="008F566A">
        <w:t>№</w:t>
      </w:r>
      <w:proofErr w:type="gramEnd"/>
      <w:r w:rsidRPr="008F566A">
        <w:t xml:space="preserve"> 20-ЗРТ от 31.01.2005 г. (в редакции Закона № 136-ЗРТ от 30.12.2014 г.)</w:t>
      </w:r>
      <w:r>
        <w:t>;</w:t>
      </w:r>
    </w:p>
    <w:p w14:paraId="4786A32C" w14:textId="77777777" w:rsidR="00C96DA1" w:rsidRDefault="00C96DA1" w:rsidP="00C96DA1">
      <w:pPr>
        <w:pStyle w:val="52"/>
      </w:pPr>
      <w:r w:rsidRPr="00D30A85">
        <w:t xml:space="preserve">‒ Постановление Государственного комитета РФ по строительству и жилищно-коммунальному комплексу от 29.10.2002 г. № 150 «Об утверждении инструкции о порядке </w:t>
      </w:r>
      <w:r w:rsidRPr="00D30A85">
        <w:lastRenderedPageBreak/>
        <w:t xml:space="preserve">разработки, согласования, экспертизы и утверждения градостроительной документации» (СНиП 11-04-2003) (в </w:t>
      </w:r>
      <w:proofErr w:type="gramStart"/>
      <w:r w:rsidRPr="00D30A85">
        <w:t>части,  не</w:t>
      </w:r>
      <w:proofErr w:type="gramEnd"/>
      <w:r w:rsidRPr="00D30A85">
        <w:t xml:space="preserve"> противоречащей Градостроительному </w:t>
      </w:r>
      <w:r>
        <w:t>к</w:t>
      </w:r>
      <w:r w:rsidRPr="00D30A85">
        <w:t>одексу РФ от 29.12.2004 г. № 190-ФЗ);</w:t>
      </w:r>
    </w:p>
    <w:p w14:paraId="132EAB13" w14:textId="77777777" w:rsidR="00C96DA1" w:rsidRPr="00E7693C" w:rsidRDefault="00C96DA1" w:rsidP="00C96DA1">
      <w:pPr>
        <w:pStyle w:val="45"/>
      </w:pPr>
      <w:r w:rsidRPr="00E7693C">
        <w:t>‒ Постановление Кабинета Министров Республики Татарстан «Об установлении уровня социальных гарантий обеспеченности общественной инфраструктурой, социальными услугами до 2024 года» от 26.01.2009 г. № 42 (в редакции от 28.08.2019 г.);</w:t>
      </w:r>
    </w:p>
    <w:p w14:paraId="0065B473" w14:textId="77777777" w:rsidR="00C96DA1" w:rsidRPr="007954FF" w:rsidRDefault="00C96DA1" w:rsidP="00C96DA1">
      <w:pPr>
        <w:pStyle w:val="52"/>
      </w:pPr>
      <w:r w:rsidRPr="00E7693C">
        <w:t>‒ Территориальная схема в области обращения с отходами, в том числе с твердыми коммунальными отходами, Республики Татарстан, утвержденная Постановлением Кабинета Министров Республики Татарстан</w:t>
      </w:r>
      <w:r w:rsidRPr="007954FF">
        <w:t xml:space="preserve"> от 13.03.2018 г. № 149.</w:t>
      </w:r>
    </w:p>
    <w:p w14:paraId="58C84A43" w14:textId="77777777" w:rsidR="00C96DA1" w:rsidRPr="007954FF" w:rsidRDefault="00C96DA1" w:rsidP="00C96DA1">
      <w:pPr>
        <w:pStyle w:val="52"/>
      </w:pPr>
    </w:p>
    <w:p w14:paraId="16D5C5CF" w14:textId="77777777" w:rsidR="00C96DA1" w:rsidRPr="007954FF" w:rsidRDefault="00C96DA1" w:rsidP="00C96DA1">
      <w:pPr>
        <w:pStyle w:val="52"/>
      </w:pPr>
      <w:r w:rsidRPr="007954FF">
        <w:t>При подготовке генерального плана использовались следующие нормативные документы:</w:t>
      </w:r>
    </w:p>
    <w:p w14:paraId="2212536B" w14:textId="77777777" w:rsidR="00C96DA1" w:rsidRPr="007954FF" w:rsidRDefault="00C96DA1" w:rsidP="00C96DA1">
      <w:pPr>
        <w:pStyle w:val="52"/>
      </w:pPr>
      <w:r w:rsidRPr="007954FF">
        <w:t>‒ СП 42.13330.2011 Актуализированная редакция СНиП 2.07.01-89*. «Градостроительство. Планировка и застройка городских и сельских поселений»;</w:t>
      </w:r>
    </w:p>
    <w:p w14:paraId="3416F2B5" w14:textId="77777777" w:rsidR="00C96DA1" w:rsidRPr="007954FF" w:rsidRDefault="00C96DA1" w:rsidP="00C96DA1">
      <w:pPr>
        <w:pStyle w:val="52"/>
      </w:pPr>
      <w:r w:rsidRPr="007954FF">
        <w:t>‒ СП 31.13330.2012 Актуализированная редакция СНиП 2.04.02-84* «Водоснабжение. Наружные сети и сооружения»;</w:t>
      </w:r>
    </w:p>
    <w:p w14:paraId="6F69E47D" w14:textId="77777777" w:rsidR="00C96DA1" w:rsidRPr="007954FF" w:rsidRDefault="00C96DA1" w:rsidP="00C96DA1">
      <w:pPr>
        <w:pStyle w:val="52"/>
      </w:pPr>
      <w:r w:rsidRPr="007954FF">
        <w:t>‒ СанПиН 2.2.1/2.1.1.1200-03 «Санитарно-эпидемиологические правила и нормативы»;</w:t>
      </w:r>
    </w:p>
    <w:p w14:paraId="4C6F8E57" w14:textId="77777777" w:rsidR="00C96DA1" w:rsidRPr="007954FF" w:rsidRDefault="00C96DA1" w:rsidP="00C96DA1">
      <w:pPr>
        <w:pStyle w:val="52"/>
      </w:pPr>
      <w:r w:rsidRPr="007954FF">
        <w:t xml:space="preserve">‒ Республиканские нормативы градостроительного проектирования Республики Татарстан, утвержденные Постановлением Кабинета Министров Республики Татарстан </w:t>
      </w:r>
      <w:proofErr w:type="gramStart"/>
      <w:r w:rsidRPr="007954FF">
        <w:t>№  1071</w:t>
      </w:r>
      <w:proofErr w:type="gramEnd"/>
      <w:r w:rsidRPr="007954FF">
        <w:t xml:space="preserve"> от 27.12.2013 г.</w:t>
      </w:r>
    </w:p>
    <w:p w14:paraId="6EB46E0E" w14:textId="77777777" w:rsidR="00C96DA1" w:rsidRPr="007954FF" w:rsidRDefault="00C96DA1" w:rsidP="00C96DA1">
      <w:pPr>
        <w:pStyle w:val="52"/>
      </w:pPr>
    </w:p>
    <w:p w14:paraId="1AEEEFBF" w14:textId="77777777" w:rsidR="00C96DA1" w:rsidRPr="007954FF" w:rsidRDefault="00C96DA1" w:rsidP="00C96DA1">
      <w:pPr>
        <w:pStyle w:val="52"/>
      </w:pPr>
      <w:r w:rsidRPr="007954FF">
        <w:t>Настоящий проект подготовлен с учетом положений следующих планов и программ социально-экономического развития:</w:t>
      </w:r>
    </w:p>
    <w:p w14:paraId="5B703226" w14:textId="77777777" w:rsidR="00C96DA1" w:rsidRPr="007954FF" w:rsidRDefault="00C96DA1" w:rsidP="00C96DA1">
      <w:pPr>
        <w:pStyle w:val="52"/>
      </w:pPr>
      <w:r w:rsidRPr="007954FF">
        <w:t>‒ Стратегия социально-экономического развития Республики Татарстан до 2030 г., утвержденная Законом Республики Татарстан «Об утверждении Стратегии социально-экономического развития Республики Татарстан до 2030 г.» от 17.06.2015 г. № 40-ЗРТ (далее – Стратегия);</w:t>
      </w:r>
    </w:p>
    <w:p w14:paraId="7A40CBBF" w14:textId="77777777" w:rsidR="00C96DA1" w:rsidRPr="007954FF" w:rsidRDefault="00C96DA1" w:rsidP="00C96DA1">
      <w:pPr>
        <w:pStyle w:val="52"/>
      </w:pPr>
      <w:r w:rsidRPr="007954FF">
        <w:t xml:space="preserve">‒ Стратегия социально-экономического развития </w:t>
      </w:r>
      <w:r w:rsidRPr="00D5732A">
        <w:t>Высокогорск</w:t>
      </w:r>
      <w:r w:rsidRPr="007954FF">
        <w:t>ого муниципального района Республики Татарстан на 2016 – 2021 гг. и плановый период до 2030 г.</w:t>
      </w:r>
    </w:p>
    <w:p w14:paraId="22D54677" w14:textId="77777777" w:rsidR="00C96DA1" w:rsidRPr="007954FF" w:rsidRDefault="00C96DA1" w:rsidP="00C96DA1">
      <w:pPr>
        <w:pStyle w:val="52"/>
      </w:pPr>
    </w:p>
    <w:p w14:paraId="6AFD023E" w14:textId="77777777" w:rsidR="00C96DA1" w:rsidRPr="007954FF" w:rsidRDefault="00C96DA1" w:rsidP="00C96DA1">
      <w:pPr>
        <w:pStyle w:val="52"/>
      </w:pPr>
      <w:r w:rsidRPr="007954FF">
        <w:t xml:space="preserve">Согласно </w:t>
      </w:r>
      <w:proofErr w:type="gramStart"/>
      <w:r w:rsidRPr="007954FF">
        <w:t>Стратегии</w:t>
      </w:r>
      <w:proofErr w:type="gramEnd"/>
      <w:r w:rsidRPr="007954FF">
        <w:t xml:space="preserve"> территория </w:t>
      </w:r>
      <w:r w:rsidRPr="00D5732A">
        <w:t>Высокогорск</w:t>
      </w:r>
      <w:r w:rsidRPr="007954FF">
        <w:t xml:space="preserve">ого муниципального района является территорией осуществления следующих проектов: </w:t>
      </w:r>
      <w:r>
        <w:t>«</w:t>
      </w:r>
      <w:r w:rsidRPr="000A3E10">
        <w:t>Реновация расселения</w:t>
      </w:r>
      <w:r>
        <w:t>»</w:t>
      </w:r>
      <w:r w:rsidRPr="000A3E10">
        <w:t xml:space="preserve">, </w:t>
      </w:r>
      <w:r>
        <w:t>«</w:t>
      </w:r>
      <w:r w:rsidRPr="000A3E10">
        <w:t>Развитие и модернизация инженерной инфраструктуры Казанской агломерации</w:t>
      </w:r>
      <w:r>
        <w:t>»</w:t>
      </w:r>
      <w:r w:rsidRPr="000A3E10">
        <w:t xml:space="preserve">, </w:t>
      </w:r>
      <w:r>
        <w:t>«</w:t>
      </w:r>
      <w:r w:rsidRPr="000A3E10">
        <w:t>Пригородная зона Казани</w:t>
      </w:r>
      <w:r>
        <w:t>»</w:t>
      </w:r>
      <w:r w:rsidRPr="000A3E10">
        <w:t xml:space="preserve">, </w:t>
      </w:r>
      <w:r>
        <w:t>«</w:t>
      </w:r>
      <w:proofErr w:type="spellStart"/>
      <w:r w:rsidRPr="000A3E10">
        <w:t>Редевелопмент</w:t>
      </w:r>
      <w:proofErr w:type="spellEnd"/>
      <w:r w:rsidRPr="000A3E10">
        <w:t xml:space="preserve"> промышленных зон</w:t>
      </w:r>
      <w:r>
        <w:t>»</w:t>
      </w:r>
      <w:r w:rsidRPr="000A3E10">
        <w:t xml:space="preserve">, </w:t>
      </w:r>
      <w:r>
        <w:t>«</w:t>
      </w:r>
      <w:r w:rsidRPr="000A3E10">
        <w:t>Развитие транспортной инфраструктуры Казанской агломерации</w:t>
      </w:r>
      <w:r>
        <w:t>»</w:t>
      </w:r>
      <w:r w:rsidRPr="00D5732A">
        <w:t>, проект по управлению отходами в Казанской экономической зоне</w:t>
      </w:r>
      <w:r w:rsidRPr="007954FF">
        <w:t>.</w:t>
      </w:r>
    </w:p>
    <w:p w14:paraId="074BFB83" w14:textId="77777777" w:rsidR="00C96DA1" w:rsidRPr="00E7693C" w:rsidRDefault="00C96DA1" w:rsidP="00C96DA1">
      <w:pPr>
        <w:pStyle w:val="52"/>
      </w:pPr>
      <w:r w:rsidRPr="007954FF">
        <w:t>Мероприятия, предусматриваемые генеральным планом, не противоречат вышеуказанным про</w:t>
      </w:r>
      <w:r w:rsidRPr="00E7693C">
        <w:t>ектам Стратегии.</w:t>
      </w:r>
    </w:p>
    <w:p w14:paraId="08FC9527" w14:textId="77777777" w:rsidR="00C96DA1" w:rsidRPr="00E7693C" w:rsidRDefault="00C96DA1" w:rsidP="00C96DA1">
      <w:pPr>
        <w:pStyle w:val="52"/>
      </w:pPr>
    </w:p>
    <w:p w14:paraId="5CF2B45C" w14:textId="77777777" w:rsidR="00C96DA1" w:rsidRPr="00E7693C" w:rsidRDefault="00C96DA1" w:rsidP="00C96DA1">
      <w:pPr>
        <w:pStyle w:val="45"/>
      </w:pPr>
      <w:r w:rsidRPr="00E7693C">
        <w:t>Документы территориального планирования, действующие на территории поселения:</w:t>
      </w:r>
    </w:p>
    <w:p w14:paraId="65FE1A4A" w14:textId="77777777" w:rsidR="00C96DA1" w:rsidRPr="00E7693C" w:rsidRDefault="00C96DA1" w:rsidP="00C96DA1">
      <w:pPr>
        <w:pStyle w:val="45"/>
      </w:pPr>
      <w:r w:rsidRPr="00E7693C">
        <w:t xml:space="preserve">‒ Схема территориального планирования Российской Федерации в области здравоохранения, утвержденная Распоряжением Правительства Российской Федерации </w:t>
      </w:r>
      <w:proofErr w:type="gramStart"/>
      <w:r w:rsidRPr="00E7693C">
        <w:t>№  2607</w:t>
      </w:r>
      <w:proofErr w:type="gramEnd"/>
      <w:r w:rsidRPr="00E7693C">
        <w:t>-р от 28.12.2012 г.;</w:t>
      </w:r>
    </w:p>
    <w:p w14:paraId="60438629" w14:textId="77777777" w:rsidR="00C96DA1" w:rsidRPr="00E7693C" w:rsidRDefault="00C96DA1" w:rsidP="00C96DA1">
      <w:pPr>
        <w:pStyle w:val="45"/>
      </w:pPr>
      <w:r w:rsidRPr="00E7693C">
        <w:t>‒ Схема территориального планирования Российской Федерации в области высшего профессионального образования, утвержденная Распоряжением Правительства Российской Федерации № 247-р от 26.02.2013 г.;</w:t>
      </w:r>
    </w:p>
    <w:p w14:paraId="197EC7B6" w14:textId="77777777" w:rsidR="00C96DA1" w:rsidRPr="00E7693C" w:rsidRDefault="00C96DA1" w:rsidP="00C96DA1">
      <w:pPr>
        <w:pStyle w:val="45"/>
      </w:pPr>
      <w:r w:rsidRPr="00E7693C">
        <w:t>‒ Схема территориального планирования Российской Федерации в области федерального транспорта, утвержденная Распоряжением Правительства Российской Федерации № 384-р от 19.03.2013 г. (в редакции, утвержденной Распоряжением Правительства Российской Федерации № 1610-р от 02.08.2018 г.);</w:t>
      </w:r>
    </w:p>
    <w:p w14:paraId="2FC04B6A" w14:textId="77777777" w:rsidR="00C96DA1" w:rsidRPr="00E7693C" w:rsidRDefault="00C96DA1" w:rsidP="00C96DA1">
      <w:pPr>
        <w:pStyle w:val="45"/>
      </w:pPr>
      <w:r w:rsidRPr="00E7693C">
        <w:t>‒ Схема территориального планирования Российской Федерации в области трубопроводного транспорта, утвержденная Распоряжением Правительства Российской Федерации № 1416-р от 13.08.2013 г. (в редакции, утвержденной Распоряжением Правительства Российской Федерации № 2104-р от 18.09.2019 г.);</w:t>
      </w:r>
    </w:p>
    <w:p w14:paraId="7F19E11E" w14:textId="77777777" w:rsidR="00C96DA1" w:rsidRPr="00E7693C" w:rsidRDefault="00C96DA1" w:rsidP="00C96DA1">
      <w:pPr>
        <w:pStyle w:val="45"/>
      </w:pPr>
      <w:r w:rsidRPr="00E7693C">
        <w:t>‒ Схема территориального планирования Российской Федерации в области энергетики, утвержденная Распоряжением Правительства Российской Федерации № 2084-р от 11.11.2013 г. (в редакции, утвержденной Распоряжением Правительства Российской Федерации № 1651-р от 25.07.2019 г.);</w:t>
      </w:r>
    </w:p>
    <w:p w14:paraId="1EDE4445" w14:textId="77777777" w:rsidR="00C96DA1" w:rsidRPr="00E7693C" w:rsidRDefault="00C96DA1" w:rsidP="00C96DA1">
      <w:pPr>
        <w:pStyle w:val="45"/>
      </w:pPr>
      <w:r w:rsidRPr="00E7693C">
        <w:lastRenderedPageBreak/>
        <w:t>‒ Схема территориального планирования Российской Федерации в области обороны и безопасности, утвержденная Указом Президента Российской Федерации № 615сс от 10.12.2015 г.;</w:t>
      </w:r>
    </w:p>
    <w:p w14:paraId="4FEDD505" w14:textId="77777777" w:rsidR="00C96DA1" w:rsidRPr="0047188A" w:rsidRDefault="00C96DA1" w:rsidP="00C96DA1">
      <w:pPr>
        <w:pStyle w:val="45"/>
      </w:pPr>
      <w:r w:rsidRPr="00E7693C">
        <w:t>‒ Схема территориального планирования Республики Татарстан, утвержденная Постановлением Кабинета Министров Республики Татарстан № 134 от 21.02.2011 г. (в редакции, утвержденной Постановлением Кабинета Министров Республики Татарстан № 559 от 09.07.2018 г.;</w:t>
      </w:r>
    </w:p>
    <w:p w14:paraId="7212055E" w14:textId="77777777" w:rsidR="00C96DA1" w:rsidRPr="007954FF" w:rsidRDefault="00C96DA1" w:rsidP="00C96DA1">
      <w:pPr>
        <w:pStyle w:val="52"/>
        <w:rPr>
          <w:shd w:val="clear" w:color="auto" w:fill="FFFFFF"/>
        </w:rPr>
      </w:pPr>
      <w:r w:rsidRPr="007954FF">
        <w:t xml:space="preserve">‒ Схема территориального планирования </w:t>
      </w:r>
      <w:r w:rsidRPr="00D5732A">
        <w:t>Высокогорск</w:t>
      </w:r>
      <w:r w:rsidRPr="007954FF">
        <w:t xml:space="preserve">ого муниципального района Республики Татарстан, утвержденная </w:t>
      </w:r>
      <w:r w:rsidRPr="007954FF">
        <w:rPr>
          <w:shd w:val="clear" w:color="auto" w:fill="FFFFFF"/>
        </w:rPr>
        <w:t xml:space="preserve">Решением Совета </w:t>
      </w:r>
      <w:r w:rsidRPr="00D5732A">
        <w:t>Высокогорск</w:t>
      </w:r>
      <w:r w:rsidRPr="007954FF">
        <w:t>ого</w:t>
      </w:r>
      <w:r w:rsidRPr="007954FF">
        <w:rPr>
          <w:shd w:val="clear" w:color="auto" w:fill="FFFFFF"/>
        </w:rPr>
        <w:t xml:space="preserve"> муниципального района </w:t>
      </w:r>
      <w:r w:rsidRPr="008F566A">
        <w:t>№ 340 от 31.03.2014 г. в редакции Решения № 117от 28.12.2016 г.</w:t>
      </w:r>
      <w:r w:rsidRPr="007954FF">
        <w:t>;</w:t>
      </w:r>
    </w:p>
    <w:p w14:paraId="3864DE36" w14:textId="77777777" w:rsidR="00C96DA1" w:rsidRPr="007954FF" w:rsidRDefault="00C96DA1" w:rsidP="00C96DA1">
      <w:pPr>
        <w:pStyle w:val="52"/>
        <w:rPr>
          <w:shd w:val="clear" w:color="auto" w:fill="FFFFFF"/>
        </w:rPr>
      </w:pPr>
      <w:r w:rsidRPr="007954FF">
        <w:t xml:space="preserve">‒ Генеральный план </w:t>
      </w:r>
      <w:proofErr w:type="spellStart"/>
      <w:r w:rsidRPr="00D5732A">
        <w:t>Дубъязск</w:t>
      </w:r>
      <w:r w:rsidRPr="007954FF">
        <w:t>ого</w:t>
      </w:r>
      <w:proofErr w:type="spellEnd"/>
      <w:r w:rsidRPr="007954FF">
        <w:t xml:space="preserve"> сельского </w:t>
      </w:r>
      <w:proofErr w:type="gramStart"/>
      <w:r w:rsidRPr="007954FF">
        <w:t>поселения,  утвержденный</w:t>
      </w:r>
      <w:proofErr w:type="gramEnd"/>
      <w:r w:rsidRPr="007954FF">
        <w:t xml:space="preserve"> </w:t>
      </w:r>
      <w:r w:rsidRPr="007954FF">
        <w:rPr>
          <w:lang w:eastAsia="ru-RU"/>
        </w:rPr>
        <w:t xml:space="preserve">Решением Совета </w:t>
      </w:r>
      <w:proofErr w:type="spellStart"/>
      <w:r w:rsidRPr="00D5732A">
        <w:t>Дубъязск</w:t>
      </w:r>
      <w:r w:rsidRPr="007954FF">
        <w:t>ого</w:t>
      </w:r>
      <w:proofErr w:type="spellEnd"/>
      <w:r w:rsidRPr="007954FF">
        <w:rPr>
          <w:lang w:eastAsia="ru-RU"/>
        </w:rPr>
        <w:t xml:space="preserve"> сельского поселения </w:t>
      </w:r>
      <w:r w:rsidRPr="00D5732A">
        <w:t>Высокогорск</w:t>
      </w:r>
      <w:r w:rsidRPr="007954FF">
        <w:t xml:space="preserve">ого </w:t>
      </w:r>
      <w:r w:rsidRPr="007954FF">
        <w:rPr>
          <w:lang w:eastAsia="ru-RU"/>
        </w:rPr>
        <w:t xml:space="preserve">муниципального района Республики Татарстан </w:t>
      </w:r>
      <w:r w:rsidRPr="008F566A">
        <w:t>№ 70 от 12.12.2012 г.</w:t>
      </w:r>
    </w:p>
    <w:p w14:paraId="10AD8939" w14:textId="77777777" w:rsidR="00C96DA1" w:rsidRPr="007954FF" w:rsidRDefault="00C96DA1" w:rsidP="00C96DA1">
      <w:pPr>
        <w:pStyle w:val="52"/>
      </w:pPr>
    </w:p>
    <w:p w14:paraId="6C760DBF" w14:textId="77777777" w:rsidR="00C96DA1" w:rsidRPr="00D50CCD" w:rsidRDefault="00C96DA1" w:rsidP="00C96DA1">
      <w:pPr>
        <w:pStyle w:val="a2"/>
        <w:spacing w:line="240" w:lineRule="auto"/>
        <w:rPr>
          <w:rFonts w:ascii="Times New Roman" w:hAnsi="Times New Roman"/>
        </w:rPr>
      </w:pPr>
      <w:r w:rsidRPr="007954FF">
        <w:rPr>
          <w:rFonts w:ascii="Times New Roman" w:hAnsi="Times New Roman"/>
        </w:rPr>
        <w:t>При подготовке генерального плана были использованы</w:t>
      </w:r>
      <w:r w:rsidRPr="00D50CCD">
        <w:rPr>
          <w:rFonts w:ascii="Times New Roman" w:hAnsi="Times New Roman"/>
        </w:rPr>
        <w:t>:</w:t>
      </w:r>
    </w:p>
    <w:p w14:paraId="07FA4184" w14:textId="77777777" w:rsidR="00C96DA1" w:rsidRPr="00D50CCD" w:rsidRDefault="00C96DA1" w:rsidP="00C96DA1">
      <w:pPr>
        <w:pStyle w:val="a2"/>
        <w:spacing w:line="240" w:lineRule="auto"/>
        <w:rPr>
          <w:rFonts w:ascii="Times New Roman" w:hAnsi="Times New Roman"/>
        </w:rPr>
      </w:pPr>
      <w:r w:rsidRPr="00D50CCD">
        <w:rPr>
          <w:rFonts w:ascii="Times New Roman" w:hAnsi="Times New Roman"/>
        </w:rPr>
        <w:t xml:space="preserve">‒ материалы дистанционного зондирования земли – космический снимок; </w:t>
      </w:r>
    </w:p>
    <w:p w14:paraId="26B01270" w14:textId="77777777" w:rsidR="00C96DA1" w:rsidRPr="00D50CCD" w:rsidRDefault="00C96DA1" w:rsidP="00C96DA1">
      <w:pPr>
        <w:pStyle w:val="a2"/>
        <w:spacing w:line="240" w:lineRule="auto"/>
        <w:rPr>
          <w:rFonts w:ascii="Times New Roman" w:hAnsi="Times New Roman"/>
        </w:rPr>
      </w:pPr>
      <w:r w:rsidRPr="00D50CCD">
        <w:rPr>
          <w:rFonts w:ascii="Times New Roman" w:hAnsi="Times New Roman"/>
        </w:rPr>
        <w:t>‒ данные кадастрового учета Управления Федеральной службы государственной регистрации, кадастра и картографии по Республике Татарстан;</w:t>
      </w:r>
    </w:p>
    <w:p w14:paraId="4BC00FFA" w14:textId="77777777" w:rsidR="00C96DA1" w:rsidRPr="002B1CC4" w:rsidRDefault="00C96DA1" w:rsidP="00C96DA1">
      <w:pPr>
        <w:pStyle w:val="a2"/>
        <w:spacing w:line="240" w:lineRule="auto"/>
        <w:rPr>
          <w:rFonts w:ascii="Times New Roman" w:hAnsi="Times New Roman"/>
        </w:rPr>
      </w:pPr>
      <w:r w:rsidRPr="00D50CCD">
        <w:rPr>
          <w:rFonts w:ascii="Times New Roman" w:hAnsi="Times New Roman"/>
        </w:rPr>
        <w:t>‒ данные Федеральной службы государственной статистики</w:t>
      </w:r>
      <w:r>
        <w:rPr>
          <w:rFonts w:ascii="Times New Roman" w:hAnsi="Times New Roman"/>
        </w:rPr>
        <w:t>.</w:t>
      </w:r>
    </w:p>
    <w:p w14:paraId="2231D9FD" w14:textId="77777777" w:rsidR="00C96DA1" w:rsidRPr="007954FF" w:rsidRDefault="00C96DA1" w:rsidP="00C96DA1">
      <w:pPr>
        <w:spacing w:before="120"/>
        <w:ind w:firstLine="709"/>
        <w:jc w:val="both"/>
        <w:rPr>
          <w:rFonts w:ascii="Times New Roman" w:hAnsi="Times New Roman"/>
          <w:sz w:val="22"/>
          <w:szCs w:val="22"/>
        </w:rPr>
      </w:pPr>
    </w:p>
    <w:p w14:paraId="6D849586" w14:textId="77777777" w:rsidR="00C96DA1" w:rsidRPr="007954FF" w:rsidRDefault="00C96DA1" w:rsidP="00C96DA1">
      <w:pPr>
        <w:pStyle w:val="2b"/>
        <w:rPr>
          <w:color w:val="auto"/>
        </w:rPr>
      </w:pPr>
      <w:bookmarkStart w:id="17" w:name="_Toc31208694"/>
      <w:r w:rsidRPr="007954FF">
        <w:rPr>
          <w:color w:val="auto"/>
        </w:rPr>
        <w:t>1.3. Краткая характеристика поселения</w:t>
      </w:r>
      <w:bookmarkEnd w:id="17"/>
    </w:p>
    <w:p w14:paraId="126934FC" w14:textId="77777777" w:rsidR="00C96DA1" w:rsidRPr="007954FF" w:rsidRDefault="00C96DA1" w:rsidP="00C96DA1">
      <w:pPr>
        <w:widowControl/>
        <w:numPr>
          <w:ilvl w:val="0"/>
          <w:numId w:val="3"/>
        </w:numPr>
        <w:ind w:firstLine="709"/>
        <w:rPr>
          <w:rFonts w:ascii="Times New Roman" w:hAnsi="Times New Roman"/>
          <w:b/>
        </w:rPr>
      </w:pPr>
    </w:p>
    <w:p w14:paraId="69227266" w14:textId="77777777" w:rsidR="00C96DA1" w:rsidRPr="007954FF" w:rsidRDefault="00C96DA1" w:rsidP="00C96DA1">
      <w:pPr>
        <w:pStyle w:val="52"/>
      </w:pPr>
      <w:proofErr w:type="spellStart"/>
      <w:r w:rsidRPr="00D5732A">
        <w:t>Дубъязск</w:t>
      </w:r>
      <w:r w:rsidRPr="007954FF">
        <w:t>ое</w:t>
      </w:r>
      <w:proofErr w:type="spellEnd"/>
      <w:r w:rsidRPr="007954FF">
        <w:t xml:space="preserve"> сельское поселение располагается в </w:t>
      </w:r>
      <w:r>
        <w:t>северо-западной</w:t>
      </w:r>
      <w:r w:rsidRPr="007954FF">
        <w:t xml:space="preserve"> части </w:t>
      </w:r>
      <w:r w:rsidRPr="00D5732A">
        <w:t>Высокогорск</w:t>
      </w:r>
      <w:r w:rsidRPr="007954FF">
        <w:t xml:space="preserve">ого муниципального района. Его площадь составляет </w:t>
      </w:r>
      <w:r w:rsidRPr="00330DE5">
        <w:t>5921,831</w:t>
      </w:r>
      <w:r w:rsidRPr="007954FF">
        <w:t xml:space="preserve"> га. </w:t>
      </w:r>
    </w:p>
    <w:p w14:paraId="698B9E80" w14:textId="77777777" w:rsidR="00C96DA1" w:rsidRPr="007954FF" w:rsidRDefault="00C96DA1" w:rsidP="00C96DA1">
      <w:pPr>
        <w:pStyle w:val="52"/>
      </w:pPr>
      <w:r w:rsidRPr="007954FF">
        <w:t xml:space="preserve">Граница </w:t>
      </w:r>
      <w:proofErr w:type="spellStart"/>
      <w:r w:rsidRPr="00D5732A">
        <w:t>Дубъязск</w:t>
      </w:r>
      <w:r w:rsidRPr="007954FF">
        <w:t>ого</w:t>
      </w:r>
      <w:proofErr w:type="spellEnd"/>
      <w:r w:rsidRPr="007954FF">
        <w:t xml:space="preserve"> сельского поселения установлена Законом Республики Татарстан «Об установлении границ территорий и статусе муниципального образования «</w:t>
      </w:r>
      <w:r w:rsidRPr="00D5732A">
        <w:t>Высокогорск</w:t>
      </w:r>
      <w:r w:rsidRPr="007954FF">
        <w:t xml:space="preserve">ий муниципальный район» и муниципальных образований в его </w:t>
      </w:r>
      <w:proofErr w:type="gramStart"/>
      <w:r w:rsidRPr="007954FF">
        <w:t>составе»</w:t>
      </w:r>
      <w:r w:rsidRPr="008F566A">
        <w:t>№</w:t>
      </w:r>
      <w:proofErr w:type="gramEnd"/>
      <w:r w:rsidRPr="008F566A">
        <w:t xml:space="preserve"> 20-ЗРТ от 31.01.2005 г. (в редакции Закона № 136-ЗРТ от 30.12.2014 г.)</w:t>
      </w:r>
      <w:r w:rsidRPr="007954FF">
        <w:t>.</w:t>
      </w:r>
    </w:p>
    <w:p w14:paraId="2C4C8079" w14:textId="77777777" w:rsidR="00C96DA1" w:rsidRPr="007954FF" w:rsidRDefault="00C96DA1" w:rsidP="00C96DA1">
      <w:pPr>
        <w:pStyle w:val="52"/>
      </w:pPr>
      <w:r w:rsidRPr="007954FF">
        <w:t>Сведения о границе поселения представлены в Едином государственном реестре недвижимости.</w:t>
      </w:r>
    </w:p>
    <w:p w14:paraId="0DE971FC" w14:textId="77777777" w:rsidR="00C96DA1" w:rsidRPr="007954FF" w:rsidRDefault="00C96DA1" w:rsidP="00C96DA1">
      <w:pPr>
        <w:pStyle w:val="52"/>
      </w:pPr>
    </w:p>
    <w:p w14:paraId="4FC683B9" w14:textId="77777777" w:rsidR="00C96DA1" w:rsidRPr="007954FF" w:rsidRDefault="00C96DA1" w:rsidP="00C96DA1">
      <w:pPr>
        <w:pStyle w:val="aff6"/>
        <w:numPr>
          <w:ilvl w:val="0"/>
          <w:numId w:val="3"/>
        </w:numPr>
        <w:ind w:firstLine="709"/>
      </w:pPr>
      <w:r w:rsidRPr="007954FF">
        <w:t xml:space="preserve">На территории поселения располагаются следующие населенные пункты: </w:t>
      </w:r>
    </w:p>
    <w:p w14:paraId="0DB82C5F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с. </w:t>
      </w:r>
      <w:proofErr w:type="spellStart"/>
      <w:r w:rsidRPr="00D5732A">
        <w:t>Дубъязы</w:t>
      </w:r>
      <w:proofErr w:type="spellEnd"/>
      <w:r w:rsidRPr="007954FF">
        <w:t xml:space="preserve"> (административный центр сельского поселения);</w:t>
      </w:r>
    </w:p>
    <w:p w14:paraId="6D8AFC05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д. Большой </w:t>
      </w:r>
      <w:proofErr w:type="spellStart"/>
      <w:r w:rsidRPr="00D5732A">
        <w:t>Сулабаш</w:t>
      </w:r>
      <w:proofErr w:type="spellEnd"/>
      <w:r w:rsidRPr="007954FF">
        <w:t>;</w:t>
      </w:r>
    </w:p>
    <w:p w14:paraId="07F33EE9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д. Малый </w:t>
      </w:r>
      <w:proofErr w:type="spellStart"/>
      <w:r w:rsidRPr="00D5732A">
        <w:t>Сулабаш</w:t>
      </w:r>
      <w:proofErr w:type="spellEnd"/>
      <w:r w:rsidRPr="007954FF">
        <w:t>;</w:t>
      </w:r>
    </w:p>
    <w:p w14:paraId="19C1241F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д. </w:t>
      </w:r>
      <w:proofErr w:type="spellStart"/>
      <w:r w:rsidRPr="00D5732A">
        <w:t>Таршна</w:t>
      </w:r>
      <w:proofErr w:type="spellEnd"/>
      <w:r w:rsidRPr="007954FF">
        <w:t>;</w:t>
      </w:r>
    </w:p>
    <w:p w14:paraId="21938AF0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д. </w:t>
      </w:r>
      <w:proofErr w:type="spellStart"/>
      <w:r w:rsidRPr="00D5732A">
        <w:t>Торнаяз</w:t>
      </w:r>
      <w:proofErr w:type="spellEnd"/>
      <w:r w:rsidRPr="007954FF">
        <w:t>;</w:t>
      </w:r>
    </w:p>
    <w:p w14:paraId="3445CC37" w14:textId="77777777" w:rsidR="00C96DA1" w:rsidRPr="007954FF" w:rsidRDefault="00C96DA1" w:rsidP="00C96DA1">
      <w:pPr>
        <w:pStyle w:val="52"/>
      </w:pPr>
      <w:r w:rsidRPr="007954FF">
        <w:t xml:space="preserve">‒ </w:t>
      </w:r>
      <w:r w:rsidRPr="00D5732A">
        <w:t xml:space="preserve">д. </w:t>
      </w:r>
      <w:proofErr w:type="spellStart"/>
      <w:r w:rsidRPr="00D5732A">
        <w:t>Шипшек</w:t>
      </w:r>
      <w:proofErr w:type="spellEnd"/>
      <w:r w:rsidRPr="007954FF">
        <w:t>.</w:t>
      </w:r>
    </w:p>
    <w:p w14:paraId="74B82834" w14:textId="77777777" w:rsidR="00C96DA1" w:rsidRPr="007954FF" w:rsidRDefault="00C96DA1" w:rsidP="00C96DA1">
      <w:pPr>
        <w:pStyle w:val="52"/>
      </w:pPr>
      <w:r w:rsidRPr="007954FF">
        <w:t>Численность постоянного населения на 01.01.20</w:t>
      </w:r>
      <w:r>
        <w:t>20</w:t>
      </w:r>
      <w:r w:rsidRPr="007954FF">
        <w:t xml:space="preserve"> г. составляет </w:t>
      </w:r>
      <w:r>
        <w:rPr>
          <w:noProof/>
          <w:lang w:eastAsia="ru-RU"/>
        </w:rPr>
        <w:t>2200</w:t>
      </w:r>
      <w:r w:rsidRPr="007954FF">
        <w:t xml:space="preserve"> человек, в том числе:</w:t>
      </w:r>
    </w:p>
    <w:p w14:paraId="57EB4501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с. </w:t>
      </w:r>
      <w:proofErr w:type="spellStart"/>
      <w:r w:rsidRPr="00D5732A">
        <w:t>Дубъязы</w:t>
      </w:r>
      <w:proofErr w:type="spellEnd"/>
      <w:r w:rsidRPr="007954FF">
        <w:t xml:space="preserve">: </w:t>
      </w:r>
      <w:r w:rsidRPr="00D5732A">
        <w:t>1866</w:t>
      </w:r>
      <w:r w:rsidRPr="007954FF">
        <w:t xml:space="preserve"> человек;</w:t>
      </w:r>
    </w:p>
    <w:p w14:paraId="77C329C7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д. Большой </w:t>
      </w:r>
      <w:proofErr w:type="spellStart"/>
      <w:r w:rsidRPr="00D5732A">
        <w:t>Сулабаш</w:t>
      </w:r>
      <w:proofErr w:type="spellEnd"/>
      <w:r w:rsidRPr="007954FF">
        <w:t xml:space="preserve">: </w:t>
      </w:r>
      <w:r w:rsidRPr="00D5732A">
        <w:t>56</w:t>
      </w:r>
      <w:r w:rsidRPr="007954FF">
        <w:t xml:space="preserve"> человек;</w:t>
      </w:r>
    </w:p>
    <w:p w14:paraId="15269F26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д. Малый </w:t>
      </w:r>
      <w:proofErr w:type="spellStart"/>
      <w:r w:rsidRPr="00D5732A">
        <w:t>Сулабаш</w:t>
      </w:r>
      <w:proofErr w:type="spellEnd"/>
      <w:r w:rsidRPr="007954FF">
        <w:t xml:space="preserve">: </w:t>
      </w:r>
      <w:r w:rsidRPr="00D5732A">
        <w:t>202</w:t>
      </w:r>
      <w:r w:rsidRPr="007954FF">
        <w:t xml:space="preserve"> человек</w:t>
      </w:r>
      <w:r>
        <w:t>а</w:t>
      </w:r>
      <w:r w:rsidRPr="007954FF">
        <w:t>;</w:t>
      </w:r>
    </w:p>
    <w:p w14:paraId="05B41EFE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д. </w:t>
      </w:r>
      <w:proofErr w:type="spellStart"/>
      <w:r w:rsidRPr="00D5732A">
        <w:t>Таршна</w:t>
      </w:r>
      <w:proofErr w:type="spellEnd"/>
      <w:r w:rsidRPr="007954FF">
        <w:t xml:space="preserve">: </w:t>
      </w:r>
      <w:r w:rsidRPr="00D5732A">
        <w:t>0</w:t>
      </w:r>
      <w:r w:rsidRPr="007954FF">
        <w:t xml:space="preserve"> человек;</w:t>
      </w:r>
    </w:p>
    <w:p w14:paraId="6A15B3DD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д. </w:t>
      </w:r>
      <w:proofErr w:type="spellStart"/>
      <w:r w:rsidRPr="00D5732A">
        <w:t>Торнаяз</w:t>
      </w:r>
      <w:proofErr w:type="spellEnd"/>
      <w:r w:rsidRPr="007954FF">
        <w:t xml:space="preserve">: </w:t>
      </w:r>
      <w:r w:rsidRPr="00D5732A">
        <w:t>75</w:t>
      </w:r>
      <w:r w:rsidRPr="007954FF">
        <w:t xml:space="preserve"> человек;</w:t>
      </w:r>
    </w:p>
    <w:p w14:paraId="5DA20AF6" w14:textId="77777777" w:rsidR="00C96DA1" w:rsidRPr="007954FF" w:rsidRDefault="00C96DA1" w:rsidP="00C96DA1">
      <w:pPr>
        <w:pStyle w:val="52"/>
      </w:pPr>
      <w:r w:rsidRPr="007954FF">
        <w:t xml:space="preserve">‒ в </w:t>
      </w:r>
      <w:r w:rsidRPr="00D5732A">
        <w:t xml:space="preserve">д. </w:t>
      </w:r>
      <w:proofErr w:type="spellStart"/>
      <w:r w:rsidRPr="00D5732A">
        <w:t>Шипшек</w:t>
      </w:r>
      <w:proofErr w:type="spellEnd"/>
      <w:r w:rsidRPr="007954FF">
        <w:t xml:space="preserve">: </w:t>
      </w:r>
      <w:r w:rsidRPr="00D5732A">
        <w:t>1</w:t>
      </w:r>
      <w:r w:rsidRPr="007954FF">
        <w:t xml:space="preserve"> человек.</w:t>
      </w:r>
    </w:p>
    <w:p w14:paraId="2C8B6BDD" w14:textId="77777777" w:rsidR="00C96DA1" w:rsidRPr="007954FF" w:rsidRDefault="00C96DA1" w:rsidP="00C96DA1">
      <w:pPr>
        <w:pStyle w:val="52"/>
        <w:rPr>
          <w:rStyle w:val="aff7"/>
        </w:rPr>
      </w:pPr>
      <w:r w:rsidRPr="007954FF">
        <w:t xml:space="preserve">Информация указана на основании сведений </w:t>
      </w:r>
      <w:r w:rsidRPr="007954FF">
        <w:rPr>
          <w:rStyle w:val="aff7"/>
        </w:rPr>
        <w:t>органов местного самоуправления.</w:t>
      </w:r>
    </w:p>
    <w:p w14:paraId="7BB5D7B8" w14:textId="77777777" w:rsidR="00C96DA1" w:rsidRDefault="00C96DA1" w:rsidP="00C96DA1">
      <w:pPr>
        <w:pStyle w:val="18"/>
      </w:pPr>
      <w:bookmarkStart w:id="18" w:name="_Toc31208695"/>
      <w:r>
        <w:lastRenderedPageBreak/>
        <w:t>2</w:t>
      </w:r>
      <w:r w:rsidRPr="00AB0F89">
        <w:t xml:space="preserve">. </w:t>
      </w:r>
      <w:r w:rsidRPr="00D50CCD">
        <w:t xml:space="preserve">АНАЛИЗ СОВРЕМЕННОГО СОСТОЯНИЯ И ИСПОЛЬЗОВАНИЯ ТЕРРИТОРИИ ПОСЕЛЕНИЯ. </w:t>
      </w:r>
      <w:r w:rsidRPr="00AA3442">
        <w:t>ОБОСНОВАНИЕ МЕРОПРИЯТИЙ ГЕНЕРАЛЬНОГО ПЛАНА</w:t>
      </w:r>
      <w:bookmarkEnd w:id="18"/>
    </w:p>
    <w:p w14:paraId="0A21B744" w14:textId="77777777" w:rsidR="00C96DA1" w:rsidRPr="00D36DB3" w:rsidRDefault="00C96DA1" w:rsidP="00C96DA1">
      <w:pPr>
        <w:pStyle w:val="110"/>
      </w:pPr>
      <w:bookmarkStart w:id="19" w:name="_Toc31208696"/>
      <w:r w:rsidRPr="00821346">
        <w:t>2.1. Жилищный фонд</w:t>
      </w:r>
      <w:bookmarkEnd w:id="19"/>
    </w:p>
    <w:p w14:paraId="4A806446" w14:textId="77777777" w:rsidR="00C96DA1" w:rsidRDefault="00C96DA1" w:rsidP="00C96DA1">
      <w:pPr>
        <w:pStyle w:val="34"/>
        <w:numPr>
          <w:ilvl w:val="0"/>
          <w:numId w:val="3"/>
        </w:numPr>
        <w:ind w:firstLine="709"/>
      </w:pPr>
    </w:p>
    <w:p w14:paraId="3A93B097" w14:textId="77777777" w:rsidR="00C96DA1" w:rsidRPr="0056270B" w:rsidRDefault="00C96DA1" w:rsidP="00C96DA1">
      <w:pPr>
        <w:pStyle w:val="52"/>
        <w:rPr>
          <w:b/>
          <w:i/>
        </w:rPr>
      </w:pPr>
      <w:r w:rsidRPr="0056270B">
        <w:rPr>
          <w:b/>
          <w:i/>
        </w:rPr>
        <w:t xml:space="preserve">Существующее положение </w:t>
      </w:r>
    </w:p>
    <w:p w14:paraId="4EEA5E8E" w14:textId="77777777" w:rsidR="00C96DA1" w:rsidRPr="00073079" w:rsidRDefault="00C96DA1" w:rsidP="00C96DA1">
      <w:pPr>
        <w:pStyle w:val="52"/>
      </w:pPr>
      <w:r w:rsidRPr="006F6195">
        <w:t xml:space="preserve">Жилая застройка </w:t>
      </w:r>
      <w:r>
        <w:t xml:space="preserve">поселения </w:t>
      </w:r>
      <w:r w:rsidRPr="006F6195">
        <w:t xml:space="preserve">представлена одно- и двухэтажными индивидуальными жилыми домами, </w:t>
      </w:r>
      <w:r w:rsidRPr="00073079">
        <w:t xml:space="preserve">многоквартирная жилая застройка представлена в с. </w:t>
      </w:r>
      <w:proofErr w:type="spellStart"/>
      <w:r w:rsidRPr="00073079">
        <w:t>Дубъязы</w:t>
      </w:r>
      <w:proofErr w:type="spellEnd"/>
      <w:r w:rsidRPr="00073079">
        <w:t xml:space="preserve">. </w:t>
      </w:r>
    </w:p>
    <w:p w14:paraId="103A554A" w14:textId="77777777" w:rsidR="00C96DA1" w:rsidRPr="00073079" w:rsidRDefault="00C96DA1" w:rsidP="00C96DA1">
      <w:pPr>
        <w:pStyle w:val="52"/>
      </w:pPr>
      <w:r w:rsidRPr="00073079">
        <w:t>Общий объем жилищного фонда поселения по состоянию на 01.01.20</w:t>
      </w:r>
      <w:r>
        <w:t>20</w:t>
      </w:r>
      <w:r w:rsidRPr="00073079">
        <w:t xml:space="preserve"> г. составляет </w:t>
      </w:r>
      <w:r>
        <w:t>48,3</w:t>
      </w:r>
      <w:r w:rsidRPr="00073079">
        <w:t xml:space="preserve"> тыс. кв. м площади жилья.</w:t>
      </w:r>
    </w:p>
    <w:p w14:paraId="28E6BA59" w14:textId="77777777" w:rsidR="00C96DA1" w:rsidRPr="00073079" w:rsidRDefault="00C96DA1" w:rsidP="00C96DA1">
      <w:pPr>
        <w:pStyle w:val="52"/>
      </w:pPr>
      <w:r w:rsidRPr="00073079">
        <w:t xml:space="preserve">Информация указана на основании сведений </w:t>
      </w:r>
      <w:r w:rsidRPr="00073079">
        <w:rPr>
          <w:rStyle w:val="aff7"/>
        </w:rPr>
        <w:t>Федеральной службы государственной статистики.</w:t>
      </w:r>
    </w:p>
    <w:p w14:paraId="3687A03B" w14:textId="77777777" w:rsidR="00C96DA1" w:rsidRPr="00073079" w:rsidRDefault="00C96DA1" w:rsidP="00C96DA1">
      <w:pPr>
        <w:pStyle w:val="52"/>
      </w:pPr>
      <w:r w:rsidRPr="00073079">
        <w:t xml:space="preserve">Показатель обеспеченности постоянного населения жильем составляет </w:t>
      </w:r>
      <w:r>
        <w:rPr>
          <w:noProof/>
        </w:rPr>
        <w:t>21,95</w:t>
      </w:r>
      <w:r w:rsidRPr="00073079">
        <w:t xml:space="preserve"> кв. м/чел.</w:t>
      </w:r>
    </w:p>
    <w:p w14:paraId="0C1ABE3F" w14:textId="77777777" w:rsidR="00C96DA1" w:rsidRPr="00073079" w:rsidRDefault="00C96DA1" w:rsidP="00C96DA1">
      <w:pPr>
        <w:ind w:firstLine="709"/>
        <w:jc w:val="both"/>
      </w:pPr>
    </w:p>
    <w:p w14:paraId="79011CF2" w14:textId="77777777" w:rsidR="00C96DA1" w:rsidRPr="00073079" w:rsidRDefault="00C96DA1" w:rsidP="00C96DA1">
      <w:pPr>
        <w:pStyle w:val="52"/>
        <w:rPr>
          <w:b/>
          <w:i/>
        </w:rPr>
      </w:pPr>
      <w:r w:rsidRPr="00073079">
        <w:rPr>
          <w:b/>
          <w:i/>
        </w:rPr>
        <w:t>Проектное предложение</w:t>
      </w:r>
    </w:p>
    <w:p w14:paraId="3AC07A9B" w14:textId="77777777" w:rsidR="00C96DA1" w:rsidRPr="00073079" w:rsidRDefault="00C96DA1" w:rsidP="00C96DA1">
      <w:pPr>
        <w:pStyle w:val="52"/>
      </w:pPr>
      <w:r w:rsidRPr="00073079">
        <w:t xml:space="preserve">Генеральным планом предусматривается выделение территорий для возможного жилищного строительства общей площадью </w:t>
      </w:r>
      <w:r>
        <w:t>45,76</w:t>
      </w:r>
      <w:r w:rsidRPr="00073079">
        <w:t xml:space="preserve"> га, обусловленное формированием функциональной зоны застройки индивидуальными жилыми домами, в том числе:</w:t>
      </w:r>
    </w:p>
    <w:p w14:paraId="052C6E8B" w14:textId="77777777" w:rsidR="00C96DA1" w:rsidRPr="00073079" w:rsidRDefault="00C96DA1" w:rsidP="00C96DA1">
      <w:pPr>
        <w:pStyle w:val="52"/>
      </w:pPr>
      <w:r w:rsidRPr="00073079">
        <w:t xml:space="preserve">‒ в с. </w:t>
      </w:r>
      <w:proofErr w:type="spellStart"/>
      <w:r w:rsidRPr="00073079">
        <w:t>Дубъязы</w:t>
      </w:r>
      <w:proofErr w:type="spellEnd"/>
      <w:r w:rsidRPr="00073079">
        <w:t xml:space="preserve"> (в северной части):1,21</w:t>
      </w:r>
      <w:r>
        <w:t xml:space="preserve"> </w:t>
      </w:r>
      <w:r w:rsidRPr="00073079">
        <w:t>га;</w:t>
      </w:r>
    </w:p>
    <w:p w14:paraId="149982FF" w14:textId="77777777" w:rsidR="00C96DA1" w:rsidRPr="00073079" w:rsidRDefault="00C96DA1" w:rsidP="00C96DA1">
      <w:pPr>
        <w:pStyle w:val="52"/>
      </w:pPr>
      <w:r w:rsidRPr="00073079">
        <w:t xml:space="preserve">‒ в с. </w:t>
      </w:r>
      <w:proofErr w:type="spellStart"/>
      <w:r w:rsidRPr="00073079">
        <w:t>Дубъязы</w:t>
      </w:r>
      <w:proofErr w:type="spellEnd"/>
      <w:r w:rsidRPr="00073079">
        <w:t xml:space="preserve"> (в юго-западной части): 41,19 га;</w:t>
      </w:r>
    </w:p>
    <w:p w14:paraId="60432276" w14:textId="77777777" w:rsidR="00C96DA1" w:rsidRPr="00073079" w:rsidRDefault="00C96DA1" w:rsidP="00C96DA1">
      <w:pPr>
        <w:pStyle w:val="52"/>
      </w:pPr>
      <w:r w:rsidRPr="00073079">
        <w:t xml:space="preserve">‒ в д. Большой </w:t>
      </w:r>
      <w:proofErr w:type="spellStart"/>
      <w:r w:rsidRPr="00073079">
        <w:t>Сулабаш</w:t>
      </w:r>
      <w:proofErr w:type="spellEnd"/>
      <w:r w:rsidRPr="00073079">
        <w:t xml:space="preserve"> (в западной части): 3,36 га.</w:t>
      </w:r>
    </w:p>
    <w:p w14:paraId="0A8E010E" w14:textId="77777777" w:rsidR="00C96DA1" w:rsidRPr="00073079" w:rsidRDefault="00C96DA1" w:rsidP="00C96DA1">
      <w:pPr>
        <w:pStyle w:val="52"/>
      </w:pPr>
      <w:r w:rsidRPr="00073079">
        <w:t xml:space="preserve">Прирост объема жилищного фонда, связанный </w:t>
      </w:r>
      <w:proofErr w:type="gramStart"/>
      <w:r w:rsidRPr="00073079">
        <w:t>с  возможным</w:t>
      </w:r>
      <w:proofErr w:type="gramEnd"/>
      <w:r w:rsidRPr="00073079">
        <w:t xml:space="preserve"> освоением указанных территорий, может составить </w:t>
      </w:r>
      <w:r>
        <w:rPr>
          <w:noProof/>
        </w:rPr>
        <w:t>22,88</w:t>
      </w:r>
      <w:r w:rsidRPr="00073079">
        <w:t xml:space="preserve"> тыс. кв. м площади жилья. Определение прироста объема жилищного фонда основано на условно принятых показателях: площади земельного участка под индивидуальное жилищное строительство, равной 1500 кв. м (15 соткам) и площади жилого дома, равной 100 кв. м; нормативном соотношении территорий различного функционального назначения в составе жилых образований коттеджной застройки (для коттеджного поселка доля жилой застройки составляет 75 %), установленном СП 42.13330.2011 Актуализированная редакция СНиП 2.07.01-89*. «Градостроительство. Планировка и застройка городских и сельских поселений».</w:t>
      </w:r>
    </w:p>
    <w:p w14:paraId="04CB370D" w14:textId="77777777" w:rsidR="00C96DA1" w:rsidRPr="00073079" w:rsidRDefault="00C96DA1" w:rsidP="00C96DA1">
      <w:pPr>
        <w:pStyle w:val="52"/>
      </w:pPr>
      <w:r w:rsidRPr="00073079">
        <w:t>Развитие жилищного строительства также возможно за счет повышения плотности застройки и освоения неиспользуемых территорий.</w:t>
      </w:r>
    </w:p>
    <w:p w14:paraId="030BB3B6" w14:textId="77777777" w:rsidR="00C96DA1" w:rsidRPr="00073079" w:rsidRDefault="00C96DA1" w:rsidP="00C96DA1">
      <w:pPr>
        <w:pStyle w:val="aff6"/>
        <w:tabs>
          <w:tab w:val="clear" w:pos="0"/>
        </w:tabs>
      </w:pPr>
    </w:p>
    <w:p w14:paraId="72F9F341" w14:textId="77777777" w:rsidR="00C96DA1" w:rsidRPr="00D36DB3" w:rsidRDefault="00C96DA1" w:rsidP="00C96DA1">
      <w:pPr>
        <w:pStyle w:val="110"/>
      </w:pPr>
      <w:bookmarkStart w:id="20" w:name="_Toc31208697"/>
      <w:r w:rsidRPr="00073079">
        <w:t>2.2. Объекты социального, общественного</w:t>
      </w:r>
      <w:r w:rsidRPr="006F7978">
        <w:t xml:space="preserve"> и делового назначения</w:t>
      </w:r>
      <w:bookmarkEnd w:id="20"/>
    </w:p>
    <w:p w14:paraId="79F5EFE9" w14:textId="77777777" w:rsidR="00C96DA1" w:rsidRDefault="00C96DA1" w:rsidP="00C96DA1">
      <w:pPr>
        <w:jc w:val="both"/>
        <w:rPr>
          <w:rFonts w:ascii="Times New Roman" w:hAnsi="Times New Roman"/>
        </w:rPr>
      </w:pPr>
    </w:p>
    <w:p w14:paraId="6B01B2C1" w14:textId="77777777" w:rsidR="00C96DA1" w:rsidRPr="006C04FE" w:rsidRDefault="00C96DA1" w:rsidP="00C96DA1">
      <w:pPr>
        <w:pStyle w:val="52"/>
        <w:rPr>
          <w:b/>
          <w:i/>
        </w:rPr>
      </w:pPr>
      <w:r w:rsidRPr="006C04FE">
        <w:rPr>
          <w:b/>
          <w:i/>
        </w:rPr>
        <w:t>Существующее положение</w:t>
      </w:r>
    </w:p>
    <w:p w14:paraId="3B3392B8" w14:textId="77777777" w:rsidR="00C96DA1" w:rsidRPr="006C04FE" w:rsidRDefault="00C96DA1" w:rsidP="00C96DA1">
      <w:pPr>
        <w:widowControl/>
        <w:numPr>
          <w:ilvl w:val="0"/>
          <w:numId w:val="3"/>
        </w:numPr>
        <w:ind w:firstLine="709"/>
        <w:jc w:val="both"/>
        <w:rPr>
          <w:rFonts w:ascii="Times New Roman" w:hAnsi="Times New Roman"/>
        </w:rPr>
      </w:pPr>
      <w:r w:rsidRPr="006C04FE">
        <w:rPr>
          <w:rFonts w:ascii="Times New Roman" w:hAnsi="Times New Roman"/>
        </w:rPr>
        <w:t xml:space="preserve">Сведения об основных объектах и </w:t>
      </w:r>
      <w:r w:rsidRPr="006C04FE">
        <w:rPr>
          <w:rStyle w:val="53"/>
        </w:rPr>
        <w:t xml:space="preserve">учреждениях социального, общественного и делового назначения, представленных на территории </w:t>
      </w:r>
      <w:proofErr w:type="spellStart"/>
      <w:r w:rsidRPr="00D5732A">
        <w:rPr>
          <w:rStyle w:val="53"/>
        </w:rPr>
        <w:t>Дубъязск</w:t>
      </w:r>
      <w:r w:rsidRPr="006C04FE">
        <w:rPr>
          <w:rStyle w:val="53"/>
        </w:rPr>
        <w:t>ого</w:t>
      </w:r>
      <w:proofErr w:type="spellEnd"/>
      <w:r w:rsidRPr="006C04FE">
        <w:rPr>
          <w:rStyle w:val="53"/>
        </w:rPr>
        <w:t xml:space="preserve"> сельского поселения, представлены в таблице </w:t>
      </w:r>
      <w:r w:rsidRPr="00D5732A">
        <w:rPr>
          <w:rStyle w:val="53"/>
        </w:rPr>
        <w:t>1</w:t>
      </w:r>
      <w:r w:rsidRPr="006C04FE">
        <w:rPr>
          <w:rStyle w:val="53"/>
        </w:rPr>
        <w:t>. Данные</w:t>
      </w:r>
      <w:r w:rsidRPr="006C04FE">
        <w:rPr>
          <w:rStyle w:val="aff7"/>
          <w:rFonts w:eastAsia="Microsoft Sans Serif"/>
        </w:rPr>
        <w:t xml:space="preserve"> сведения приведены по состоянию на 01.01.20</w:t>
      </w:r>
      <w:r>
        <w:rPr>
          <w:rStyle w:val="aff7"/>
          <w:rFonts w:eastAsia="Microsoft Sans Serif"/>
        </w:rPr>
        <w:t>20</w:t>
      </w:r>
      <w:r w:rsidRPr="006C04FE">
        <w:rPr>
          <w:rStyle w:val="aff7"/>
          <w:rFonts w:eastAsia="Microsoft Sans Serif"/>
        </w:rPr>
        <w:t xml:space="preserve"> г.</w:t>
      </w:r>
    </w:p>
    <w:p w14:paraId="44907961" w14:textId="77777777" w:rsidR="00C96DA1" w:rsidRDefault="00C96DA1" w:rsidP="00C96DA1">
      <w:pPr>
        <w:pStyle w:val="afe"/>
      </w:pPr>
      <w:r w:rsidRPr="006C04FE">
        <w:t xml:space="preserve">Таблица </w:t>
      </w:r>
      <w:bookmarkStart w:id="21" w:name="табл_8"/>
      <w:r>
        <w:rPr>
          <w:noProof/>
        </w:rPr>
        <w:t>1</w:t>
      </w:r>
      <w:bookmarkEnd w:id="21"/>
    </w:p>
    <w:tbl>
      <w:tblPr>
        <w:tblW w:w="10156" w:type="dxa"/>
        <w:tblInd w:w="1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  <w:tblCaption w:val="exp_obj"/>
      </w:tblPr>
      <w:tblGrid>
        <w:gridCol w:w="942"/>
        <w:gridCol w:w="2268"/>
        <w:gridCol w:w="2693"/>
        <w:gridCol w:w="2693"/>
        <w:gridCol w:w="1560"/>
      </w:tblGrid>
      <w:tr w:rsidR="00C96DA1" w:rsidRPr="001A5557" w14:paraId="24DC2B8A" w14:textId="77777777" w:rsidTr="00C96DA1">
        <w:trPr>
          <w:trHeight w:val="775"/>
        </w:trPr>
        <w:tc>
          <w:tcPr>
            <w:tcW w:w="942" w:type="dxa"/>
            <w:vAlign w:val="center"/>
          </w:tcPr>
          <w:p w14:paraId="758D6496" w14:textId="77777777" w:rsidR="00C96DA1" w:rsidRPr="001A5557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№ на картах</w:t>
            </w:r>
          </w:p>
        </w:tc>
        <w:tc>
          <w:tcPr>
            <w:tcW w:w="4961" w:type="dxa"/>
            <w:gridSpan w:val="2"/>
            <w:tcMar>
              <w:left w:w="57" w:type="dxa"/>
              <w:right w:w="57" w:type="dxa"/>
            </w:tcMar>
            <w:vAlign w:val="center"/>
          </w:tcPr>
          <w:p w14:paraId="4C58D357" w14:textId="77777777" w:rsidR="00C96DA1" w:rsidRPr="001A5557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A5557">
              <w:rPr>
                <w:rFonts w:ascii="Times New Roman" w:hAnsi="Times New Roman"/>
                <w:b/>
                <w:sz w:val="22"/>
                <w:szCs w:val="22"/>
              </w:rPr>
              <w:t>Наименование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6B08C65" w14:textId="77777777" w:rsidR="00C96DA1" w:rsidRPr="001A5557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A5557">
              <w:rPr>
                <w:rFonts w:ascii="Times New Roman" w:hAnsi="Times New Roman"/>
                <w:b/>
                <w:sz w:val="22"/>
                <w:szCs w:val="22"/>
              </w:rPr>
              <w:t>Местоположение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3E06C5B9" w14:textId="77777777" w:rsidR="00C96DA1" w:rsidRPr="001A5557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A5557">
              <w:rPr>
                <w:rFonts w:ascii="Times New Roman" w:hAnsi="Times New Roman"/>
                <w:b/>
                <w:sz w:val="22"/>
                <w:szCs w:val="22"/>
              </w:rPr>
              <w:t>Проектная мощность</w:t>
            </w:r>
          </w:p>
        </w:tc>
      </w:tr>
      <w:tr w:rsidR="00C96DA1" w:rsidRPr="001A5557" w14:paraId="01BF135E" w14:textId="77777777" w:rsidTr="00C96DA1">
        <w:trPr>
          <w:trHeight w:val="289"/>
        </w:trPr>
        <w:tc>
          <w:tcPr>
            <w:tcW w:w="10156" w:type="dxa"/>
            <w:gridSpan w:val="5"/>
            <w:vAlign w:val="center"/>
          </w:tcPr>
          <w:p w14:paraId="2D7F251A" w14:textId="77777777" w:rsidR="00C96DA1" w:rsidRPr="001A5557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A5557">
              <w:rPr>
                <w:rFonts w:ascii="Times New Roman" w:hAnsi="Times New Roman"/>
                <w:sz w:val="22"/>
                <w:szCs w:val="22"/>
              </w:rPr>
              <w:t>ОБЪЕКТЫ ОБРАЗОВАНИЯ</w:t>
            </w:r>
          </w:p>
        </w:tc>
      </w:tr>
      <w:tr w:rsidR="00C96DA1" w:rsidRPr="00B46829" w14:paraId="1945345C" w14:textId="77777777" w:rsidTr="00C96DA1">
        <w:trPr>
          <w:trHeight w:val="833"/>
        </w:trPr>
        <w:tc>
          <w:tcPr>
            <w:tcW w:w="942" w:type="dxa"/>
            <w:vAlign w:val="center"/>
          </w:tcPr>
          <w:p w14:paraId="1A56A41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08E2B16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дошкольная образовательная организация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7BBC5DC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Детский сад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465D52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51AF5F2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Строителей, д. 1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4FE1820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120 мест</w:t>
            </w:r>
          </w:p>
        </w:tc>
      </w:tr>
      <w:tr w:rsidR="00C96DA1" w:rsidRPr="0066179A" w14:paraId="58CD4FAB" w14:textId="77777777" w:rsidTr="00C96DA1">
        <w:trPr>
          <w:trHeight w:val="884"/>
        </w:trPr>
        <w:tc>
          <w:tcPr>
            <w:tcW w:w="942" w:type="dxa"/>
            <w:vAlign w:val="center"/>
          </w:tcPr>
          <w:p w14:paraId="0EF678A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207F603C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общеобразовательная организация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519B8EC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Средняя общеобразовательная школа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57C2205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4D60A47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35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0F916B48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300 мест</w:t>
            </w:r>
          </w:p>
        </w:tc>
      </w:tr>
      <w:tr w:rsidR="00C96DA1" w:rsidRPr="0066179A" w14:paraId="0F133934" w14:textId="77777777" w:rsidTr="00C96DA1">
        <w:trPr>
          <w:trHeight w:val="982"/>
        </w:trPr>
        <w:tc>
          <w:tcPr>
            <w:tcW w:w="942" w:type="dxa"/>
            <w:vAlign w:val="center"/>
          </w:tcPr>
          <w:p w14:paraId="57763AE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6DBE52F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организация дополнительного образования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398267B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Дом детского творчества им. С. Сайдашева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5AD0923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0E85580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36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2C8F433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70 мест</w:t>
            </w:r>
          </w:p>
        </w:tc>
      </w:tr>
      <w:tr w:rsidR="00C96DA1" w:rsidRPr="0066179A" w14:paraId="0CB7D471" w14:textId="77777777" w:rsidTr="00C96DA1">
        <w:trPr>
          <w:trHeight w:val="319"/>
        </w:trPr>
        <w:tc>
          <w:tcPr>
            <w:tcW w:w="10156" w:type="dxa"/>
            <w:gridSpan w:val="5"/>
            <w:vAlign w:val="center"/>
          </w:tcPr>
          <w:p w14:paraId="6F8642A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lastRenderedPageBreak/>
              <w:t>ОБЪЕКТЫ ЗДРАВООХРАНЕНИЯ</w:t>
            </w:r>
          </w:p>
        </w:tc>
      </w:tr>
      <w:tr w:rsidR="00C96DA1" w:rsidRPr="0066179A" w14:paraId="23F58468" w14:textId="77777777" w:rsidTr="00C96DA1">
        <w:trPr>
          <w:trHeight w:val="406"/>
        </w:trPr>
        <w:tc>
          <w:tcPr>
            <w:tcW w:w="942" w:type="dxa"/>
            <w:vAlign w:val="center"/>
          </w:tcPr>
          <w:p w14:paraId="035DA98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3B3D558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медицинская организация, оказывающая медицинскую помощь в стационарных условиях</w:t>
            </w:r>
          </w:p>
        </w:tc>
        <w:tc>
          <w:tcPr>
            <w:tcW w:w="2693" w:type="dxa"/>
            <w:vAlign w:val="center"/>
          </w:tcPr>
          <w:p w14:paraId="3B07837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Участковая больница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2A4C7C59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534B3AAC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Каракуль, д. 25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0816B83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22 койки</w:t>
            </w:r>
          </w:p>
          <w:p w14:paraId="6AA7019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100 пос./см.</w:t>
            </w:r>
          </w:p>
        </w:tc>
      </w:tr>
      <w:tr w:rsidR="00C96DA1" w:rsidRPr="0066179A" w14:paraId="3B4CDCA7" w14:textId="77777777" w:rsidTr="00C96DA1">
        <w:trPr>
          <w:trHeight w:val="406"/>
        </w:trPr>
        <w:tc>
          <w:tcPr>
            <w:tcW w:w="942" w:type="dxa"/>
            <w:vAlign w:val="center"/>
          </w:tcPr>
          <w:p w14:paraId="1CE54F3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241DBF9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подразделение медицинской организации, оказывающей первичную медико-санитарную помощь</w:t>
            </w:r>
          </w:p>
        </w:tc>
        <w:tc>
          <w:tcPr>
            <w:tcW w:w="2693" w:type="dxa"/>
            <w:vAlign w:val="center"/>
          </w:tcPr>
          <w:p w14:paraId="244CA57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Фельдшерско-акушерский пункт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2B742E8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д. Малый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232AC824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12 пос./см.</w:t>
            </w:r>
          </w:p>
        </w:tc>
      </w:tr>
      <w:tr w:rsidR="00C96DA1" w:rsidRPr="0066179A" w14:paraId="0857AF5E" w14:textId="77777777" w:rsidTr="00C96DA1">
        <w:trPr>
          <w:trHeight w:val="319"/>
        </w:trPr>
        <w:tc>
          <w:tcPr>
            <w:tcW w:w="10156" w:type="dxa"/>
            <w:gridSpan w:val="5"/>
            <w:vAlign w:val="center"/>
          </w:tcPr>
          <w:p w14:paraId="0EB9C8C4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ОБЪЕКТЫ КУЛЬТУРЫ</w:t>
            </w:r>
          </w:p>
        </w:tc>
      </w:tr>
      <w:tr w:rsidR="00C96DA1" w:rsidRPr="0066179A" w14:paraId="0A7F304B" w14:textId="77777777" w:rsidTr="00C96DA1">
        <w:trPr>
          <w:trHeight w:val="371"/>
        </w:trPr>
        <w:tc>
          <w:tcPr>
            <w:tcW w:w="942" w:type="dxa"/>
            <w:vAlign w:val="center"/>
          </w:tcPr>
          <w:p w14:paraId="26EF6A6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6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49D2200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культурно-досугового (клубного) типа</w:t>
            </w:r>
          </w:p>
        </w:tc>
        <w:tc>
          <w:tcPr>
            <w:tcW w:w="2693" w:type="dxa"/>
            <w:vAlign w:val="center"/>
          </w:tcPr>
          <w:p w14:paraId="1D22826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Сельский дом культуры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4FF0B009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5F9E193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29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4F3A4BE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300 мест</w:t>
            </w:r>
          </w:p>
        </w:tc>
      </w:tr>
      <w:tr w:rsidR="00C96DA1" w:rsidRPr="0066179A" w14:paraId="5FA54AFF" w14:textId="77777777" w:rsidTr="00C96DA1">
        <w:trPr>
          <w:trHeight w:val="371"/>
        </w:trPr>
        <w:tc>
          <w:tcPr>
            <w:tcW w:w="942" w:type="dxa"/>
            <w:vAlign w:val="center"/>
          </w:tcPr>
          <w:p w14:paraId="4C6C706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7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77202FD9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культурно-просветительного назначения</w:t>
            </w:r>
          </w:p>
        </w:tc>
        <w:tc>
          <w:tcPr>
            <w:tcW w:w="2693" w:type="dxa"/>
            <w:vAlign w:val="center"/>
          </w:tcPr>
          <w:p w14:paraId="28D8864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Сельская библиотека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15A421B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54AF4898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36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6380CF8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8963 экз.</w:t>
            </w:r>
          </w:p>
        </w:tc>
      </w:tr>
      <w:tr w:rsidR="00C96DA1" w:rsidRPr="0066179A" w14:paraId="6BC4D254" w14:textId="77777777" w:rsidTr="00C96DA1">
        <w:trPr>
          <w:trHeight w:val="319"/>
        </w:trPr>
        <w:tc>
          <w:tcPr>
            <w:tcW w:w="10156" w:type="dxa"/>
            <w:gridSpan w:val="5"/>
            <w:vAlign w:val="center"/>
          </w:tcPr>
          <w:p w14:paraId="633B0F3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ОБЪЕКТЫ ФИЗИЧЕСКОЙ КУЛЬТУРЫ И СПОРТА</w:t>
            </w:r>
          </w:p>
        </w:tc>
      </w:tr>
      <w:tr w:rsidR="00C96DA1" w:rsidRPr="0066179A" w14:paraId="5599ADC9" w14:textId="77777777" w:rsidTr="00C96DA1">
        <w:trPr>
          <w:trHeight w:val="507"/>
        </w:trPr>
        <w:tc>
          <w:tcPr>
            <w:tcW w:w="942" w:type="dxa"/>
            <w:vAlign w:val="center"/>
          </w:tcPr>
          <w:p w14:paraId="78C5D6A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-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58C995E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спорта</w:t>
            </w:r>
          </w:p>
        </w:tc>
        <w:tc>
          <w:tcPr>
            <w:tcW w:w="6946" w:type="dxa"/>
            <w:gridSpan w:val="3"/>
            <w:tcMar>
              <w:left w:w="57" w:type="dxa"/>
              <w:right w:w="57" w:type="dxa"/>
            </w:tcMar>
            <w:vAlign w:val="center"/>
          </w:tcPr>
          <w:p w14:paraId="488947F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не представлены</w:t>
            </w:r>
          </w:p>
        </w:tc>
      </w:tr>
      <w:tr w:rsidR="00C96DA1" w:rsidRPr="0066179A" w14:paraId="04BB8AFE" w14:textId="77777777" w:rsidTr="00C96DA1">
        <w:trPr>
          <w:trHeight w:val="507"/>
        </w:trPr>
        <w:tc>
          <w:tcPr>
            <w:tcW w:w="942" w:type="dxa"/>
            <w:vAlign w:val="center"/>
          </w:tcPr>
          <w:p w14:paraId="03ACCB9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170A417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спортивное сооружение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7F7DFFC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хоккейная коробка</w:t>
            </w:r>
          </w:p>
          <w:p w14:paraId="1FCAE3D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при общеобразовательной школе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45947C5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 xml:space="preserve"> </w:t>
            </w:r>
          </w:p>
          <w:p w14:paraId="6C71D988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(на территории школы)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66B339C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1200 кв. м</w:t>
            </w:r>
          </w:p>
        </w:tc>
      </w:tr>
      <w:tr w:rsidR="00C96DA1" w:rsidRPr="0066179A" w14:paraId="53A386DB" w14:textId="77777777" w:rsidTr="00C96DA1">
        <w:trPr>
          <w:trHeight w:val="681"/>
        </w:trPr>
        <w:tc>
          <w:tcPr>
            <w:tcW w:w="942" w:type="dxa"/>
            <w:vAlign w:val="center"/>
          </w:tcPr>
          <w:p w14:paraId="29CFD8A3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25B6BF0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спортивное сооружение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6ECC4DC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спортивная площадка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2ECFE4D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788BE6F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ул. Ленина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2A27CB0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464 кв. м</w:t>
            </w:r>
          </w:p>
        </w:tc>
      </w:tr>
      <w:tr w:rsidR="00C96DA1" w:rsidRPr="0066179A" w14:paraId="228402ED" w14:textId="77777777" w:rsidTr="00C96DA1">
        <w:trPr>
          <w:trHeight w:val="319"/>
        </w:trPr>
        <w:tc>
          <w:tcPr>
            <w:tcW w:w="10156" w:type="dxa"/>
            <w:gridSpan w:val="5"/>
            <w:vAlign w:val="center"/>
          </w:tcPr>
          <w:p w14:paraId="437960D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ОБЪЕКТЫ ОБСЛУЖИВАНИЯ НАСЕЛЕНИЯ, АДМИНИСТРАТИВНЫЕ, РЕЛИГИОЗНЫЕ И ПРОЧИЕ ОБЪЕКТЫ СОЦИАЛЬНОГО, ОБЩЕСТВЕННОГО И ДЕЛОВОГО НАЗНАЧЕНИЯ</w:t>
            </w:r>
          </w:p>
        </w:tc>
      </w:tr>
      <w:tr w:rsidR="00C96DA1" w:rsidRPr="0066179A" w14:paraId="1B2CEB8F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3D70FF23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32F8AEA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почтовой связи</w:t>
            </w:r>
          </w:p>
        </w:tc>
        <w:tc>
          <w:tcPr>
            <w:tcW w:w="2693" w:type="dxa"/>
            <w:vAlign w:val="center"/>
          </w:tcPr>
          <w:p w14:paraId="09519E8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Отделение почтовой связи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1B3A802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2E53F28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27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658ADC29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24BBEC73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25559E8C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11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60B0334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охраны общественного порядка</w:t>
            </w:r>
          </w:p>
        </w:tc>
        <w:tc>
          <w:tcPr>
            <w:tcW w:w="2693" w:type="dxa"/>
            <w:vAlign w:val="center"/>
          </w:tcPr>
          <w:p w14:paraId="62AC2380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Участковый пункт полиции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0DAD73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6680350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28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5F7EF64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51D10D72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586AB0A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1007A4F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торговли, общественного питания</w:t>
            </w:r>
          </w:p>
        </w:tc>
        <w:tc>
          <w:tcPr>
            <w:tcW w:w="2693" w:type="dxa"/>
            <w:vAlign w:val="center"/>
          </w:tcPr>
          <w:p w14:paraId="1050C80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Объекты розничной торговли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616EA79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382DD85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1E6A3597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5BFD9CB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2B71EB34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коммунально-бытового обслуживания и предоставления персональных услуг</w:t>
            </w:r>
          </w:p>
        </w:tc>
        <w:tc>
          <w:tcPr>
            <w:tcW w:w="2693" w:type="dxa"/>
            <w:vAlign w:val="center"/>
          </w:tcPr>
          <w:p w14:paraId="4C58F1BF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Предприятия бытового обслуживания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B3F0DA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i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0CFB43F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509E1D4A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6B96AEC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0EBD039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объект по предоставлению населению правовых, финансовых, консультационных и иных подобных услуг</w:t>
            </w:r>
          </w:p>
        </w:tc>
        <w:tc>
          <w:tcPr>
            <w:tcW w:w="2693" w:type="dxa"/>
            <w:vAlign w:val="center"/>
          </w:tcPr>
          <w:p w14:paraId="043F309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Отделение банка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737D2F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i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03A4495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3DBF6AE3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5CD690CC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2E7DD80C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административное здание</w:t>
            </w:r>
          </w:p>
        </w:tc>
        <w:tc>
          <w:tcPr>
            <w:tcW w:w="2693" w:type="dxa"/>
            <w:vAlign w:val="center"/>
          </w:tcPr>
          <w:p w14:paraId="2CD61A74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Здание Совета </w:t>
            </w:r>
            <w:r w:rsidRPr="00160A5D">
              <w:rPr>
                <w:rStyle w:val="46"/>
                <w:sz w:val="22"/>
                <w:szCs w:val="22"/>
              </w:rPr>
              <w:t>сельского</w:t>
            </w:r>
            <w:r w:rsidRPr="00160A5D">
              <w:rPr>
                <w:rStyle w:val="aff7"/>
                <w:rFonts w:eastAsia="Microsoft Sans Serif"/>
                <w:sz w:val="22"/>
                <w:szCs w:val="22"/>
              </w:rPr>
              <w:t xml:space="preserve"> поселения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2CC1A2A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Fonts w:ascii="Times New Roman" w:hAnsi="Times New Roman"/>
                <w:sz w:val="22"/>
                <w:szCs w:val="22"/>
              </w:rPr>
              <w:t>,</w:t>
            </w:r>
          </w:p>
          <w:p w14:paraId="1B8A3B63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Адрес: ул. Ленина, д. 28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21150076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31983F3B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73744CE5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16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4FB6E38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объект религиозной организации </w:t>
            </w:r>
          </w:p>
        </w:tc>
        <w:tc>
          <w:tcPr>
            <w:tcW w:w="2693" w:type="dxa"/>
            <w:vAlign w:val="center"/>
          </w:tcPr>
          <w:p w14:paraId="36429E83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Мечеть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34C7C87B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Style w:val="aff7"/>
                <w:rFonts w:eastAsia="Microsoft Sans Serif"/>
                <w:sz w:val="22"/>
                <w:szCs w:val="22"/>
              </w:rPr>
            </w:pPr>
            <w:r w:rsidRPr="00160A5D">
              <w:rPr>
                <w:rStyle w:val="aff7"/>
                <w:rFonts w:eastAsia="Microsoft Sans Serif"/>
                <w:sz w:val="22"/>
                <w:szCs w:val="22"/>
              </w:rPr>
              <w:t xml:space="preserve">с. </w:t>
            </w:r>
            <w:proofErr w:type="spellStart"/>
            <w:r w:rsidRPr="00160A5D">
              <w:rPr>
                <w:rStyle w:val="aff7"/>
                <w:rFonts w:eastAsia="Microsoft Sans Serif"/>
                <w:sz w:val="22"/>
                <w:szCs w:val="22"/>
              </w:rPr>
              <w:t>Дубъязы</w:t>
            </w:r>
            <w:proofErr w:type="spellEnd"/>
            <w:r w:rsidRPr="00160A5D">
              <w:rPr>
                <w:rStyle w:val="aff7"/>
                <w:rFonts w:eastAsia="Microsoft Sans Serif"/>
                <w:sz w:val="22"/>
                <w:szCs w:val="22"/>
              </w:rPr>
              <w:t xml:space="preserve">, </w:t>
            </w:r>
          </w:p>
          <w:p w14:paraId="6F62D5B2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Style w:val="aff7"/>
                <w:rFonts w:eastAsia="Microsoft Sans Serif"/>
                <w:sz w:val="22"/>
                <w:szCs w:val="22"/>
              </w:rPr>
              <w:t>ул. Центральная, д. 45а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3DAD04A7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  <w:tr w:rsidR="00C96DA1" w:rsidRPr="0066179A" w14:paraId="3B1F63E9" w14:textId="77777777" w:rsidTr="00C96DA1">
        <w:trPr>
          <w:trHeight w:val="554"/>
        </w:trPr>
        <w:tc>
          <w:tcPr>
            <w:tcW w:w="942" w:type="dxa"/>
            <w:vAlign w:val="center"/>
          </w:tcPr>
          <w:p w14:paraId="38BE75A1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2268" w:type="dxa"/>
            <w:tcMar>
              <w:left w:w="57" w:type="dxa"/>
              <w:right w:w="57" w:type="dxa"/>
            </w:tcMar>
            <w:vAlign w:val="center"/>
          </w:tcPr>
          <w:p w14:paraId="7DB367FE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 xml:space="preserve">объект религиозной организации </w:t>
            </w:r>
          </w:p>
        </w:tc>
        <w:tc>
          <w:tcPr>
            <w:tcW w:w="2693" w:type="dxa"/>
            <w:vAlign w:val="center"/>
          </w:tcPr>
          <w:p w14:paraId="66A9788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Мечеть</w:t>
            </w:r>
          </w:p>
        </w:tc>
        <w:tc>
          <w:tcPr>
            <w:tcW w:w="2693" w:type="dxa"/>
            <w:tcMar>
              <w:left w:w="57" w:type="dxa"/>
              <w:right w:w="57" w:type="dxa"/>
            </w:tcMar>
            <w:vAlign w:val="center"/>
          </w:tcPr>
          <w:p w14:paraId="0E82AE0A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Style w:val="aff7"/>
                <w:rFonts w:eastAsia="Microsoft Sans Serif"/>
                <w:sz w:val="22"/>
                <w:szCs w:val="22"/>
              </w:rPr>
            </w:pPr>
            <w:r w:rsidRPr="00160A5D">
              <w:rPr>
                <w:rStyle w:val="aff7"/>
                <w:rFonts w:eastAsia="Microsoft Sans Serif"/>
                <w:sz w:val="22"/>
                <w:szCs w:val="22"/>
              </w:rPr>
              <w:t xml:space="preserve">д. Малый </w:t>
            </w:r>
            <w:proofErr w:type="spellStart"/>
            <w:r w:rsidRPr="00160A5D">
              <w:rPr>
                <w:rStyle w:val="aff7"/>
                <w:rFonts w:eastAsia="Microsoft Sans Serif"/>
                <w:sz w:val="22"/>
                <w:szCs w:val="22"/>
              </w:rPr>
              <w:t>Сулабаш</w:t>
            </w:r>
            <w:proofErr w:type="spellEnd"/>
            <w:r w:rsidRPr="00160A5D">
              <w:rPr>
                <w:rStyle w:val="aff7"/>
                <w:rFonts w:eastAsia="Microsoft Sans Serif"/>
                <w:sz w:val="22"/>
                <w:szCs w:val="22"/>
              </w:rPr>
              <w:t xml:space="preserve">, </w:t>
            </w:r>
          </w:p>
          <w:p w14:paraId="465B6FED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Style w:val="aff7"/>
                <w:rFonts w:eastAsia="Microsoft Sans Serif"/>
                <w:sz w:val="22"/>
                <w:szCs w:val="22"/>
              </w:rPr>
              <w:t>ул. Школьная, д. 8</w:t>
            </w:r>
          </w:p>
        </w:tc>
        <w:tc>
          <w:tcPr>
            <w:tcW w:w="1560" w:type="dxa"/>
            <w:tcMar>
              <w:left w:w="57" w:type="dxa"/>
              <w:right w:w="57" w:type="dxa"/>
            </w:tcMar>
            <w:vAlign w:val="center"/>
          </w:tcPr>
          <w:p w14:paraId="3CE1BD13" w14:textId="77777777" w:rsidR="00C96DA1" w:rsidRPr="00160A5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hAnsi="Times New Roman"/>
                <w:sz w:val="22"/>
                <w:szCs w:val="22"/>
              </w:rPr>
            </w:pPr>
            <w:r w:rsidRPr="00160A5D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</w:tr>
    </w:tbl>
    <w:p w14:paraId="3E48AB99" w14:textId="77777777" w:rsidR="00C96DA1" w:rsidRDefault="00C96DA1" w:rsidP="00C96DA1">
      <w:pPr>
        <w:pStyle w:val="afe"/>
      </w:pPr>
    </w:p>
    <w:p w14:paraId="04EBF124" w14:textId="77777777" w:rsidR="00C96DA1" w:rsidRPr="005657BD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5657BD">
        <w:rPr>
          <w:rFonts w:ascii="Times New Roman" w:hAnsi="Times New Roman"/>
        </w:rPr>
        <w:lastRenderedPageBreak/>
        <w:t xml:space="preserve">Обеспечение населения скорой медицинской помощью осуществляется Центральной районной больницей п. ж.-д. станции Высокая Гора. Расстояние от административного центра </w:t>
      </w:r>
      <w:proofErr w:type="spellStart"/>
      <w:r w:rsidRPr="00D5732A">
        <w:rPr>
          <w:rStyle w:val="53"/>
        </w:rPr>
        <w:t>Дубъязск</w:t>
      </w:r>
      <w:r w:rsidRPr="005657BD">
        <w:rPr>
          <w:rStyle w:val="53"/>
        </w:rPr>
        <w:t>ого</w:t>
      </w:r>
      <w:proofErr w:type="spellEnd"/>
      <w:r w:rsidRPr="005657BD">
        <w:rPr>
          <w:rStyle w:val="53"/>
        </w:rPr>
        <w:t xml:space="preserve"> сельского</w:t>
      </w:r>
      <w:r w:rsidRPr="005657BD">
        <w:rPr>
          <w:rStyle w:val="aff7"/>
          <w:rFonts w:eastAsia="Microsoft Sans Serif"/>
        </w:rPr>
        <w:t xml:space="preserve"> поселения</w:t>
      </w:r>
      <w:r w:rsidRPr="005657BD">
        <w:rPr>
          <w:rFonts w:ascii="Times New Roman" w:hAnsi="Times New Roman"/>
        </w:rPr>
        <w:t xml:space="preserve"> до Центральной районной больницы составляет около </w:t>
      </w:r>
      <w:bookmarkStart w:id="22" w:name="расст_до_больн"/>
      <w:r w:rsidRPr="005657BD">
        <w:rPr>
          <w:rFonts w:ascii="Times New Roman" w:hAnsi="Times New Roman"/>
        </w:rPr>
        <w:t>27</w:t>
      </w:r>
      <w:bookmarkEnd w:id="22"/>
      <w:r w:rsidRPr="005657BD">
        <w:rPr>
          <w:rFonts w:ascii="Times New Roman" w:hAnsi="Times New Roman"/>
        </w:rPr>
        <w:t xml:space="preserve"> км (время приезда автомобиля скорой помощи – около 27 мин.).</w:t>
      </w:r>
    </w:p>
    <w:p w14:paraId="6A8E9C69" w14:textId="77777777" w:rsidR="00C96DA1" w:rsidRDefault="00C96DA1" w:rsidP="00C96DA1">
      <w:pPr>
        <w:pStyle w:val="52"/>
      </w:pPr>
    </w:p>
    <w:p w14:paraId="7C135A08" w14:textId="77777777" w:rsidR="00C96DA1" w:rsidRPr="00395B6F" w:rsidRDefault="00C96DA1" w:rsidP="00C96DA1">
      <w:pPr>
        <w:pStyle w:val="52"/>
      </w:pPr>
      <w:r w:rsidRPr="00395B6F">
        <w:t xml:space="preserve">Оценка </w:t>
      </w:r>
      <w:r>
        <w:t>фактического</w:t>
      </w:r>
      <w:r w:rsidRPr="00395B6F">
        <w:t xml:space="preserve"> уровня обеспеченности </w:t>
      </w:r>
      <w:r>
        <w:t xml:space="preserve">основными </w:t>
      </w:r>
      <w:r w:rsidRPr="00395B6F">
        <w:t xml:space="preserve">объектами социального, общественного и делового назначения населения сельского поселения приведена в таблице </w:t>
      </w:r>
      <w:r>
        <w:t>2</w:t>
      </w:r>
      <w:r w:rsidRPr="00395B6F">
        <w:t>.</w:t>
      </w:r>
    </w:p>
    <w:p w14:paraId="0D71E8B5" w14:textId="77777777" w:rsidR="00C96DA1" w:rsidRDefault="00C96DA1" w:rsidP="00C96DA1">
      <w:pPr>
        <w:pStyle w:val="43"/>
        <w:rPr>
          <w:highlight w:val="cyan"/>
        </w:rPr>
      </w:pPr>
      <w:r>
        <w:t xml:space="preserve">Таблица </w:t>
      </w:r>
      <w:bookmarkStart w:id="23" w:name="табл_15"/>
      <w:r>
        <w:rPr>
          <w:noProof/>
        </w:rPr>
        <w:t>2</w:t>
      </w:r>
      <w:bookmarkEnd w:id="23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6"/>
        <w:gridCol w:w="1315"/>
        <w:gridCol w:w="1508"/>
        <w:gridCol w:w="1991"/>
        <w:gridCol w:w="1372"/>
        <w:gridCol w:w="1636"/>
      </w:tblGrid>
      <w:tr w:rsidR="00C96DA1" w:rsidRPr="007B35CF" w14:paraId="62E302CE" w14:textId="77777777" w:rsidTr="00C96DA1">
        <w:trPr>
          <w:trHeight w:val="373"/>
          <w:jc w:val="center"/>
        </w:trPr>
        <w:tc>
          <w:tcPr>
            <w:tcW w:w="2316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65F92EB6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7B35CF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Тип объектов</w:t>
            </w:r>
          </w:p>
        </w:tc>
        <w:tc>
          <w:tcPr>
            <w:tcW w:w="2823" w:type="dxa"/>
            <w:gridSpan w:val="2"/>
            <w:tcMar>
              <w:left w:w="57" w:type="dxa"/>
              <w:right w:w="57" w:type="dxa"/>
            </w:tcMar>
            <w:vAlign w:val="center"/>
          </w:tcPr>
          <w:p w14:paraId="2381D67C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7B35CF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 xml:space="preserve">Суммарная </w:t>
            </w:r>
            <w:r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 xml:space="preserve">фактическая </w:t>
            </w:r>
            <w:r w:rsidRPr="007B35CF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мощность объектов</w:t>
            </w:r>
          </w:p>
        </w:tc>
        <w:tc>
          <w:tcPr>
            <w:tcW w:w="1991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470E08C5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Фактический у</w:t>
            </w:r>
            <w:r w:rsidRPr="007B35CF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ровень обеспеченности, %</w:t>
            </w:r>
          </w:p>
        </w:tc>
        <w:tc>
          <w:tcPr>
            <w:tcW w:w="3008" w:type="dxa"/>
            <w:gridSpan w:val="2"/>
            <w:tcMar>
              <w:left w:w="57" w:type="dxa"/>
              <w:right w:w="57" w:type="dxa"/>
            </w:tcMar>
            <w:vAlign w:val="center"/>
          </w:tcPr>
          <w:p w14:paraId="0073507A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Недостающие мощности объектов, необходимые для достижения требуемого уровня обеспеченности</w:t>
            </w:r>
          </w:p>
        </w:tc>
      </w:tr>
      <w:tr w:rsidR="00C96DA1" w:rsidRPr="007B35CF" w14:paraId="2EF91298" w14:textId="77777777" w:rsidTr="00C96DA1">
        <w:trPr>
          <w:trHeight w:val="349"/>
          <w:jc w:val="center"/>
        </w:trPr>
        <w:tc>
          <w:tcPr>
            <w:tcW w:w="2316" w:type="dxa"/>
            <w:vMerge/>
            <w:tcMar>
              <w:left w:w="57" w:type="dxa"/>
              <w:right w:w="57" w:type="dxa"/>
            </w:tcMar>
            <w:vAlign w:val="center"/>
          </w:tcPr>
          <w:p w14:paraId="39EF724D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3200D4A2" w14:textId="77777777" w:rsidR="00C96DA1" w:rsidRPr="007B35CF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64EA0A77" w14:textId="77777777" w:rsidR="00C96DA1" w:rsidRPr="007B35CF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ед. измерения</w:t>
            </w:r>
          </w:p>
        </w:tc>
        <w:tc>
          <w:tcPr>
            <w:tcW w:w="1991" w:type="dxa"/>
            <w:vMerge/>
            <w:tcMar>
              <w:left w:w="57" w:type="dxa"/>
              <w:right w:w="57" w:type="dxa"/>
            </w:tcMar>
            <w:vAlign w:val="center"/>
          </w:tcPr>
          <w:p w14:paraId="01A0593E" w14:textId="77777777" w:rsidR="00C96DA1" w:rsidRPr="007B35C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7F8C431C" w14:textId="77777777" w:rsidR="00C96DA1" w:rsidRPr="007B35CF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42F79417" w14:textId="77777777" w:rsidR="00C96DA1" w:rsidRPr="007B35CF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>
              <w:rPr>
                <w:rFonts w:ascii="Times New Roman" w:hAnsi="Times New Roman"/>
                <w:b/>
                <w:sz w:val="22"/>
                <w:szCs w:val="22"/>
              </w:rPr>
              <w:t>ед. измерения</w:t>
            </w:r>
          </w:p>
        </w:tc>
      </w:tr>
      <w:tr w:rsidR="00C96DA1" w:rsidRPr="007B35CF" w14:paraId="7B99F6F0" w14:textId="77777777" w:rsidTr="00C96DA1">
        <w:trPr>
          <w:trHeight w:val="405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244B1BB3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Учреждения общего образования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70726AA1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4" w:name="мощн_ОБЩОБР"/>
            <w:r w:rsidRPr="00073079">
              <w:rPr>
                <w:sz w:val="22"/>
                <w:szCs w:val="22"/>
              </w:rPr>
              <w:t>300</w:t>
            </w:r>
            <w:bookmarkEnd w:id="24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7071A310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52899153" w14:textId="77777777" w:rsidR="00C96DA1" w:rsidRPr="00073079" w:rsidRDefault="00C96DA1" w:rsidP="00C96DA1">
            <w:pPr>
              <w:pStyle w:val="afe"/>
              <w:jc w:val="center"/>
              <w:rPr>
                <w:sz w:val="20"/>
                <w:szCs w:val="20"/>
              </w:rPr>
            </w:pPr>
            <w:r>
              <w:rPr>
                <w:noProof/>
                <w:sz w:val="22"/>
                <w:szCs w:val="22"/>
              </w:rPr>
              <w:t>131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02990861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 w:rsidRPr="00073079">
              <w:t>–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43E321F1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</w:tr>
      <w:tr w:rsidR="00C96DA1" w:rsidRPr="007B35CF" w14:paraId="16F25FCD" w14:textId="77777777" w:rsidTr="00C96DA1">
        <w:trPr>
          <w:trHeight w:val="411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5CA3449B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Учреждения дошкольного образования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7E8BCC0A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5" w:name="мощн_ДОШКОБР"/>
            <w:r w:rsidRPr="00073079">
              <w:rPr>
                <w:sz w:val="22"/>
                <w:szCs w:val="22"/>
              </w:rPr>
              <w:t>120</w:t>
            </w:r>
            <w:bookmarkEnd w:id="25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541FA4C0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5D00432C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181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6E1DDEA0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 w:rsidRPr="00073079">
              <w:t>–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0AF292B2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</w:tr>
      <w:tr w:rsidR="00C96DA1" w:rsidRPr="007B35CF" w14:paraId="70C19E56" w14:textId="77777777" w:rsidTr="00C96DA1">
        <w:trPr>
          <w:trHeight w:val="411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6B520A98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Учреждения дополнительного образования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456D623A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6" w:name="мощн_ДОПОБР"/>
            <w:r w:rsidRPr="00073079">
              <w:rPr>
                <w:sz w:val="22"/>
                <w:szCs w:val="22"/>
              </w:rPr>
              <w:t>70</w:t>
            </w:r>
            <w:bookmarkEnd w:id="26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105E3266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08C0390B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37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51590122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118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5E8D60A6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</w:tr>
      <w:tr w:rsidR="00C96DA1" w:rsidRPr="007B35CF" w14:paraId="541D9706" w14:textId="77777777" w:rsidTr="00C96DA1">
        <w:trPr>
          <w:trHeight w:val="349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4EE447DF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Амбулаторно-поликлинические учреждения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26A60EF4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7" w:name="мощн_ФАП"/>
            <w:r w:rsidRPr="00073079">
              <w:rPr>
                <w:sz w:val="22"/>
                <w:szCs w:val="22"/>
              </w:rPr>
              <w:t>112</w:t>
            </w:r>
            <w:bookmarkEnd w:id="27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4B98716B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пос. в смену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3243FA5A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280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74E8186C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 w:rsidRPr="00073079">
              <w:t>–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06FDDD40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пос. в смену</w:t>
            </w:r>
          </w:p>
        </w:tc>
      </w:tr>
      <w:tr w:rsidR="00C96DA1" w:rsidRPr="007B35CF" w14:paraId="6EA56A47" w14:textId="77777777" w:rsidTr="00C96DA1">
        <w:trPr>
          <w:trHeight w:val="397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0E37928E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Клубные учреждения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04FE0F1B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8" w:name="мощн_КЛУБ"/>
            <w:r w:rsidRPr="00073079">
              <w:rPr>
                <w:sz w:val="22"/>
                <w:szCs w:val="22"/>
              </w:rPr>
              <w:t>300</w:t>
            </w:r>
            <w:bookmarkEnd w:id="28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21963728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1ACEC3CA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45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0939D016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360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09F09C36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мест</w:t>
            </w:r>
          </w:p>
        </w:tc>
      </w:tr>
      <w:tr w:rsidR="00C96DA1" w:rsidRPr="007B35CF" w14:paraId="06311B6F" w14:textId="77777777" w:rsidTr="00C96DA1">
        <w:trPr>
          <w:trHeight w:val="416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5AEB1B81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Сельские библиотеки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088B0B7E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29" w:name="мощн_БИБЛ"/>
            <w:r w:rsidRPr="00073079">
              <w:rPr>
                <w:sz w:val="22"/>
                <w:szCs w:val="22"/>
              </w:rPr>
              <w:t>8963</w:t>
            </w:r>
            <w:bookmarkEnd w:id="29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59449C44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экземпляров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382BBF16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54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014E756E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7537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39FBA68C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экземпляров</w:t>
            </w:r>
          </w:p>
        </w:tc>
      </w:tr>
      <w:tr w:rsidR="00C96DA1" w:rsidRPr="007B35CF" w14:paraId="16E9FF13" w14:textId="77777777" w:rsidTr="00C96DA1">
        <w:trPr>
          <w:trHeight w:val="451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24F636B6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Спортивные залы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149D9F3D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0" w:name="мощн_СПЗАЛ"/>
            <w:r w:rsidRPr="00073079">
              <w:rPr>
                <w:sz w:val="22"/>
                <w:szCs w:val="22"/>
              </w:rPr>
              <w:t>0</w:t>
            </w:r>
            <w:bookmarkEnd w:id="30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7DF2A6B2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кв. м площади пола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60F1FC10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0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3E5FE654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770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0013E94E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кв. м площади пола</w:t>
            </w:r>
          </w:p>
        </w:tc>
      </w:tr>
      <w:tr w:rsidR="00C96DA1" w:rsidRPr="007B35CF" w14:paraId="7397061A" w14:textId="77777777" w:rsidTr="00C96DA1">
        <w:trPr>
          <w:trHeight w:val="401"/>
          <w:jc w:val="center"/>
        </w:trPr>
        <w:tc>
          <w:tcPr>
            <w:tcW w:w="2316" w:type="dxa"/>
            <w:tcMar>
              <w:left w:w="57" w:type="dxa"/>
              <w:right w:w="57" w:type="dxa"/>
            </w:tcMar>
            <w:vAlign w:val="center"/>
          </w:tcPr>
          <w:p w14:paraId="29EB360D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Спортивные (п</w:t>
            </w:r>
            <w:r w:rsidRPr="007B35CF">
              <w:rPr>
                <w:sz w:val="22"/>
                <w:szCs w:val="22"/>
              </w:rPr>
              <w:t>лоскостные</w:t>
            </w:r>
            <w:r>
              <w:rPr>
                <w:sz w:val="22"/>
                <w:szCs w:val="22"/>
              </w:rPr>
              <w:t>)</w:t>
            </w:r>
            <w:r w:rsidRPr="007B35CF">
              <w:rPr>
                <w:sz w:val="22"/>
                <w:szCs w:val="22"/>
              </w:rPr>
              <w:t xml:space="preserve"> сооружения</w:t>
            </w:r>
          </w:p>
        </w:tc>
        <w:tc>
          <w:tcPr>
            <w:tcW w:w="1315" w:type="dxa"/>
            <w:tcMar>
              <w:left w:w="57" w:type="dxa"/>
              <w:right w:w="57" w:type="dxa"/>
            </w:tcMar>
            <w:vAlign w:val="center"/>
          </w:tcPr>
          <w:p w14:paraId="3F85500E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1" w:name="мощн_ПЛОСК"/>
            <w:r w:rsidRPr="00073079">
              <w:rPr>
                <w:sz w:val="22"/>
                <w:szCs w:val="22"/>
              </w:rPr>
              <w:t>1664</w:t>
            </w:r>
            <w:bookmarkEnd w:id="31"/>
          </w:p>
        </w:tc>
        <w:tc>
          <w:tcPr>
            <w:tcW w:w="1508" w:type="dxa"/>
            <w:tcMar>
              <w:left w:w="57" w:type="dxa"/>
              <w:right w:w="57" w:type="dxa"/>
            </w:tcMar>
            <w:vAlign w:val="center"/>
          </w:tcPr>
          <w:p w14:paraId="785D0DB6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кв. м</w:t>
            </w:r>
          </w:p>
        </w:tc>
        <w:tc>
          <w:tcPr>
            <w:tcW w:w="1991" w:type="dxa"/>
            <w:tcMar>
              <w:left w:w="57" w:type="dxa"/>
              <w:right w:w="57" w:type="dxa"/>
            </w:tcMar>
            <w:vAlign w:val="center"/>
          </w:tcPr>
          <w:p w14:paraId="24E3FD26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39</w:t>
            </w:r>
          </w:p>
        </w:tc>
        <w:tc>
          <w:tcPr>
            <w:tcW w:w="1372" w:type="dxa"/>
            <w:tcMar>
              <w:left w:w="57" w:type="dxa"/>
              <w:right w:w="57" w:type="dxa"/>
            </w:tcMar>
            <w:vAlign w:val="center"/>
          </w:tcPr>
          <w:p w14:paraId="5973625C" w14:textId="77777777" w:rsidR="00C96DA1" w:rsidRPr="00073079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2626</w:t>
            </w:r>
          </w:p>
        </w:tc>
        <w:tc>
          <w:tcPr>
            <w:tcW w:w="1636" w:type="dxa"/>
            <w:tcMar>
              <w:left w:w="57" w:type="dxa"/>
              <w:right w:w="57" w:type="dxa"/>
            </w:tcMar>
            <w:vAlign w:val="center"/>
          </w:tcPr>
          <w:p w14:paraId="3A914F2B" w14:textId="77777777" w:rsidR="00C96DA1" w:rsidRPr="00073079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073079">
              <w:rPr>
                <w:sz w:val="22"/>
                <w:szCs w:val="22"/>
              </w:rPr>
              <w:t>кв. м</w:t>
            </w:r>
          </w:p>
        </w:tc>
      </w:tr>
    </w:tbl>
    <w:p w14:paraId="03D1F95A" w14:textId="77777777" w:rsidR="00C96DA1" w:rsidRPr="001C158D" w:rsidRDefault="00C96DA1" w:rsidP="00C96DA1">
      <w:pPr>
        <w:pStyle w:val="52"/>
        <w:rPr>
          <w:color w:val="FF0000"/>
          <w:highlight w:val="cyan"/>
        </w:rPr>
      </w:pPr>
    </w:p>
    <w:p w14:paraId="2957A65F" w14:textId="77777777" w:rsidR="00C96DA1" w:rsidRPr="00176141" w:rsidRDefault="00C96DA1" w:rsidP="00C96DA1">
      <w:pPr>
        <w:pStyle w:val="52"/>
      </w:pPr>
      <w:r w:rsidRPr="00150555">
        <w:t xml:space="preserve">Определение уровня обеспеченности населения объектами обслуживания осуществлялось на основании нормативов, рекомендуемых СП 42.13330.2011 «Градостроительство. Планировка и </w:t>
      </w:r>
      <w:r w:rsidRPr="00176141">
        <w:t xml:space="preserve">застройка городских и сельских поселений», а также </w:t>
      </w:r>
      <w:r>
        <w:t>Постановлением Кабинета Министров Республики Татарстан от 26.01.2009 г. № 42 «Об установлении уровня социальных гарантий обеспеченности общественной инфраструктурой, социальными услугами до 2024 года».</w:t>
      </w:r>
    </w:p>
    <w:p w14:paraId="22965897" w14:textId="77777777" w:rsidR="00C96DA1" w:rsidRPr="00D275BB" w:rsidRDefault="00C96DA1" w:rsidP="00C96DA1">
      <w:pPr>
        <w:pStyle w:val="afe"/>
        <w:ind w:firstLine="709"/>
        <w:jc w:val="both"/>
      </w:pPr>
    </w:p>
    <w:p w14:paraId="7CD156AB" w14:textId="77777777" w:rsidR="00C96DA1" w:rsidRPr="00D275BB" w:rsidRDefault="00C96DA1" w:rsidP="00C96DA1">
      <w:pPr>
        <w:pStyle w:val="52"/>
        <w:rPr>
          <w:b/>
          <w:i/>
        </w:rPr>
      </w:pPr>
      <w:r w:rsidRPr="00D275BB">
        <w:rPr>
          <w:b/>
          <w:i/>
        </w:rPr>
        <w:t>Проектное предложение</w:t>
      </w:r>
    </w:p>
    <w:p w14:paraId="05F6D8B5" w14:textId="77777777" w:rsidR="00C96DA1" w:rsidRPr="00D275BB" w:rsidRDefault="00C96DA1" w:rsidP="00C96DA1">
      <w:pPr>
        <w:pStyle w:val="52"/>
        <w:rPr>
          <w:rStyle w:val="aff7"/>
        </w:rPr>
      </w:pPr>
      <w:r w:rsidRPr="00D275BB">
        <w:t xml:space="preserve">Для улучшения качества обслуживания населения объектами социального, общественного и делового назначения генеральным </w:t>
      </w:r>
      <w:r w:rsidRPr="00D275BB">
        <w:rPr>
          <w:rStyle w:val="aff7"/>
        </w:rPr>
        <w:t xml:space="preserve">планом предусматривается размещение ряда объектов, сведения о которых приведены в таблице </w:t>
      </w:r>
      <w:r>
        <w:t>3</w:t>
      </w:r>
      <w:r w:rsidRPr="00D275BB">
        <w:rPr>
          <w:rStyle w:val="aff7"/>
        </w:rPr>
        <w:t>.</w:t>
      </w:r>
    </w:p>
    <w:p w14:paraId="69E45185" w14:textId="77777777" w:rsidR="00C96DA1" w:rsidRPr="00D275BB" w:rsidRDefault="00C96DA1" w:rsidP="00C96DA1">
      <w:pPr>
        <w:pStyle w:val="afe"/>
      </w:pPr>
      <w:r w:rsidRPr="00D275BB">
        <w:t>Таблица</w:t>
      </w:r>
      <w:r w:rsidRPr="00D275BB">
        <w:rPr>
          <w:lang w:val="en-US"/>
        </w:rPr>
        <w:t xml:space="preserve"> </w:t>
      </w:r>
      <w:bookmarkStart w:id="32" w:name="табл_9"/>
      <w:r>
        <w:rPr>
          <w:noProof/>
        </w:rPr>
        <w:t>3</w:t>
      </w:r>
      <w:bookmarkEnd w:id="32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1688"/>
        <w:gridCol w:w="1760"/>
        <w:gridCol w:w="1923"/>
        <w:gridCol w:w="2181"/>
        <w:gridCol w:w="2638"/>
      </w:tblGrid>
      <w:tr w:rsidR="00C96DA1" w:rsidRPr="00D275BB" w14:paraId="6E471813" w14:textId="77777777" w:rsidTr="00C96DA1">
        <w:tc>
          <w:tcPr>
            <w:tcW w:w="16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7185D3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</w:rPr>
              <w:t>Статус объекта</w:t>
            </w: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CBDEC03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</w:rPr>
              <w:t>Наименование объекта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141CD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</w:rPr>
              <w:t>Основные характеристики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A401CF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</w:rPr>
              <w:t>Местоположение</w:t>
            </w:r>
          </w:p>
        </w:tc>
        <w:tc>
          <w:tcPr>
            <w:tcW w:w="27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9E62C87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</w:rPr>
              <w:t>Обоснование размещения</w:t>
            </w:r>
          </w:p>
        </w:tc>
      </w:tr>
      <w:tr w:rsidR="00C96DA1" w:rsidRPr="00D275BB" w14:paraId="40EF0BE2" w14:textId="77777777" w:rsidTr="00C96DA1">
        <w:trPr>
          <w:trHeight w:val="809"/>
        </w:trPr>
        <w:tc>
          <w:tcPr>
            <w:tcW w:w="168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873735C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sz w:val="22"/>
              </w:rPr>
              <w:t>местного значения поселения</w:t>
            </w: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01D5DF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Спортивный зал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1AAF33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324 кв. м площади пола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419C6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D275BB">
              <w:rPr>
                <w:rFonts w:ascii="Times New Roman" w:hAnsi="Times New Roman"/>
                <w:sz w:val="22"/>
                <w:szCs w:val="22"/>
              </w:rPr>
              <w:t xml:space="preserve"> (при общеобразовательной школе)</w:t>
            </w:r>
          </w:p>
        </w:tc>
        <w:tc>
          <w:tcPr>
            <w:tcW w:w="272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E1A45A8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Cs/>
                <w:sz w:val="22"/>
              </w:rPr>
              <w:t>достижение требуемого уровня обеспеченности населения соответствующими объектами; инициатива органов местного самоуправления</w:t>
            </w:r>
          </w:p>
        </w:tc>
      </w:tr>
      <w:tr w:rsidR="00C96DA1" w:rsidRPr="00D275BB" w14:paraId="7477542D" w14:textId="77777777" w:rsidTr="00C96DA1">
        <w:trPr>
          <w:trHeight w:val="62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DA7AC61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48CBF76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Спортивный зал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699CA83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288 кв. м площади пола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FAE9B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D275BB">
              <w:rPr>
                <w:rFonts w:ascii="Times New Roman" w:hAnsi="Times New Roman"/>
                <w:sz w:val="22"/>
                <w:szCs w:val="22"/>
              </w:rPr>
              <w:t xml:space="preserve"> (при доме культуры)</w:t>
            </w:r>
          </w:p>
        </w:tc>
        <w:tc>
          <w:tcPr>
            <w:tcW w:w="2724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8E50180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D275BB" w14:paraId="751691BD" w14:textId="77777777" w:rsidTr="00C96DA1">
        <w:trPr>
          <w:trHeight w:val="62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0E549E5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750A04C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Спортивный зал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224FBD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162 кв. м площади пола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59CE1E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д. Малый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272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45212E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D275BB" w14:paraId="1BC06309" w14:textId="77777777" w:rsidTr="00C96DA1">
        <w:trPr>
          <w:trHeight w:val="62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DE1EA0E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DD1897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Плоскостные сооружения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053C4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1164 кв. м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E697C8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D275BB">
              <w:rPr>
                <w:rFonts w:ascii="Times New Roman" w:hAnsi="Times New Roman"/>
                <w:sz w:val="22"/>
                <w:szCs w:val="22"/>
              </w:rPr>
              <w:t xml:space="preserve"> (в северо-восточной части)</w:t>
            </w:r>
          </w:p>
        </w:tc>
        <w:tc>
          <w:tcPr>
            <w:tcW w:w="272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B59B6A3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Cs/>
                <w:sz w:val="22"/>
              </w:rPr>
              <w:t>достижение требуемого уровня обеспеченности населения соответствующими объектами; инициатива органов местного самоуправления</w:t>
            </w:r>
          </w:p>
        </w:tc>
      </w:tr>
      <w:tr w:rsidR="00C96DA1" w:rsidRPr="00D275BB" w14:paraId="60CE0284" w14:textId="77777777" w:rsidTr="00C96DA1">
        <w:trPr>
          <w:trHeight w:val="62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EA3FF40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4840FD2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Плоскостные сооружения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5FAF66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800 кв. м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6D8BA29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д. Малый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2724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36ABC7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D275BB" w14:paraId="2D958EFB" w14:textId="77777777" w:rsidTr="00C96DA1">
        <w:trPr>
          <w:trHeight w:val="628"/>
        </w:trPr>
        <w:tc>
          <w:tcPr>
            <w:tcW w:w="1688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436C93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A92F72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Плоскостные сооружения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8E25C4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800 кв. м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4BCBFC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д. Большой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272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DD5F16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D275BB" w14:paraId="4C4F9FC2" w14:textId="77777777" w:rsidTr="00C96DA1">
        <w:trPr>
          <w:trHeight w:val="628"/>
        </w:trPr>
        <w:tc>
          <w:tcPr>
            <w:tcW w:w="168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D9B11AB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sz w:val="22"/>
              </w:rPr>
              <w:t>местного значения муниципального района</w:t>
            </w: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101A8D6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Предприятие бытового обслуживания</w:t>
            </w:r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7B6D9CE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проектная мощность – 10 раб. мест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CE994B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</w:p>
        </w:tc>
        <w:tc>
          <w:tcPr>
            <w:tcW w:w="27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CDB8379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Cs/>
                <w:sz w:val="22"/>
              </w:rPr>
              <w:t>улучшение качества обслуживания населения объектами бытового обслуживания; реализация положений Схемы территориального планирования муниципального района</w:t>
            </w:r>
          </w:p>
        </w:tc>
      </w:tr>
      <w:tr w:rsidR="00C96DA1" w:rsidRPr="00D275BB" w14:paraId="47DFF8E3" w14:textId="77777777" w:rsidTr="00C96DA1">
        <w:trPr>
          <w:trHeight w:val="628"/>
        </w:trPr>
        <w:tc>
          <w:tcPr>
            <w:tcW w:w="1688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5B0B769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7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78FA22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Музей Султана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Габяши</w:t>
            </w:r>
            <w:proofErr w:type="spellEnd"/>
          </w:p>
        </w:tc>
        <w:tc>
          <w:tcPr>
            <w:tcW w:w="194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20ACAA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–</w:t>
            </w:r>
          </w:p>
        </w:tc>
        <w:tc>
          <w:tcPr>
            <w:tcW w:w="218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8CC615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 xml:space="preserve">д. Малый </w:t>
            </w:r>
            <w:proofErr w:type="spellStart"/>
            <w:r w:rsidRPr="00D275BB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272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97E2A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275BB">
              <w:rPr>
                <w:rFonts w:ascii="Times New Roman" w:eastAsia="Times New Roman" w:hAnsi="Times New Roman"/>
                <w:bCs/>
                <w:sz w:val="22"/>
              </w:rPr>
              <w:t>реализация положений Схемы территориального планирования муниципального района</w:t>
            </w:r>
          </w:p>
        </w:tc>
      </w:tr>
    </w:tbl>
    <w:p w14:paraId="765C07FC" w14:textId="77777777" w:rsidR="00C96DA1" w:rsidRDefault="00C96DA1" w:rsidP="00C96DA1">
      <w:pPr>
        <w:pStyle w:val="afe"/>
        <w:rPr>
          <w:sz w:val="22"/>
          <w:szCs w:val="22"/>
          <w:highlight w:val="yellow"/>
        </w:rPr>
      </w:pPr>
    </w:p>
    <w:p w14:paraId="43AB417D" w14:textId="77777777" w:rsidR="00C96DA1" w:rsidRPr="006F427E" w:rsidRDefault="00C96DA1" w:rsidP="00C96DA1">
      <w:pPr>
        <w:pStyle w:val="52"/>
        <w:rPr>
          <w:highlight w:val="yellow"/>
        </w:rPr>
      </w:pPr>
    </w:p>
    <w:p w14:paraId="1BFC2477" w14:textId="77777777" w:rsidR="00C96DA1" w:rsidRPr="0034395C" w:rsidRDefault="00C96DA1" w:rsidP="00C96DA1">
      <w:pPr>
        <w:pStyle w:val="52"/>
      </w:pPr>
      <w:r w:rsidRPr="0034395C">
        <w:t xml:space="preserve">На основании анализа существующего уровня обеспеченности населения основными объектами социального, общественного и делового назначения также выделяется ряд мероприятий по строительству и реконструкции таких объектов, а также организационных мероприятий, необходимых для достижения нормативного уровня обеспеченности населения данными объектами. Указанные мероприятия приведены в таблице </w:t>
      </w:r>
      <w:r>
        <w:rPr>
          <w:noProof/>
        </w:rPr>
        <w:t>4</w:t>
      </w:r>
      <w:r w:rsidRPr="0034395C">
        <w:t>.</w:t>
      </w:r>
    </w:p>
    <w:p w14:paraId="330FAAB8" w14:textId="77777777" w:rsidR="00C96DA1" w:rsidRPr="0034395C" w:rsidRDefault="00C96DA1" w:rsidP="00C96DA1">
      <w:pPr>
        <w:pStyle w:val="afe"/>
      </w:pPr>
      <w:r w:rsidRPr="0034395C">
        <w:t xml:space="preserve">Таблица </w:t>
      </w:r>
      <w:bookmarkStart w:id="33" w:name="табл_26"/>
      <w:r>
        <w:rPr>
          <w:noProof/>
        </w:rPr>
        <w:t>4</w:t>
      </w:r>
      <w:bookmarkEnd w:id="33"/>
    </w:p>
    <w:tbl>
      <w:tblPr>
        <w:tblW w:w="4945" w:type="pct"/>
        <w:tblInd w:w="5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662"/>
        <w:gridCol w:w="1680"/>
        <w:gridCol w:w="1680"/>
        <w:gridCol w:w="4056"/>
      </w:tblGrid>
      <w:tr w:rsidR="00C96DA1" w:rsidRPr="0034395C" w14:paraId="58BD638B" w14:textId="77777777" w:rsidTr="00C96DA1">
        <w:trPr>
          <w:trHeight w:val="373"/>
        </w:trPr>
        <w:tc>
          <w:tcPr>
            <w:tcW w:w="269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B15253D" w14:textId="77777777" w:rsidR="00C96DA1" w:rsidRPr="0034395C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34395C">
              <w:rPr>
                <w:rFonts w:ascii="Times New Roman" w:eastAsia="Times New Roman" w:hAnsi="Times New Roman"/>
                <w:b/>
                <w:bCs/>
                <w:sz w:val="22"/>
              </w:rPr>
              <w:t>Тип объектов</w:t>
            </w:r>
          </w:p>
        </w:tc>
        <w:tc>
          <w:tcPr>
            <w:tcW w:w="3402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42918A" w14:textId="77777777" w:rsidR="00C96DA1" w:rsidRPr="0034395C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34395C">
              <w:rPr>
                <w:rFonts w:ascii="Times New Roman" w:eastAsia="Times New Roman" w:hAnsi="Times New Roman"/>
                <w:b/>
                <w:bCs/>
                <w:sz w:val="22"/>
              </w:rPr>
              <w:t>Проектная мощность</w:t>
            </w:r>
          </w:p>
        </w:tc>
        <w:tc>
          <w:tcPr>
            <w:tcW w:w="410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5D6490E" w14:textId="77777777" w:rsidR="00C96DA1" w:rsidRPr="0034395C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34395C">
              <w:rPr>
                <w:rFonts w:ascii="Times New Roman" w:eastAsia="Times New Roman" w:hAnsi="Times New Roman"/>
                <w:b/>
                <w:bCs/>
                <w:sz w:val="22"/>
              </w:rPr>
              <w:t>Мероприятия</w:t>
            </w:r>
          </w:p>
        </w:tc>
      </w:tr>
      <w:tr w:rsidR="00C96DA1" w:rsidRPr="0034395C" w14:paraId="5A8B5AC1" w14:textId="77777777" w:rsidTr="00C96DA1">
        <w:trPr>
          <w:trHeight w:val="377"/>
        </w:trPr>
        <w:tc>
          <w:tcPr>
            <w:tcW w:w="269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A0B3F1" w14:textId="77777777" w:rsidR="00C96DA1" w:rsidRPr="0034395C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4242CB2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4395C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AD38428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4395C">
              <w:rPr>
                <w:rFonts w:ascii="Times New Roman" w:hAnsi="Times New Roman"/>
                <w:b/>
                <w:sz w:val="22"/>
                <w:szCs w:val="22"/>
              </w:rPr>
              <w:t>ед. измерения</w:t>
            </w:r>
          </w:p>
        </w:tc>
        <w:tc>
          <w:tcPr>
            <w:tcW w:w="410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819DB0" w14:textId="77777777" w:rsidR="00C96DA1" w:rsidRPr="0034395C" w:rsidRDefault="00C96DA1" w:rsidP="00C96DA1">
            <w:pPr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</w:tr>
      <w:tr w:rsidR="00C96DA1" w:rsidRPr="0034395C" w14:paraId="660964AA" w14:textId="77777777" w:rsidTr="00C96DA1">
        <w:trPr>
          <w:trHeight w:val="367"/>
        </w:trPr>
        <w:tc>
          <w:tcPr>
            <w:tcW w:w="2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F2574A8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Учреждения дополнительного образования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F92301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130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2C0AC43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  <w:tc>
          <w:tcPr>
            <w:tcW w:w="4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9D6A72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 xml:space="preserve">Реконструкция существующего Дома детского творчества в с. </w:t>
            </w:r>
            <w:proofErr w:type="spellStart"/>
            <w:r w:rsidRPr="0034395C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34395C">
              <w:rPr>
                <w:rFonts w:ascii="Times New Roman" w:hAnsi="Times New Roman"/>
                <w:sz w:val="22"/>
                <w:szCs w:val="22"/>
              </w:rPr>
              <w:t xml:space="preserve"> с увеличением мощности до 200 мест</w:t>
            </w:r>
          </w:p>
        </w:tc>
      </w:tr>
      <w:tr w:rsidR="00C96DA1" w:rsidRPr="0034395C" w14:paraId="3B57A1F9" w14:textId="77777777" w:rsidTr="00C96DA1">
        <w:trPr>
          <w:trHeight w:val="367"/>
        </w:trPr>
        <w:tc>
          <w:tcPr>
            <w:tcW w:w="269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167B204" w14:textId="77777777" w:rsidR="00C96DA1" w:rsidRPr="0034395C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34395C">
              <w:rPr>
                <w:sz w:val="22"/>
                <w:szCs w:val="22"/>
              </w:rPr>
              <w:t>Клубные учреждения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24F847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100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5597CD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  <w:tc>
          <w:tcPr>
            <w:tcW w:w="4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AD95C6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 xml:space="preserve">Строительство сельского клуба в д. Малый </w:t>
            </w:r>
            <w:proofErr w:type="spellStart"/>
            <w:r w:rsidRPr="0034395C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</w:tr>
      <w:tr w:rsidR="00C96DA1" w:rsidRPr="0034395C" w14:paraId="714F4B5E" w14:textId="77777777" w:rsidTr="00C96DA1">
        <w:trPr>
          <w:trHeight w:val="367"/>
        </w:trPr>
        <w:tc>
          <w:tcPr>
            <w:tcW w:w="269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EDAD84" w14:textId="77777777" w:rsidR="00C96DA1" w:rsidRPr="0034395C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26758C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300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6785878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  <w:tc>
          <w:tcPr>
            <w:tcW w:w="4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1E6E0EA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 xml:space="preserve">Реконструкция существующего Сельского дома культуры в с. </w:t>
            </w:r>
            <w:proofErr w:type="spellStart"/>
            <w:r w:rsidRPr="0034395C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34395C">
              <w:rPr>
                <w:rFonts w:ascii="Times New Roman" w:hAnsi="Times New Roman"/>
                <w:sz w:val="22"/>
                <w:szCs w:val="22"/>
              </w:rPr>
              <w:t xml:space="preserve"> с увеличением мощности до 600 мест</w:t>
            </w:r>
          </w:p>
        </w:tc>
      </w:tr>
      <w:tr w:rsidR="00C96DA1" w:rsidRPr="0034395C" w14:paraId="7551C085" w14:textId="77777777" w:rsidTr="00C96DA1">
        <w:trPr>
          <w:trHeight w:val="367"/>
        </w:trPr>
        <w:tc>
          <w:tcPr>
            <w:tcW w:w="2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A0B579A" w14:textId="77777777" w:rsidR="00C96DA1" w:rsidRPr="0034395C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34395C">
              <w:rPr>
                <w:sz w:val="22"/>
                <w:szCs w:val="22"/>
              </w:rPr>
              <w:t>Сельские библиотеки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2C6B8F" w14:textId="77777777" w:rsidR="00C96DA1" w:rsidRPr="0034395C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7537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274B20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>экз.</w:t>
            </w:r>
          </w:p>
        </w:tc>
        <w:tc>
          <w:tcPr>
            <w:tcW w:w="4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7A0655" w14:textId="77777777" w:rsidR="00C96DA1" w:rsidRPr="0034395C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34395C">
              <w:rPr>
                <w:rFonts w:ascii="Times New Roman" w:hAnsi="Times New Roman"/>
                <w:sz w:val="22"/>
                <w:szCs w:val="22"/>
              </w:rPr>
              <w:t xml:space="preserve">Реконструкция существующей сельской библиотеки в с. </w:t>
            </w:r>
            <w:proofErr w:type="spellStart"/>
            <w:r w:rsidRPr="0034395C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34395C">
              <w:rPr>
                <w:rFonts w:ascii="Times New Roman" w:hAnsi="Times New Roman"/>
                <w:sz w:val="22"/>
                <w:szCs w:val="22"/>
              </w:rPr>
              <w:t xml:space="preserve"> с увеличением мощности до 16500 экз.</w:t>
            </w:r>
          </w:p>
        </w:tc>
      </w:tr>
    </w:tbl>
    <w:p w14:paraId="5C539FC2" w14:textId="77777777" w:rsidR="00C96DA1" w:rsidRPr="0034395C" w:rsidRDefault="00C96DA1" w:rsidP="00C96DA1">
      <w:pPr>
        <w:pStyle w:val="52"/>
        <w:spacing w:before="120"/>
        <w:rPr>
          <w:sz w:val="22"/>
          <w:szCs w:val="22"/>
        </w:rPr>
      </w:pPr>
      <w:r w:rsidRPr="0034395C">
        <w:rPr>
          <w:sz w:val="22"/>
          <w:szCs w:val="22"/>
        </w:rPr>
        <w:t xml:space="preserve">Примечание. </w:t>
      </w:r>
    </w:p>
    <w:p w14:paraId="0F24AF9E" w14:textId="77777777" w:rsidR="00C96DA1" w:rsidRPr="00D275BB" w:rsidRDefault="00C96DA1" w:rsidP="00C96DA1">
      <w:pPr>
        <w:pStyle w:val="52"/>
        <w:rPr>
          <w:sz w:val="22"/>
          <w:szCs w:val="22"/>
        </w:rPr>
      </w:pPr>
      <w:r w:rsidRPr="00D275BB">
        <w:rPr>
          <w:sz w:val="22"/>
          <w:szCs w:val="22"/>
        </w:rPr>
        <w:t>Реализация указанных мероприятий может быть осуществлена при наличии финансирования</w:t>
      </w:r>
    </w:p>
    <w:p w14:paraId="0D720795" w14:textId="77777777" w:rsidR="00C96DA1" w:rsidRPr="00D275BB" w:rsidRDefault="00C96DA1" w:rsidP="00C96DA1">
      <w:pPr>
        <w:pStyle w:val="52"/>
      </w:pPr>
    </w:p>
    <w:p w14:paraId="6A99A808" w14:textId="77777777" w:rsidR="00C96DA1" w:rsidRDefault="00C96DA1" w:rsidP="00C96DA1">
      <w:pPr>
        <w:pStyle w:val="52"/>
      </w:pPr>
      <w:r w:rsidRPr="00D275BB">
        <w:t xml:space="preserve">Оценка планируемого уровня обеспеченности основными объектами социального, общественного и делового назначения населения сельского поселения с учетом мероприятий по размещению таких объектов, а также рекомендаций по достижению требуемого уровня обеспеченности приведена в таблице </w:t>
      </w:r>
      <w:r>
        <w:t>5</w:t>
      </w:r>
      <w:r w:rsidRPr="00D275BB">
        <w:t>.</w:t>
      </w:r>
    </w:p>
    <w:p w14:paraId="23D030FF" w14:textId="77777777" w:rsidR="00C96DA1" w:rsidRDefault="00C96DA1" w:rsidP="00C96DA1">
      <w:pPr>
        <w:pStyle w:val="52"/>
      </w:pPr>
    </w:p>
    <w:p w14:paraId="0BA5F590" w14:textId="77777777" w:rsidR="00C96DA1" w:rsidRPr="00D275BB" w:rsidRDefault="00C96DA1" w:rsidP="00C96DA1">
      <w:pPr>
        <w:pStyle w:val="43"/>
      </w:pPr>
      <w:r w:rsidRPr="00D275BB">
        <w:lastRenderedPageBreak/>
        <w:t xml:space="preserve">Таблица </w:t>
      </w:r>
      <w:bookmarkStart w:id="34" w:name="табл_24"/>
      <w:r>
        <w:rPr>
          <w:noProof/>
        </w:rPr>
        <w:t>5</w:t>
      </w:r>
      <w:bookmarkEnd w:id="34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47"/>
        <w:gridCol w:w="1736"/>
        <w:gridCol w:w="1755"/>
        <w:gridCol w:w="3348"/>
      </w:tblGrid>
      <w:tr w:rsidR="00C96DA1" w:rsidRPr="00D275BB" w14:paraId="74B32B6A" w14:textId="77777777" w:rsidTr="00C96DA1">
        <w:trPr>
          <w:trHeight w:val="671"/>
          <w:jc w:val="center"/>
        </w:trPr>
        <w:tc>
          <w:tcPr>
            <w:tcW w:w="3347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78CA5021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Тип объектов</w:t>
            </w:r>
          </w:p>
        </w:tc>
        <w:tc>
          <w:tcPr>
            <w:tcW w:w="3491" w:type="dxa"/>
            <w:gridSpan w:val="2"/>
            <w:tcMar>
              <w:left w:w="57" w:type="dxa"/>
              <w:right w:w="57" w:type="dxa"/>
            </w:tcMar>
            <w:vAlign w:val="center"/>
          </w:tcPr>
          <w:p w14:paraId="0470F262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Суммарная мощность существующих и планируемых объектов</w:t>
            </w:r>
          </w:p>
        </w:tc>
        <w:tc>
          <w:tcPr>
            <w:tcW w:w="3348" w:type="dxa"/>
            <w:vMerge w:val="restart"/>
            <w:tcMar>
              <w:left w:w="57" w:type="dxa"/>
              <w:right w:w="57" w:type="dxa"/>
            </w:tcMar>
            <w:vAlign w:val="center"/>
          </w:tcPr>
          <w:p w14:paraId="7C0F5EC2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Итоговый уровень обеспеченности в результате реализации мероприятий, %</w:t>
            </w:r>
          </w:p>
        </w:tc>
      </w:tr>
      <w:tr w:rsidR="00C96DA1" w:rsidRPr="00D275BB" w14:paraId="3B04F298" w14:textId="77777777" w:rsidTr="00C96DA1">
        <w:trPr>
          <w:trHeight w:val="349"/>
          <w:jc w:val="center"/>
        </w:trPr>
        <w:tc>
          <w:tcPr>
            <w:tcW w:w="3347" w:type="dxa"/>
            <w:vMerge/>
            <w:tcMar>
              <w:left w:w="57" w:type="dxa"/>
              <w:right w:w="57" w:type="dxa"/>
            </w:tcMar>
            <w:vAlign w:val="center"/>
          </w:tcPr>
          <w:p w14:paraId="189573E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388D0CA9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162B86C4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ед. измерения</w:t>
            </w:r>
          </w:p>
        </w:tc>
        <w:tc>
          <w:tcPr>
            <w:tcW w:w="3348" w:type="dxa"/>
            <w:vMerge/>
            <w:tcMar>
              <w:left w:w="57" w:type="dxa"/>
              <w:right w:w="57" w:type="dxa"/>
            </w:tcMar>
            <w:vAlign w:val="center"/>
          </w:tcPr>
          <w:p w14:paraId="1EDDB8BD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</w:p>
        </w:tc>
      </w:tr>
      <w:tr w:rsidR="00C96DA1" w:rsidRPr="00D275BB" w14:paraId="27D6A8DE" w14:textId="77777777" w:rsidTr="00C96DA1">
        <w:trPr>
          <w:trHeight w:val="405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47DB731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общего образования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48DAB981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5" w:name="мощн_план_ОБЩОБР"/>
            <w:r w:rsidRPr="00D275BB">
              <w:rPr>
                <w:sz w:val="22"/>
                <w:szCs w:val="22"/>
              </w:rPr>
              <w:t>300</w:t>
            </w:r>
            <w:bookmarkEnd w:id="35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0A0B71A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мест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74136A01" w14:textId="77777777" w:rsidR="00C96DA1" w:rsidRPr="00D275BB" w:rsidRDefault="00C96DA1" w:rsidP="00C96DA1">
            <w:pPr>
              <w:pStyle w:val="afe"/>
              <w:jc w:val="center"/>
              <w:rPr>
                <w:sz w:val="20"/>
                <w:szCs w:val="20"/>
              </w:rPr>
            </w:pPr>
            <w:r>
              <w:rPr>
                <w:noProof/>
                <w:sz w:val="22"/>
                <w:szCs w:val="22"/>
              </w:rPr>
              <w:t>131</w:t>
            </w:r>
            <w:r w:rsidRPr="00D275BB">
              <w:rPr>
                <w:sz w:val="22"/>
                <w:szCs w:val="22"/>
              </w:rPr>
              <w:t xml:space="preserve"> *</w:t>
            </w:r>
          </w:p>
        </w:tc>
      </w:tr>
      <w:tr w:rsidR="00C96DA1" w:rsidRPr="00D275BB" w14:paraId="4B353605" w14:textId="77777777" w:rsidTr="00C96DA1">
        <w:trPr>
          <w:trHeight w:val="411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711913E7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дошкольного образования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6A1D7B27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6" w:name="мощн_план_ДОШКОБР"/>
            <w:r w:rsidRPr="00D275BB">
              <w:rPr>
                <w:sz w:val="22"/>
                <w:szCs w:val="22"/>
              </w:rPr>
              <w:t>120</w:t>
            </w:r>
            <w:bookmarkEnd w:id="36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080A794A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мест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14DBB180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181</w:t>
            </w:r>
            <w:r w:rsidRPr="00D275BB">
              <w:rPr>
                <w:sz w:val="22"/>
                <w:szCs w:val="22"/>
              </w:rPr>
              <w:t xml:space="preserve"> *</w:t>
            </w:r>
          </w:p>
        </w:tc>
      </w:tr>
      <w:tr w:rsidR="00C96DA1" w:rsidRPr="00D275BB" w14:paraId="09909BA9" w14:textId="77777777" w:rsidTr="00C96DA1">
        <w:trPr>
          <w:trHeight w:val="411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53663256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дополнительного образования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12A5E2E3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7" w:name="мощн_план_ДОПОБР"/>
            <w:r w:rsidRPr="00D275BB">
              <w:rPr>
                <w:sz w:val="22"/>
                <w:szCs w:val="22"/>
              </w:rPr>
              <w:t>200</w:t>
            </w:r>
            <w:bookmarkEnd w:id="37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00FDE98C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мест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27F5537D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107</w:t>
            </w:r>
            <w:r w:rsidRPr="00D275BB">
              <w:rPr>
                <w:sz w:val="22"/>
                <w:szCs w:val="22"/>
              </w:rPr>
              <w:t xml:space="preserve"> **</w:t>
            </w:r>
          </w:p>
        </w:tc>
      </w:tr>
      <w:tr w:rsidR="00C96DA1" w:rsidRPr="00D275BB" w14:paraId="29C6AF0F" w14:textId="77777777" w:rsidTr="00C96DA1">
        <w:trPr>
          <w:trHeight w:val="349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0BB058AF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Амбулаторно-поликлинические учреждения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0746E8D6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8" w:name="мощн_план_ФАП"/>
            <w:r w:rsidRPr="00D275BB">
              <w:rPr>
                <w:sz w:val="22"/>
                <w:szCs w:val="22"/>
              </w:rPr>
              <w:t>112</w:t>
            </w:r>
            <w:bookmarkEnd w:id="38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465F1EDD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пос. в смену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4A2FE08F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280</w:t>
            </w:r>
            <w:r w:rsidRPr="00D275BB">
              <w:rPr>
                <w:sz w:val="22"/>
                <w:szCs w:val="22"/>
              </w:rPr>
              <w:t xml:space="preserve"> *</w:t>
            </w:r>
          </w:p>
        </w:tc>
      </w:tr>
      <w:tr w:rsidR="00C96DA1" w:rsidRPr="00D275BB" w14:paraId="3188FCF0" w14:textId="77777777" w:rsidTr="00C96DA1">
        <w:trPr>
          <w:trHeight w:val="397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46369583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Клубные учреждения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37128BDF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39" w:name="мощн_план_КЛУБ"/>
            <w:r w:rsidRPr="00D275BB">
              <w:rPr>
                <w:sz w:val="22"/>
                <w:szCs w:val="22"/>
              </w:rPr>
              <w:t>700</w:t>
            </w:r>
            <w:bookmarkEnd w:id="39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5D8CB636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мест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7A372B67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106</w:t>
            </w:r>
            <w:r w:rsidRPr="00D275BB">
              <w:rPr>
                <w:sz w:val="22"/>
                <w:szCs w:val="22"/>
              </w:rPr>
              <w:t xml:space="preserve"> **</w:t>
            </w:r>
          </w:p>
        </w:tc>
      </w:tr>
      <w:tr w:rsidR="00C96DA1" w:rsidRPr="00D275BB" w14:paraId="53F53F6F" w14:textId="77777777" w:rsidTr="00C96DA1">
        <w:trPr>
          <w:trHeight w:val="416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6F5C5A07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Сельские библиотеки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44F6AC63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40" w:name="мощн_план_БИБЛ"/>
            <w:r w:rsidRPr="00D275BB">
              <w:rPr>
                <w:sz w:val="22"/>
                <w:szCs w:val="22"/>
              </w:rPr>
              <w:t>16500</w:t>
            </w:r>
            <w:bookmarkEnd w:id="40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464036E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экз.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2886BC5F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100</w:t>
            </w:r>
          </w:p>
        </w:tc>
      </w:tr>
      <w:tr w:rsidR="00C96DA1" w:rsidRPr="00D275BB" w14:paraId="383AC839" w14:textId="77777777" w:rsidTr="00C96DA1">
        <w:trPr>
          <w:trHeight w:val="305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028F64A3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Спортивные залы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5214767D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41" w:name="мощн_план_СПЗАЛ"/>
            <w:r w:rsidRPr="00D275BB">
              <w:rPr>
                <w:sz w:val="22"/>
                <w:szCs w:val="22"/>
              </w:rPr>
              <w:t>774</w:t>
            </w:r>
            <w:bookmarkEnd w:id="41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761278DE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кв. м площади пола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3DB3DD3A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101</w:t>
            </w:r>
            <w:r w:rsidRPr="00D275BB">
              <w:rPr>
                <w:sz w:val="22"/>
                <w:szCs w:val="22"/>
              </w:rPr>
              <w:t xml:space="preserve"> **</w:t>
            </w:r>
          </w:p>
        </w:tc>
      </w:tr>
      <w:tr w:rsidR="00C96DA1" w:rsidRPr="00D275BB" w14:paraId="327E7A62" w14:textId="77777777" w:rsidTr="00C96DA1">
        <w:trPr>
          <w:trHeight w:val="401"/>
          <w:jc w:val="center"/>
        </w:trPr>
        <w:tc>
          <w:tcPr>
            <w:tcW w:w="3347" w:type="dxa"/>
            <w:tcMar>
              <w:left w:w="57" w:type="dxa"/>
              <w:right w:w="57" w:type="dxa"/>
            </w:tcMar>
            <w:vAlign w:val="center"/>
          </w:tcPr>
          <w:p w14:paraId="421FF77E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Спортивные (п</w:t>
            </w:r>
            <w:r w:rsidRPr="007B35CF">
              <w:rPr>
                <w:sz w:val="22"/>
                <w:szCs w:val="22"/>
              </w:rPr>
              <w:t>лоскостные</w:t>
            </w:r>
            <w:r>
              <w:rPr>
                <w:sz w:val="22"/>
                <w:szCs w:val="22"/>
              </w:rPr>
              <w:t>)</w:t>
            </w:r>
            <w:r w:rsidRPr="007B35CF">
              <w:rPr>
                <w:sz w:val="22"/>
                <w:szCs w:val="22"/>
              </w:rPr>
              <w:t xml:space="preserve"> сооружения</w:t>
            </w:r>
          </w:p>
        </w:tc>
        <w:tc>
          <w:tcPr>
            <w:tcW w:w="1736" w:type="dxa"/>
            <w:tcMar>
              <w:left w:w="57" w:type="dxa"/>
              <w:right w:w="57" w:type="dxa"/>
            </w:tcMar>
            <w:vAlign w:val="center"/>
          </w:tcPr>
          <w:p w14:paraId="5F666CDF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bookmarkStart w:id="42" w:name="мощн_план_ПЛОСК"/>
            <w:r w:rsidRPr="00D275BB">
              <w:rPr>
                <w:sz w:val="22"/>
                <w:szCs w:val="22"/>
              </w:rPr>
              <w:t>4428</w:t>
            </w:r>
            <w:bookmarkEnd w:id="42"/>
          </w:p>
        </w:tc>
        <w:tc>
          <w:tcPr>
            <w:tcW w:w="1755" w:type="dxa"/>
            <w:tcMar>
              <w:left w:w="57" w:type="dxa"/>
              <w:right w:w="57" w:type="dxa"/>
            </w:tcMar>
            <w:vAlign w:val="center"/>
          </w:tcPr>
          <w:p w14:paraId="776B8784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кв. м</w:t>
            </w:r>
          </w:p>
        </w:tc>
        <w:tc>
          <w:tcPr>
            <w:tcW w:w="3348" w:type="dxa"/>
            <w:tcMar>
              <w:left w:w="57" w:type="dxa"/>
              <w:right w:w="57" w:type="dxa"/>
            </w:tcMar>
            <w:vAlign w:val="center"/>
          </w:tcPr>
          <w:p w14:paraId="733AD15B" w14:textId="77777777" w:rsidR="00C96DA1" w:rsidRPr="00D275BB" w:rsidRDefault="00C96DA1" w:rsidP="00C96DA1">
            <w:pPr>
              <w:pStyle w:val="afe"/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t>103</w:t>
            </w:r>
            <w:r w:rsidRPr="00D275BB">
              <w:rPr>
                <w:sz w:val="22"/>
                <w:szCs w:val="22"/>
              </w:rPr>
              <w:t xml:space="preserve"> **</w:t>
            </w:r>
          </w:p>
        </w:tc>
      </w:tr>
    </w:tbl>
    <w:p w14:paraId="3929D1DA" w14:textId="77777777" w:rsidR="00C96DA1" w:rsidRPr="00D275BB" w:rsidRDefault="00C96DA1" w:rsidP="00C96DA1">
      <w:pPr>
        <w:widowControl/>
        <w:numPr>
          <w:ilvl w:val="0"/>
          <w:numId w:val="3"/>
        </w:numPr>
        <w:spacing w:before="120"/>
        <w:ind w:firstLine="709"/>
        <w:jc w:val="both"/>
        <w:rPr>
          <w:rFonts w:ascii="Times New Roman" w:hAnsi="Times New Roman"/>
          <w:sz w:val="22"/>
          <w:szCs w:val="22"/>
        </w:rPr>
      </w:pPr>
      <w:r w:rsidRPr="00D275BB">
        <w:rPr>
          <w:rFonts w:ascii="Times New Roman" w:hAnsi="Times New Roman"/>
          <w:sz w:val="22"/>
          <w:szCs w:val="22"/>
        </w:rPr>
        <w:t>* показатель обеспеченности составляет более 100 % в связи с тем, что мощность существующих объектов превышает требуемую мощность таких объектов на расчетный срок</w:t>
      </w:r>
    </w:p>
    <w:p w14:paraId="14646048" w14:textId="77777777" w:rsidR="00C96DA1" w:rsidRPr="00D275BB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  <w:r w:rsidRPr="00D275BB">
        <w:rPr>
          <w:rFonts w:ascii="Times New Roman" w:hAnsi="Times New Roman"/>
          <w:sz w:val="22"/>
          <w:szCs w:val="22"/>
        </w:rPr>
        <w:t>** показатель обеспеченности составляет более 100 % в связи с применением типовых проектов планируемых объектов</w:t>
      </w:r>
    </w:p>
    <w:p w14:paraId="69CE5397" w14:textId="77777777" w:rsidR="00C96DA1" w:rsidRPr="00D275BB" w:rsidRDefault="00C96DA1" w:rsidP="00C96DA1">
      <w:pPr>
        <w:widowControl/>
        <w:numPr>
          <w:ilvl w:val="0"/>
          <w:numId w:val="3"/>
        </w:numPr>
        <w:tabs>
          <w:tab w:val="clear" w:pos="0"/>
        </w:tabs>
        <w:ind w:firstLine="709"/>
        <w:jc w:val="both"/>
        <w:rPr>
          <w:rFonts w:ascii="Times New Roman" w:hAnsi="Times New Roman"/>
        </w:rPr>
      </w:pPr>
    </w:p>
    <w:p w14:paraId="2B69B2DB" w14:textId="77777777" w:rsidR="00C96DA1" w:rsidRDefault="00C96DA1" w:rsidP="00C96DA1">
      <w:pPr>
        <w:pStyle w:val="52"/>
      </w:pPr>
      <w:r w:rsidRPr="00D275BB">
        <w:t>Определение уровня обеспеченности населения объектами обслуживания осуществлялось на основании нормативов, рекомендуемых СП 42.13330.2011 «Градостроительство. Планировка и застройка городских и сельских поселений», а также Постановлением Кабинета Министров Республики Татарстан от 26.01.2009 г. № 42 «Об установлении уровня социальных гарантий обеспеченности общественной инфраструктурой, социальными услугами до 20</w:t>
      </w:r>
      <w:r>
        <w:t>24</w:t>
      </w:r>
      <w:r w:rsidRPr="00D275BB">
        <w:t xml:space="preserve"> года».</w:t>
      </w:r>
    </w:p>
    <w:p w14:paraId="10FF3DB9" w14:textId="77777777" w:rsidR="00C96DA1" w:rsidRDefault="00C96DA1" w:rsidP="00C96DA1">
      <w:pPr>
        <w:pStyle w:val="52"/>
      </w:pPr>
    </w:p>
    <w:p w14:paraId="2AEFA498" w14:textId="77777777" w:rsidR="00C96DA1" w:rsidRPr="009D24B0" w:rsidRDefault="00C96DA1" w:rsidP="00C96DA1">
      <w:pPr>
        <w:pStyle w:val="52"/>
      </w:pPr>
      <w:r w:rsidRPr="009D24B0">
        <w:t xml:space="preserve">Согласно намерениям заинтересованных лиц по поручению Президента Республики Татарстан планируется размещение Центра помощи бездомным животным к югу от с. </w:t>
      </w:r>
      <w:proofErr w:type="spellStart"/>
      <w:r w:rsidRPr="009D24B0">
        <w:t>Дубъязы</w:t>
      </w:r>
      <w:proofErr w:type="spellEnd"/>
      <w:r w:rsidRPr="009D24B0">
        <w:t>, в пределах земельных участков 16:16:091402:174 и 16:16:091402:175 (площадь территории: 5,5 га).</w:t>
      </w:r>
    </w:p>
    <w:p w14:paraId="468A3283" w14:textId="77777777" w:rsidR="00C96DA1" w:rsidRPr="009D24B0" w:rsidRDefault="00C96DA1" w:rsidP="00C96DA1">
      <w:pPr>
        <w:pStyle w:val="52"/>
      </w:pPr>
      <w:r w:rsidRPr="009D24B0">
        <w:t>Существенного негативного влияния планируемого для размещения объекта на состояние окружающей среды не предполагается.</w:t>
      </w:r>
    </w:p>
    <w:p w14:paraId="3EC09685" w14:textId="77777777" w:rsidR="00C96DA1" w:rsidRPr="00D275BB" w:rsidRDefault="00C96DA1" w:rsidP="00C96DA1">
      <w:pPr>
        <w:pStyle w:val="52"/>
      </w:pPr>
    </w:p>
    <w:p w14:paraId="7D5B385D" w14:textId="77777777" w:rsidR="00C96DA1" w:rsidRPr="00D275BB" w:rsidRDefault="00C96DA1" w:rsidP="00C96DA1">
      <w:pPr>
        <w:pStyle w:val="52"/>
      </w:pPr>
      <w:r w:rsidRPr="00D275BB">
        <w:t xml:space="preserve">В связи с возможным планируемым увеличением объема жилищного фонда на </w:t>
      </w:r>
      <w:r>
        <w:rPr>
          <w:noProof/>
        </w:rPr>
        <w:t>22,88</w:t>
      </w:r>
      <w:r w:rsidRPr="00D275BB">
        <w:t xml:space="preserve"> тыс. кв. м жилья приблизительный прирост численности постоянного населения может составить </w:t>
      </w:r>
      <w:r>
        <w:rPr>
          <w:noProof/>
        </w:rPr>
        <w:t>801</w:t>
      </w:r>
      <w:r w:rsidRPr="00D275BB">
        <w:t xml:space="preserve"> человек (коэффициент семейности принят равным 3,5). </w:t>
      </w:r>
    </w:p>
    <w:p w14:paraId="2F8E5600" w14:textId="77777777" w:rsidR="00C96DA1" w:rsidRPr="00D275BB" w:rsidRDefault="00C96DA1" w:rsidP="00C96DA1">
      <w:pPr>
        <w:pStyle w:val="52"/>
      </w:pPr>
      <w:r w:rsidRPr="00D275BB">
        <w:t xml:space="preserve">Сведения о нормативной потребности возможного населения объектами </w:t>
      </w:r>
      <w:r w:rsidRPr="00D275BB">
        <w:rPr>
          <w:rStyle w:val="aff7"/>
        </w:rPr>
        <w:t xml:space="preserve">социального, общественного и делового назначения приведены в таблице </w:t>
      </w:r>
      <w:r>
        <w:rPr>
          <w:noProof/>
        </w:rPr>
        <w:t>6</w:t>
      </w:r>
      <w:r w:rsidRPr="00D275BB">
        <w:rPr>
          <w:rStyle w:val="aff7"/>
        </w:rPr>
        <w:t>.</w:t>
      </w:r>
    </w:p>
    <w:p w14:paraId="02860E8D" w14:textId="77777777" w:rsidR="00C96DA1" w:rsidRPr="00D275BB" w:rsidRDefault="00C96DA1" w:rsidP="00C96DA1">
      <w:pPr>
        <w:pStyle w:val="43"/>
      </w:pPr>
      <w:r w:rsidRPr="00D275BB">
        <w:t xml:space="preserve">Таблица </w:t>
      </w:r>
      <w:bookmarkStart w:id="43" w:name="табл_16"/>
      <w:r>
        <w:rPr>
          <w:noProof/>
        </w:rPr>
        <w:t>6</w:t>
      </w:r>
      <w:bookmarkEnd w:id="43"/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24"/>
        <w:gridCol w:w="3426"/>
        <w:gridCol w:w="1667"/>
        <w:gridCol w:w="1671"/>
      </w:tblGrid>
      <w:tr w:rsidR="00C96DA1" w:rsidRPr="00D275BB" w14:paraId="7F4F6CC3" w14:textId="77777777" w:rsidTr="00C96DA1">
        <w:trPr>
          <w:trHeight w:val="570"/>
        </w:trPr>
        <w:tc>
          <w:tcPr>
            <w:tcW w:w="3366" w:type="dxa"/>
            <w:vMerge w:val="restart"/>
            <w:vAlign w:val="center"/>
          </w:tcPr>
          <w:p w14:paraId="6BE8F4D0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275BB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Тип объектов</w:t>
            </w:r>
          </w:p>
        </w:tc>
        <w:tc>
          <w:tcPr>
            <w:tcW w:w="3474" w:type="dxa"/>
            <w:vMerge w:val="restart"/>
            <w:vAlign w:val="center"/>
          </w:tcPr>
          <w:p w14:paraId="6304B53E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Нормативный показатель минимально допустимого уровня обеспеченности *</w:t>
            </w:r>
          </w:p>
        </w:tc>
        <w:tc>
          <w:tcPr>
            <w:tcW w:w="3366" w:type="dxa"/>
            <w:gridSpan w:val="2"/>
            <w:vAlign w:val="center"/>
          </w:tcPr>
          <w:p w14:paraId="46A9E8A9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Необходимая мощность объектов</w:t>
            </w:r>
          </w:p>
        </w:tc>
      </w:tr>
      <w:tr w:rsidR="00C96DA1" w:rsidRPr="00D275BB" w14:paraId="0CF45554" w14:textId="77777777" w:rsidTr="00C96DA1">
        <w:trPr>
          <w:trHeight w:val="397"/>
        </w:trPr>
        <w:tc>
          <w:tcPr>
            <w:tcW w:w="3366" w:type="dxa"/>
            <w:vMerge/>
            <w:vAlign w:val="center"/>
          </w:tcPr>
          <w:p w14:paraId="250C7F16" w14:textId="77777777" w:rsidR="00C96DA1" w:rsidRPr="00D275B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</w:p>
        </w:tc>
        <w:tc>
          <w:tcPr>
            <w:tcW w:w="3474" w:type="dxa"/>
            <w:vMerge/>
            <w:vAlign w:val="center"/>
          </w:tcPr>
          <w:p w14:paraId="6B742769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</w:p>
        </w:tc>
        <w:tc>
          <w:tcPr>
            <w:tcW w:w="1683" w:type="dxa"/>
            <w:vAlign w:val="center"/>
          </w:tcPr>
          <w:p w14:paraId="6218DEBA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  <w:tc>
          <w:tcPr>
            <w:tcW w:w="1683" w:type="dxa"/>
            <w:vAlign w:val="center"/>
          </w:tcPr>
          <w:p w14:paraId="6F2581E0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D275BB">
              <w:rPr>
                <w:rFonts w:ascii="Times New Roman" w:hAnsi="Times New Roman"/>
                <w:b/>
                <w:sz w:val="22"/>
                <w:szCs w:val="22"/>
              </w:rPr>
              <w:t>ед. измерения</w:t>
            </w:r>
          </w:p>
        </w:tc>
      </w:tr>
      <w:tr w:rsidR="00C96DA1" w:rsidRPr="00D275BB" w14:paraId="58169F49" w14:textId="77777777" w:rsidTr="00C96DA1">
        <w:trPr>
          <w:trHeight w:val="852"/>
        </w:trPr>
        <w:tc>
          <w:tcPr>
            <w:tcW w:w="3366" w:type="dxa"/>
            <w:vAlign w:val="center"/>
          </w:tcPr>
          <w:p w14:paraId="147A412C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общего образования</w:t>
            </w:r>
          </w:p>
        </w:tc>
        <w:tc>
          <w:tcPr>
            <w:tcW w:w="3474" w:type="dxa"/>
            <w:vAlign w:val="center"/>
          </w:tcPr>
          <w:p w14:paraId="3122FDAB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180 мест на 1000 человек (при отсутствии сведений о демографии)</w:t>
            </w:r>
          </w:p>
        </w:tc>
        <w:tc>
          <w:tcPr>
            <w:tcW w:w="1683" w:type="dxa"/>
            <w:vAlign w:val="center"/>
          </w:tcPr>
          <w:p w14:paraId="266A43F1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144</w:t>
            </w:r>
          </w:p>
        </w:tc>
        <w:tc>
          <w:tcPr>
            <w:tcW w:w="1683" w:type="dxa"/>
            <w:vAlign w:val="center"/>
          </w:tcPr>
          <w:p w14:paraId="55BD3E94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</w:tr>
      <w:tr w:rsidR="00C96DA1" w:rsidRPr="00D275BB" w14:paraId="4123D92F" w14:textId="77777777" w:rsidTr="00C96DA1">
        <w:trPr>
          <w:trHeight w:val="806"/>
        </w:trPr>
        <w:tc>
          <w:tcPr>
            <w:tcW w:w="3366" w:type="dxa"/>
            <w:vAlign w:val="center"/>
          </w:tcPr>
          <w:p w14:paraId="76E9A67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дошкольного образования</w:t>
            </w:r>
          </w:p>
        </w:tc>
        <w:tc>
          <w:tcPr>
            <w:tcW w:w="3474" w:type="dxa"/>
            <w:vAlign w:val="center"/>
          </w:tcPr>
          <w:p w14:paraId="7CA3C8C4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180 мест на 1000 человек (при отсутствии сведений о демографии)</w:t>
            </w:r>
          </w:p>
        </w:tc>
        <w:tc>
          <w:tcPr>
            <w:tcW w:w="1683" w:type="dxa"/>
            <w:vAlign w:val="center"/>
          </w:tcPr>
          <w:p w14:paraId="325A078E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144</w:t>
            </w:r>
          </w:p>
        </w:tc>
        <w:tc>
          <w:tcPr>
            <w:tcW w:w="1683" w:type="dxa"/>
            <w:vAlign w:val="center"/>
          </w:tcPr>
          <w:p w14:paraId="42E0B245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</w:tr>
      <w:tr w:rsidR="00C96DA1" w:rsidRPr="00D275BB" w14:paraId="30CFFAF0" w14:textId="77777777" w:rsidTr="00C96DA1">
        <w:trPr>
          <w:trHeight w:val="591"/>
        </w:trPr>
        <w:tc>
          <w:tcPr>
            <w:tcW w:w="3366" w:type="dxa"/>
            <w:vAlign w:val="center"/>
          </w:tcPr>
          <w:p w14:paraId="174FAAEE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Учреждения дополнительного образования</w:t>
            </w:r>
          </w:p>
        </w:tc>
        <w:tc>
          <w:tcPr>
            <w:tcW w:w="3474" w:type="dxa"/>
            <w:vAlign w:val="center"/>
          </w:tcPr>
          <w:p w14:paraId="665D318B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охват 82 % детей школьного возраста</w:t>
            </w:r>
          </w:p>
        </w:tc>
        <w:tc>
          <w:tcPr>
            <w:tcW w:w="1683" w:type="dxa"/>
            <w:vAlign w:val="center"/>
          </w:tcPr>
          <w:p w14:paraId="20428D78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118</w:t>
            </w:r>
          </w:p>
        </w:tc>
        <w:tc>
          <w:tcPr>
            <w:tcW w:w="1683" w:type="dxa"/>
            <w:vAlign w:val="center"/>
          </w:tcPr>
          <w:p w14:paraId="343A049E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</w:tr>
      <w:tr w:rsidR="00C96DA1" w:rsidRPr="00D275BB" w14:paraId="69454CD9" w14:textId="77777777" w:rsidTr="00C96DA1">
        <w:tc>
          <w:tcPr>
            <w:tcW w:w="3366" w:type="dxa"/>
            <w:vAlign w:val="center"/>
          </w:tcPr>
          <w:p w14:paraId="35DAA55A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lastRenderedPageBreak/>
              <w:t>Амбулаторно-поликлинические учреждения</w:t>
            </w:r>
          </w:p>
        </w:tc>
        <w:tc>
          <w:tcPr>
            <w:tcW w:w="3474" w:type="dxa"/>
            <w:vAlign w:val="center"/>
          </w:tcPr>
          <w:p w14:paraId="20063135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18,15 посещений в смену на 1000 человек</w:t>
            </w:r>
          </w:p>
        </w:tc>
        <w:tc>
          <w:tcPr>
            <w:tcW w:w="1683" w:type="dxa"/>
            <w:vAlign w:val="center"/>
          </w:tcPr>
          <w:p w14:paraId="289A8AFB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14,54</w:t>
            </w:r>
          </w:p>
        </w:tc>
        <w:tc>
          <w:tcPr>
            <w:tcW w:w="1683" w:type="dxa"/>
            <w:vAlign w:val="center"/>
          </w:tcPr>
          <w:p w14:paraId="4BD29906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посещений в смену</w:t>
            </w:r>
          </w:p>
        </w:tc>
      </w:tr>
      <w:tr w:rsidR="00C96DA1" w:rsidRPr="00D275BB" w14:paraId="77D6D9FA" w14:textId="77777777" w:rsidTr="00C96DA1">
        <w:trPr>
          <w:trHeight w:val="409"/>
        </w:trPr>
        <w:tc>
          <w:tcPr>
            <w:tcW w:w="3366" w:type="dxa"/>
            <w:vAlign w:val="center"/>
          </w:tcPr>
          <w:p w14:paraId="22A22096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Клубные учреждения</w:t>
            </w:r>
          </w:p>
        </w:tc>
        <w:tc>
          <w:tcPr>
            <w:tcW w:w="3474" w:type="dxa"/>
            <w:vAlign w:val="center"/>
          </w:tcPr>
          <w:p w14:paraId="40C8E8B8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300 мест на 1000 человек</w:t>
            </w:r>
          </w:p>
        </w:tc>
        <w:tc>
          <w:tcPr>
            <w:tcW w:w="1683" w:type="dxa"/>
            <w:vAlign w:val="center"/>
          </w:tcPr>
          <w:p w14:paraId="7694A698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240</w:t>
            </w:r>
          </w:p>
        </w:tc>
        <w:tc>
          <w:tcPr>
            <w:tcW w:w="1683" w:type="dxa"/>
            <w:vAlign w:val="center"/>
          </w:tcPr>
          <w:p w14:paraId="3FC8078F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мест</w:t>
            </w:r>
          </w:p>
        </w:tc>
      </w:tr>
      <w:tr w:rsidR="00C96DA1" w:rsidRPr="00D275BB" w14:paraId="4E472983" w14:textId="77777777" w:rsidTr="00C96DA1">
        <w:trPr>
          <w:trHeight w:val="477"/>
        </w:trPr>
        <w:tc>
          <w:tcPr>
            <w:tcW w:w="3366" w:type="dxa"/>
            <w:vMerge w:val="restart"/>
            <w:vAlign w:val="center"/>
          </w:tcPr>
          <w:p w14:paraId="087554A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Сельские библиотеки</w:t>
            </w:r>
          </w:p>
        </w:tc>
        <w:tc>
          <w:tcPr>
            <w:tcW w:w="3474" w:type="dxa"/>
            <w:vAlign w:val="center"/>
          </w:tcPr>
          <w:p w14:paraId="183CE522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7,5 тыс. единиц хранения на 1000 человек</w:t>
            </w:r>
          </w:p>
        </w:tc>
        <w:tc>
          <w:tcPr>
            <w:tcW w:w="1683" w:type="dxa"/>
            <w:vAlign w:val="center"/>
          </w:tcPr>
          <w:p w14:paraId="732EFCC0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6008</w:t>
            </w:r>
          </w:p>
        </w:tc>
        <w:tc>
          <w:tcPr>
            <w:tcW w:w="1683" w:type="dxa"/>
            <w:vAlign w:val="center"/>
          </w:tcPr>
          <w:p w14:paraId="6CA342D0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тыс. единиц хранения</w:t>
            </w:r>
          </w:p>
        </w:tc>
      </w:tr>
      <w:tr w:rsidR="00C96DA1" w:rsidRPr="00D275BB" w14:paraId="2EC7C426" w14:textId="77777777" w:rsidTr="00C96DA1">
        <w:trPr>
          <w:trHeight w:val="477"/>
        </w:trPr>
        <w:tc>
          <w:tcPr>
            <w:tcW w:w="3366" w:type="dxa"/>
            <w:vMerge/>
            <w:vAlign w:val="center"/>
          </w:tcPr>
          <w:p w14:paraId="1B105B7C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</w:p>
        </w:tc>
        <w:tc>
          <w:tcPr>
            <w:tcW w:w="3474" w:type="dxa"/>
            <w:vAlign w:val="center"/>
          </w:tcPr>
          <w:p w14:paraId="5D92762B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6 мест в читальном зале на 1000 человек</w:t>
            </w:r>
          </w:p>
        </w:tc>
        <w:tc>
          <w:tcPr>
            <w:tcW w:w="1683" w:type="dxa"/>
            <w:vAlign w:val="center"/>
          </w:tcPr>
          <w:p w14:paraId="56CC2C75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4,81</w:t>
            </w:r>
          </w:p>
        </w:tc>
        <w:tc>
          <w:tcPr>
            <w:tcW w:w="1683" w:type="dxa"/>
            <w:vAlign w:val="center"/>
          </w:tcPr>
          <w:p w14:paraId="71D2605D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мест в читальном зале</w:t>
            </w:r>
          </w:p>
        </w:tc>
      </w:tr>
      <w:tr w:rsidR="00C96DA1" w:rsidRPr="00D275BB" w14:paraId="5B8EDA61" w14:textId="77777777" w:rsidTr="00C96DA1">
        <w:tc>
          <w:tcPr>
            <w:tcW w:w="3366" w:type="dxa"/>
            <w:vAlign w:val="center"/>
          </w:tcPr>
          <w:p w14:paraId="40BCC317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 w:rsidRPr="00D275BB">
              <w:rPr>
                <w:sz w:val="22"/>
                <w:szCs w:val="22"/>
              </w:rPr>
              <w:t>Спортивные залы</w:t>
            </w:r>
          </w:p>
        </w:tc>
        <w:tc>
          <w:tcPr>
            <w:tcW w:w="3474" w:type="dxa"/>
            <w:vAlign w:val="center"/>
          </w:tcPr>
          <w:p w14:paraId="249528AB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3500 кв. м площади пола на 10000 человек</w:t>
            </w:r>
          </w:p>
        </w:tc>
        <w:tc>
          <w:tcPr>
            <w:tcW w:w="1683" w:type="dxa"/>
            <w:vAlign w:val="center"/>
          </w:tcPr>
          <w:p w14:paraId="0945DD66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280,35</w:t>
            </w:r>
          </w:p>
        </w:tc>
        <w:tc>
          <w:tcPr>
            <w:tcW w:w="1683" w:type="dxa"/>
            <w:vAlign w:val="center"/>
          </w:tcPr>
          <w:p w14:paraId="584B4B26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кв. м площади пола</w:t>
            </w:r>
          </w:p>
        </w:tc>
      </w:tr>
      <w:tr w:rsidR="00C96DA1" w:rsidRPr="00D275BB" w14:paraId="02679E1D" w14:textId="77777777" w:rsidTr="00C96DA1">
        <w:trPr>
          <w:trHeight w:val="331"/>
        </w:trPr>
        <w:tc>
          <w:tcPr>
            <w:tcW w:w="3366" w:type="dxa"/>
            <w:vAlign w:val="center"/>
          </w:tcPr>
          <w:p w14:paraId="125C9275" w14:textId="77777777" w:rsidR="00C96DA1" w:rsidRPr="00D275BB" w:rsidRDefault="00C96DA1" w:rsidP="00C96DA1">
            <w:pPr>
              <w:pStyle w:val="afe"/>
              <w:jc w:val="left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Спортивные (п</w:t>
            </w:r>
            <w:r w:rsidRPr="007B35CF">
              <w:rPr>
                <w:sz w:val="22"/>
                <w:szCs w:val="22"/>
              </w:rPr>
              <w:t>лоскостные</w:t>
            </w:r>
            <w:r>
              <w:rPr>
                <w:sz w:val="22"/>
                <w:szCs w:val="22"/>
              </w:rPr>
              <w:t>)</w:t>
            </w:r>
            <w:r w:rsidRPr="007B35CF">
              <w:rPr>
                <w:sz w:val="22"/>
                <w:szCs w:val="22"/>
              </w:rPr>
              <w:t xml:space="preserve"> сооружения</w:t>
            </w:r>
          </w:p>
        </w:tc>
        <w:tc>
          <w:tcPr>
            <w:tcW w:w="3474" w:type="dxa"/>
            <w:vAlign w:val="center"/>
          </w:tcPr>
          <w:p w14:paraId="046B5678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19500 кв. м на 10000 человек</w:t>
            </w:r>
          </w:p>
        </w:tc>
        <w:tc>
          <w:tcPr>
            <w:tcW w:w="1683" w:type="dxa"/>
            <w:vAlign w:val="center"/>
          </w:tcPr>
          <w:p w14:paraId="24E0E368" w14:textId="77777777" w:rsidR="00C96DA1" w:rsidRPr="00D275BB" w:rsidRDefault="00C96DA1" w:rsidP="00C96DA1">
            <w:pPr>
              <w:jc w:val="center"/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1561,95</w:t>
            </w:r>
          </w:p>
        </w:tc>
        <w:tc>
          <w:tcPr>
            <w:tcW w:w="1683" w:type="dxa"/>
            <w:vAlign w:val="center"/>
          </w:tcPr>
          <w:p w14:paraId="6280CDE4" w14:textId="77777777" w:rsidR="00C96DA1" w:rsidRPr="00D275BB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D275BB">
              <w:rPr>
                <w:rFonts w:ascii="Times New Roman" w:hAnsi="Times New Roman"/>
                <w:sz w:val="22"/>
                <w:szCs w:val="22"/>
              </w:rPr>
              <w:t>кв. м</w:t>
            </w:r>
          </w:p>
        </w:tc>
      </w:tr>
    </w:tbl>
    <w:p w14:paraId="5C2982CB" w14:textId="77777777" w:rsidR="00C96DA1" w:rsidRPr="00D275BB" w:rsidRDefault="00C96DA1" w:rsidP="00C96DA1">
      <w:pPr>
        <w:pStyle w:val="52"/>
        <w:spacing w:before="120"/>
        <w:rPr>
          <w:sz w:val="20"/>
          <w:szCs w:val="20"/>
        </w:rPr>
      </w:pPr>
      <w:r w:rsidRPr="00D275BB">
        <w:rPr>
          <w:sz w:val="20"/>
          <w:szCs w:val="20"/>
        </w:rPr>
        <w:t>* определены в соответствии с СП 42.13330.2011 «Градостроительство. Планировка и застройка городских и сельских поселений», Республиканскими нормативами градостроительного проектирования, Республиканскими нормативами градостроительного проектирования Республики Татарстан, Постановлением Кабинета Министров Республики Татарстан от 26.01.2009 г. № 42 «Об установлении уровня социальных гарантий обеспеченности общественной инфраструктурой, социальными услугами до 20</w:t>
      </w:r>
      <w:r>
        <w:rPr>
          <w:sz w:val="20"/>
          <w:szCs w:val="20"/>
        </w:rPr>
        <w:t>24</w:t>
      </w:r>
      <w:r w:rsidRPr="00D275BB">
        <w:rPr>
          <w:sz w:val="20"/>
          <w:szCs w:val="20"/>
        </w:rPr>
        <w:t xml:space="preserve"> года»</w:t>
      </w:r>
    </w:p>
    <w:p w14:paraId="3F8B91CC" w14:textId="77777777" w:rsidR="00C96DA1" w:rsidRPr="00D275BB" w:rsidRDefault="00C96DA1" w:rsidP="00C96DA1">
      <w:pPr>
        <w:pStyle w:val="52"/>
      </w:pPr>
    </w:p>
    <w:p w14:paraId="686506BD" w14:textId="77777777" w:rsidR="00C96DA1" w:rsidRPr="00385503" w:rsidRDefault="00C96DA1" w:rsidP="00C96DA1">
      <w:pPr>
        <w:pStyle w:val="52"/>
        <w:rPr>
          <w:b/>
        </w:rPr>
      </w:pPr>
      <w:r w:rsidRPr="00D275BB">
        <w:t xml:space="preserve">Выявление возможного необходимого увеличения мощностей объектов торговли и бытового обслуживания не проводится ввиду того, что существующая нормативная база не дает объективной оценки потребности в данных объектах. Их размещение должно определяться по мере </w:t>
      </w:r>
      <w:r w:rsidRPr="00385503">
        <w:t>возникновения спроса.</w:t>
      </w:r>
    </w:p>
    <w:p w14:paraId="06C07361" w14:textId="77777777" w:rsidR="00C96DA1" w:rsidRPr="00385503" w:rsidRDefault="00C96DA1" w:rsidP="00C96DA1">
      <w:pPr>
        <w:pStyle w:val="52"/>
        <w:rPr>
          <w:sz w:val="20"/>
          <w:szCs w:val="20"/>
        </w:rPr>
      </w:pPr>
    </w:p>
    <w:p w14:paraId="2017073D" w14:textId="77777777" w:rsidR="00C96DA1" w:rsidRPr="00385503" w:rsidRDefault="00C96DA1" w:rsidP="00C96DA1">
      <w:pPr>
        <w:pStyle w:val="20"/>
        <w:rPr>
          <w:color w:val="auto"/>
        </w:rPr>
      </w:pPr>
      <w:bookmarkStart w:id="44" w:name="_Toc31208698"/>
      <w:r w:rsidRPr="00385503">
        <w:rPr>
          <w:color w:val="auto"/>
        </w:rPr>
        <w:t>2.3. Предприятия и объекты промышленности</w:t>
      </w:r>
      <w:bookmarkEnd w:id="44"/>
    </w:p>
    <w:p w14:paraId="2E7D6F13" w14:textId="77777777" w:rsidR="00C96DA1" w:rsidRPr="00385503" w:rsidRDefault="00C96DA1" w:rsidP="00C96DA1">
      <w:pPr>
        <w:pStyle w:val="20"/>
        <w:rPr>
          <w:color w:val="auto"/>
        </w:rPr>
      </w:pPr>
    </w:p>
    <w:p w14:paraId="1D1B036C" w14:textId="77777777" w:rsidR="00C96DA1" w:rsidRPr="00385503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45" w:name="_Toc31208699"/>
      <w:r w:rsidRPr="00385503">
        <w:rPr>
          <w:i w:val="0"/>
        </w:rPr>
        <w:t>2.3.1. Объекты промышленного производства</w:t>
      </w:r>
      <w:bookmarkEnd w:id="45"/>
    </w:p>
    <w:p w14:paraId="305EFFB5" w14:textId="77777777" w:rsidR="00C96DA1" w:rsidRPr="00385503" w:rsidRDefault="00C96DA1" w:rsidP="00C96DA1">
      <w:pPr>
        <w:pStyle w:val="52"/>
      </w:pPr>
    </w:p>
    <w:p w14:paraId="47848271" w14:textId="77777777" w:rsidR="00C96DA1" w:rsidRPr="00385503" w:rsidRDefault="00C96DA1" w:rsidP="00C96DA1">
      <w:pPr>
        <w:pStyle w:val="52"/>
        <w:rPr>
          <w:b/>
          <w:i/>
        </w:rPr>
      </w:pPr>
      <w:r w:rsidRPr="00385503">
        <w:rPr>
          <w:b/>
          <w:i/>
        </w:rPr>
        <w:t>Существующее положение</w:t>
      </w:r>
    </w:p>
    <w:p w14:paraId="418D1207" w14:textId="77777777" w:rsidR="00C96DA1" w:rsidRPr="00385503" w:rsidRDefault="00C96DA1" w:rsidP="00C96DA1">
      <w:pPr>
        <w:pStyle w:val="52"/>
        <w:rPr>
          <w:rStyle w:val="aff7"/>
        </w:rPr>
      </w:pPr>
      <w:r w:rsidRPr="00385503">
        <w:t xml:space="preserve">К объектам промышленного производства, представленным на территории </w:t>
      </w:r>
      <w:proofErr w:type="spellStart"/>
      <w:r w:rsidRPr="00D5732A">
        <w:rPr>
          <w:rStyle w:val="53"/>
        </w:rPr>
        <w:t>Дубъязск</w:t>
      </w:r>
      <w:r w:rsidRPr="00385503">
        <w:rPr>
          <w:rStyle w:val="53"/>
        </w:rPr>
        <w:t>ого</w:t>
      </w:r>
      <w:proofErr w:type="spellEnd"/>
      <w:r w:rsidRPr="00385503">
        <w:rPr>
          <w:rStyle w:val="53"/>
        </w:rPr>
        <w:t xml:space="preserve"> сельского</w:t>
      </w:r>
      <w:r w:rsidRPr="00385503">
        <w:rPr>
          <w:rStyle w:val="aff7"/>
        </w:rPr>
        <w:t xml:space="preserve"> поселения, относятся объекты:</w:t>
      </w:r>
    </w:p>
    <w:p w14:paraId="5BF95C60" w14:textId="77777777" w:rsidR="00C96DA1" w:rsidRPr="00385503" w:rsidRDefault="00C96DA1" w:rsidP="00C96DA1">
      <w:pPr>
        <w:pStyle w:val="52"/>
      </w:pPr>
      <w:r w:rsidRPr="00385503">
        <w:t xml:space="preserve">‒ кирпичный завод в южной части с. </w:t>
      </w:r>
      <w:proofErr w:type="spellStart"/>
      <w:r w:rsidRPr="00385503">
        <w:t>Дубъязы</w:t>
      </w:r>
      <w:proofErr w:type="spellEnd"/>
      <w:r w:rsidRPr="00385503">
        <w:t>;</w:t>
      </w:r>
    </w:p>
    <w:p w14:paraId="0859B3CF" w14:textId="77777777" w:rsidR="00C96DA1" w:rsidRPr="00385503" w:rsidRDefault="00C96DA1" w:rsidP="00C96DA1">
      <w:pPr>
        <w:pStyle w:val="52"/>
      </w:pPr>
      <w:r w:rsidRPr="00385503">
        <w:t xml:space="preserve">‒ предприятие строительной промышленности в южной части с. </w:t>
      </w:r>
      <w:proofErr w:type="spellStart"/>
      <w:r w:rsidRPr="00385503">
        <w:t>Дубъязы</w:t>
      </w:r>
      <w:proofErr w:type="spellEnd"/>
      <w:r w:rsidRPr="00385503">
        <w:t>;</w:t>
      </w:r>
    </w:p>
    <w:p w14:paraId="7453B302" w14:textId="77777777" w:rsidR="00C96DA1" w:rsidRPr="00385503" w:rsidRDefault="00C96DA1" w:rsidP="00C96DA1">
      <w:pPr>
        <w:pStyle w:val="52"/>
      </w:pPr>
      <w:r w:rsidRPr="00385503">
        <w:t xml:space="preserve">‒ лесопилка в с. </w:t>
      </w:r>
      <w:proofErr w:type="spellStart"/>
      <w:r w:rsidRPr="00385503">
        <w:t>Дубъязы</w:t>
      </w:r>
      <w:proofErr w:type="spellEnd"/>
      <w:r w:rsidRPr="00385503">
        <w:t xml:space="preserve"> (по ул. Кооперативная);</w:t>
      </w:r>
    </w:p>
    <w:p w14:paraId="4A075760" w14:textId="77777777" w:rsidR="00C96DA1" w:rsidRPr="00385503" w:rsidRDefault="00C96DA1" w:rsidP="00C96DA1">
      <w:pPr>
        <w:pStyle w:val="52"/>
      </w:pPr>
      <w:r w:rsidRPr="00385503">
        <w:t xml:space="preserve">‒ пекарня в с. </w:t>
      </w:r>
      <w:proofErr w:type="spellStart"/>
      <w:r w:rsidRPr="00385503">
        <w:t>Дубъязы</w:t>
      </w:r>
      <w:proofErr w:type="spellEnd"/>
      <w:r w:rsidRPr="00385503">
        <w:t xml:space="preserve"> (по ул. Строителей);</w:t>
      </w:r>
    </w:p>
    <w:p w14:paraId="16AFDD43" w14:textId="77777777" w:rsidR="00C96DA1" w:rsidRPr="00385503" w:rsidRDefault="00C96DA1" w:rsidP="00C96DA1">
      <w:pPr>
        <w:pStyle w:val="52"/>
      </w:pPr>
      <w:r w:rsidRPr="00385503">
        <w:t xml:space="preserve">‒ предприятие по производству обуви в с. </w:t>
      </w:r>
      <w:proofErr w:type="spellStart"/>
      <w:r w:rsidRPr="00385503">
        <w:t>Дубъязы</w:t>
      </w:r>
      <w:proofErr w:type="spellEnd"/>
      <w:r w:rsidRPr="00385503">
        <w:t xml:space="preserve"> (по ул. Ленина).</w:t>
      </w:r>
    </w:p>
    <w:p w14:paraId="73C80F94" w14:textId="77777777" w:rsidR="00C96DA1" w:rsidRPr="00385503" w:rsidRDefault="00C96DA1" w:rsidP="00C96DA1">
      <w:pPr>
        <w:pStyle w:val="52"/>
      </w:pPr>
    </w:p>
    <w:p w14:paraId="5D0AA277" w14:textId="77777777" w:rsidR="00C96DA1" w:rsidRPr="0080618A" w:rsidRDefault="00C96DA1" w:rsidP="00C96DA1">
      <w:pPr>
        <w:pStyle w:val="52"/>
        <w:rPr>
          <w:b/>
          <w:i/>
        </w:rPr>
      </w:pPr>
      <w:r w:rsidRPr="0080618A">
        <w:rPr>
          <w:b/>
          <w:i/>
        </w:rPr>
        <w:t>Проектное предложение</w:t>
      </w:r>
    </w:p>
    <w:p w14:paraId="7C079940" w14:textId="77777777" w:rsidR="00C96DA1" w:rsidRPr="00385503" w:rsidRDefault="00C96DA1" w:rsidP="00C96DA1">
      <w:pPr>
        <w:pStyle w:val="52"/>
      </w:pPr>
      <w:r w:rsidRPr="00385503">
        <w:t>Размещение объектов промышленного производства генеральным планом не предлагается.</w:t>
      </w:r>
    </w:p>
    <w:p w14:paraId="4A8F2D47" w14:textId="77777777" w:rsidR="00C96DA1" w:rsidRPr="00385503" w:rsidRDefault="00C96DA1" w:rsidP="00C96DA1">
      <w:pPr>
        <w:pStyle w:val="52"/>
      </w:pPr>
    </w:p>
    <w:p w14:paraId="71C8CE89" w14:textId="77777777" w:rsidR="00C96DA1" w:rsidRPr="00385503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46" w:name="_Toc31208700"/>
      <w:r w:rsidRPr="00385503">
        <w:rPr>
          <w:i w:val="0"/>
        </w:rPr>
        <w:t>2.3.2. Предприятия и объекты добывающей промышленности</w:t>
      </w:r>
      <w:bookmarkEnd w:id="46"/>
    </w:p>
    <w:p w14:paraId="3FA8647E" w14:textId="77777777" w:rsidR="00C96DA1" w:rsidRPr="00385503" w:rsidRDefault="00C96DA1" w:rsidP="00C96DA1">
      <w:pPr>
        <w:pStyle w:val="52"/>
      </w:pPr>
    </w:p>
    <w:p w14:paraId="3A240007" w14:textId="77777777" w:rsidR="00C96DA1" w:rsidRPr="00385503" w:rsidRDefault="00C96DA1" w:rsidP="00C96DA1">
      <w:pPr>
        <w:pStyle w:val="52"/>
        <w:rPr>
          <w:b/>
          <w:i/>
        </w:rPr>
      </w:pPr>
      <w:r w:rsidRPr="00385503">
        <w:rPr>
          <w:b/>
          <w:i/>
        </w:rPr>
        <w:t>Существующее положение</w:t>
      </w:r>
    </w:p>
    <w:p w14:paraId="1221E69C" w14:textId="77777777" w:rsidR="00C96DA1" w:rsidRPr="00385503" w:rsidRDefault="00C96DA1" w:rsidP="00C96DA1">
      <w:pPr>
        <w:pStyle w:val="52"/>
      </w:pPr>
      <w:r w:rsidRPr="00385503">
        <w:t>Предприятия и объекты добывающей промышленности в поселении отсутствуют.</w:t>
      </w:r>
    </w:p>
    <w:p w14:paraId="3998AEE3" w14:textId="77777777" w:rsidR="00C96DA1" w:rsidRPr="00385503" w:rsidRDefault="00C96DA1" w:rsidP="00C96DA1">
      <w:pPr>
        <w:pStyle w:val="52"/>
      </w:pPr>
    </w:p>
    <w:p w14:paraId="317A077E" w14:textId="77777777" w:rsidR="00C96DA1" w:rsidRPr="00385503" w:rsidRDefault="00C96DA1" w:rsidP="00C96DA1">
      <w:pPr>
        <w:pStyle w:val="52"/>
        <w:rPr>
          <w:b/>
          <w:i/>
        </w:rPr>
      </w:pPr>
      <w:r w:rsidRPr="00385503">
        <w:rPr>
          <w:b/>
          <w:i/>
        </w:rPr>
        <w:t>Проектное предложение</w:t>
      </w:r>
    </w:p>
    <w:p w14:paraId="317E3C20" w14:textId="77777777" w:rsidR="00C96DA1" w:rsidRPr="00385503" w:rsidRDefault="00C96DA1" w:rsidP="00C96DA1">
      <w:pPr>
        <w:pStyle w:val="52"/>
      </w:pPr>
      <w:r w:rsidRPr="00385503">
        <w:t>Размещение предприятий добывающей промышленности генеральным планом не предлагается.</w:t>
      </w:r>
    </w:p>
    <w:p w14:paraId="52D558D0" w14:textId="77777777" w:rsidR="00C96DA1" w:rsidRPr="009D24B0" w:rsidRDefault="00C96DA1" w:rsidP="00C96DA1">
      <w:pPr>
        <w:pStyle w:val="52"/>
      </w:pPr>
    </w:p>
    <w:p w14:paraId="5DBCFE73" w14:textId="77777777" w:rsidR="00C96DA1" w:rsidRPr="009D24B0" w:rsidRDefault="00C96DA1" w:rsidP="00C96DA1">
      <w:pPr>
        <w:pStyle w:val="2b"/>
        <w:rPr>
          <w:color w:val="auto"/>
        </w:rPr>
      </w:pPr>
      <w:bookmarkStart w:id="47" w:name="_Toc31208701"/>
      <w:r w:rsidRPr="009D24B0">
        <w:rPr>
          <w:color w:val="auto"/>
        </w:rPr>
        <w:t>2.4. Предприятия и объекты сельского хозяйства, рыболовства и рыбоводства</w:t>
      </w:r>
      <w:bookmarkEnd w:id="47"/>
    </w:p>
    <w:p w14:paraId="367A6848" w14:textId="77777777" w:rsidR="00C96DA1" w:rsidRPr="009D24B0" w:rsidRDefault="00C96DA1" w:rsidP="00C96DA1">
      <w:pPr>
        <w:pStyle w:val="20"/>
        <w:rPr>
          <w:color w:val="auto"/>
        </w:rPr>
      </w:pPr>
    </w:p>
    <w:p w14:paraId="10FF5838" w14:textId="77777777" w:rsidR="00C96DA1" w:rsidRPr="009D24B0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48" w:name="_Toc31208702"/>
      <w:r w:rsidRPr="009D24B0">
        <w:rPr>
          <w:i w:val="0"/>
        </w:rPr>
        <w:t>2.4.1. Предприятия сельскохозяйственного производства, рыболовства и рыбоводства</w:t>
      </w:r>
      <w:bookmarkEnd w:id="48"/>
    </w:p>
    <w:p w14:paraId="2EE80974" w14:textId="77777777" w:rsidR="00C96DA1" w:rsidRPr="009D24B0" w:rsidRDefault="00C96DA1" w:rsidP="00C96DA1">
      <w:pPr>
        <w:pStyle w:val="52"/>
      </w:pPr>
    </w:p>
    <w:p w14:paraId="16BF67F5" w14:textId="77777777" w:rsidR="00C96DA1" w:rsidRPr="009D24B0" w:rsidRDefault="00C96DA1" w:rsidP="00C96DA1">
      <w:pPr>
        <w:pStyle w:val="52"/>
        <w:rPr>
          <w:b/>
          <w:i/>
        </w:rPr>
      </w:pPr>
      <w:r w:rsidRPr="009D24B0">
        <w:rPr>
          <w:b/>
          <w:i/>
        </w:rPr>
        <w:t>Существующее положение</w:t>
      </w:r>
    </w:p>
    <w:p w14:paraId="4803DA0D" w14:textId="77777777" w:rsidR="00C96DA1" w:rsidRPr="009D24B0" w:rsidRDefault="00C96DA1" w:rsidP="00C96DA1">
      <w:pPr>
        <w:pStyle w:val="52"/>
        <w:rPr>
          <w:rStyle w:val="aff7"/>
        </w:rPr>
      </w:pPr>
      <w:r w:rsidRPr="009D24B0">
        <w:t xml:space="preserve">На территории </w:t>
      </w:r>
      <w:proofErr w:type="spellStart"/>
      <w:r w:rsidRPr="00D5732A">
        <w:rPr>
          <w:rStyle w:val="53"/>
        </w:rPr>
        <w:t>Дубъязск</w:t>
      </w:r>
      <w:r w:rsidRPr="009D24B0">
        <w:rPr>
          <w:rStyle w:val="53"/>
        </w:rPr>
        <w:t>ого</w:t>
      </w:r>
      <w:proofErr w:type="spellEnd"/>
      <w:r w:rsidRPr="009D24B0">
        <w:rPr>
          <w:rStyle w:val="53"/>
        </w:rPr>
        <w:t xml:space="preserve"> сельского</w:t>
      </w:r>
      <w:r w:rsidRPr="009D24B0">
        <w:rPr>
          <w:rStyle w:val="aff7"/>
        </w:rPr>
        <w:t xml:space="preserve"> поселения представлены следующие предприятия сельскохозяйственного производства, рыболовства и рыбоводства:</w:t>
      </w:r>
    </w:p>
    <w:p w14:paraId="56D0F977" w14:textId="77777777" w:rsidR="00C96DA1" w:rsidRPr="009D24B0" w:rsidRDefault="00C96DA1" w:rsidP="00C96DA1">
      <w:pPr>
        <w:pStyle w:val="52"/>
      </w:pPr>
      <w:r w:rsidRPr="009D24B0">
        <w:t xml:space="preserve">‒ ферма крупного рогатого скота в д. </w:t>
      </w:r>
      <w:proofErr w:type="spellStart"/>
      <w:r w:rsidRPr="009D24B0">
        <w:t>Торнаяз</w:t>
      </w:r>
      <w:proofErr w:type="spellEnd"/>
      <w:r w:rsidRPr="009D24B0">
        <w:t xml:space="preserve"> (мощность: 150 голов);</w:t>
      </w:r>
    </w:p>
    <w:p w14:paraId="29FF34C8" w14:textId="77777777" w:rsidR="00C96DA1" w:rsidRPr="009D24B0" w:rsidRDefault="00C96DA1" w:rsidP="00C96DA1">
      <w:pPr>
        <w:pStyle w:val="52"/>
      </w:pPr>
      <w:r w:rsidRPr="009D24B0">
        <w:lastRenderedPageBreak/>
        <w:t xml:space="preserve">‒ ферма крупного рогатого скота к северу от д. Малый </w:t>
      </w:r>
      <w:proofErr w:type="spellStart"/>
      <w:r w:rsidRPr="009D24B0">
        <w:t>Сулабаш</w:t>
      </w:r>
      <w:proofErr w:type="spellEnd"/>
      <w:r w:rsidRPr="009D24B0">
        <w:t xml:space="preserve"> (мощность: 100 голов);</w:t>
      </w:r>
    </w:p>
    <w:p w14:paraId="3E989B5F" w14:textId="77777777" w:rsidR="00C96DA1" w:rsidRPr="009D24B0" w:rsidRDefault="00C96DA1" w:rsidP="00C96DA1">
      <w:pPr>
        <w:pStyle w:val="52"/>
      </w:pPr>
      <w:r w:rsidRPr="009D24B0">
        <w:t xml:space="preserve">‒ пасека к югу от с. </w:t>
      </w:r>
      <w:proofErr w:type="spellStart"/>
      <w:r w:rsidRPr="009D24B0">
        <w:t>Дубъязы</w:t>
      </w:r>
      <w:proofErr w:type="spellEnd"/>
      <w:r w:rsidRPr="009D24B0">
        <w:t>;</w:t>
      </w:r>
    </w:p>
    <w:p w14:paraId="7F8D669F" w14:textId="77777777" w:rsidR="00C96DA1" w:rsidRPr="009D24B0" w:rsidRDefault="00C96DA1" w:rsidP="00C96DA1">
      <w:pPr>
        <w:pStyle w:val="52"/>
      </w:pPr>
      <w:r w:rsidRPr="009D24B0">
        <w:t xml:space="preserve">‒ нефункционирующая ферма крупного рогатого скота в западной части с. </w:t>
      </w:r>
      <w:proofErr w:type="spellStart"/>
      <w:r w:rsidRPr="009D24B0">
        <w:t>Дубъязы</w:t>
      </w:r>
      <w:proofErr w:type="spellEnd"/>
      <w:r w:rsidRPr="009D24B0">
        <w:t>;</w:t>
      </w:r>
    </w:p>
    <w:p w14:paraId="6EA6DD2B" w14:textId="77777777" w:rsidR="00C96DA1" w:rsidRPr="009D24B0" w:rsidRDefault="00C96DA1" w:rsidP="00C96DA1">
      <w:pPr>
        <w:pStyle w:val="52"/>
      </w:pPr>
      <w:r w:rsidRPr="009D24B0">
        <w:t xml:space="preserve">‒ нефункционирующая ферма крупного рогатого скота в юго-западной части с. </w:t>
      </w:r>
      <w:proofErr w:type="spellStart"/>
      <w:r w:rsidRPr="009D24B0">
        <w:t>Дубъязы</w:t>
      </w:r>
      <w:proofErr w:type="spellEnd"/>
      <w:r w:rsidRPr="009D24B0">
        <w:t xml:space="preserve"> (по ул. Кооперативная);</w:t>
      </w:r>
    </w:p>
    <w:p w14:paraId="127F9AC2" w14:textId="77777777" w:rsidR="00C96DA1" w:rsidRPr="009D24B0" w:rsidRDefault="00C96DA1" w:rsidP="00C96DA1">
      <w:pPr>
        <w:pStyle w:val="52"/>
      </w:pPr>
      <w:r w:rsidRPr="009D24B0">
        <w:t xml:space="preserve">‒ нефункционирующая ферма крупного рогатого скота к северо-западу от д. Малый </w:t>
      </w:r>
      <w:proofErr w:type="spellStart"/>
      <w:r w:rsidRPr="009D24B0">
        <w:t>Сулабаш</w:t>
      </w:r>
      <w:proofErr w:type="spellEnd"/>
      <w:r w:rsidRPr="009D24B0">
        <w:t>.</w:t>
      </w:r>
    </w:p>
    <w:p w14:paraId="4460B9C0" w14:textId="77777777" w:rsidR="00C96DA1" w:rsidRDefault="00C96DA1" w:rsidP="00C96DA1">
      <w:pPr>
        <w:pStyle w:val="52"/>
        <w:rPr>
          <w:b/>
          <w:i/>
        </w:rPr>
      </w:pPr>
    </w:p>
    <w:p w14:paraId="4DC2DA35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Проектное предложение</w:t>
      </w:r>
    </w:p>
    <w:p w14:paraId="473A0CD4" w14:textId="77777777" w:rsidR="00C96DA1" w:rsidRPr="009D24B0" w:rsidRDefault="00C96DA1" w:rsidP="00C96DA1">
      <w:pPr>
        <w:pStyle w:val="52"/>
      </w:pPr>
      <w:r w:rsidRPr="009D24B0">
        <w:t>Размещение предприятий сельскохозяйственного производства, рыболовства и рыбоводства генеральным планом не предлагается.</w:t>
      </w:r>
    </w:p>
    <w:p w14:paraId="190AF83C" w14:textId="77777777" w:rsidR="00C96DA1" w:rsidRPr="009D24B0" w:rsidRDefault="00C96DA1" w:rsidP="00C96DA1">
      <w:pPr>
        <w:pStyle w:val="52"/>
      </w:pPr>
      <w:r w:rsidRPr="009D24B0">
        <w:t>Территории, занимаемые нефункционирующими предприятиями сельскохозяйственного производства, рассматриваются как резервные для развития сельскохозяйственного производства или функции обслуживания сельского хозяйства.</w:t>
      </w:r>
    </w:p>
    <w:p w14:paraId="54E1D9C2" w14:textId="77777777" w:rsidR="00C96DA1" w:rsidRPr="009D24B0" w:rsidRDefault="00C96DA1" w:rsidP="00C96DA1">
      <w:pPr>
        <w:pStyle w:val="52"/>
      </w:pPr>
    </w:p>
    <w:p w14:paraId="776BB7A6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  <w:highlight w:val="green"/>
        </w:rPr>
      </w:pPr>
      <w:bookmarkStart w:id="49" w:name="_Toc31208703"/>
      <w:r w:rsidRPr="00A51179">
        <w:rPr>
          <w:i w:val="0"/>
        </w:rPr>
        <w:t>2.4.2. Объекты обеспечения сельского хозяйства</w:t>
      </w:r>
      <w:bookmarkEnd w:id="49"/>
    </w:p>
    <w:p w14:paraId="7A7142C7" w14:textId="77777777" w:rsidR="00C96DA1" w:rsidRDefault="00C96DA1" w:rsidP="00C96DA1">
      <w:pPr>
        <w:pStyle w:val="52"/>
      </w:pPr>
    </w:p>
    <w:p w14:paraId="661BC6A6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52A0BFF8" w14:textId="77777777" w:rsidR="00C96DA1" w:rsidRPr="009D24B0" w:rsidRDefault="00C96DA1" w:rsidP="00C96DA1">
      <w:pPr>
        <w:pStyle w:val="52"/>
      </w:pPr>
      <w:r w:rsidRPr="009D24B0">
        <w:t>К объектам обеспечения сельского хозяйства, представленным на территории поселения, относятся:</w:t>
      </w:r>
    </w:p>
    <w:p w14:paraId="7BF17BFC" w14:textId="77777777" w:rsidR="00C96DA1" w:rsidRPr="009D24B0" w:rsidRDefault="00C96DA1" w:rsidP="00C96DA1">
      <w:pPr>
        <w:pStyle w:val="52"/>
      </w:pPr>
      <w:r w:rsidRPr="009D24B0">
        <w:t xml:space="preserve">‒ машинно-тракторный парк в с. </w:t>
      </w:r>
      <w:proofErr w:type="spellStart"/>
      <w:r w:rsidRPr="009D24B0">
        <w:t>Дубъязы</w:t>
      </w:r>
      <w:proofErr w:type="spellEnd"/>
      <w:r w:rsidRPr="009D24B0">
        <w:t>;</w:t>
      </w:r>
    </w:p>
    <w:p w14:paraId="7A2E6C27" w14:textId="77777777" w:rsidR="00C96DA1" w:rsidRPr="009D24B0" w:rsidRDefault="00C96DA1" w:rsidP="00C96DA1">
      <w:pPr>
        <w:pStyle w:val="52"/>
      </w:pPr>
      <w:r w:rsidRPr="009D24B0">
        <w:t xml:space="preserve">‒ ветеринарный участок в центральной части с. </w:t>
      </w:r>
      <w:proofErr w:type="spellStart"/>
      <w:r w:rsidRPr="009D24B0">
        <w:t>Дубъязы</w:t>
      </w:r>
      <w:proofErr w:type="spellEnd"/>
      <w:r w:rsidRPr="009D24B0">
        <w:t>;</w:t>
      </w:r>
    </w:p>
    <w:p w14:paraId="61F80CE0" w14:textId="77777777" w:rsidR="00C96DA1" w:rsidRPr="009D24B0" w:rsidRDefault="00C96DA1" w:rsidP="00C96DA1">
      <w:pPr>
        <w:pStyle w:val="52"/>
      </w:pPr>
      <w:r w:rsidRPr="009D24B0">
        <w:t xml:space="preserve">‒ ветеринарный участок в южной части с. </w:t>
      </w:r>
      <w:proofErr w:type="spellStart"/>
      <w:r w:rsidRPr="009D24B0">
        <w:t>Дубъязы</w:t>
      </w:r>
      <w:proofErr w:type="spellEnd"/>
      <w:r w:rsidRPr="009D24B0">
        <w:t xml:space="preserve"> (по ул. Молодежная);</w:t>
      </w:r>
    </w:p>
    <w:p w14:paraId="0412DF32" w14:textId="77777777" w:rsidR="00C96DA1" w:rsidRPr="009D24B0" w:rsidRDefault="00C96DA1" w:rsidP="00C96DA1">
      <w:pPr>
        <w:pStyle w:val="52"/>
      </w:pPr>
      <w:r w:rsidRPr="009D24B0">
        <w:t xml:space="preserve">‒ хозяйство с содержанием животных (крупного рогатого скота) в западной части д. Малый </w:t>
      </w:r>
      <w:proofErr w:type="spellStart"/>
      <w:r w:rsidRPr="009D24B0">
        <w:t>Сулабаш</w:t>
      </w:r>
      <w:proofErr w:type="spellEnd"/>
      <w:r w:rsidRPr="009D24B0">
        <w:t xml:space="preserve"> (мощность: 8 голов);</w:t>
      </w:r>
    </w:p>
    <w:p w14:paraId="63093144" w14:textId="77777777" w:rsidR="00C96DA1" w:rsidRPr="009D24B0" w:rsidRDefault="00C96DA1" w:rsidP="00C96DA1">
      <w:pPr>
        <w:pStyle w:val="52"/>
      </w:pPr>
      <w:r w:rsidRPr="009D24B0">
        <w:t xml:space="preserve">‒ нефункционирующий склад хранения сельскохозяйственной продукции к северо-западу от д. </w:t>
      </w:r>
      <w:proofErr w:type="spellStart"/>
      <w:r w:rsidRPr="009D24B0">
        <w:t>Торнаяз</w:t>
      </w:r>
      <w:proofErr w:type="spellEnd"/>
      <w:r w:rsidRPr="009D24B0">
        <w:t>.</w:t>
      </w:r>
    </w:p>
    <w:p w14:paraId="72B3EF11" w14:textId="77777777" w:rsidR="00C96DA1" w:rsidRPr="009D24B0" w:rsidRDefault="00C96DA1" w:rsidP="00C96DA1">
      <w:pPr>
        <w:pStyle w:val="52"/>
      </w:pPr>
    </w:p>
    <w:p w14:paraId="7BE7588E" w14:textId="77777777" w:rsidR="00C96DA1" w:rsidRPr="009D24B0" w:rsidRDefault="00C96DA1" w:rsidP="00C96DA1">
      <w:pPr>
        <w:pStyle w:val="52"/>
        <w:rPr>
          <w:b/>
          <w:i/>
        </w:rPr>
      </w:pPr>
      <w:r w:rsidRPr="009D24B0">
        <w:rPr>
          <w:b/>
          <w:i/>
        </w:rPr>
        <w:t>Проектное предложение</w:t>
      </w:r>
    </w:p>
    <w:p w14:paraId="753D49AD" w14:textId="77777777" w:rsidR="00C96DA1" w:rsidRPr="009D24B0" w:rsidRDefault="00C96DA1" w:rsidP="00C96DA1">
      <w:pPr>
        <w:pStyle w:val="52"/>
      </w:pPr>
      <w:r w:rsidRPr="009D24B0">
        <w:t xml:space="preserve">Размещение </w:t>
      </w:r>
      <w:r>
        <w:t>объектов обеспечения сельского хозяйства</w:t>
      </w:r>
      <w:r w:rsidRPr="009D24B0">
        <w:t xml:space="preserve"> генеральным планом не предлагается.</w:t>
      </w:r>
    </w:p>
    <w:p w14:paraId="4B40690F" w14:textId="77777777" w:rsidR="00C96DA1" w:rsidRPr="009D24B0" w:rsidRDefault="00C96DA1" w:rsidP="00C96DA1">
      <w:pPr>
        <w:pStyle w:val="52"/>
      </w:pPr>
      <w:r w:rsidRPr="009D24B0">
        <w:t>Территории, занимаемые нефункционирующими объектами обеспечения сельского хозяйства, рассматриваются как резервные для развития соответствующей функции.</w:t>
      </w:r>
    </w:p>
    <w:p w14:paraId="010B3DFE" w14:textId="77777777" w:rsidR="00C96DA1" w:rsidRDefault="00C96DA1" w:rsidP="00C96DA1">
      <w:pPr>
        <w:pStyle w:val="20"/>
      </w:pPr>
    </w:p>
    <w:p w14:paraId="2755EF13" w14:textId="77777777" w:rsidR="00C96DA1" w:rsidRPr="0022604A" w:rsidRDefault="00C96DA1" w:rsidP="00C96DA1">
      <w:pPr>
        <w:pStyle w:val="2b"/>
        <w:rPr>
          <w:color w:val="auto"/>
        </w:rPr>
      </w:pPr>
      <w:bookmarkStart w:id="50" w:name="_Toc31208704"/>
      <w:r w:rsidRPr="0022604A">
        <w:rPr>
          <w:color w:val="auto"/>
        </w:rPr>
        <w:t>2.5. Складские объекты</w:t>
      </w:r>
      <w:bookmarkEnd w:id="50"/>
    </w:p>
    <w:p w14:paraId="26C16F6A" w14:textId="77777777" w:rsidR="00C96DA1" w:rsidRPr="0022604A" w:rsidRDefault="00C96DA1" w:rsidP="00C96DA1">
      <w:pPr>
        <w:pStyle w:val="20"/>
        <w:rPr>
          <w:color w:val="auto"/>
        </w:rPr>
      </w:pPr>
    </w:p>
    <w:p w14:paraId="65DC0DBC" w14:textId="77777777" w:rsidR="00C96DA1" w:rsidRPr="0022604A" w:rsidRDefault="00C96DA1" w:rsidP="00C96DA1">
      <w:pPr>
        <w:pStyle w:val="52"/>
        <w:rPr>
          <w:b/>
          <w:i/>
        </w:rPr>
      </w:pPr>
      <w:r w:rsidRPr="0022604A">
        <w:rPr>
          <w:b/>
          <w:i/>
        </w:rPr>
        <w:t>Существующее положение</w:t>
      </w:r>
    </w:p>
    <w:p w14:paraId="4607CDC9" w14:textId="77777777" w:rsidR="00C96DA1" w:rsidRPr="0022604A" w:rsidRDefault="00C96DA1" w:rsidP="00C96DA1">
      <w:pPr>
        <w:pStyle w:val="52"/>
      </w:pPr>
      <w:r w:rsidRPr="0022604A">
        <w:t>К складским объектам, имеющимся в поселении, относятся:</w:t>
      </w:r>
    </w:p>
    <w:p w14:paraId="346E6A24" w14:textId="77777777" w:rsidR="00C96DA1" w:rsidRPr="0022604A" w:rsidRDefault="00C96DA1" w:rsidP="00C96DA1">
      <w:pPr>
        <w:pStyle w:val="52"/>
      </w:pPr>
      <w:r w:rsidRPr="0022604A">
        <w:t>‒ производственная база АО «</w:t>
      </w:r>
      <w:proofErr w:type="spellStart"/>
      <w:r w:rsidRPr="0022604A">
        <w:t>Татавтодор</w:t>
      </w:r>
      <w:proofErr w:type="spellEnd"/>
      <w:r w:rsidRPr="0022604A">
        <w:t xml:space="preserve">» в юго-западной части с. </w:t>
      </w:r>
      <w:proofErr w:type="spellStart"/>
      <w:r w:rsidRPr="0022604A">
        <w:t>Дубъязы</w:t>
      </w:r>
      <w:proofErr w:type="spellEnd"/>
      <w:r w:rsidRPr="0022604A">
        <w:t>;</w:t>
      </w:r>
    </w:p>
    <w:p w14:paraId="0AEAC3EB" w14:textId="77777777" w:rsidR="00C96DA1" w:rsidRPr="0022604A" w:rsidRDefault="00C96DA1" w:rsidP="00C96DA1">
      <w:pPr>
        <w:pStyle w:val="52"/>
      </w:pPr>
      <w:r w:rsidRPr="0022604A">
        <w:t xml:space="preserve">‒ производственная база в с. </w:t>
      </w:r>
      <w:proofErr w:type="spellStart"/>
      <w:r w:rsidRPr="0022604A">
        <w:t>Дубъязы</w:t>
      </w:r>
      <w:proofErr w:type="spellEnd"/>
      <w:r w:rsidRPr="0022604A">
        <w:t xml:space="preserve"> по ул. Кооперативная; </w:t>
      </w:r>
    </w:p>
    <w:p w14:paraId="6B6AC3DE" w14:textId="77777777" w:rsidR="00C96DA1" w:rsidRPr="0022604A" w:rsidRDefault="00C96DA1" w:rsidP="00C96DA1">
      <w:pPr>
        <w:pStyle w:val="52"/>
      </w:pPr>
      <w:r w:rsidRPr="0022604A">
        <w:t xml:space="preserve">‒ производственная база в восточной части с. </w:t>
      </w:r>
      <w:proofErr w:type="spellStart"/>
      <w:r w:rsidRPr="0022604A">
        <w:t>Дубъязы</w:t>
      </w:r>
      <w:proofErr w:type="spellEnd"/>
      <w:r w:rsidRPr="0022604A">
        <w:t xml:space="preserve">; </w:t>
      </w:r>
    </w:p>
    <w:p w14:paraId="79E91002" w14:textId="77777777" w:rsidR="00C96DA1" w:rsidRPr="0022604A" w:rsidRDefault="00C96DA1" w:rsidP="00C96DA1">
      <w:pPr>
        <w:pStyle w:val="52"/>
      </w:pPr>
      <w:r w:rsidRPr="0022604A">
        <w:t xml:space="preserve">‒ производственная база в северной части с. </w:t>
      </w:r>
      <w:proofErr w:type="spellStart"/>
      <w:r w:rsidRPr="0022604A">
        <w:t>Дубъязы</w:t>
      </w:r>
      <w:proofErr w:type="spellEnd"/>
      <w:r w:rsidRPr="0022604A">
        <w:t>;</w:t>
      </w:r>
    </w:p>
    <w:p w14:paraId="7D18205F" w14:textId="77777777" w:rsidR="00C96DA1" w:rsidRPr="0022604A" w:rsidRDefault="00C96DA1" w:rsidP="00C96DA1">
      <w:pPr>
        <w:pStyle w:val="52"/>
      </w:pPr>
      <w:r w:rsidRPr="0022604A">
        <w:t xml:space="preserve">‒ производственная база в северной части с. </w:t>
      </w:r>
      <w:proofErr w:type="spellStart"/>
      <w:r w:rsidRPr="0022604A">
        <w:t>Дубъязы</w:t>
      </w:r>
      <w:proofErr w:type="spellEnd"/>
      <w:r w:rsidRPr="0022604A">
        <w:t>.</w:t>
      </w:r>
    </w:p>
    <w:p w14:paraId="219EE243" w14:textId="77777777" w:rsidR="00C96DA1" w:rsidRPr="0022604A" w:rsidRDefault="00C96DA1" w:rsidP="00C96DA1">
      <w:pPr>
        <w:pStyle w:val="52"/>
      </w:pPr>
    </w:p>
    <w:p w14:paraId="675AE0A8" w14:textId="77777777" w:rsidR="00C96DA1" w:rsidRPr="0022604A" w:rsidRDefault="00C96DA1" w:rsidP="00C96DA1">
      <w:pPr>
        <w:pStyle w:val="52"/>
        <w:rPr>
          <w:b/>
          <w:i/>
        </w:rPr>
      </w:pPr>
      <w:r w:rsidRPr="0022604A">
        <w:rPr>
          <w:b/>
          <w:i/>
        </w:rPr>
        <w:t>Проектное предложение</w:t>
      </w:r>
    </w:p>
    <w:p w14:paraId="24696F57" w14:textId="77777777" w:rsidR="00C96DA1" w:rsidRPr="0022604A" w:rsidRDefault="00C96DA1" w:rsidP="00C96DA1">
      <w:pPr>
        <w:pStyle w:val="52"/>
      </w:pPr>
      <w:r w:rsidRPr="0022604A">
        <w:t>Размещение складских объектов генеральным планом не предлагается.</w:t>
      </w:r>
    </w:p>
    <w:p w14:paraId="7BE11C11" w14:textId="77777777" w:rsidR="00C96DA1" w:rsidRDefault="00C96DA1" w:rsidP="00C96DA1">
      <w:pPr>
        <w:pStyle w:val="52"/>
      </w:pPr>
    </w:p>
    <w:p w14:paraId="05FEB29D" w14:textId="77777777" w:rsidR="00C96DA1" w:rsidRDefault="00C96DA1" w:rsidP="00C96DA1">
      <w:pPr>
        <w:pStyle w:val="52"/>
      </w:pPr>
    </w:p>
    <w:p w14:paraId="1716DD05" w14:textId="77777777" w:rsidR="00C96DA1" w:rsidRDefault="00C96DA1" w:rsidP="00C96DA1">
      <w:pPr>
        <w:pStyle w:val="52"/>
      </w:pPr>
    </w:p>
    <w:p w14:paraId="6329D431" w14:textId="77777777" w:rsidR="00C96DA1" w:rsidRDefault="00C96DA1" w:rsidP="00C96DA1">
      <w:pPr>
        <w:pStyle w:val="52"/>
      </w:pPr>
    </w:p>
    <w:p w14:paraId="56BE51A9" w14:textId="77777777" w:rsidR="00C96DA1" w:rsidRDefault="00C96DA1" w:rsidP="00C96DA1">
      <w:pPr>
        <w:pStyle w:val="52"/>
      </w:pPr>
    </w:p>
    <w:p w14:paraId="5E4FB5E1" w14:textId="77777777" w:rsidR="00C96DA1" w:rsidRDefault="00C96DA1" w:rsidP="00C96DA1">
      <w:pPr>
        <w:pStyle w:val="52"/>
      </w:pPr>
    </w:p>
    <w:p w14:paraId="330171C0" w14:textId="77777777" w:rsidR="00C96DA1" w:rsidRPr="0022604A" w:rsidRDefault="00C96DA1" w:rsidP="00C96DA1">
      <w:pPr>
        <w:pStyle w:val="52"/>
      </w:pPr>
    </w:p>
    <w:p w14:paraId="597593A3" w14:textId="77777777" w:rsidR="00C96DA1" w:rsidRPr="0022604A" w:rsidRDefault="00C96DA1" w:rsidP="00C96DA1">
      <w:pPr>
        <w:pStyle w:val="2b"/>
        <w:rPr>
          <w:color w:val="auto"/>
        </w:rPr>
      </w:pPr>
      <w:bookmarkStart w:id="51" w:name="_Toc31208705"/>
      <w:r w:rsidRPr="0022604A">
        <w:rPr>
          <w:color w:val="auto"/>
        </w:rPr>
        <w:lastRenderedPageBreak/>
        <w:t>2.6. Кладбища, объекты специального назначения</w:t>
      </w:r>
      <w:bookmarkEnd w:id="51"/>
    </w:p>
    <w:p w14:paraId="0EADB999" w14:textId="77777777" w:rsidR="00C96DA1" w:rsidRDefault="00C96DA1" w:rsidP="00C96DA1"/>
    <w:p w14:paraId="39B5CCD8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0E803F08" w14:textId="77777777" w:rsidR="00C96DA1" w:rsidRPr="00D32275" w:rsidRDefault="00C96DA1" w:rsidP="00C96DA1">
      <w:pPr>
        <w:pStyle w:val="52"/>
      </w:pPr>
      <w:r w:rsidRPr="00D32275">
        <w:t xml:space="preserve">Сведения о кладбищах, представленных на территории </w:t>
      </w:r>
      <w:proofErr w:type="spellStart"/>
      <w:r w:rsidRPr="00D5732A">
        <w:rPr>
          <w:rStyle w:val="53"/>
        </w:rPr>
        <w:t>Дубъязск</w:t>
      </w:r>
      <w:r w:rsidRPr="00D32275">
        <w:t>ого</w:t>
      </w:r>
      <w:proofErr w:type="spellEnd"/>
      <w:r w:rsidRPr="00D32275">
        <w:t xml:space="preserve"> сельского поселения, приведены в таблице </w:t>
      </w:r>
      <w:r>
        <w:t>7</w:t>
      </w:r>
      <w:r w:rsidRPr="00D32275">
        <w:t xml:space="preserve"> в соответствии с информацией, предоставленной органами местного самоуправления (письмо).</w:t>
      </w:r>
    </w:p>
    <w:p w14:paraId="68FED119" w14:textId="77777777" w:rsidR="00C96DA1" w:rsidRPr="00D32275" w:rsidRDefault="00C96DA1" w:rsidP="00C96DA1">
      <w:pPr>
        <w:pStyle w:val="43"/>
      </w:pPr>
      <w:r w:rsidRPr="00D32275">
        <w:t xml:space="preserve">Таблица </w:t>
      </w:r>
      <w:bookmarkStart w:id="52" w:name="табл_25"/>
      <w:r>
        <w:rPr>
          <w:noProof/>
        </w:rPr>
        <w:t>7</w:t>
      </w:r>
      <w:bookmarkEnd w:id="52"/>
    </w:p>
    <w:tbl>
      <w:tblPr>
        <w:tblW w:w="4972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1176"/>
        <w:gridCol w:w="1290"/>
        <w:gridCol w:w="1046"/>
        <w:gridCol w:w="1222"/>
        <w:gridCol w:w="1169"/>
        <w:gridCol w:w="1192"/>
        <w:gridCol w:w="1387"/>
        <w:gridCol w:w="1651"/>
      </w:tblGrid>
      <w:tr w:rsidR="00C96DA1" w:rsidRPr="00D32275" w14:paraId="2D97A2BA" w14:textId="77777777" w:rsidTr="00C96DA1">
        <w:trPr>
          <w:trHeight w:val="317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12A898F5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>Объект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9009F8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proofErr w:type="spellStart"/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>Местополо-жение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7F5FF66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proofErr w:type="spellStart"/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>Факти-ческая</w:t>
            </w:r>
            <w:proofErr w:type="spellEnd"/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 xml:space="preserve"> площадь, га</w:t>
            </w:r>
          </w:p>
        </w:tc>
        <w:tc>
          <w:tcPr>
            <w:tcW w:w="5033" w:type="dxa"/>
            <w:gridSpan w:val="4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53CCB7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>Сведения о принадлежности земельному участку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0E14819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</w:rPr>
              <w:t>Комментарий</w:t>
            </w:r>
          </w:p>
        </w:tc>
      </w:tr>
      <w:tr w:rsidR="00C96DA1" w:rsidRPr="00D32275" w14:paraId="1FE7A431" w14:textId="77777777" w:rsidTr="00C96DA1">
        <w:trPr>
          <w:trHeight w:val="1158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D4A8387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EA4903C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3E1E7F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C24B9AA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proofErr w:type="spellStart"/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кадастро</w:t>
            </w:r>
            <w:proofErr w:type="spellEnd"/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-вый номер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7F38C32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категория земель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56210B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 xml:space="preserve">вид </w:t>
            </w:r>
            <w:proofErr w:type="spellStart"/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разре-шенного</w:t>
            </w:r>
            <w:proofErr w:type="spellEnd"/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 xml:space="preserve"> </w:t>
            </w:r>
            <w:proofErr w:type="spellStart"/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использо-вания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3E9CC2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D32275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примечание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1107865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</w:p>
        </w:tc>
      </w:tr>
      <w:tr w:rsidR="00C96DA1" w:rsidRPr="00D32275" w14:paraId="1C8E62CB" w14:textId="77777777" w:rsidTr="00C96DA1">
        <w:trPr>
          <w:trHeight w:val="1445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492BC0D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C4506CD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к юго-востоку от с.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Дубъязы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F22DCA2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7,597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771DD9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0FC0F65C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091402:6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B7E9C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91817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2189C6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8AF6A51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>требуется приведение границ земельных участков в соответствие фактическим границам кладбища; изменение характеристик земельных участков на необходимые *</w:t>
            </w:r>
          </w:p>
        </w:tc>
      </w:tr>
      <w:tr w:rsidR="00C96DA1" w:rsidRPr="006307B9" w14:paraId="520AEB8B" w14:textId="77777777" w:rsidTr="00C96DA1">
        <w:trPr>
          <w:trHeight w:val="1377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D70D685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CE27ED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827CAE0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9EE0F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3F2A6683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091402:152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8AB7B31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A1EB34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C91303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FEB543A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6307B9" w14:paraId="3241273E" w14:textId="77777777" w:rsidTr="00C96DA1">
        <w:trPr>
          <w:trHeight w:val="1511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7FB0F5D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45890A6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561AE72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F6E23C0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3F5E82DF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091402:153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CF843F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F11398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2D9E02B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B799474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6307B9" w14:paraId="57EE55DB" w14:textId="77777777" w:rsidTr="00C96DA1">
        <w:trPr>
          <w:trHeight w:val="654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8B4E2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42768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7C9E7A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7C86D2C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16:16:091402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110EB9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C6E8B9A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</w:tr>
      <w:tr w:rsidR="00C96DA1" w:rsidRPr="006307B9" w14:paraId="05848323" w14:textId="77777777" w:rsidTr="00C96DA1">
        <w:trPr>
          <w:trHeight w:val="1943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D609443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D24C92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в восточной части д. Малый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Сулабаш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745858D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1,372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216EC1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3AA2B7C2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090301:49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F70588F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Земли населен-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ных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пунктов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02199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разме-щения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кладбища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F9BFC0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E1FD03C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>требуется приведение границы земельного участка в соответствие фактическим границам кладбища; изменение характеристик земельного участка на необходимые *</w:t>
            </w:r>
          </w:p>
        </w:tc>
      </w:tr>
      <w:tr w:rsidR="00C96DA1" w:rsidRPr="006307B9" w14:paraId="31C3C16D" w14:textId="77777777" w:rsidTr="00C96DA1"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A79A6D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3DC10B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7A9433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944031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16:16:090301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6F8592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8640FEC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1142D515" w14:textId="77777777" w:rsidTr="00C96DA1">
        <w:trPr>
          <w:trHeight w:val="1401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3DE053A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1F529F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в юго-восточной части д. Малый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Сулабаш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556F65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1,724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4344D41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25848990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090301:48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9E0FB5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Земли населен-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ных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пунктов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2CD8E04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разме-щения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пастбища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CDDB35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E5F8374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 xml:space="preserve">требуется приведение границ земельных участков в </w:t>
            </w:r>
            <w:r w:rsidRPr="00D32275">
              <w:rPr>
                <w:rFonts w:ascii="Times New Roman" w:hAnsi="Times New Roman"/>
                <w:sz w:val="22"/>
                <w:szCs w:val="22"/>
              </w:rPr>
              <w:lastRenderedPageBreak/>
              <w:t>соответствие фактическим границам кладбища; изменение характеристик земельных участков на необходимые *</w:t>
            </w:r>
          </w:p>
        </w:tc>
      </w:tr>
      <w:tr w:rsidR="00C96DA1" w:rsidRPr="006307B9" w14:paraId="29FEFEE2" w14:textId="77777777" w:rsidTr="00C96DA1">
        <w:trPr>
          <w:trHeight w:val="1658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4BF5353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90817E4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689382E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3D18F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77F2ECC1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000000:</w:t>
            </w:r>
          </w:p>
          <w:p w14:paraId="3D719715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5952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9BDDAEB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843E7E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35E2870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E422129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69389934" w14:textId="77777777" w:rsidTr="00C96DA1">
        <w:trPr>
          <w:trHeight w:val="1653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684E78A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3B35EE5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34C2ECA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ABCCAF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35D80C1F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091402:169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55E418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1C3699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67692B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13A6B70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0D0B24CB" w14:textId="77777777" w:rsidTr="00C96DA1">
        <w:trPr>
          <w:trHeight w:val="1661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B5A40E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0798032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037A534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C987B9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7B6870C9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091404:52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BBD224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79AA7B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8E372F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8E7BB5A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7C37E06A" w14:textId="77777777" w:rsidTr="00C96DA1">
        <w:trPr>
          <w:trHeight w:val="806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F8F42F4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6088839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05EB6A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C928E4B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16:16:091404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69BABA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4C2D2D83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14AB2604" w14:textId="77777777" w:rsidTr="00C96DA1">
        <w:trPr>
          <w:trHeight w:val="804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6A93CF2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593BBE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F9C31EF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6346D5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16:16:090301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52D846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93FEE71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02162F63" w14:textId="77777777" w:rsidTr="00C96DA1">
        <w:trPr>
          <w:trHeight w:val="802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4DE2D7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A81EE30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59B92B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591454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16:16:091402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6DD926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303962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DE002F" w14:paraId="2F372E01" w14:textId="77777777" w:rsidTr="00C96DA1">
        <w:trPr>
          <w:trHeight w:val="1940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8248C38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D2418BA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к востоку от д. Малый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Сулабаш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CD5584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2,763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FA83634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23345700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091404:9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9FA5EA9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0E5410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1BB950D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451BFC7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>требуется приведение границы земельного участка в соответствие фактическим границам кладбища; изменение характеристик земельного участка на необходимые *</w:t>
            </w:r>
          </w:p>
        </w:tc>
      </w:tr>
      <w:tr w:rsidR="00C96DA1" w:rsidRPr="00DE002F" w14:paraId="11475D17" w14:textId="77777777" w:rsidTr="00C96DA1">
        <w:trPr>
          <w:trHeight w:val="1939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2ECA7BD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EBF385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5EA2AE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7BD36E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 16:16:09140</w:t>
            </w:r>
            <w:r>
              <w:rPr>
                <w:rFonts w:ascii="Times New Roman" w:eastAsia="Times New Roman" w:hAnsi="Times New Roman"/>
                <w:bCs/>
                <w:sz w:val="22"/>
              </w:rPr>
              <w:t>4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6AE6B2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211C4D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01B2CE0A" w14:textId="77777777" w:rsidTr="00C96DA1">
        <w:trPr>
          <w:trHeight w:val="1518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9CAE7C9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82B0D92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к югу от д. Большой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Сулабаш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6B4A0B0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3,158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A854325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656DE005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091404:8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380A24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E9D740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F399BA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C5D487D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 xml:space="preserve">требуется приведение границ земельных участков в соответствие фактическим границам кладбища; изменение характеристик земельных </w:t>
            </w:r>
            <w:r w:rsidRPr="00D32275">
              <w:rPr>
                <w:rFonts w:ascii="Times New Roman" w:hAnsi="Times New Roman"/>
                <w:sz w:val="22"/>
                <w:szCs w:val="22"/>
              </w:rPr>
              <w:lastRenderedPageBreak/>
              <w:t>участков на необходимые *</w:t>
            </w:r>
          </w:p>
        </w:tc>
      </w:tr>
      <w:tr w:rsidR="00C96DA1" w:rsidRPr="006307B9" w14:paraId="2750EAEF" w14:textId="77777777" w:rsidTr="00C96DA1">
        <w:trPr>
          <w:trHeight w:val="1525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4396F4F4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1400BA3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10B3245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5947AE7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2C3BB0BC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091404:18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F7D459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69A08B7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4D18A9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EB816D5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74481C59" w14:textId="77777777" w:rsidTr="00C96DA1">
        <w:trPr>
          <w:trHeight w:val="1803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51888C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F045C3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B1410C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196930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64E52BC7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091404:53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6CD6D39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E40E2E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r>
              <w:rPr>
                <w:rFonts w:ascii="Times New Roman" w:eastAsia="Times New Roman" w:hAnsi="Times New Roman"/>
                <w:bCs/>
                <w:sz w:val="22"/>
              </w:rPr>
              <w:t xml:space="preserve">ведения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500D8D2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C8ACF85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2BCC9E7F" w14:textId="77777777" w:rsidTr="00C96DA1">
        <w:trPr>
          <w:trHeight w:val="1645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D74661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sz w:val="22"/>
              </w:rPr>
              <w:lastRenderedPageBreak/>
              <w:t>Кладбище (действую-</w:t>
            </w:r>
            <w:proofErr w:type="spellStart"/>
            <w:r w:rsidRPr="00D32275"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 w:rsidRPr="00D32275"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57C44A9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к юго-востоку от д.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Шипшек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B62E0D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1,839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592D1E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17249F88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091403:6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08F0C1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9091FD7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E173B2C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C45C613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>требуется приведение границ земельных участков в соответствие фактическим границам кладбища; изменение характеристик земельных участков на необходимые *</w:t>
            </w:r>
          </w:p>
        </w:tc>
      </w:tr>
      <w:tr w:rsidR="00C96DA1" w:rsidRPr="006307B9" w14:paraId="3AF12495" w14:textId="77777777" w:rsidTr="00C96DA1">
        <w:trPr>
          <w:trHeight w:val="1669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3E92E93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3AC9F56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069693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6F6BEBF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330075B6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091403:25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3B0962B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87DBB4D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A873DFC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161AB30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2C989A7E" w14:textId="77777777" w:rsidTr="00C96DA1">
        <w:trPr>
          <w:trHeight w:val="1651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015414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A76B9EE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7C7B794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DA739E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4E925FD8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091403:48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073CD70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9D381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F144D0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F144D0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B7D0A72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7066D36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526BE8DD" w14:textId="77777777" w:rsidTr="00C96DA1">
        <w:trPr>
          <w:trHeight w:val="796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56BA07F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CF92857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D8D635A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429540D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часть территории кадастрового квартала </w:t>
            </w: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16:16:09</w:t>
            </w:r>
            <w:r>
              <w:rPr>
                <w:rFonts w:ascii="Times New Roman" w:eastAsia="Times New Roman" w:hAnsi="Times New Roman"/>
                <w:bCs/>
                <w:sz w:val="22"/>
              </w:rPr>
              <w:t>1403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08A6730" w14:textId="77777777" w:rsidR="00C96DA1" w:rsidRPr="006725CA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6725CA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8A58F02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1742BC86" w14:textId="77777777" w:rsidTr="00C96DA1">
        <w:trPr>
          <w:trHeight w:val="1516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0D1356A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4FACFCA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д.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Торнаяз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5025FA2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2,62 га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71BAF3B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6C1E3B0E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090401:63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CC7302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Земли населен-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ных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пунктов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464F55B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разме-щения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кладбища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02597E7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D41255B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>требуется приведение границы земельного участка в соответствие фактическим границам кладбища; изменение характеристик земельного участка на необходимые *</w:t>
            </w:r>
          </w:p>
        </w:tc>
      </w:tr>
      <w:tr w:rsidR="00C96DA1" w:rsidRPr="006307B9" w14:paraId="634C0977" w14:textId="77777777" w:rsidTr="00C96DA1">
        <w:trPr>
          <w:trHeight w:val="1099"/>
        </w:trPr>
        <w:tc>
          <w:tcPr>
            <w:tcW w:w="1191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6471773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05B8E84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73771B9E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6B690C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часть территории кадастрового квартала </w:t>
            </w:r>
            <w:r w:rsidRPr="00D32275">
              <w:rPr>
                <w:rFonts w:ascii="Times New Roman" w:eastAsia="Times New Roman" w:hAnsi="Times New Roman"/>
                <w:bCs/>
                <w:sz w:val="22"/>
              </w:rPr>
              <w:t>16:16:090401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A9B386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358DE10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2B6E45B8" w14:textId="77777777" w:rsidTr="00C96DA1">
        <w:trPr>
          <w:trHeight w:val="946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7140B85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0ADFB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735F0DC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3628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B65FF4A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часть территории кадастрового квартала</w:t>
            </w: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16:16:091401</w:t>
            </w:r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2FF8BC8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-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0A23F96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  <w:tr w:rsidR="00C96DA1" w:rsidRPr="006307B9" w14:paraId="44AF7346" w14:textId="77777777" w:rsidTr="00C96DA1">
        <w:trPr>
          <w:trHeight w:val="1801"/>
        </w:trPr>
        <w:tc>
          <w:tcPr>
            <w:tcW w:w="1191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07570B8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Кладбище (действую-</w:t>
            </w:r>
            <w:proofErr w:type="spellStart"/>
            <w:r>
              <w:rPr>
                <w:rFonts w:ascii="Times New Roman" w:eastAsia="Times New Roman" w:hAnsi="Times New Roman"/>
                <w:sz w:val="22"/>
              </w:rPr>
              <w:t>щее</w:t>
            </w:r>
            <w:proofErr w:type="spellEnd"/>
            <w:r>
              <w:rPr>
                <w:rFonts w:ascii="Times New Roman" w:eastAsia="Times New Roman" w:hAnsi="Times New Roman"/>
                <w:sz w:val="22"/>
              </w:rPr>
              <w:t>)</w:t>
            </w:r>
          </w:p>
        </w:tc>
        <w:tc>
          <w:tcPr>
            <w:tcW w:w="1306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4722A9E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к юго-востоку от д.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Таршна</w:t>
            </w:r>
            <w:proofErr w:type="spellEnd"/>
          </w:p>
        </w:tc>
        <w:tc>
          <w:tcPr>
            <w:tcW w:w="105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AD9DF31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2,34</w:t>
            </w: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5434F0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007FC8BD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091402:4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1449D5A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55635C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D1814F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E5A9915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hAnsi="Times New Roman"/>
                <w:sz w:val="22"/>
                <w:szCs w:val="22"/>
              </w:rPr>
              <w:t xml:space="preserve">требуется приведение границ земельных участков в соответствие фактическим </w:t>
            </w:r>
            <w:r w:rsidRPr="00D32275">
              <w:rPr>
                <w:rFonts w:ascii="Times New Roman" w:hAnsi="Times New Roman"/>
                <w:sz w:val="22"/>
                <w:szCs w:val="22"/>
              </w:rPr>
              <w:lastRenderedPageBreak/>
              <w:t>границам кладбища; изменение характеристик земельных участков на необходимые *</w:t>
            </w:r>
          </w:p>
        </w:tc>
      </w:tr>
      <w:tr w:rsidR="00C96DA1" w:rsidRPr="006307B9" w14:paraId="55E739E8" w14:textId="77777777" w:rsidTr="00C96DA1">
        <w:trPr>
          <w:trHeight w:val="1954"/>
        </w:trPr>
        <w:tc>
          <w:tcPr>
            <w:tcW w:w="1191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9E62A8F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306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DFB7988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05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372181F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</w:p>
        </w:tc>
        <w:tc>
          <w:tcPr>
            <w:tcW w:w="123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B141C33" w14:textId="77777777" w:rsidR="00C96DA1" w:rsidRPr="00F144D0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16:16:</w:t>
            </w:r>
          </w:p>
          <w:p w14:paraId="7D8AC08B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F144D0">
              <w:rPr>
                <w:rFonts w:ascii="Times New Roman" w:eastAsia="Times New Roman" w:hAnsi="Times New Roman"/>
                <w:bCs/>
                <w:sz w:val="22"/>
              </w:rPr>
              <w:t>091402:16</w:t>
            </w:r>
          </w:p>
        </w:tc>
        <w:tc>
          <w:tcPr>
            <w:tcW w:w="11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09839D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Земли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назначения</w:t>
            </w:r>
          </w:p>
        </w:tc>
        <w:tc>
          <w:tcPr>
            <w:tcW w:w="120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B0B0643" w14:textId="77777777" w:rsidR="00C96DA1" w:rsidRPr="00D322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Для 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сельскохо-зяйствен-ного</w:t>
            </w:r>
            <w:proofErr w:type="spellEnd"/>
            <w:r w:rsidRPr="00D32275">
              <w:rPr>
                <w:rFonts w:ascii="Times New Roman" w:eastAsia="Times New Roman" w:hAnsi="Times New Roman"/>
                <w:bCs/>
                <w:sz w:val="22"/>
              </w:rPr>
              <w:t xml:space="preserve"> про-</w:t>
            </w:r>
            <w:proofErr w:type="spellStart"/>
            <w:r w:rsidRPr="00D32275">
              <w:rPr>
                <w:rFonts w:ascii="Times New Roman" w:eastAsia="Times New Roman" w:hAnsi="Times New Roman"/>
                <w:bCs/>
                <w:sz w:val="22"/>
              </w:rPr>
              <w:t>изводства</w:t>
            </w:r>
            <w:proofErr w:type="spellEnd"/>
          </w:p>
        </w:tc>
        <w:tc>
          <w:tcPr>
            <w:tcW w:w="14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0FC0538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  <w:r w:rsidRPr="00D32275">
              <w:rPr>
                <w:rFonts w:ascii="Times New Roman" w:eastAsia="Times New Roman" w:hAnsi="Times New Roman"/>
                <w:bCs/>
                <w:sz w:val="22"/>
              </w:rPr>
              <w:t>объект рас-полагается на части земельного участка</w:t>
            </w:r>
          </w:p>
        </w:tc>
        <w:tc>
          <w:tcPr>
            <w:tcW w:w="167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F60F6C1" w14:textId="77777777" w:rsidR="00C96DA1" w:rsidRPr="00DE002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  <w:highlight w:val="yellow"/>
              </w:rPr>
            </w:pPr>
          </w:p>
        </w:tc>
      </w:tr>
    </w:tbl>
    <w:p w14:paraId="22A5536C" w14:textId="77777777" w:rsidR="00C96DA1" w:rsidRDefault="00C96DA1" w:rsidP="00C96DA1">
      <w:pPr>
        <w:pStyle w:val="52"/>
        <w:spacing w:before="120"/>
        <w:rPr>
          <w:sz w:val="22"/>
          <w:szCs w:val="22"/>
        </w:rPr>
      </w:pPr>
      <w:r w:rsidRPr="00DE002F">
        <w:rPr>
          <w:sz w:val="22"/>
          <w:szCs w:val="22"/>
        </w:rPr>
        <w:lastRenderedPageBreak/>
        <w:t xml:space="preserve">* </w:t>
      </w:r>
      <w:r>
        <w:rPr>
          <w:sz w:val="22"/>
          <w:szCs w:val="22"/>
        </w:rPr>
        <w:t>необходимыми</w:t>
      </w:r>
      <w:r w:rsidRPr="00DE002F">
        <w:rPr>
          <w:sz w:val="22"/>
          <w:szCs w:val="22"/>
        </w:rPr>
        <w:t xml:space="preserve"> характеристиками </w:t>
      </w:r>
      <w:r>
        <w:rPr>
          <w:sz w:val="22"/>
          <w:szCs w:val="22"/>
        </w:rPr>
        <w:t>земельного участка являются:</w:t>
      </w:r>
    </w:p>
    <w:p w14:paraId="3B7E1D6B" w14:textId="77777777" w:rsidR="00C96DA1" w:rsidRPr="00737254" w:rsidRDefault="00C96DA1" w:rsidP="00C96DA1">
      <w:pPr>
        <w:pStyle w:val="52"/>
        <w:rPr>
          <w:sz w:val="22"/>
          <w:szCs w:val="22"/>
        </w:rPr>
      </w:pPr>
      <w:r>
        <w:rPr>
          <w:sz w:val="22"/>
          <w:szCs w:val="22"/>
        </w:rPr>
        <w:t xml:space="preserve">категория </w:t>
      </w:r>
      <w:r w:rsidRPr="00DE002F">
        <w:rPr>
          <w:sz w:val="22"/>
          <w:szCs w:val="22"/>
        </w:rPr>
        <w:t xml:space="preserve">земель – «Земли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</w:t>
      </w:r>
      <w:r w:rsidRPr="00737254">
        <w:rPr>
          <w:sz w:val="22"/>
          <w:szCs w:val="22"/>
        </w:rPr>
        <w:t>назначения»;</w:t>
      </w:r>
    </w:p>
    <w:p w14:paraId="703B5AC6" w14:textId="77777777" w:rsidR="00C96DA1" w:rsidRPr="00D57AC5" w:rsidRDefault="00C96DA1" w:rsidP="00C96DA1">
      <w:pPr>
        <w:pStyle w:val="45"/>
        <w:rPr>
          <w:sz w:val="22"/>
          <w:szCs w:val="22"/>
        </w:rPr>
      </w:pPr>
      <w:r w:rsidRPr="006725CA">
        <w:rPr>
          <w:sz w:val="22"/>
          <w:szCs w:val="22"/>
        </w:rPr>
        <w:t>вид разрешенного использования – «Ритуальная деятельность» (код 12.1 в соответствии с Классификатором видов разрешенного использования земельных участков, утвержденным Приказом Минэкономразвития России от 01.09</w:t>
      </w:r>
      <w:r w:rsidRPr="00A33A89">
        <w:rPr>
          <w:sz w:val="22"/>
          <w:szCs w:val="22"/>
        </w:rPr>
        <w:t>.2014 г. № 540 «</w:t>
      </w:r>
      <w:r w:rsidRPr="00A33A89">
        <w:rPr>
          <w:sz w:val="22"/>
          <w:szCs w:val="22"/>
          <w:shd w:val="clear" w:color="auto" w:fill="FFFFFF"/>
        </w:rPr>
        <w:t xml:space="preserve">Об утверждении классификатора видов разрешенного использования земельных участков» </w:t>
      </w:r>
      <w:r w:rsidRPr="00A33A89">
        <w:rPr>
          <w:color w:val="000000"/>
          <w:sz w:val="22"/>
          <w:szCs w:val="22"/>
          <w:shd w:val="clear" w:color="auto" w:fill="FFFFFF"/>
        </w:rPr>
        <w:t>в редакции Приказа Минэкономразвития России от 04.02.2019 г. № 44))</w:t>
      </w:r>
    </w:p>
    <w:p w14:paraId="30165405" w14:textId="77777777" w:rsidR="00C96DA1" w:rsidRPr="006725CA" w:rsidRDefault="00C96DA1" w:rsidP="00C96DA1">
      <w:pPr>
        <w:pStyle w:val="52"/>
      </w:pPr>
    </w:p>
    <w:p w14:paraId="63A2017B" w14:textId="77777777" w:rsidR="00C96DA1" w:rsidRPr="006725CA" w:rsidRDefault="00C96DA1" w:rsidP="00C96DA1">
      <w:pPr>
        <w:pStyle w:val="52"/>
        <w:rPr>
          <w:rStyle w:val="aff7"/>
        </w:rPr>
      </w:pPr>
      <w:r w:rsidRPr="006725CA">
        <w:t>К прочим объектам</w:t>
      </w:r>
      <w:r w:rsidRPr="006725CA">
        <w:rPr>
          <w:rStyle w:val="aff7"/>
        </w:rPr>
        <w:t xml:space="preserve"> специального назначения, представленным на территории поселения, относятся:</w:t>
      </w:r>
    </w:p>
    <w:p w14:paraId="591FB854" w14:textId="77777777" w:rsidR="00C96DA1" w:rsidRPr="006725CA" w:rsidRDefault="00C96DA1" w:rsidP="00C96DA1">
      <w:pPr>
        <w:pStyle w:val="aff6"/>
        <w:numPr>
          <w:ilvl w:val="0"/>
          <w:numId w:val="3"/>
        </w:numPr>
        <w:ind w:firstLine="709"/>
      </w:pPr>
      <w:r w:rsidRPr="006725CA">
        <w:t xml:space="preserve">‒ биотермическая яма к западу от д. </w:t>
      </w:r>
      <w:proofErr w:type="spellStart"/>
      <w:r w:rsidRPr="006725CA">
        <w:t>Торнаяз</w:t>
      </w:r>
      <w:proofErr w:type="spellEnd"/>
      <w:r w:rsidRPr="006725CA">
        <w:t>.</w:t>
      </w:r>
    </w:p>
    <w:p w14:paraId="30EF56E4" w14:textId="77777777" w:rsidR="00C96DA1" w:rsidRPr="006725CA" w:rsidRDefault="00C96DA1" w:rsidP="00C96DA1">
      <w:pPr>
        <w:pStyle w:val="52"/>
      </w:pPr>
    </w:p>
    <w:p w14:paraId="68E543A4" w14:textId="77777777" w:rsidR="00C96DA1" w:rsidRPr="006725CA" w:rsidRDefault="00C96DA1" w:rsidP="00C96DA1">
      <w:pPr>
        <w:pStyle w:val="52"/>
        <w:rPr>
          <w:b/>
          <w:i/>
        </w:rPr>
      </w:pPr>
      <w:r w:rsidRPr="006725CA">
        <w:rPr>
          <w:b/>
          <w:i/>
        </w:rPr>
        <w:t>Проектное предложение</w:t>
      </w:r>
    </w:p>
    <w:p w14:paraId="3E60CA1D" w14:textId="77777777" w:rsidR="00C96DA1" w:rsidRPr="006725CA" w:rsidRDefault="00C96DA1" w:rsidP="00C96DA1">
      <w:pPr>
        <w:pStyle w:val="52"/>
      </w:pPr>
      <w:r w:rsidRPr="006725CA">
        <w:t>Размещение объектов специального назначения генеральным планом не предлагается.</w:t>
      </w:r>
    </w:p>
    <w:p w14:paraId="223684B7" w14:textId="77777777" w:rsidR="00C96DA1" w:rsidRPr="006725CA" w:rsidRDefault="00C96DA1" w:rsidP="00C96DA1">
      <w:pPr>
        <w:pStyle w:val="52"/>
      </w:pPr>
    </w:p>
    <w:p w14:paraId="208E3394" w14:textId="77777777" w:rsidR="00C96DA1" w:rsidRPr="006725CA" w:rsidRDefault="00C96DA1" w:rsidP="00C96DA1">
      <w:pPr>
        <w:pStyle w:val="2b"/>
        <w:rPr>
          <w:color w:val="auto"/>
        </w:rPr>
      </w:pPr>
      <w:bookmarkStart w:id="53" w:name="_Toc31208706"/>
      <w:r w:rsidRPr="006725CA">
        <w:rPr>
          <w:color w:val="auto"/>
        </w:rPr>
        <w:t>2.7. Объекты отдыха и туризма</w:t>
      </w:r>
      <w:bookmarkEnd w:id="53"/>
    </w:p>
    <w:p w14:paraId="0A5D791B" w14:textId="77777777" w:rsidR="00C96DA1" w:rsidRPr="006725CA" w:rsidRDefault="00C96DA1" w:rsidP="00C96DA1">
      <w:pPr>
        <w:pStyle w:val="aff6"/>
        <w:numPr>
          <w:ilvl w:val="0"/>
          <w:numId w:val="3"/>
        </w:numPr>
        <w:ind w:firstLine="709"/>
      </w:pPr>
    </w:p>
    <w:p w14:paraId="3EFBA719" w14:textId="77777777" w:rsidR="00C96DA1" w:rsidRPr="006725CA" w:rsidRDefault="00C96DA1" w:rsidP="00C96DA1">
      <w:pPr>
        <w:pStyle w:val="52"/>
        <w:rPr>
          <w:b/>
          <w:i/>
        </w:rPr>
      </w:pPr>
      <w:r w:rsidRPr="006725CA">
        <w:rPr>
          <w:b/>
          <w:i/>
        </w:rPr>
        <w:t>Существующее положение</w:t>
      </w:r>
    </w:p>
    <w:p w14:paraId="57463CF4" w14:textId="77777777" w:rsidR="00C96DA1" w:rsidRPr="006725CA" w:rsidRDefault="00C96DA1" w:rsidP="00C96DA1">
      <w:pPr>
        <w:pStyle w:val="52"/>
      </w:pPr>
      <w:r w:rsidRPr="006725CA">
        <w:t>К объектам отдыха и туризма, представленным на территории поселения, относятся:</w:t>
      </w:r>
    </w:p>
    <w:p w14:paraId="3C9D326F" w14:textId="77777777" w:rsidR="00C96DA1" w:rsidRPr="006725CA" w:rsidRDefault="00C96DA1" w:rsidP="00C96DA1">
      <w:pPr>
        <w:pStyle w:val="52"/>
      </w:pPr>
      <w:r w:rsidRPr="006725CA">
        <w:t xml:space="preserve">‒ горнолыжный комплекс «Каскад» в с. </w:t>
      </w:r>
      <w:proofErr w:type="spellStart"/>
      <w:r w:rsidRPr="006725CA">
        <w:t>Дубъязы</w:t>
      </w:r>
      <w:proofErr w:type="spellEnd"/>
      <w:r w:rsidRPr="006725CA">
        <w:t>.</w:t>
      </w:r>
    </w:p>
    <w:p w14:paraId="75A4A556" w14:textId="77777777" w:rsidR="00C96DA1" w:rsidRPr="006725CA" w:rsidRDefault="00C96DA1" w:rsidP="00C96DA1">
      <w:pPr>
        <w:pStyle w:val="52"/>
      </w:pPr>
    </w:p>
    <w:p w14:paraId="4867CC5A" w14:textId="77777777" w:rsidR="00C96DA1" w:rsidRPr="006725CA" w:rsidRDefault="00C96DA1" w:rsidP="00C96DA1">
      <w:pPr>
        <w:pStyle w:val="52"/>
        <w:rPr>
          <w:b/>
          <w:i/>
        </w:rPr>
      </w:pPr>
      <w:r w:rsidRPr="006725CA">
        <w:rPr>
          <w:b/>
          <w:i/>
        </w:rPr>
        <w:t>Проектное предложение</w:t>
      </w:r>
    </w:p>
    <w:p w14:paraId="51177921" w14:textId="77777777" w:rsidR="00C96DA1" w:rsidRPr="006725CA" w:rsidRDefault="00C96DA1" w:rsidP="00C96DA1">
      <w:pPr>
        <w:pStyle w:val="52"/>
      </w:pPr>
      <w:r w:rsidRPr="006725CA">
        <w:t>Развитие туристско-рекреационной функции на территории поселения генеральным планом не предлагается.</w:t>
      </w:r>
    </w:p>
    <w:p w14:paraId="0C8EB810" w14:textId="77777777" w:rsidR="00C96DA1" w:rsidRDefault="00C96DA1" w:rsidP="00C96DA1">
      <w:pPr>
        <w:pStyle w:val="52"/>
      </w:pPr>
    </w:p>
    <w:p w14:paraId="5A3805D1" w14:textId="77777777" w:rsidR="00C96DA1" w:rsidRPr="006F7978" w:rsidRDefault="00C96DA1" w:rsidP="00C96DA1">
      <w:pPr>
        <w:pStyle w:val="2b"/>
      </w:pPr>
      <w:bookmarkStart w:id="54" w:name="_Toc31208707"/>
      <w:r w:rsidRPr="006F7978">
        <w:t>2.8. Транспортная инфраструктура</w:t>
      </w:r>
      <w:bookmarkEnd w:id="54"/>
    </w:p>
    <w:p w14:paraId="3244121F" w14:textId="77777777" w:rsidR="00C96DA1" w:rsidRPr="006F7978" w:rsidRDefault="00C96DA1" w:rsidP="00C96DA1">
      <w:pPr>
        <w:pStyle w:val="110"/>
      </w:pPr>
    </w:p>
    <w:p w14:paraId="7877F804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55" w:name="_Toc31208708"/>
      <w:r w:rsidRPr="00A51179">
        <w:rPr>
          <w:i w:val="0"/>
        </w:rPr>
        <w:t>2.8.1. Автомобильный транспорт</w:t>
      </w:r>
      <w:bookmarkEnd w:id="55"/>
    </w:p>
    <w:p w14:paraId="2D72999B" w14:textId="77777777" w:rsidR="00C96DA1" w:rsidRDefault="00C96DA1" w:rsidP="00C96DA1">
      <w:pPr>
        <w:pStyle w:val="aff6"/>
        <w:numPr>
          <w:ilvl w:val="0"/>
          <w:numId w:val="3"/>
        </w:numPr>
        <w:ind w:firstLine="1134"/>
        <w:rPr>
          <w:u w:val="single"/>
        </w:rPr>
      </w:pPr>
    </w:p>
    <w:p w14:paraId="207B955E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401E0A9E" w14:textId="77777777" w:rsidR="00C96DA1" w:rsidRPr="006B2A56" w:rsidRDefault="00C96DA1" w:rsidP="00C96DA1">
      <w:pPr>
        <w:pStyle w:val="aff6"/>
        <w:numPr>
          <w:ilvl w:val="0"/>
          <w:numId w:val="3"/>
        </w:numPr>
        <w:ind w:firstLine="709"/>
      </w:pPr>
      <w:r w:rsidRPr="006B2A56">
        <w:t xml:space="preserve">Сведения об основных элементах улично-дорожной сети поселения, их характеристики приведены в таблице </w:t>
      </w:r>
      <w:r>
        <w:rPr>
          <w:noProof/>
        </w:rPr>
        <w:t>8</w:t>
      </w:r>
      <w:r w:rsidRPr="006B2A56">
        <w:t xml:space="preserve">. </w:t>
      </w:r>
    </w:p>
    <w:p w14:paraId="5B8A3693" w14:textId="77777777" w:rsidR="00C96DA1" w:rsidRDefault="00C96DA1" w:rsidP="00C96DA1">
      <w:pPr>
        <w:pStyle w:val="afe"/>
      </w:pPr>
      <w:r>
        <w:t xml:space="preserve">Таблица </w:t>
      </w:r>
      <w:bookmarkStart w:id="56" w:name="табл_2"/>
      <w:r>
        <w:rPr>
          <w:noProof/>
        </w:rPr>
        <w:t>8</w:t>
      </w:r>
      <w:bookmarkEnd w:id="56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524"/>
        <w:gridCol w:w="3115"/>
        <w:gridCol w:w="2113"/>
        <w:gridCol w:w="2438"/>
      </w:tblGrid>
      <w:tr w:rsidR="00C96DA1" w:rsidRPr="005B39CE" w14:paraId="6E1D73D2" w14:textId="77777777" w:rsidTr="00C96DA1">
        <w:trPr>
          <w:trHeight w:val="718"/>
        </w:trPr>
        <w:tc>
          <w:tcPr>
            <w:tcW w:w="2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05C83CF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E87A75">
              <w:rPr>
                <w:rFonts w:ascii="Times New Roman" w:eastAsia="Times New Roman" w:hAnsi="Times New Roman"/>
                <w:b/>
                <w:bCs/>
                <w:sz w:val="22"/>
              </w:rPr>
              <w:t>Статус объекта</w:t>
            </w: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839974E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E87A75">
              <w:rPr>
                <w:rFonts w:ascii="Times New Roman" w:eastAsia="Times New Roman" w:hAnsi="Times New Roman"/>
                <w:b/>
                <w:bCs/>
                <w:sz w:val="22"/>
              </w:rPr>
              <w:t>Наименование объекта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46E75E3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E87A75">
              <w:rPr>
                <w:rFonts w:ascii="Times New Roman" w:eastAsia="Times New Roman" w:hAnsi="Times New Roman"/>
                <w:b/>
                <w:bCs/>
                <w:sz w:val="22"/>
              </w:rPr>
              <w:t>Основные характеристики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CAD442F" w14:textId="77777777" w:rsidR="00C96DA1" w:rsidRPr="005B39CE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5B39CE">
              <w:rPr>
                <w:rFonts w:ascii="Times New Roman" w:eastAsia="Times New Roman" w:hAnsi="Times New Roman"/>
                <w:b/>
                <w:bCs/>
                <w:sz w:val="22"/>
              </w:rPr>
              <w:t>Протяженность в границах поселения, м</w:t>
            </w:r>
          </w:p>
        </w:tc>
      </w:tr>
      <w:tr w:rsidR="00C96DA1" w:rsidRPr="005B39CE" w14:paraId="6F54B236" w14:textId="77777777" w:rsidTr="00C96DA1">
        <w:trPr>
          <w:trHeight w:val="824"/>
        </w:trPr>
        <w:tc>
          <w:tcPr>
            <w:tcW w:w="2555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AF13AB1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E87A75">
              <w:rPr>
                <w:rFonts w:ascii="Times New Roman" w:eastAsia="Times New Roman" w:hAnsi="Times New Roman"/>
                <w:sz w:val="22"/>
              </w:rPr>
              <w:t>регионального значения</w:t>
            </w: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659ECD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транзитная автомобильная дорога «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Дубъязы</w:t>
            </w:r>
            <w:proofErr w:type="spellEnd"/>
            <w:r>
              <w:rPr>
                <w:rFonts w:ascii="Times New Roman" w:eastAsia="Times New Roman" w:hAnsi="Times New Roman"/>
                <w:bCs/>
                <w:sz w:val="22"/>
              </w:rPr>
              <w:t xml:space="preserve"> – Алан-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Бексер</w:t>
            </w:r>
            <w:proofErr w:type="spellEnd"/>
            <w:r>
              <w:rPr>
                <w:rFonts w:ascii="Times New Roman" w:eastAsia="Times New Roman" w:hAnsi="Times New Roman"/>
                <w:bCs/>
                <w:sz w:val="22"/>
              </w:rPr>
              <w:t xml:space="preserve"> – Большой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Битаман</w:t>
            </w:r>
            <w:proofErr w:type="spellEnd"/>
            <w:r>
              <w:rPr>
                <w:rFonts w:ascii="Times New Roman" w:eastAsia="Times New Roman" w:hAnsi="Times New Roman"/>
                <w:bCs/>
                <w:sz w:val="22"/>
              </w:rPr>
              <w:t xml:space="preserve"> - </w:t>
            </w:r>
            <w:proofErr w:type="spellStart"/>
            <w:r>
              <w:rPr>
                <w:rFonts w:ascii="Times New Roman" w:eastAsia="Times New Roman" w:hAnsi="Times New Roman"/>
                <w:bCs/>
                <w:sz w:val="22"/>
              </w:rPr>
              <w:t>Бикнарат</w:t>
            </w:r>
            <w:proofErr w:type="spellEnd"/>
            <w:r>
              <w:rPr>
                <w:rFonts w:ascii="Times New Roman" w:eastAsia="Times New Roman" w:hAnsi="Times New Roman"/>
                <w:bCs/>
                <w:sz w:val="22"/>
              </w:rPr>
              <w:t>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C89D3BF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 xml:space="preserve">категория: </w:t>
            </w:r>
            <w:r>
              <w:rPr>
                <w:rFonts w:ascii="Times New Roman" w:eastAsia="Times New Roman" w:hAnsi="Times New Roman"/>
                <w:bCs/>
                <w:sz w:val="22"/>
                <w:lang w:val="en-US"/>
              </w:rPr>
              <w:t>IV</w:t>
            </w:r>
            <w:r>
              <w:rPr>
                <w:rFonts w:ascii="Times New Roman" w:eastAsia="Times New Roman" w:hAnsi="Times New Roman"/>
                <w:bCs/>
                <w:sz w:val="22"/>
              </w:rPr>
              <w:t>;</w:t>
            </w:r>
          </w:p>
          <w:p w14:paraId="0E8D25D9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покрытие: асфальтобетон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7F1B90B" w14:textId="77777777" w:rsidR="00C96DA1" w:rsidRPr="006307B9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>
              <w:rPr>
                <w:rFonts w:ascii="Times New Roman" w:eastAsia="Times New Roman" w:hAnsi="Times New Roman"/>
                <w:bCs/>
                <w:sz w:val="22"/>
              </w:rPr>
              <w:t>8301</w:t>
            </w:r>
          </w:p>
        </w:tc>
      </w:tr>
      <w:tr w:rsidR="00C96DA1" w:rsidRPr="005B39CE" w14:paraId="0BFF231C" w14:textId="77777777" w:rsidTr="00C96DA1">
        <w:tc>
          <w:tcPr>
            <w:tcW w:w="25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F45ABF1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EE20CCC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транзитная автомобильная дорога «Каменка –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Дубъязы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 – Большая Атня»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11DC8E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категория: </w:t>
            </w:r>
            <w:r w:rsidRPr="00F53A46">
              <w:rPr>
                <w:rFonts w:ascii="Times New Roman" w:eastAsia="Times New Roman" w:hAnsi="Times New Roman"/>
                <w:bCs/>
                <w:sz w:val="22"/>
                <w:lang w:val="en-US"/>
              </w:rPr>
              <w:t>IV</w:t>
            </w:r>
            <w:r w:rsidRPr="00F53A46">
              <w:rPr>
                <w:rFonts w:ascii="Times New Roman" w:eastAsia="Times New Roman" w:hAnsi="Times New Roman"/>
                <w:bCs/>
                <w:sz w:val="22"/>
              </w:rPr>
              <w:t>;</w:t>
            </w:r>
          </w:p>
          <w:p w14:paraId="35470363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покрытие: асфальтобетон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059B19A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3067</w:t>
            </w:r>
          </w:p>
        </w:tc>
      </w:tr>
      <w:tr w:rsidR="00C96DA1" w:rsidRPr="005B39CE" w14:paraId="26E3B2EB" w14:textId="77777777" w:rsidTr="00C96DA1">
        <w:tc>
          <w:tcPr>
            <w:tcW w:w="25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5F2AB8F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9AC729E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транзитная автомобильная дорога «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Дубъязы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 – Большой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Кульбаш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>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B5F49C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категория: </w:t>
            </w:r>
            <w:r w:rsidRPr="00F53A46">
              <w:rPr>
                <w:rFonts w:ascii="Times New Roman" w:eastAsia="Times New Roman" w:hAnsi="Times New Roman"/>
                <w:bCs/>
                <w:sz w:val="22"/>
                <w:lang w:val="en-US"/>
              </w:rPr>
              <w:t>IV</w:t>
            </w:r>
            <w:r w:rsidRPr="00F53A46">
              <w:rPr>
                <w:rFonts w:ascii="Times New Roman" w:eastAsia="Times New Roman" w:hAnsi="Times New Roman"/>
                <w:bCs/>
                <w:sz w:val="22"/>
              </w:rPr>
              <w:t>;</w:t>
            </w:r>
          </w:p>
          <w:p w14:paraId="2A75DD04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покрытие: асфальтобетон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6AC9BDA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1828</w:t>
            </w:r>
          </w:p>
        </w:tc>
      </w:tr>
      <w:tr w:rsidR="00C96DA1" w:rsidRPr="005B39CE" w14:paraId="673348DA" w14:textId="77777777" w:rsidTr="00C96DA1">
        <w:tc>
          <w:tcPr>
            <w:tcW w:w="2555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853A81B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C64D945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автомобильная дорога «Каменка –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Дубъязы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 – Большая Атня» - Большой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Сулабаш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>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EFEE28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категория: </w:t>
            </w:r>
            <w:r w:rsidRPr="00F53A46">
              <w:rPr>
                <w:rFonts w:ascii="Times New Roman" w:eastAsia="Times New Roman" w:hAnsi="Times New Roman"/>
                <w:bCs/>
                <w:sz w:val="22"/>
                <w:lang w:val="en-US"/>
              </w:rPr>
              <w:t>IV</w:t>
            </w:r>
            <w:r w:rsidRPr="00F53A46">
              <w:rPr>
                <w:rFonts w:ascii="Times New Roman" w:eastAsia="Times New Roman" w:hAnsi="Times New Roman"/>
                <w:bCs/>
                <w:sz w:val="22"/>
              </w:rPr>
              <w:t>;</w:t>
            </w:r>
          </w:p>
          <w:p w14:paraId="76902FF2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покрытие: асфальтобетон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48C58B1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4536</w:t>
            </w:r>
          </w:p>
        </w:tc>
      </w:tr>
      <w:tr w:rsidR="00C96DA1" w:rsidRPr="005B39CE" w14:paraId="5D9EC440" w14:textId="77777777" w:rsidTr="00C96DA1">
        <w:tc>
          <w:tcPr>
            <w:tcW w:w="2555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57EC922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E87A75">
              <w:rPr>
                <w:rFonts w:ascii="Times New Roman" w:eastAsia="Times New Roman" w:hAnsi="Times New Roman"/>
                <w:sz w:val="22"/>
              </w:rPr>
              <w:lastRenderedPageBreak/>
              <w:t xml:space="preserve">местного значения </w:t>
            </w:r>
            <w:r>
              <w:rPr>
                <w:rFonts w:ascii="Times New Roman" w:eastAsia="Times New Roman" w:hAnsi="Times New Roman"/>
                <w:sz w:val="22"/>
              </w:rPr>
              <w:t xml:space="preserve">муниципального </w:t>
            </w:r>
            <w:r w:rsidRPr="00E87A75">
              <w:rPr>
                <w:rFonts w:ascii="Times New Roman" w:eastAsia="Times New Roman" w:hAnsi="Times New Roman"/>
                <w:sz w:val="22"/>
              </w:rPr>
              <w:t>района</w:t>
            </w: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BF6F371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автомобильная дорога «Подъезд к д.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Шипшек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>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BE62AF1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 xml:space="preserve">покрытие: </w:t>
            </w:r>
          </w:p>
          <w:p w14:paraId="380A20D0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без покрытия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799AD6A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1860</w:t>
            </w:r>
          </w:p>
        </w:tc>
      </w:tr>
      <w:tr w:rsidR="00C96DA1" w:rsidRPr="005B39CE" w14:paraId="6E091188" w14:textId="77777777" w:rsidTr="00C96DA1">
        <w:tc>
          <w:tcPr>
            <w:tcW w:w="2555" w:type="dxa"/>
            <w:vMerge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EDBB81F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E33542E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 xml:space="preserve">автомобильная дорога «Подъезд к д. </w:t>
            </w:r>
            <w:proofErr w:type="spellStart"/>
            <w:r w:rsidRPr="00F53A46">
              <w:rPr>
                <w:rFonts w:ascii="Times New Roman" w:eastAsia="Times New Roman" w:hAnsi="Times New Roman"/>
                <w:bCs/>
                <w:sz w:val="22"/>
              </w:rPr>
              <w:t>Таршна</w:t>
            </w:r>
            <w:proofErr w:type="spellEnd"/>
            <w:r w:rsidRPr="00F53A46">
              <w:rPr>
                <w:rFonts w:ascii="Times New Roman" w:eastAsia="Times New Roman" w:hAnsi="Times New Roman"/>
                <w:bCs/>
                <w:sz w:val="22"/>
              </w:rPr>
              <w:t>»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2313729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 xml:space="preserve">покрытие: </w:t>
            </w:r>
          </w:p>
          <w:p w14:paraId="451E008D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без покрытия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B080734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bCs/>
                <w:sz w:val="22"/>
              </w:rPr>
              <w:t>1015</w:t>
            </w:r>
          </w:p>
        </w:tc>
      </w:tr>
      <w:tr w:rsidR="00C96DA1" w:rsidRPr="005B39CE" w14:paraId="5F9BDFEC" w14:textId="77777777" w:rsidTr="00C96DA1">
        <w:tc>
          <w:tcPr>
            <w:tcW w:w="2555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CF27EB9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DF463D6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прочие автомобильные дороги с переходным покрытием, без покрытия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3A6E07C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покрытие: переходное, без покрытия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3FEC36D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2816</w:t>
            </w:r>
          </w:p>
        </w:tc>
      </w:tr>
      <w:tr w:rsidR="00C96DA1" w:rsidRPr="005B39CE" w14:paraId="569C3EAC" w14:textId="77777777" w:rsidTr="00C96DA1">
        <w:tc>
          <w:tcPr>
            <w:tcW w:w="255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9EA4AD4" w14:textId="77777777" w:rsidR="00C96DA1" w:rsidRPr="00E87A75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E87A75">
              <w:rPr>
                <w:rFonts w:ascii="Times New Roman" w:eastAsia="Times New Roman" w:hAnsi="Times New Roman"/>
                <w:sz w:val="22"/>
              </w:rPr>
              <w:t>местного значения поселения</w:t>
            </w:r>
          </w:p>
        </w:tc>
        <w:tc>
          <w:tcPr>
            <w:tcW w:w="317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C45AF03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жилые улицы, проезды на территории населенных пунктов</w:t>
            </w:r>
          </w:p>
        </w:tc>
        <w:tc>
          <w:tcPr>
            <w:tcW w:w="212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857D3A5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sz w:val="22"/>
              </w:rPr>
            </w:pPr>
            <w:r w:rsidRPr="00F53A46">
              <w:rPr>
                <w:rFonts w:ascii="Times New Roman" w:eastAsia="Times New Roman" w:hAnsi="Times New Roman"/>
                <w:sz w:val="22"/>
              </w:rPr>
              <w:t>–</w:t>
            </w:r>
          </w:p>
        </w:tc>
        <w:tc>
          <w:tcPr>
            <w:tcW w:w="24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C5F1458" w14:textId="77777777" w:rsidR="00C96DA1" w:rsidRPr="00F53A46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bookmarkStart w:id="57" w:name="УДС_протяж"/>
            <w:r w:rsidRPr="00F53A46">
              <w:rPr>
                <w:rFonts w:ascii="Times New Roman" w:eastAsia="Times New Roman" w:hAnsi="Times New Roman"/>
                <w:sz w:val="22"/>
              </w:rPr>
              <w:t>20595</w:t>
            </w:r>
            <w:bookmarkEnd w:id="57"/>
          </w:p>
        </w:tc>
      </w:tr>
    </w:tbl>
    <w:p w14:paraId="431D29FF" w14:textId="77777777" w:rsidR="00C96DA1" w:rsidRDefault="00C96DA1" w:rsidP="00C96DA1">
      <w:pPr>
        <w:pStyle w:val="afe"/>
      </w:pPr>
    </w:p>
    <w:p w14:paraId="50E0E97D" w14:textId="77777777" w:rsidR="00C96DA1" w:rsidRDefault="00C96DA1" w:rsidP="00C96DA1">
      <w:pPr>
        <w:pStyle w:val="afe"/>
      </w:pPr>
    </w:p>
    <w:p w14:paraId="5F6A2FAF" w14:textId="77777777" w:rsidR="00C96DA1" w:rsidRPr="004803DD" w:rsidRDefault="00C96DA1" w:rsidP="00C96DA1">
      <w:pPr>
        <w:pStyle w:val="52"/>
        <w:rPr>
          <w:rStyle w:val="aff7"/>
        </w:rPr>
      </w:pPr>
      <w:r w:rsidRPr="004803DD">
        <w:t xml:space="preserve">На территории поселения также </w:t>
      </w:r>
      <w:r w:rsidRPr="004803DD">
        <w:rPr>
          <w:rStyle w:val="aff7"/>
        </w:rPr>
        <w:t>представлены иные объекты автомобильного транспорта:</w:t>
      </w:r>
    </w:p>
    <w:p w14:paraId="07B42D29" w14:textId="77777777" w:rsidR="00C96DA1" w:rsidRPr="004803DD" w:rsidRDefault="00C96DA1" w:rsidP="00C96DA1">
      <w:pPr>
        <w:pStyle w:val="52"/>
      </w:pPr>
      <w:r w:rsidRPr="004803DD">
        <w:t xml:space="preserve">‒ две автомобильные заправочные станции в с. </w:t>
      </w:r>
      <w:proofErr w:type="spellStart"/>
      <w:r w:rsidRPr="004803DD">
        <w:t>Дубъязы</w:t>
      </w:r>
      <w:proofErr w:type="spellEnd"/>
      <w:r w:rsidRPr="004803DD">
        <w:t>;</w:t>
      </w:r>
    </w:p>
    <w:p w14:paraId="2635368B" w14:textId="77777777" w:rsidR="00C96DA1" w:rsidRPr="004803DD" w:rsidRDefault="00C96DA1" w:rsidP="00C96DA1">
      <w:pPr>
        <w:pStyle w:val="52"/>
      </w:pPr>
      <w:r w:rsidRPr="004803DD">
        <w:t xml:space="preserve">‒ объект придорожного сервиса в с. </w:t>
      </w:r>
      <w:proofErr w:type="spellStart"/>
      <w:r w:rsidRPr="004803DD">
        <w:t>Дубъязы</w:t>
      </w:r>
      <w:proofErr w:type="spellEnd"/>
      <w:r w:rsidRPr="004803DD">
        <w:t xml:space="preserve"> (по ул. Кооперативная).</w:t>
      </w:r>
    </w:p>
    <w:p w14:paraId="627A3242" w14:textId="77777777" w:rsidR="00C96DA1" w:rsidRPr="004803DD" w:rsidRDefault="00C96DA1" w:rsidP="00C96DA1">
      <w:pPr>
        <w:pStyle w:val="52"/>
        <w:rPr>
          <w:rStyle w:val="aff7"/>
        </w:rPr>
      </w:pPr>
    </w:p>
    <w:p w14:paraId="04E6FDEC" w14:textId="77777777" w:rsidR="00C96DA1" w:rsidRPr="004803DD" w:rsidRDefault="00C96DA1" w:rsidP="00C96DA1">
      <w:pPr>
        <w:pStyle w:val="52"/>
      </w:pPr>
      <w:r w:rsidRPr="004803DD">
        <w:t>Проезд пожарного транспорта обеспечен ко всем зданиям и сооружениям.</w:t>
      </w:r>
    </w:p>
    <w:p w14:paraId="2CA80873" w14:textId="77777777" w:rsidR="00C96DA1" w:rsidRPr="004803DD" w:rsidRDefault="00C96DA1" w:rsidP="00C96DA1">
      <w:pPr>
        <w:pStyle w:val="52"/>
      </w:pPr>
      <w:r w:rsidRPr="004803DD">
        <w:t xml:space="preserve">Населенные пункты с. </w:t>
      </w:r>
      <w:proofErr w:type="spellStart"/>
      <w:r w:rsidRPr="004803DD">
        <w:t>Дубъязы</w:t>
      </w:r>
      <w:proofErr w:type="spellEnd"/>
      <w:r w:rsidRPr="004803DD">
        <w:t xml:space="preserve">, д. Малый </w:t>
      </w:r>
      <w:proofErr w:type="spellStart"/>
      <w:r w:rsidRPr="004803DD">
        <w:t>Сулабаш</w:t>
      </w:r>
      <w:proofErr w:type="spellEnd"/>
      <w:r w:rsidRPr="004803DD">
        <w:t xml:space="preserve">, д. Большой </w:t>
      </w:r>
      <w:proofErr w:type="spellStart"/>
      <w:r w:rsidRPr="004803DD">
        <w:t>Сулабаш</w:t>
      </w:r>
      <w:proofErr w:type="spellEnd"/>
      <w:r w:rsidRPr="004803DD">
        <w:t xml:space="preserve">, д. </w:t>
      </w:r>
      <w:proofErr w:type="spellStart"/>
      <w:r w:rsidRPr="004803DD">
        <w:t>Торнаяз</w:t>
      </w:r>
      <w:proofErr w:type="spellEnd"/>
      <w:r w:rsidRPr="004803DD">
        <w:t xml:space="preserve"> обеспечены подъездными автомобильными дорогами с твердым покрытием, к д. </w:t>
      </w:r>
      <w:proofErr w:type="spellStart"/>
      <w:r w:rsidRPr="004803DD">
        <w:t>Шипшек</w:t>
      </w:r>
      <w:proofErr w:type="spellEnd"/>
      <w:r w:rsidRPr="004803DD">
        <w:t xml:space="preserve"> и д. </w:t>
      </w:r>
      <w:proofErr w:type="spellStart"/>
      <w:r w:rsidRPr="004803DD">
        <w:t>Таршна</w:t>
      </w:r>
      <w:proofErr w:type="spellEnd"/>
      <w:r w:rsidRPr="004803DD">
        <w:t xml:space="preserve"> подъезд с твердым покрытием отсутствует.</w:t>
      </w:r>
    </w:p>
    <w:p w14:paraId="4558E2B8" w14:textId="77777777" w:rsidR="00C96DA1" w:rsidRPr="004803DD" w:rsidRDefault="00C96DA1" w:rsidP="00C96DA1">
      <w:pPr>
        <w:pStyle w:val="52"/>
      </w:pPr>
      <w:r w:rsidRPr="004803DD">
        <w:t>Общественный транспорт представлен междугородними и пригородными автобусными маршрутами:</w:t>
      </w:r>
    </w:p>
    <w:p w14:paraId="7DFE767F" w14:textId="77777777" w:rsidR="00C96DA1" w:rsidRPr="004803DD" w:rsidRDefault="00C96DA1" w:rsidP="00C96DA1">
      <w:pPr>
        <w:pStyle w:val="52"/>
      </w:pPr>
      <w:r w:rsidRPr="004803DD">
        <w:t>– «Казань – Большая Атня – Казань».</w:t>
      </w:r>
    </w:p>
    <w:p w14:paraId="2614D52F" w14:textId="77777777" w:rsidR="00C96DA1" w:rsidRDefault="00C96DA1" w:rsidP="00C96DA1">
      <w:pPr>
        <w:ind w:firstLine="709"/>
        <w:rPr>
          <w:rFonts w:ascii="Times New Roman" w:hAnsi="Times New Roman"/>
          <w:b/>
        </w:rPr>
      </w:pPr>
    </w:p>
    <w:p w14:paraId="0843270C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Проектное предложение</w:t>
      </w:r>
    </w:p>
    <w:p w14:paraId="133DA8F7" w14:textId="77777777" w:rsidR="00C96DA1" w:rsidRPr="004803DD" w:rsidRDefault="00C96DA1" w:rsidP="00C96DA1">
      <w:pPr>
        <w:pStyle w:val="52"/>
      </w:pPr>
      <w:r w:rsidRPr="004803DD">
        <w:t>Генеральным планом предусматривается развитие автомобильного транспорта.</w:t>
      </w:r>
    </w:p>
    <w:p w14:paraId="3F87C8A6" w14:textId="77777777" w:rsidR="00C96DA1" w:rsidRPr="004803DD" w:rsidRDefault="00C96DA1" w:rsidP="00C96DA1">
      <w:pPr>
        <w:pStyle w:val="52"/>
      </w:pPr>
      <w:r w:rsidRPr="004803DD">
        <w:t xml:space="preserve">Сведения о планируемых для размещения элементах улично-дорожной сети, их основные характеристики и обоснование размещения представлены в таблице </w:t>
      </w:r>
      <w:r>
        <w:t>9</w:t>
      </w:r>
      <w:r w:rsidRPr="004803DD">
        <w:t>.</w:t>
      </w:r>
    </w:p>
    <w:p w14:paraId="572955A1" w14:textId="77777777" w:rsidR="00C96DA1" w:rsidRPr="004803DD" w:rsidRDefault="00C96DA1" w:rsidP="00C96DA1">
      <w:pPr>
        <w:pStyle w:val="43"/>
      </w:pPr>
      <w:r w:rsidRPr="004803DD">
        <w:t>Таблица</w:t>
      </w:r>
      <w:bookmarkStart w:id="58" w:name="табл_4"/>
      <w:r>
        <w:rPr>
          <w:noProof/>
        </w:rPr>
        <w:t>9</w:t>
      </w:r>
      <w:bookmarkEnd w:id="58"/>
    </w:p>
    <w:tbl>
      <w:tblPr>
        <w:tblW w:w="4972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1688"/>
        <w:gridCol w:w="1758"/>
        <w:gridCol w:w="1835"/>
        <w:gridCol w:w="1700"/>
        <w:gridCol w:w="3152"/>
      </w:tblGrid>
      <w:tr w:rsidR="00C96DA1" w:rsidRPr="004803DD" w14:paraId="7D4B5423" w14:textId="77777777" w:rsidTr="00C96DA1">
        <w:tc>
          <w:tcPr>
            <w:tcW w:w="16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7C6ECB5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/>
                <w:bCs/>
                <w:sz w:val="22"/>
              </w:rPr>
              <w:t>Статус объекта</w:t>
            </w:r>
          </w:p>
        </w:tc>
        <w:tc>
          <w:tcPr>
            <w:tcW w:w="17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573D92F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/>
                <w:bCs/>
                <w:sz w:val="22"/>
              </w:rPr>
              <w:t>Наименование объекта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85FBC76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/>
                <w:bCs/>
                <w:sz w:val="22"/>
              </w:rPr>
              <w:t>Основные характеристики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BCDD348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/>
                <w:bCs/>
                <w:sz w:val="22"/>
              </w:rPr>
              <w:t>Протяженность в границах поселения, м</w:t>
            </w:r>
          </w:p>
        </w:tc>
        <w:tc>
          <w:tcPr>
            <w:tcW w:w="3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22F57E2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/>
                <w:bCs/>
                <w:sz w:val="22"/>
              </w:rPr>
              <w:t>Обоснование размещения объекта</w:t>
            </w:r>
          </w:p>
        </w:tc>
      </w:tr>
      <w:tr w:rsidR="00C96DA1" w:rsidRPr="004803DD" w14:paraId="7D5782EF" w14:textId="77777777" w:rsidTr="00C96DA1">
        <w:tc>
          <w:tcPr>
            <w:tcW w:w="16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E7B727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>автомобильные дороги регионального значения</w:t>
            </w:r>
          </w:p>
        </w:tc>
        <w:tc>
          <w:tcPr>
            <w:tcW w:w="17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D6A377F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«Обход с.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EDFE54A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покрытие – асфальтобетон; категория – </w:t>
            </w:r>
            <w:r w:rsidRPr="004803DD">
              <w:rPr>
                <w:rFonts w:ascii="Times New Roman" w:hAnsi="Times New Roman"/>
                <w:sz w:val="22"/>
                <w:szCs w:val="22"/>
                <w:lang w:val="en-US"/>
              </w:rPr>
              <w:t>IV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6C4622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Cs/>
                <w:sz w:val="22"/>
              </w:rPr>
              <w:t>5008</w:t>
            </w:r>
          </w:p>
        </w:tc>
        <w:tc>
          <w:tcPr>
            <w:tcW w:w="3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ACB891A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>улучшение связности улично-дорожной сети муниципального района; исключение прохождения транзитной автомобильной дороги через населенный пункт; реализация положений Схемы территориального планирования Республики Татарстан</w:t>
            </w:r>
          </w:p>
        </w:tc>
      </w:tr>
      <w:tr w:rsidR="00C96DA1" w:rsidRPr="004803DD" w14:paraId="4351C098" w14:textId="77777777" w:rsidTr="00C96DA1">
        <w:trPr>
          <w:trHeight w:val="688"/>
        </w:trPr>
        <w:tc>
          <w:tcPr>
            <w:tcW w:w="1688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146F885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>автомобильные дороги местного значения муниципального района</w:t>
            </w:r>
          </w:p>
        </w:tc>
        <w:tc>
          <w:tcPr>
            <w:tcW w:w="17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AB8DD29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«Большой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 xml:space="preserve"> -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t>Берли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1093560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покрытие – асфальтобетон; категория – </w:t>
            </w:r>
            <w:r w:rsidRPr="004803DD">
              <w:rPr>
                <w:rFonts w:ascii="Times New Roman" w:hAnsi="Times New Roman"/>
                <w:sz w:val="22"/>
                <w:szCs w:val="22"/>
                <w:lang w:val="en-US"/>
              </w:rPr>
              <w:t>IV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95188A7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Cs/>
                <w:sz w:val="22"/>
              </w:rPr>
              <w:t>1902</w:t>
            </w:r>
          </w:p>
        </w:tc>
        <w:tc>
          <w:tcPr>
            <w:tcW w:w="3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7F45446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 xml:space="preserve">улучшение связности улично-дорожной сети муниципального района; </w:t>
            </w:r>
            <w:r w:rsidRPr="004803DD">
              <w:rPr>
                <w:rFonts w:ascii="Times New Roman" w:hAnsi="Times New Roman"/>
                <w:sz w:val="22"/>
                <w:szCs w:val="22"/>
              </w:rPr>
              <w:t>реализация положений Схемы территориального планирования муниципального района</w:t>
            </w:r>
          </w:p>
        </w:tc>
      </w:tr>
      <w:tr w:rsidR="00C96DA1" w:rsidRPr="004803DD" w14:paraId="7EFA2ADD" w14:textId="77777777" w:rsidTr="00C96DA1">
        <w:trPr>
          <w:trHeight w:val="68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325665C8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7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378B65F9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«Каменка –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 xml:space="preserve"> – Большая Атня» - Большой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lastRenderedPageBreak/>
              <w:t>Сулабаш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 xml:space="preserve">» - </w:t>
            </w:r>
            <w:proofErr w:type="spellStart"/>
            <w:r w:rsidRPr="004803DD">
              <w:rPr>
                <w:rFonts w:ascii="Times New Roman" w:hAnsi="Times New Roman"/>
                <w:sz w:val="22"/>
                <w:szCs w:val="22"/>
              </w:rPr>
              <w:t>Соловцово</w:t>
            </w:r>
            <w:proofErr w:type="spellEnd"/>
            <w:r w:rsidRPr="004803DD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9D3E3C2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lastRenderedPageBreak/>
              <w:t xml:space="preserve">покрытие – асфальтобетон; категория – </w:t>
            </w:r>
            <w:r w:rsidRPr="004803DD">
              <w:rPr>
                <w:rFonts w:ascii="Times New Roman" w:hAnsi="Times New Roman"/>
                <w:sz w:val="22"/>
                <w:szCs w:val="22"/>
                <w:lang w:val="en-US"/>
              </w:rPr>
              <w:t>IV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0D595AB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Cs/>
                <w:sz w:val="22"/>
              </w:rPr>
              <w:t>2560</w:t>
            </w:r>
          </w:p>
        </w:tc>
        <w:tc>
          <w:tcPr>
            <w:tcW w:w="3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2CDB9544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 xml:space="preserve">улучшение связности улично-дорожной сети муниципального района; </w:t>
            </w:r>
            <w:r w:rsidRPr="004803DD">
              <w:rPr>
                <w:rFonts w:ascii="Times New Roman" w:hAnsi="Times New Roman"/>
                <w:sz w:val="22"/>
                <w:szCs w:val="22"/>
              </w:rPr>
              <w:t xml:space="preserve">реализация положений Схемы территориального </w:t>
            </w:r>
            <w:r w:rsidRPr="004803DD">
              <w:rPr>
                <w:rFonts w:ascii="Times New Roman" w:hAnsi="Times New Roman"/>
                <w:sz w:val="22"/>
                <w:szCs w:val="22"/>
              </w:rPr>
              <w:lastRenderedPageBreak/>
              <w:t>планирования муниципального района</w:t>
            </w:r>
          </w:p>
        </w:tc>
      </w:tr>
      <w:tr w:rsidR="00C96DA1" w:rsidRPr="004803DD" w14:paraId="6BBF4ECC" w14:textId="77777777" w:rsidTr="00C96DA1">
        <w:trPr>
          <w:trHeight w:val="688"/>
        </w:trPr>
        <w:tc>
          <w:tcPr>
            <w:tcW w:w="1688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E4B6655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17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A1A313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>Автомобильная дорога «Подъезд к центру помощи бездомным животным» *</w:t>
            </w:r>
          </w:p>
        </w:tc>
        <w:tc>
          <w:tcPr>
            <w:tcW w:w="18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CF9BB5D" w14:textId="77777777" w:rsidR="00C96DA1" w:rsidRPr="004803DD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4803DD">
              <w:rPr>
                <w:rFonts w:ascii="Times New Roman" w:hAnsi="Times New Roman"/>
                <w:sz w:val="22"/>
                <w:szCs w:val="22"/>
              </w:rPr>
              <w:t xml:space="preserve">покрытие – асфальтобетон; категория – </w:t>
            </w:r>
            <w:r w:rsidRPr="004803DD">
              <w:rPr>
                <w:rFonts w:ascii="Times New Roman" w:hAnsi="Times New Roman"/>
                <w:sz w:val="22"/>
                <w:szCs w:val="22"/>
                <w:lang w:val="en-US"/>
              </w:rPr>
              <w:t>V</w:t>
            </w:r>
          </w:p>
        </w:tc>
        <w:tc>
          <w:tcPr>
            <w:tcW w:w="170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3959FBF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bCs/>
                <w:sz w:val="22"/>
              </w:rPr>
            </w:pPr>
            <w:r w:rsidRPr="004803DD">
              <w:rPr>
                <w:rFonts w:ascii="Times New Roman" w:eastAsia="Times New Roman" w:hAnsi="Times New Roman"/>
                <w:bCs/>
                <w:sz w:val="22"/>
              </w:rPr>
              <w:t>255</w:t>
            </w:r>
          </w:p>
        </w:tc>
        <w:tc>
          <w:tcPr>
            <w:tcW w:w="325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E1E4EBB" w14:textId="77777777" w:rsidR="00C96DA1" w:rsidRPr="004803D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4803DD">
              <w:rPr>
                <w:rFonts w:ascii="Times New Roman" w:eastAsia="Times New Roman" w:hAnsi="Times New Roman"/>
                <w:sz w:val="22"/>
              </w:rPr>
              <w:t>обеспечение планируемого объекта подъездной автомобильной дорогой с твердым покрытием</w:t>
            </w:r>
          </w:p>
        </w:tc>
      </w:tr>
    </w:tbl>
    <w:p w14:paraId="253ED37C" w14:textId="77777777" w:rsidR="00C96DA1" w:rsidRPr="004803DD" w:rsidRDefault="00C96DA1" w:rsidP="00C96DA1">
      <w:pPr>
        <w:pStyle w:val="52"/>
        <w:spacing w:before="120"/>
        <w:rPr>
          <w:sz w:val="22"/>
          <w:szCs w:val="22"/>
        </w:rPr>
      </w:pPr>
      <w:r w:rsidRPr="004803DD">
        <w:rPr>
          <w:sz w:val="22"/>
          <w:szCs w:val="22"/>
        </w:rPr>
        <w:t xml:space="preserve">* для реализации мероприятия необходимо внесение изменений в Схему территориального планирования </w:t>
      </w:r>
      <w:r w:rsidRPr="00D5732A">
        <w:rPr>
          <w:sz w:val="22"/>
          <w:szCs w:val="22"/>
        </w:rPr>
        <w:t>Высокогорск</w:t>
      </w:r>
      <w:r w:rsidRPr="004803DD">
        <w:rPr>
          <w:sz w:val="22"/>
          <w:szCs w:val="22"/>
        </w:rPr>
        <w:t>ого муниципального района</w:t>
      </w:r>
    </w:p>
    <w:p w14:paraId="7643FAC2" w14:textId="77777777" w:rsidR="00C96DA1" w:rsidRDefault="00C96DA1" w:rsidP="00C96DA1">
      <w:pPr>
        <w:pStyle w:val="52"/>
        <w:rPr>
          <w:color w:val="FF0000"/>
        </w:rPr>
      </w:pPr>
    </w:p>
    <w:p w14:paraId="28F7E5F4" w14:textId="77777777" w:rsidR="00C96DA1" w:rsidRPr="004803DD" w:rsidRDefault="00C96DA1" w:rsidP="00C96DA1">
      <w:pPr>
        <w:pStyle w:val="52"/>
      </w:pPr>
      <w:r w:rsidRPr="004803DD">
        <w:t>Размещение автомобильных дорог также предусматривает ряд организационных мероприятий, направленных на обеспечение безопасности миграций диких животных, в том числе:</w:t>
      </w:r>
    </w:p>
    <w:p w14:paraId="493D96AF" w14:textId="77777777" w:rsidR="00C96DA1" w:rsidRPr="004803DD" w:rsidRDefault="00C96DA1" w:rsidP="00C96DA1">
      <w:pPr>
        <w:pStyle w:val="52"/>
      </w:pPr>
      <w:r w:rsidRPr="004803DD">
        <w:t>‒ организация подземных или надземных переходов для животных (местоположение и конструктивные решения указанных сооружений должны определяться документацией по планировке территории и проектной документацией планируемой автомобильной дороги);</w:t>
      </w:r>
    </w:p>
    <w:p w14:paraId="5ACA97A2" w14:textId="77777777" w:rsidR="00C96DA1" w:rsidRPr="004803DD" w:rsidRDefault="00C96DA1" w:rsidP="00C96DA1">
      <w:pPr>
        <w:pStyle w:val="52"/>
      </w:pPr>
      <w:r w:rsidRPr="004803DD">
        <w:t>‒ организация защитных сооружений и устройств, предотвращающих попадание животных под транспортные средства.</w:t>
      </w:r>
    </w:p>
    <w:p w14:paraId="2927F673" w14:textId="77777777" w:rsidR="00C96DA1" w:rsidRPr="004803DD" w:rsidRDefault="00C96DA1" w:rsidP="00C96DA1">
      <w:pPr>
        <w:pStyle w:val="52"/>
      </w:pPr>
      <w:r w:rsidRPr="004803DD">
        <w:t>При строительстве автомобильных дорог необходимо соблюдение положений Постановления Правительства Российской Федерации от 13.08.1996 г. № 997 «Об утверждении Требований по предотвращению гибели объектов животного мира при осуществлении производственных процессов, а также при эксплуатации транспортных магистралей, трубопроводов, линий связи и электропередачи», а также согласование проектной документации с Государственным комитетом Республики Татарстан по биологическим ресурсам.</w:t>
      </w:r>
    </w:p>
    <w:p w14:paraId="7D265006" w14:textId="77777777" w:rsidR="00C96DA1" w:rsidRPr="004803DD" w:rsidRDefault="00C96DA1" w:rsidP="00C96DA1">
      <w:pPr>
        <w:pStyle w:val="52"/>
      </w:pPr>
    </w:p>
    <w:p w14:paraId="41D8E380" w14:textId="77777777" w:rsidR="00C96DA1" w:rsidRPr="004803DD" w:rsidRDefault="00C96DA1" w:rsidP="00C96DA1">
      <w:pPr>
        <w:pStyle w:val="52"/>
      </w:pPr>
      <w:r w:rsidRPr="004803DD">
        <w:t xml:space="preserve">Строительство подъездных автомобильных дорог к населенным пунктам д. </w:t>
      </w:r>
      <w:proofErr w:type="spellStart"/>
      <w:r w:rsidRPr="004803DD">
        <w:t>Шипшек</w:t>
      </w:r>
      <w:proofErr w:type="spellEnd"/>
      <w:r w:rsidRPr="004803DD">
        <w:t xml:space="preserve"> и д. </w:t>
      </w:r>
      <w:proofErr w:type="spellStart"/>
      <w:r w:rsidRPr="004803DD">
        <w:t>Таршна</w:t>
      </w:r>
      <w:proofErr w:type="spellEnd"/>
      <w:r w:rsidRPr="004803DD">
        <w:t xml:space="preserve"> настоящим проектом не предусматривается в связи с малой численностью населения либо отсутствием постоянного населения данных населенных пунктов. </w:t>
      </w:r>
    </w:p>
    <w:p w14:paraId="389C7FF0" w14:textId="77777777" w:rsidR="00C96DA1" w:rsidRPr="00537EFF" w:rsidRDefault="00C96DA1" w:rsidP="00C96DA1">
      <w:pPr>
        <w:pStyle w:val="52"/>
      </w:pPr>
    </w:p>
    <w:p w14:paraId="66E4FD3E" w14:textId="77777777" w:rsidR="00C96DA1" w:rsidRPr="00537EFF" w:rsidRDefault="00C96DA1" w:rsidP="00C96DA1">
      <w:pPr>
        <w:pStyle w:val="45"/>
      </w:pPr>
      <w:r w:rsidRPr="00537EFF">
        <w:t xml:space="preserve">В связи с размещением автомобильной дороги «Большой </w:t>
      </w:r>
      <w:proofErr w:type="spellStart"/>
      <w:r w:rsidRPr="00537EFF">
        <w:t>Сулабаш</w:t>
      </w:r>
      <w:proofErr w:type="spellEnd"/>
      <w:r w:rsidRPr="00537EFF">
        <w:t xml:space="preserve"> – </w:t>
      </w:r>
      <w:proofErr w:type="spellStart"/>
      <w:r w:rsidRPr="00537EFF">
        <w:t>Берли</w:t>
      </w:r>
      <w:proofErr w:type="spellEnd"/>
      <w:r w:rsidRPr="00537EFF">
        <w:t xml:space="preserve">» генеральным планом предусматривается размещение автомобильного мостового переезда через р. </w:t>
      </w:r>
      <w:proofErr w:type="spellStart"/>
      <w:r w:rsidRPr="00537EFF">
        <w:t>Сула</w:t>
      </w:r>
      <w:proofErr w:type="spellEnd"/>
      <w:r w:rsidRPr="00537EFF">
        <w:t>.</w:t>
      </w:r>
    </w:p>
    <w:p w14:paraId="79D4124E" w14:textId="77777777" w:rsidR="00C96DA1" w:rsidRPr="00537EFF" w:rsidRDefault="00C96DA1" w:rsidP="00C96DA1">
      <w:pPr>
        <w:pStyle w:val="45"/>
      </w:pPr>
      <w:r w:rsidRPr="00537EFF">
        <w:t xml:space="preserve">Для реализации указанного мероприятия необходимо внесение изменений в Схему территориального планирования </w:t>
      </w:r>
      <w:r w:rsidRPr="00D5732A">
        <w:t>Высокогорск</w:t>
      </w:r>
      <w:r w:rsidRPr="00537EFF">
        <w:t>ого муниципального района.</w:t>
      </w:r>
    </w:p>
    <w:p w14:paraId="57CF31EC" w14:textId="77777777" w:rsidR="00C96DA1" w:rsidRPr="00537EFF" w:rsidRDefault="00C96DA1" w:rsidP="00C96DA1">
      <w:pPr>
        <w:pStyle w:val="45"/>
      </w:pPr>
      <w:r w:rsidRPr="00537EFF">
        <w:t>Существенного негативного влияния планируемого для размещения объекта на состояние окружающей среды не предполагается.</w:t>
      </w:r>
    </w:p>
    <w:p w14:paraId="42BB00AD" w14:textId="77777777" w:rsidR="00C96DA1" w:rsidRPr="00537EFF" w:rsidRDefault="00C96DA1" w:rsidP="00C96DA1">
      <w:pPr>
        <w:pStyle w:val="52"/>
      </w:pPr>
    </w:p>
    <w:p w14:paraId="1B15D3CD" w14:textId="77777777" w:rsidR="00C96DA1" w:rsidRPr="00537EFF" w:rsidRDefault="00C96DA1" w:rsidP="00C96DA1">
      <w:pPr>
        <w:pStyle w:val="45"/>
      </w:pPr>
      <w:r w:rsidRPr="00537EFF">
        <w:t xml:space="preserve">В связи с размещением автомобильной дороги «Обход с. </w:t>
      </w:r>
      <w:proofErr w:type="spellStart"/>
      <w:r w:rsidRPr="00537EFF">
        <w:t>Дубъязы</w:t>
      </w:r>
      <w:proofErr w:type="spellEnd"/>
      <w:r w:rsidRPr="00537EFF">
        <w:t>» генеральным планом предусматривается размещение автомобильного мостового переезда через ручей.</w:t>
      </w:r>
    </w:p>
    <w:p w14:paraId="2F6B28FB" w14:textId="77777777" w:rsidR="00C96DA1" w:rsidRPr="00537EFF" w:rsidRDefault="00C96DA1" w:rsidP="00C96DA1">
      <w:pPr>
        <w:pStyle w:val="45"/>
      </w:pPr>
      <w:r w:rsidRPr="00537EFF">
        <w:t xml:space="preserve">Для реализации указанного мероприятия необходимо внесение изменений в Схему территориального планирования </w:t>
      </w:r>
      <w:r w:rsidRPr="00D5732A">
        <w:t>Высокогорск</w:t>
      </w:r>
      <w:r w:rsidRPr="00537EFF">
        <w:t>ого муниципального района и Схему территориального планирования Республики Татарстан.</w:t>
      </w:r>
    </w:p>
    <w:p w14:paraId="3D0FDFEE" w14:textId="77777777" w:rsidR="00C96DA1" w:rsidRPr="00537EFF" w:rsidRDefault="00C96DA1" w:rsidP="00C96DA1">
      <w:pPr>
        <w:pStyle w:val="45"/>
      </w:pPr>
      <w:r w:rsidRPr="00537EFF">
        <w:t>Существенного негативного влияния планируемого для размещения объекта на состояние окружающей среды не предполагается.</w:t>
      </w:r>
    </w:p>
    <w:p w14:paraId="250E7086" w14:textId="77777777" w:rsidR="00C96DA1" w:rsidRPr="004803DD" w:rsidRDefault="00C96DA1" w:rsidP="00C96DA1">
      <w:pPr>
        <w:pStyle w:val="52"/>
      </w:pPr>
    </w:p>
    <w:p w14:paraId="35FF8DF6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59" w:name="_Toc31208709"/>
      <w:r w:rsidRPr="004803DD">
        <w:rPr>
          <w:i w:val="0"/>
        </w:rPr>
        <w:t>2.8.2. Железнодорожный транспорт</w:t>
      </w:r>
      <w:bookmarkEnd w:id="59"/>
    </w:p>
    <w:p w14:paraId="27F5E292" w14:textId="77777777" w:rsidR="00C96DA1" w:rsidRPr="004803DD" w:rsidRDefault="00C96DA1" w:rsidP="00C96DA1">
      <w:pPr>
        <w:pStyle w:val="52"/>
        <w:rPr>
          <w:b/>
          <w:i/>
        </w:rPr>
      </w:pPr>
    </w:p>
    <w:p w14:paraId="1F01CA77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Существующее положение</w:t>
      </w:r>
    </w:p>
    <w:p w14:paraId="22C0FF63" w14:textId="77777777" w:rsidR="00C96DA1" w:rsidRPr="004803DD" w:rsidRDefault="00C96DA1" w:rsidP="00C96DA1">
      <w:pPr>
        <w:pStyle w:val="52"/>
      </w:pPr>
      <w:r w:rsidRPr="004803DD">
        <w:t>Железнодорожный транспорт на территории поселения не представлен.</w:t>
      </w:r>
    </w:p>
    <w:p w14:paraId="61124FBB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</w:pPr>
    </w:p>
    <w:p w14:paraId="16899FD0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Проектное предложение</w:t>
      </w:r>
    </w:p>
    <w:p w14:paraId="38C4B119" w14:textId="2B3A1303" w:rsidR="00C96DA1" w:rsidRDefault="00C96DA1" w:rsidP="00C96DA1">
      <w:pPr>
        <w:pStyle w:val="52"/>
      </w:pPr>
      <w:r w:rsidRPr="004803DD">
        <w:t>Развитие железнодорожного транспорта на территории поселения не предусматривается.</w:t>
      </w:r>
    </w:p>
    <w:p w14:paraId="6DF81581" w14:textId="77777777" w:rsidR="004844FC" w:rsidRPr="004803DD" w:rsidRDefault="004844FC" w:rsidP="00C96DA1">
      <w:pPr>
        <w:pStyle w:val="52"/>
      </w:pPr>
    </w:p>
    <w:p w14:paraId="6CCAF14F" w14:textId="77777777" w:rsidR="00C96DA1" w:rsidRDefault="00C96DA1" w:rsidP="00C96DA1">
      <w:pPr>
        <w:pStyle w:val="aff6"/>
        <w:tabs>
          <w:tab w:val="clear" w:pos="0"/>
        </w:tabs>
      </w:pPr>
    </w:p>
    <w:p w14:paraId="40984CC0" w14:textId="77777777" w:rsidR="00C96DA1" w:rsidRDefault="00C96DA1" w:rsidP="00C96DA1">
      <w:pPr>
        <w:pStyle w:val="aff6"/>
        <w:tabs>
          <w:tab w:val="clear" w:pos="0"/>
        </w:tabs>
      </w:pPr>
    </w:p>
    <w:p w14:paraId="2DC52EB4" w14:textId="77777777" w:rsidR="00C96DA1" w:rsidRPr="004803DD" w:rsidRDefault="00C96DA1" w:rsidP="00C96DA1">
      <w:pPr>
        <w:pStyle w:val="aff6"/>
        <w:tabs>
          <w:tab w:val="clear" w:pos="0"/>
        </w:tabs>
      </w:pPr>
    </w:p>
    <w:p w14:paraId="009D77C7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0" w:name="_Toc31208710"/>
      <w:r w:rsidRPr="004803DD">
        <w:rPr>
          <w:i w:val="0"/>
        </w:rPr>
        <w:lastRenderedPageBreak/>
        <w:t>2.8.3. Водный транспорт</w:t>
      </w:r>
      <w:bookmarkEnd w:id="60"/>
    </w:p>
    <w:p w14:paraId="3408AC3D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  <w:rPr>
          <w:u w:val="single"/>
        </w:rPr>
      </w:pPr>
    </w:p>
    <w:p w14:paraId="4BC47AAD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Существующее положение</w:t>
      </w:r>
    </w:p>
    <w:p w14:paraId="4BA30E02" w14:textId="77777777" w:rsidR="00C96DA1" w:rsidRPr="004803DD" w:rsidRDefault="00C96DA1" w:rsidP="00C96DA1">
      <w:pPr>
        <w:pStyle w:val="52"/>
      </w:pPr>
      <w:r w:rsidRPr="004803DD">
        <w:t>На территории поселения водный транспорт не представлен.</w:t>
      </w:r>
    </w:p>
    <w:p w14:paraId="495D4C13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</w:pPr>
    </w:p>
    <w:p w14:paraId="1B3C5D94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Проектное предложение</w:t>
      </w:r>
    </w:p>
    <w:p w14:paraId="75DEC716" w14:textId="77777777" w:rsidR="00C96DA1" w:rsidRPr="004803DD" w:rsidRDefault="00C96DA1" w:rsidP="00C96DA1">
      <w:pPr>
        <w:pStyle w:val="52"/>
      </w:pPr>
      <w:r w:rsidRPr="004803DD">
        <w:t>Развитие водного транспорта на территории поселения не предусматривается.</w:t>
      </w:r>
    </w:p>
    <w:p w14:paraId="7E888C67" w14:textId="77777777" w:rsidR="00C96DA1" w:rsidRPr="004803DD" w:rsidRDefault="00C96DA1" w:rsidP="00C96DA1">
      <w:pPr>
        <w:pStyle w:val="aff6"/>
        <w:tabs>
          <w:tab w:val="clear" w:pos="0"/>
        </w:tabs>
      </w:pPr>
    </w:p>
    <w:p w14:paraId="577F3D88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1" w:name="_Toc31208711"/>
      <w:r w:rsidRPr="004803DD">
        <w:rPr>
          <w:i w:val="0"/>
        </w:rPr>
        <w:t>2.8.4. Воздушный транспорт</w:t>
      </w:r>
      <w:bookmarkEnd w:id="61"/>
    </w:p>
    <w:p w14:paraId="47687CD2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  <w:rPr>
          <w:u w:val="single"/>
        </w:rPr>
      </w:pPr>
    </w:p>
    <w:p w14:paraId="0E896C25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Существующее положение</w:t>
      </w:r>
    </w:p>
    <w:p w14:paraId="4906717A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</w:pPr>
      <w:r w:rsidRPr="004803DD">
        <w:t>Воздушный транспорт на территории поселения не представлен.</w:t>
      </w:r>
    </w:p>
    <w:p w14:paraId="173C2B57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</w:pPr>
    </w:p>
    <w:p w14:paraId="7A577029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Проектное предложение</w:t>
      </w:r>
    </w:p>
    <w:p w14:paraId="0776C0A5" w14:textId="77777777" w:rsidR="00C96DA1" w:rsidRPr="004803DD" w:rsidRDefault="00C96DA1" w:rsidP="00C96DA1">
      <w:pPr>
        <w:pStyle w:val="52"/>
      </w:pPr>
      <w:r w:rsidRPr="004803DD">
        <w:t>Развитие воздушного транспорта на территории поселения не предусматривается.</w:t>
      </w:r>
    </w:p>
    <w:p w14:paraId="71C93535" w14:textId="77777777" w:rsidR="00C96DA1" w:rsidRDefault="00C96DA1" w:rsidP="00C96DA1">
      <w:pPr>
        <w:pStyle w:val="aff6"/>
        <w:numPr>
          <w:ilvl w:val="0"/>
          <w:numId w:val="3"/>
        </w:numPr>
        <w:ind w:firstLine="709"/>
        <w:rPr>
          <w:b/>
          <w:i/>
        </w:rPr>
      </w:pPr>
    </w:p>
    <w:p w14:paraId="4F0B2618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2" w:name="_Toc31208712"/>
      <w:r w:rsidRPr="00A51179">
        <w:rPr>
          <w:i w:val="0"/>
        </w:rPr>
        <w:t>2.8.5. Трубопроводный транспорт</w:t>
      </w:r>
      <w:bookmarkEnd w:id="62"/>
    </w:p>
    <w:p w14:paraId="79C139A9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  <w:rPr>
          <w:u w:val="single"/>
        </w:rPr>
      </w:pPr>
    </w:p>
    <w:p w14:paraId="04CE0B86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Существующее положение</w:t>
      </w:r>
    </w:p>
    <w:p w14:paraId="6F9CC25C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</w:pPr>
      <w:r w:rsidRPr="004803DD">
        <w:t xml:space="preserve">Трубопроводный транспорт на территории поселения не </w:t>
      </w:r>
      <w:r w:rsidRPr="004803DD">
        <w:rPr>
          <w:rStyle w:val="53"/>
        </w:rPr>
        <w:t>представлен.</w:t>
      </w:r>
    </w:p>
    <w:p w14:paraId="6BD9237A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</w:pPr>
    </w:p>
    <w:p w14:paraId="0432FA6E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Проектное предложение</w:t>
      </w:r>
    </w:p>
    <w:p w14:paraId="32BE1239" w14:textId="77777777" w:rsidR="00C96DA1" w:rsidRPr="004803DD" w:rsidRDefault="00C96DA1" w:rsidP="00C96DA1">
      <w:pPr>
        <w:pStyle w:val="52"/>
      </w:pPr>
      <w:r w:rsidRPr="004803DD">
        <w:t>Развитие трубопроводного транспорта на территории поселения не предусматривается.</w:t>
      </w:r>
    </w:p>
    <w:p w14:paraId="40CDDA64" w14:textId="77777777" w:rsidR="00C96DA1" w:rsidRDefault="00C96DA1" w:rsidP="00C96DA1">
      <w:pPr>
        <w:pStyle w:val="20"/>
        <w:rPr>
          <w:color w:val="auto"/>
        </w:rPr>
      </w:pPr>
    </w:p>
    <w:p w14:paraId="34400552" w14:textId="77777777" w:rsidR="00C96DA1" w:rsidRPr="004803DD" w:rsidRDefault="00C96DA1" w:rsidP="00C96DA1">
      <w:pPr>
        <w:pStyle w:val="2b"/>
        <w:rPr>
          <w:color w:val="auto"/>
        </w:rPr>
      </w:pPr>
      <w:bookmarkStart w:id="63" w:name="_Toc31208713"/>
      <w:r w:rsidRPr="004803DD">
        <w:rPr>
          <w:color w:val="auto"/>
        </w:rPr>
        <w:t>2.9. Инженерная инфраструктура и коммунальное обслуживание</w:t>
      </w:r>
      <w:bookmarkEnd w:id="63"/>
    </w:p>
    <w:p w14:paraId="1718F036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</w:pPr>
    </w:p>
    <w:p w14:paraId="32C3FDCB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4" w:name="_Toc31208714"/>
      <w:r w:rsidRPr="004803DD">
        <w:rPr>
          <w:i w:val="0"/>
        </w:rPr>
        <w:t>2.9.1. Магистральные инженерные коммуникации</w:t>
      </w:r>
      <w:bookmarkEnd w:id="64"/>
    </w:p>
    <w:p w14:paraId="23EC14BD" w14:textId="77777777" w:rsidR="00C96DA1" w:rsidRPr="004803DD" w:rsidRDefault="00C96DA1" w:rsidP="00C96DA1">
      <w:pPr>
        <w:pStyle w:val="2b"/>
        <w:rPr>
          <w:color w:val="auto"/>
        </w:rPr>
      </w:pPr>
    </w:p>
    <w:p w14:paraId="32E44EC8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Существующее положение</w:t>
      </w:r>
    </w:p>
    <w:p w14:paraId="7BAF2A5D" w14:textId="77777777" w:rsidR="00C96DA1" w:rsidRPr="004803DD" w:rsidRDefault="00C96DA1" w:rsidP="00C96DA1">
      <w:pPr>
        <w:pStyle w:val="aff6"/>
        <w:numPr>
          <w:ilvl w:val="0"/>
          <w:numId w:val="3"/>
        </w:numPr>
        <w:ind w:firstLine="709"/>
        <w:rPr>
          <w:b/>
          <w:i/>
        </w:rPr>
      </w:pPr>
      <w:r w:rsidRPr="004803DD">
        <w:t>На территории поселения представлены следующие магистральные инженерные коммуникации:</w:t>
      </w:r>
    </w:p>
    <w:p w14:paraId="09F93E94" w14:textId="77777777" w:rsidR="00C96DA1" w:rsidRPr="004803DD" w:rsidRDefault="00C96DA1" w:rsidP="00C96DA1">
      <w:pPr>
        <w:pStyle w:val="aff6"/>
        <w:tabs>
          <w:tab w:val="clear" w:pos="0"/>
        </w:tabs>
      </w:pPr>
      <w:r w:rsidRPr="004803DD">
        <w:t xml:space="preserve">‒ воздушные линии электропередачи напряжением 110 </w:t>
      </w:r>
      <w:proofErr w:type="spellStart"/>
      <w:r w:rsidRPr="004803DD">
        <w:t>кВ</w:t>
      </w:r>
      <w:proofErr w:type="spellEnd"/>
      <w:r w:rsidRPr="004803DD">
        <w:t xml:space="preserve">, 35 </w:t>
      </w:r>
      <w:proofErr w:type="spellStart"/>
      <w:r w:rsidRPr="004803DD">
        <w:t>кВ</w:t>
      </w:r>
      <w:proofErr w:type="spellEnd"/>
      <w:r w:rsidRPr="004803DD">
        <w:t xml:space="preserve">, 6-10 </w:t>
      </w:r>
      <w:proofErr w:type="spellStart"/>
      <w:r w:rsidRPr="004803DD">
        <w:t>кВ.</w:t>
      </w:r>
      <w:proofErr w:type="spellEnd"/>
    </w:p>
    <w:p w14:paraId="39E272EE" w14:textId="77777777" w:rsidR="00C96DA1" w:rsidRPr="004803DD" w:rsidRDefault="00C96DA1" w:rsidP="00C96DA1">
      <w:pPr>
        <w:pStyle w:val="34"/>
        <w:numPr>
          <w:ilvl w:val="0"/>
          <w:numId w:val="3"/>
        </w:numPr>
        <w:ind w:firstLine="709"/>
      </w:pPr>
    </w:p>
    <w:p w14:paraId="3F5FF305" w14:textId="77777777" w:rsidR="00C96DA1" w:rsidRPr="004803DD" w:rsidRDefault="00C96DA1" w:rsidP="00C96DA1">
      <w:pPr>
        <w:pStyle w:val="52"/>
        <w:rPr>
          <w:b/>
          <w:i/>
        </w:rPr>
      </w:pPr>
      <w:r w:rsidRPr="004803DD">
        <w:rPr>
          <w:b/>
          <w:i/>
        </w:rPr>
        <w:t>Проектное предложение</w:t>
      </w:r>
    </w:p>
    <w:p w14:paraId="5EFAE97F" w14:textId="77777777" w:rsidR="00C96DA1" w:rsidRPr="004803DD" w:rsidRDefault="00C96DA1" w:rsidP="00C96DA1">
      <w:pPr>
        <w:pStyle w:val="52"/>
      </w:pPr>
      <w:r w:rsidRPr="004803DD">
        <w:t>Размещение магистральных инженерных коммуникаций на территории поселения не планируется.</w:t>
      </w:r>
    </w:p>
    <w:p w14:paraId="5ADC8F71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</w:p>
    <w:p w14:paraId="5A77C7E1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5" w:name="_Toc31208715"/>
      <w:r w:rsidRPr="00A51179">
        <w:rPr>
          <w:i w:val="0"/>
        </w:rPr>
        <w:t>2.9.2. Электроснабжение</w:t>
      </w:r>
      <w:bookmarkEnd w:id="65"/>
    </w:p>
    <w:p w14:paraId="403BD6CF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</w:p>
    <w:p w14:paraId="52AC9565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41EC277F" w14:textId="77777777" w:rsidR="00C96DA1" w:rsidRPr="00D82E7C" w:rsidRDefault="00C96DA1" w:rsidP="00C96DA1">
      <w:pPr>
        <w:pStyle w:val="52"/>
        <w:rPr>
          <w:szCs w:val="22"/>
        </w:rPr>
      </w:pPr>
      <w:r w:rsidRPr="00440600">
        <w:rPr>
          <w:rStyle w:val="aff7"/>
        </w:rPr>
        <w:t xml:space="preserve">Электроснабжение населенных пунктов </w:t>
      </w:r>
      <w:r w:rsidRPr="00A8240D">
        <w:rPr>
          <w:rStyle w:val="aff7"/>
        </w:rPr>
        <w:t>и производственных объектов</w:t>
      </w:r>
      <w:r w:rsidRPr="00440600">
        <w:rPr>
          <w:rStyle w:val="aff7"/>
        </w:rPr>
        <w:t xml:space="preserve"> осуществляется </w:t>
      </w:r>
      <w:r w:rsidRPr="00D82E7C">
        <w:rPr>
          <w:rStyle w:val="aff7"/>
        </w:rPr>
        <w:t xml:space="preserve">воздушными линиями электропередачи напряжением 0,4 </w:t>
      </w:r>
      <w:proofErr w:type="spellStart"/>
      <w:r w:rsidRPr="00D82E7C">
        <w:rPr>
          <w:rStyle w:val="aff7"/>
        </w:rPr>
        <w:t>кВ.</w:t>
      </w:r>
      <w:proofErr w:type="spellEnd"/>
      <w:r w:rsidRPr="00D82E7C">
        <w:rPr>
          <w:rStyle w:val="aff7"/>
        </w:rPr>
        <w:t xml:space="preserve"> Понижение напряжения и распределение электричества обеспечивается</w:t>
      </w:r>
      <w:r w:rsidRPr="00D82E7C">
        <w:t xml:space="preserve"> трансформаторными электрическими подстанциями 6-10/0,4 </w:t>
      </w:r>
      <w:proofErr w:type="spellStart"/>
      <w:r w:rsidRPr="00D82E7C">
        <w:t>кВ.</w:t>
      </w:r>
      <w:proofErr w:type="spellEnd"/>
    </w:p>
    <w:p w14:paraId="1BB40AE1" w14:textId="77777777" w:rsidR="00C96DA1" w:rsidRPr="00D82E7C" w:rsidRDefault="00C96DA1" w:rsidP="00C96DA1">
      <w:pPr>
        <w:pStyle w:val="52"/>
        <w:rPr>
          <w:szCs w:val="22"/>
        </w:rPr>
      </w:pPr>
      <w:r w:rsidRPr="00D82E7C">
        <w:t>Уровень обеспеченности зданий и сооружений электроэнергией по населенным пунктам:</w:t>
      </w:r>
    </w:p>
    <w:p w14:paraId="6512281D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с. </w:t>
      </w:r>
      <w:proofErr w:type="spellStart"/>
      <w:r w:rsidRPr="00D5732A">
        <w:t>Дубъязы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0499BA3A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Большой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188A06CF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Малый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0233EE79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Таршна</w:t>
      </w:r>
      <w:proofErr w:type="spellEnd"/>
      <w:r w:rsidRPr="00D82E7C">
        <w:t xml:space="preserve">: </w:t>
      </w:r>
      <w:r w:rsidRPr="00D5732A">
        <w:t>0</w:t>
      </w:r>
      <w:r w:rsidRPr="00D82E7C">
        <w:t xml:space="preserve"> %;</w:t>
      </w:r>
    </w:p>
    <w:p w14:paraId="1D503F12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Торнаяз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2A906857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Шипшек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%.</w:t>
      </w:r>
    </w:p>
    <w:p w14:paraId="00FF9113" w14:textId="77777777" w:rsidR="00C96DA1" w:rsidRPr="00D82E7C" w:rsidRDefault="00C96DA1" w:rsidP="00C96DA1">
      <w:pPr>
        <w:pStyle w:val="52"/>
      </w:pPr>
    </w:p>
    <w:p w14:paraId="676D339B" w14:textId="77777777" w:rsidR="00C96DA1" w:rsidRPr="00D82E7C" w:rsidRDefault="00C96DA1" w:rsidP="00C96DA1">
      <w:pPr>
        <w:pStyle w:val="52"/>
        <w:rPr>
          <w:b/>
          <w:i/>
        </w:rPr>
      </w:pPr>
      <w:r w:rsidRPr="00D82E7C">
        <w:rPr>
          <w:b/>
          <w:i/>
        </w:rPr>
        <w:t>Проектное предложение</w:t>
      </w:r>
    </w:p>
    <w:p w14:paraId="6361B9DE" w14:textId="77777777" w:rsidR="00C96DA1" w:rsidRPr="00D82E7C" w:rsidRDefault="00C96DA1" w:rsidP="00C96DA1">
      <w:pPr>
        <w:pStyle w:val="52"/>
      </w:pPr>
      <w:r w:rsidRPr="00D82E7C">
        <w:t xml:space="preserve">Организация системы централизованного электроснабжения в д. </w:t>
      </w:r>
      <w:proofErr w:type="spellStart"/>
      <w:r w:rsidRPr="00D82E7C">
        <w:t>Таршна</w:t>
      </w:r>
      <w:proofErr w:type="spellEnd"/>
      <w:r w:rsidRPr="00D82E7C">
        <w:t xml:space="preserve"> нецелесообразна в связи с отсутствием постоянного населения данного населенного пункта.</w:t>
      </w:r>
    </w:p>
    <w:p w14:paraId="372468EB" w14:textId="77777777" w:rsidR="00C96DA1" w:rsidRPr="00D82E7C" w:rsidRDefault="00C96DA1" w:rsidP="00C96DA1">
      <w:pPr>
        <w:pStyle w:val="52"/>
      </w:pPr>
      <w:r w:rsidRPr="00D82E7C">
        <w:lastRenderedPageBreak/>
        <w:t xml:space="preserve">В связи с возможным планируемым увеличением объема жилищного фонда на </w:t>
      </w:r>
      <w:r>
        <w:rPr>
          <w:noProof/>
        </w:rPr>
        <w:t>22,88</w:t>
      </w:r>
      <w:r w:rsidRPr="00D82E7C">
        <w:t xml:space="preserve"> тыс. кв. м жилья и приблизительным приростом численности постоянного населения на </w:t>
      </w:r>
      <w:r>
        <w:rPr>
          <w:noProof/>
        </w:rPr>
        <w:t>801</w:t>
      </w:r>
      <w:r w:rsidRPr="00D82E7C">
        <w:t xml:space="preserve"> человек предполагается увеличение показателя электропотребления, согласно укрупненному расчету равное </w:t>
      </w:r>
      <w:r>
        <w:rPr>
          <w:noProof/>
        </w:rPr>
        <w:t>760950</w:t>
      </w:r>
      <w:r w:rsidRPr="00D82E7C">
        <w:t xml:space="preserve"> </w:t>
      </w:r>
      <w:proofErr w:type="spellStart"/>
      <w:r w:rsidRPr="00D82E7C">
        <w:t>кВт∙ч</w:t>
      </w:r>
      <w:proofErr w:type="spellEnd"/>
      <w:r w:rsidRPr="00D82E7C">
        <w:t xml:space="preserve"> в год.</w:t>
      </w:r>
    </w:p>
    <w:p w14:paraId="0AD9CF19" w14:textId="77777777" w:rsidR="00C96DA1" w:rsidRPr="00D82E7C" w:rsidRDefault="00C96DA1" w:rsidP="00C96DA1">
      <w:pPr>
        <w:pStyle w:val="52"/>
      </w:pPr>
      <w:r w:rsidRPr="00D82E7C">
        <w:t xml:space="preserve">Ориентировочная суммарная требуемая протяженность воздушных линий электропередачи 0,4 </w:t>
      </w:r>
      <w:proofErr w:type="spellStart"/>
      <w:r w:rsidRPr="00D82E7C">
        <w:t>кВ</w:t>
      </w:r>
      <w:proofErr w:type="spellEnd"/>
      <w:r w:rsidRPr="00D82E7C">
        <w:t xml:space="preserve"> на территориях, выделяемых для возможного жилищного строительства, составляет </w:t>
      </w:r>
      <w:r>
        <w:rPr>
          <w:noProof/>
        </w:rPr>
        <w:t>5,72</w:t>
      </w:r>
      <w:r w:rsidRPr="00D82E7C">
        <w:t xml:space="preserve"> км.</w:t>
      </w:r>
    </w:p>
    <w:p w14:paraId="60EAAFBF" w14:textId="77777777" w:rsidR="00C96DA1" w:rsidRPr="00D82E7C" w:rsidRDefault="00C96DA1" w:rsidP="00C96DA1">
      <w:pPr>
        <w:pStyle w:val="52"/>
      </w:pPr>
      <w:r w:rsidRPr="00D82E7C">
        <w:t xml:space="preserve">Для обеспечения системой централизованного электроснабжения территорий, выделяемых для возможного жилищного строительства, требуется строительство воздушных линий электропередачи 6-10 </w:t>
      </w:r>
      <w:proofErr w:type="spellStart"/>
      <w:r w:rsidRPr="00D82E7C">
        <w:t>кВ</w:t>
      </w:r>
      <w:proofErr w:type="spellEnd"/>
      <w:r w:rsidRPr="00D82E7C">
        <w:t xml:space="preserve"> и трансформаторных электрических подстанций 6-10/0,4. Местоположение и характеристики данных объектов должны определяться на стадии подготовки документации по планировке территории.</w:t>
      </w:r>
    </w:p>
    <w:p w14:paraId="26651F09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</w:p>
    <w:p w14:paraId="10645E49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6" w:name="_Toc31208716"/>
      <w:r w:rsidRPr="00A51179">
        <w:rPr>
          <w:i w:val="0"/>
        </w:rPr>
        <w:t>2.9.3. Газоснабжение</w:t>
      </w:r>
      <w:bookmarkEnd w:id="66"/>
    </w:p>
    <w:p w14:paraId="7581CAF7" w14:textId="77777777" w:rsidR="00C96DA1" w:rsidRPr="00D82E7C" w:rsidRDefault="00C96DA1" w:rsidP="00C96DA1">
      <w:pPr>
        <w:pStyle w:val="52"/>
        <w:rPr>
          <w:sz w:val="22"/>
          <w:szCs w:val="22"/>
        </w:rPr>
      </w:pPr>
    </w:p>
    <w:p w14:paraId="0F546BA1" w14:textId="77777777" w:rsidR="00C96DA1" w:rsidRPr="00D82E7C" w:rsidRDefault="00C96DA1" w:rsidP="00C96DA1">
      <w:pPr>
        <w:pStyle w:val="52"/>
        <w:rPr>
          <w:b/>
          <w:i/>
        </w:rPr>
      </w:pPr>
      <w:r w:rsidRPr="00D82E7C">
        <w:rPr>
          <w:b/>
          <w:i/>
        </w:rPr>
        <w:t>Существующее положение</w:t>
      </w:r>
    </w:p>
    <w:p w14:paraId="34B1C9BE" w14:textId="77777777" w:rsidR="00C96DA1" w:rsidRPr="00D82E7C" w:rsidRDefault="00C96DA1" w:rsidP="00C96DA1">
      <w:pPr>
        <w:pStyle w:val="52"/>
        <w:rPr>
          <w:sz w:val="22"/>
          <w:szCs w:val="22"/>
        </w:rPr>
      </w:pPr>
      <w:r w:rsidRPr="00D82E7C">
        <w:t>Уровень обеспеченности зданий и сооружений газом по населенным пунктам:</w:t>
      </w:r>
    </w:p>
    <w:p w14:paraId="23955817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с. </w:t>
      </w:r>
      <w:proofErr w:type="spellStart"/>
      <w:r w:rsidRPr="00D5732A">
        <w:t>Дубъязы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33612A92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Большой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31AAF011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Малый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05C88B87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Таршна</w:t>
      </w:r>
      <w:proofErr w:type="spellEnd"/>
      <w:r w:rsidRPr="00D82E7C">
        <w:t xml:space="preserve">: </w:t>
      </w:r>
      <w:r w:rsidRPr="00D5732A">
        <w:t>0</w:t>
      </w:r>
      <w:r w:rsidRPr="00D82E7C">
        <w:t xml:space="preserve"> %;</w:t>
      </w:r>
    </w:p>
    <w:p w14:paraId="799D7B3A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Торнаяз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%;</w:t>
      </w:r>
    </w:p>
    <w:p w14:paraId="298D6153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Шипшек</w:t>
      </w:r>
      <w:proofErr w:type="spellEnd"/>
      <w:r w:rsidRPr="00D82E7C">
        <w:t xml:space="preserve">: </w:t>
      </w:r>
      <w:r w:rsidRPr="00D5732A">
        <w:t>100</w:t>
      </w:r>
      <w:r w:rsidRPr="00D82E7C">
        <w:t xml:space="preserve"> %.</w:t>
      </w:r>
    </w:p>
    <w:p w14:paraId="2FDB6D5E" w14:textId="77777777" w:rsidR="00C96DA1" w:rsidRDefault="00C96DA1" w:rsidP="00C96DA1">
      <w:pPr>
        <w:pStyle w:val="52"/>
        <w:rPr>
          <w:b/>
          <w:i/>
        </w:rPr>
      </w:pPr>
    </w:p>
    <w:p w14:paraId="0FFF7C2E" w14:textId="77777777" w:rsidR="00C96DA1" w:rsidRPr="00D82E7C" w:rsidRDefault="00C96DA1" w:rsidP="00C96DA1">
      <w:pPr>
        <w:pStyle w:val="52"/>
        <w:rPr>
          <w:b/>
          <w:i/>
        </w:rPr>
      </w:pPr>
      <w:r w:rsidRPr="00D82E7C">
        <w:rPr>
          <w:b/>
          <w:i/>
        </w:rPr>
        <w:t>Проектное предложение</w:t>
      </w:r>
    </w:p>
    <w:p w14:paraId="574B99B2" w14:textId="77777777" w:rsidR="00C96DA1" w:rsidRPr="00D82E7C" w:rsidRDefault="00C96DA1" w:rsidP="00C96DA1">
      <w:pPr>
        <w:pStyle w:val="52"/>
      </w:pPr>
      <w:r w:rsidRPr="00D82E7C">
        <w:t xml:space="preserve">Организация системы централизованного газоснабжения в д. </w:t>
      </w:r>
      <w:proofErr w:type="spellStart"/>
      <w:r w:rsidRPr="00D82E7C">
        <w:t>Таршна</w:t>
      </w:r>
      <w:proofErr w:type="spellEnd"/>
      <w:r w:rsidRPr="00D82E7C">
        <w:t xml:space="preserve"> нецелесообразна в связи с отсутствием постоянного населения данного населенного пункта.</w:t>
      </w:r>
    </w:p>
    <w:p w14:paraId="0A542938" w14:textId="77777777" w:rsidR="00C96DA1" w:rsidRPr="00D82E7C" w:rsidRDefault="00C96DA1" w:rsidP="00C96DA1">
      <w:pPr>
        <w:pStyle w:val="52"/>
      </w:pPr>
    </w:p>
    <w:p w14:paraId="59BDFDDE" w14:textId="77777777" w:rsidR="00C96DA1" w:rsidRPr="00D82E7C" w:rsidRDefault="00C96DA1" w:rsidP="00C96DA1">
      <w:pPr>
        <w:pStyle w:val="52"/>
      </w:pPr>
      <w:r w:rsidRPr="00D82E7C">
        <w:t xml:space="preserve">В связи с возможным планируемым увеличением объема жилищного фонда на </w:t>
      </w:r>
      <w:r>
        <w:rPr>
          <w:noProof/>
        </w:rPr>
        <w:t>22,88</w:t>
      </w:r>
      <w:r w:rsidRPr="00D82E7C">
        <w:t xml:space="preserve"> тыс. кв. м жилья и приблизительным приростом численности постоянного населения на </w:t>
      </w:r>
      <w:r>
        <w:rPr>
          <w:noProof/>
        </w:rPr>
        <w:t>801</w:t>
      </w:r>
      <w:r w:rsidRPr="00D82E7C">
        <w:t xml:space="preserve"> человек предполагается увеличение показателя потребления газа, согласно укрупненному расчету равное </w:t>
      </w:r>
      <w:r>
        <w:rPr>
          <w:noProof/>
        </w:rPr>
        <w:t>176220</w:t>
      </w:r>
      <w:r w:rsidRPr="00D82E7C">
        <w:t xml:space="preserve"> куб. м в год.</w:t>
      </w:r>
    </w:p>
    <w:p w14:paraId="68C11426" w14:textId="77777777" w:rsidR="00C96DA1" w:rsidRPr="00D82E7C" w:rsidRDefault="00C96DA1" w:rsidP="00C96DA1">
      <w:pPr>
        <w:pStyle w:val="52"/>
      </w:pPr>
      <w:r w:rsidRPr="00D82E7C">
        <w:t xml:space="preserve">Ориентировочная суммарная требуемая протяженность газораспределительных сетей на территориях, выделяемых для возможного жилищного строительства, составляет </w:t>
      </w:r>
      <w:r>
        <w:rPr>
          <w:noProof/>
        </w:rPr>
        <w:t>11,44</w:t>
      </w:r>
      <w:r w:rsidRPr="00D82E7C">
        <w:t xml:space="preserve"> км.</w:t>
      </w:r>
    </w:p>
    <w:p w14:paraId="522EE23A" w14:textId="77777777" w:rsidR="00C96DA1" w:rsidRPr="00D82E7C" w:rsidRDefault="00C96DA1" w:rsidP="00C96DA1">
      <w:pPr>
        <w:pStyle w:val="52"/>
      </w:pPr>
      <w:r w:rsidRPr="00D82E7C">
        <w:t>Для обеспечения системой централизованного газоснабжения территорий, выделяемых для возможного жилищного строительства, требуется строительство газораспределительных сетей среднего давления и газорегуляторных пунктов. Местоположение и характеристики данных объектов должны определяться на стадии подготовки документации по планировке территории.</w:t>
      </w:r>
    </w:p>
    <w:p w14:paraId="6BA99E8A" w14:textId="77777777" w:rsidR="00C96DA1" w:rsidRPr="00D82E7C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</w:p>
    <w:p w14:paraId="6533FB4F" w14:textId="77777777" w:rsidR="00C96DA1" w:rsidRPr="00D82E7C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7" w:name="_Toc31208717"/>
      <w:r w:rsidRPr="00D82E7C">
        <w:rPr>
          <w:i w:val="0"/>
        </w:rPr>
        <w:t>2.9.4. Водоснабжение</w:t>
      </w:r>
      <w:bookmarkEnd w:id="67"/>
    </w:p>
    <w:p w14:paraId="163CE430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</w:p>
    <w:p w14:paraId="390ABACA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6BAC9772" w14:textId="77777777" w:rsidR="00C96DA1" w:rsidRPr="00D82E7C" w:rsidRDefault="00C96DA1" w:rsidP="00C96DA1">
      <w:pPr>
        <w:pStyle w:val="52"/>
        <w:rPr>
          <w:sz w:val="22"/>
          <w:szCs w:val="22"/>
        </w:rPr>
      </w:pPr>
      <w:r w:rsidRPr="00D82E7C">
        <w:t>Водоснабжение на территории сельского поселения осуществляется из подземных источников – скважинных водозаборов.</w:t>
      </w:r>
    </w:p>
    <w:p w14:paraId="573AD5DE" w14:textId="77777777" w:rsidR="00C96DA1" w:rsidRPr="00D82E7C" w:rsidRDefault="00C96DA1" w:rsidP="00C96DA1">
      <w:pPr>
        <w:pStyle w:val="52"/>
        <w:rPr>
          <w:sz w:val="22"/>
          <w:szCs w:val="22"/>
        </w:rPr>
      </w:pPr>
      <w:r w:rsidRPr="00D82E7C">
        <w:t>Уровень обеспеченности зданий и сооружений водой по населенным пунктам:</w:t>
      </w:r>
    </w:p>
    <w:p w14:paraId="072B7D65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с. </w:t>
      </w:r>
      <w:proofErr w:type="spellStart"/>
      <w:r w:rsidRPr="00D5732A">
        <w:t>Дубъязы</w:t>
      </w:r>
      <w:proofErr w:type="spellEnd"/>
      <w:r w:rsidRPr="00D82E7C">
        <w:t xml:space="preserve">: </w:t>
      </w:r>
      <w:r w:rsidRPr="00D5732A">
        <w:t>100</w:t>
      </w:r>
      <w:r w:rsidRPr="00D82E7C">
        <w:t>%;</w:t>
      </w:r>
    </w:p>
    <w:p w14:paraId="2A7633B4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Большой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>%;</w:t>
      </w:r>
    </w:p>
    <w:p w14:paraId="13AA5A15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Малый </w:t>
      </w:r>
      <w:proofErr w:type="spellStart"/>
      <w:r w:rsidRPr="00D5732A">
        <w:t>Сулабаш</w:t>
      </w:r>
      <w:proofErr w:type="spellEnd"/>
      <w:r w:rsidRPr="00D82E7C">
        <w:t xml:space="preserve">: </w:t>
      </w:r>
      <w:r w:rsidRPr="00D5732A">
        <w:t>100</w:t>
      </w:r>
      <w:r w:rsidRPr="00D82E7C">
        <w:t>%;</w:t>
      </w:r>
    </w:p>
    <w:p w14:paraId="094E9B5E" w14:textId="77777777" w:rsidR="00C96DA1" w:rsidRPr="00D82E7C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Таршна</w:t>
      </w:r>
      <w:proofErr w:type="spellEnd"/>
      <w:r w:rsidRPr="00D82E7C">
        <w:t xml:space="preserve">: </w:t>
      </w:r>
      <w:r w:rsidRPr="00D5732A">
        <w:t>0</w:t>
      </w:r>
      <w:r w:rsidRPr="00D82E7C">
        <w:t>%;</w:t>
      </w:r>
    </w:p>
    <w:p w14:paraId="27AB206B" w14:textId="77777777" w:rsidR="00C96DA1" w:rsidRPr="00CE7245" w:rsidRDefault="00C96DA1" w:rsidP="00C96DA1">
      <w:pPr>
        <w:pStyle w:val="52"/>
      </w:pPr>
      <w:r w:rsidRPr="00D82E7C">
        <w:t>‒</w:t>
      </w:r>
      <w:r w:rsidRPr="00D5732A">
        <w:t xml:space="preserve">д. </w:t>
      </w:r>
      <w:proofErr w:type="spellStart"/>
      <w:r w:rsidRPr="00D5732A">
        <w:t>Торнаяз</w:t>
      </w:r>
      <w:proofErr w:type="spellEnd"/>
      <w:r w:rsidRPr="00CE7245">
        <w:t xml:space="preserve">: </w:t>
      </w:r>
      <w:r w:rsidRPr="00D5732A">
        <w:t>100</w:t>
      </w:r>
      <w:r w:rsidRPr="00CE7245">
        <w:t>%;</w:t>
      </w:r>
    </w:p>
    <w:p w14:paraId="6B077658" w14:textId="77777777" w:rsidR="00C96DA1" w:rsidRPr="00CE7245" w:rsidRDefault="00C96DA1" w:rsidP="00C96DA1">
      <w:pPr>
        <w:pStyle w:val="52"/>
      </w:pPr>
      <w:r w:rsidRPr="00CE7245">
        <w:t>‒</w:t>
      </w:r>
      <w:r w:rsidRPr="00D5732A">
        <w:t xml:space="preserve">д. </w:t>
      </w:r>
      <w:proofErr w:type="spellStart"/>
      <w:r w:rsidRPr="00D5732A">
        <w:t>Шипшек</w:t>
      </w:r>
      <w:proofErr w:type="spellEnd"/>
      <w:r w:rsidRPr="00CE7245">
        <w:t xml:space="preserve">: </w:t>
      </w:r>
      <w:r w:rsidRPr="00D5732A">
        <w:t>100</w:t>
      </w:r>
      <w:r w:rsidRPr="00CE7245">
        <w:t>%.</w:t>
      </w:r>
    </w:p>
    <w:p w14:paraId="18540721" w14:textId="77777777" w:rsidR="00C96DA1" w:rsidRDefault="00C96DA1" w:rsidP="00C96DA1">
      <w:pPr>
        <w:pStyle w:val="52"/>
      </w:pPr>
    </w:p>
    <w:p w14:paraId="6AA24BE3" w14:textId="77777777" w:rsidR="00C96DA1" w:rsidRPr="00CE7245" w:rsidRDefault="00C96DA1" w:rsidP="00C96DA1">
      <w:pPr>
        <w:pStyle w:val="52"/>
      </w:pPr>
      <w:r w:rsidRPr="00CE7245">
        <w:t>Источниками централизованного хозяйственно-питьевого водоснабжения поселения являются:</w:t>
      </w:r>
    </w:p>
    <w:p w14:paraId="6F462791" w14:textId="77777777" w:rsidR="00C96DA1" w:rsidRPr="00CE7245" w:rsidRDefault="00C96DA1" w:rsidP="00C96DA1">
      <w:pPr>
        <w:pStyle w:val="52"/>
      </w:pPr>
      <w:r w:rsidRPr="00CE7245">
        <w:t xml:space="preserve">‒ 8 водозаборных скважин в с. </w:t>
      </w:r>
      <w:proofErr w:type="spellStart"/>
      <w:r w:rsidRPr="00CE7245">
        <w:t>Дубъязы</w:t>
      </w:r>
      <w:proofErr w:type="spellEnd"/>
      <w:r w:rsidRPr="00CE7245">
        <w:t xml:space="preserve"> (мощность каждой: 10 куб. м в час);</w:t>
      </w:r>
    </w:p>
    <w:p w14:paraId="7168D94A" w14:textId="77777777" w:rsidR="00C96DA1" w:rsidRPr="00CE7245" w:rsidRDefault="00C96DA1" w:rsidP="00C96DA1">
      <w:pPr>
        <w:pStyle w:val="52"/>
      </w:pPr>
      <w:r w:rsidRPr="00CE7245">
        <w:t xml:space="preserve">‒ водозаборная скважина к северо-западу от д. </w:t>
      </w:r>
      <w:proofErr w:type="spellStart"/>
      <w:r w:rsidRPr="00CE7245">
        <w:t>Торнаяз</w:t>
      </w:r>
      <w:proofErr w:type="spellEnd"/>
      <w:r w:rsidRPr="00CE7245">
        <w:t xml:space="preserve"> (мощность: 10 куб. м в час);</w:t>
      </w:r>
    </w:p>
    <w:p w14:paraId="5E64D036" w14:textId="77777777" w:rsidR="00C96DA1" w:rsidRPr="00CE7245" w:rsidRDefault="00C96DA1" w:rsidP="00C96DA1">
      <w:pPr>
        <w:pStyle w:val="52"/>
      </w:pPr>
      <w:r w:rsidRPr="00CE7245">
        <w:lastRenderedPageBreak/>
        <w:t xml:space="preserve">‒ водозаборная скважина в д. Большой </w:t>
      </w:r>
      <w:proofErr w:type="spellStart"/>
      <w:r w:rsidRPr="00CE7245">
        <w:t>Сулабаш</w:t>
      </w:r>
      <w:proofErr w:type="spellEnd"/>
      <w:r w:rsidRPr="00CE7245">
        <w:t xml:space="preserve"> (мощность: 10 куб. м в час).</w:t>
      </w:r>
    </w:p>
    <w:p w14:paraId="5C9489D9" w14:textId="77777777" w:rsidR="00C96DA1" w:rsidRPr="00CE7245" w:rsidRDefault="00C96DA1" w:rsidP="00C96DA1">
      <w:pPr>
        <w:pStyle w:val="52"/>
      </w:pPr>
    </w:p>
    <w:p w14:paraId="497928B1" w14:textId="77777777" w:rsidR="00C96DA1" w:rsidRPr="00CE7245" w:rsidRDefault="00C96DA1" w:rsidP="00C96DA1">
      <w:pPr>
        <w:pStyle w:val="52"/>
        <w:rPr>
          <w:rStyle w:val="aff7"/>
        </w:rPr>
      </w:pPr>
      <w:r w:rsidRPr="00CE7245">
        <w:t xml:space="preserve">Местоположение и характеристика данных объектов </w:t>
      </w:r>
      <w:r w:rsidRPr="00CE7245">
        <w:rPr>
          <w:rStyle w:val="aff7"/>
        </w:rPr>
        <w:t xml:space="preserve">указаны на основании материалов Схемы территориального планирования </w:t>
      </w:r>
      <w:r w:rsidRPr="00D5732A">
        <w:t>Высокогорск</w:t>
      </w:r>
      <w:r w:rsidRPr="00CE7245">
        <w:t>ого</w:t>
      </w:r>
      <w:r w:rsidRPr="00CE7245">
        <w:rPr>
          <w:rStyle w:val="aff7"/>
        </w:rPr>
        <w:t xml:space="preserve"> муниципального района и сведений органов местного самоуправления.</w:t>
      </w:r>
    </w:p>
    <w:p w14:paraId="481AE67E" w14:textId="77777777" w:rsidR="00C96DA1" w:rsidRPr="00CE7245" w:rsidRDefault="00C96DA1" w:rsidP="00C96DA1">
      <w:pPr>
        <w:pStyle w:val="52"/>
      </w:pPr>
      <w:r w:rsidRPr="00CE7245">
        <w:t>Качество подземных вод водозаборов в целом соответствует требованиям СанПиН 2.1.4.1074-01 «Питьевая вода. Гигиенические требования к качеству воды централизованных систем питьевого водоснабжения. Контроль качества».</w:t>
      </w:r>
    </w:p>
    <w:p w14:paraId="4B094198" w14:textId="77777777" w:rsidR="00C96DA1" w:rsidRPr="00CE7245" w:rsidRDefault="00C96DA1" w:rsidP="00C96DA1">
      <w:pPr>
        <w:pStyle w:val="52"/>
      </w:pPr>
      <w:r w:rsidRPr="00CE7245">
        <w:t>Лицензия на право пользования недрами водозаборов отсутствует.</w:t>
      </w:r>
    </w:p>
    <w:p w14:paraId="3D264B8C" w14:textId="77777777" w:rsidR="00C96DA1" w:rsidRPr="00CE7245" w:rsidRDefault="00C96DA1" w:rsidP="00C96DA1">
      <w:pPr>
        <w:pStyle w:val="52"/>
        <w:rPr>
          <w:sz w:val="22"/>
          <w:szCs w:val="22"/>
        </w:rPr>
      </w:pPr>
    </w:p>
    <w:p w14:paraId="012CFFD9" w14:textId="77777777" w:rsidR="00C96DA1" w:rsidRPr="00CE7245" w:rsidRDefault="00C96DA1" w:rsidP="00C96DA1">
      <w:pPr>
        <w:pStyle w:val="52"/>
      </w:pPr>
      <w:r w:rsidRPr="00CE7245">
        <w:t xml:space="preserve">Согласно СП 31.13330.2012 «Водоснабжение. Наружные сети и сооружения. Актуализированная редакция СНиП 2.04.02-84» нормативное водопотребление на хозяйственно-питьевые нужды для населения сельского поселения составляет </w:t>
      </w:r>
      <w:r>
        <w:rPr>
          <w:noProof/>
        </w:rPr>
        <w:t>160,60</w:t>
      </w:r>
      <w:r w:rsidRPr="00CE7245">
        <w:t xml:space="preserve"> тыс. куб. м в год.</w:t>
      </w:r>
    </w:p>
    <w:p w14:paraId="365FCDF9" w14:textId="77777777" w:rsidR="00C96DA1" w:rsidRPr="00CE7245" w:rsidRDefault="00C96DA1" w:rsidP="00C96DA1">
      <w:pPr>
        <w:pStyle w:val="52"/>
      </w:pPr>
    </w:p>
    <w:p w14:paraId="146D8E65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49FC7BD4" w14:textId="77777777" w:rsidR="00C96DA1" w:rsidRPr="00CE7245" w:rsidRDefault="00C96DA1" w:rsidP="00C96DA1">
      <w:pPr>
        <w:pStyle w:val="52"/>
      </w:pPr>
      <w:r w:rsidRPr="00CE7245">
        <w:t xml:space="preserve">Организация системы централизованного водоснабжения в д. </w:t>
      </w:r>
      <w:proofErr w:type="spellStart"/>
      <w:r w:rsidRPr="00CE7245">
        <w:t>Таршна</w:t>
      </w:r>
      <w:proofErr w:type="spellEnd"/>
      <w:r w:rsidRPr="00CE7245">
        <w:t xml:space="preserve"> нецелесообразна в связи с отсутствием постоянного населения данного населенного пункта.</w:t>
      </w:r>
    </w:p>
    <w:p w14:paraId="76274443" w14:textId="77777777" w:rsidR="00C96DA1" w:rsidRPr="00CE7245" w:rsidRDefault="00C96DA1" w:rsidP="00C96DA1">
      <w:pPr>
        <w:pStyle w:val="52"/>
      </w:pPr>
    </w:p>
    <w:p w14:paraId="5B72ACC8" w14:textId="77777777" w:rsidR="00C96DA1" w:rsidRPr="00CE7245" w:rsidRDefault="00C96DA1" w:rsidP="00C96DA1">
      <w:pPr>
        <w:pStyle w:val="52"/>
      </w:pPr>
      <w:r w:rsidRPr="00CE7245">
        <w:t xml:space="preserve">В связи с возможным планируемым увеличением объема жилищного фонда на </w:t>
      </w:r>
      <w:r>
        <w:rPr>
          <w:noProof/>
        </w:rPr>
        <w:t>22,88</w:t>
      </w:r>
      <w:r w:rsidRPr="00CE7245">
        <w:t xml:space="preserve"> тыс. кв. м жилья и приблизительным приростом численности постоянного населения на </w:t>
      </w:r>
      <w:r>
        <w:rPr>
          <w:noProof/>
        </w:rPr>
        <w:t>801</w:t>
      </w:r>
      <w:r w:rsidRPr="00CE7245">
        <w:t xml:space="preserve"> человек предполагается увеличение показателя удельного среднесуточного (за год) водопотребления на хозяйственно-питьевые нужды, согласно укрупненному расчету равное </w:t>
      </w:r>
      <w:r>
        <w:rPr>
          <w:noProof/>
        </w:rPr>
        <w:t>58,47</w:t>
      </w:r>
      <w:r w:rsidRPr="00CE7245">
        <w:t xml:space="preserve"> тыс. куб. м в год.</w:t>
      </w:r>
    </w:p>
    <w:p w14:paraId="595B6AF8" w14:textId="77777777" w:rsidR="00C96DA1" w:rsidRPr="00CE7245" w:rsidRDefault="00C96DA1" w:rsidP="00C96DA1">
      <w:pPr>
        <w:pStyle w:val="52"/>
      </w:pPr>
      <w:r w:rsidRPr="00CE7245">
        <w:t xml:space="preserve">Ориентировочная суммарная требуемая протяженность водопроводных сетей на территориях, выделяемых для возможного жилищного строительства, составляет </w:t>
      </w:r>
      <w:r>
        <w:rPr>
          <w:noProof/>
        </w:rPr>
        <w:t>5,72</w:t>
      </w:r>
      <w:r w:rsidRPr="00CE7245">
        <w:t xml:space="preserve"> км.</w:t>
      </w:r>
    </w:p>
    <w:p w14:paraId="23237EAB" w14:textId="77777777" w:rsidR="00C96DA1" w:rsidRPr="00CE7245" w:rsidRDefault="00C96DA1" w:rsidP="00C96DA1">
      <w:pPr>
        <w:pStyle w:val="52"/>
      </w:pPr>
      <w:r w:rsidRPr="00CE7245">
        <w:t xml:space="preserve">Для обеспечения системой централизованного водоснабжения территорий, выделяемых для возможного жилищного строительства, требуется строительство дополнительных источников водоснабжения суммарной ориентировочной мощностью, составляющей </w:t>
      </w:r>
      <w:r>
        <w:rPr>
          <w:noProof/>
        </w:rPr>
        <w:t>6,67</w:t>
      </w:r>
      <w:r w:rsidRPr="00CE7245">
        <w:t xml:space="preserve"> куб. м в час. Количество, местоположение и характеристики данных объектов должны определяться на стадии подготовки документации по планировке территории.</w:t>
      </w:r>
    </w:p>
    <w:p w14:paraId="23BF200B" w14:textId="77777777" w:rsidR="00C96DA1" w:rsidRPr="00CE7245" w:rsidRDefault="00C96DA1" w:rsidP="00C96DA1">
      <w:pPr>
        <w:pStyle w:val="52"/>
        <w:rPr>
          <w:sz w:val="22"/>
          <w:szCs w:val="22"/>
        </w:rPr>
      </w:pPr>
    </w:p>
    <w:p w14:paraId="763D0921" w14:textId="77777777" w:rsidR="00C96DA1" w:rsidRPr="00CE7245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8" w:name="_Toc31208718"/>
      <w:r w:rsidRPr="00CE7245">
        <w:rPr>
          <w:i w:val="0"/>
        </w:rPr>
        <w:t>2.9.5. Водоотведение</w:t>
      </w:r>
      <w:bookmarkEnd w:id="68"/>
    </w:p>
    <w:p w14:paraId="1E942D9A" w14:textId="77777777" w:rsidR="00C96DA1" w:rsidRPr="00CE7245" w:rsidRDefault="00C96DA1" w:rsidP="00C96DA1">
      <w:pPr>
        <w:pStyle w:val="52"/>
        <w:rPr>
          <w:sz w:val="22"/>
          <w:szCs w:val="22"/>
        </w:rPr>
      </w:pPr>
    </w:p>
    <w:p w14:paraId="35A6351A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Существующее положение</w:t>
      </w:r>
    </w:p>
    <w:p w14:paraId="444FFD36" w14:textId="77777777" w:rsidR="00C96DA1" w:rsidRPr="00CE7245" w:rsidRDefault="00C96DA1" w:rsidP="00C96DA1">
      <w:pPr>
        <w:pStyle w:val="52"/>
        <w:rPr>
          <w:sz w:val="22"/>
          <w:szCs w:val="22"/>
        </w:rPr>
      </w:pPr>
      <w:r w:rsidRPr="00CE7245">
        <w:t>Система централизованного водоотведения в поселении отсутствует. Водоотведение осуществляется с помощью индивидуальных станций очистки сточных вод или емкостных накопителей отходов.</w:t>
      </w:r>
    </w:p>
    <w:p w14:paraId="4BB1E77E" w14:textId="77777777" w:rsidR="00C96DA1" w:rsidRPr="00CE7245" w:rsidRDefault="00C96DA1" w:rsidP="00C96DA1">
      <w:pPr>
        <w:pStyle w:val="52"/>
      </w:pPr>
    </w:p>
    <w:p w14:paraId="030AB5AD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4CE86CB6" w14:textId="77777777" w:rsidR="00C96DA1" w:rsidRPr="00CE7245" w:rsidRDefault="00C96DA1" w:rsidP="00C96DA1">
      <w:pPr>
        <w:pStyle w:val="52"/>
      </w:pPr>
      <w:r w:rsidRPr="00CE7245">
        <w:t xml:space="preserve">В связи с возможным планируемым увеличением объема жилищного фонда на </w:t>
      </w:r>
      <w:r>
        <w:rPr>
          <w:noProof/>
        </w:rPr>
        <w:t>22,88</w:t>
      </w:r>
      <w:r w:rsidRPr="00CE7245">
        <w:t xml:space="preserve"> тыс. кв. м жилья и приблизительным приростом численности постоянного населения на </w:t>
      </w:r>
      <w:r>
        <w:rPr>
          <w:noProof/>
        </w:rPr>
        <w:t>801</w:t>
      </w:r>
      <w:r w:rsidRPr="00CE7245">
        <w:t xml:space="preserve"> человек необходимо создание системы централизованного водоотведения на территориях, выделяемых для возможного жилищного строительства. </w:t>
      </w:r>
    </w:p>
    <w:p w14:paraId="0B9F6B2C" w14:textId="77777777" w:rsidR="00C96DA1" w:rsidRPr="00CE7245" w:rsidRDefault="00C96DA1" w:rsidP="00C96DA1">
      <w:pPr>
        <w:pStyle w:val="52"/>
      </w:pPr>
      <w:r w:rsidRPr="00CE7245">
        <w:t xml:space="preserve">Ориентировочная суммарная требуемая протяженность канализационных сетей на территориях, выделяемых для возможного жилищного строительства, составляет </w:t>
      </w:r>
      <w:r>
        <w:rPr>
          <w:noProof/>
        </w:rPr>
        <w:t>5,72</w:t>
      </w:r>
      <w:r w:rsidRPr="00CE7245">
        <w:t xml:space="preserve"> км, суммарная требуемая мощность очистных сооружений - </w:t>
      </w:r>
      <w:r>
        <w:rPr>
          <w:noProof/>
        </w:rPr>
        <w:t>0,16</w:t>
      </w:r>
      <w:r w:rsidRPr="00CE7245">
        <w:t xml:space="preserve"> тыс. куб. м в сутки. Местоположение и характеристики данных объектов должны определяться на стадии подготовки документации по планировке территории.</w:t>
      </w:r>
    </w:p>
    <w:p w14:paraId="7DDF346C" w14:textId="2ECE8FF7" w:rsidR="00C96DA1" w:rsidRDefault="00C96DA1" w:rsidP="00C96DA1">
      <w:pPr>
        <w:pStyle w:val="52"/>
      </w:pPr>
      <w:r w:rsidRPr="00CE7245">
        <w:t xml:space="preserve">При осуществлении градостроительной деятельности на территории поселения также рекомендуется предусматривать возможность поэтапного обеспечения территорий населенных пунктов системой централизованного водоотведения по мере их развития. Планировочные </w:t>
      </w:r>
      <w:proofErr w:type="gramStart"/>
      <w:r w:rsidRPr="00CE7245">
        <w:t>мероприятия  по</w:t>
      </w:r>
      <w:proofErr w:type="gramEnd"/>
      <w:r w:rsidRPr="00CE7245">
        <w:t xml:space="preserve"> формированию системы централизованного водоотведения должны определяться на стадии подготовки документации по планировке территории.</w:t>
      </w:r>
    </w:p>
    <w:p w14:paraId="4575C6E7" w14:textId="77777777" w:rsidR="004844FC" w:rsidRPr="00CE7245" w:rsidRDefault="004844FC" w:rsidP="00C96DA1">
      <w:pPr>
        <w:pStyle w:val="52"/>
      </w:pPr>
    </w:p>
    <w:p w14:paraId="76EB1156" w14:textId="77777777" w:rsidR="00C96DA1" w:rsidRDefault="00C96DA1" w:rsidP="00C96DA1">
      <w:pPr>
        <w:pStyle w:val="52"/>
        <w:rPr>
          <w:sz w:val="22"/>
          <w:szCs w:val="22"/>
        </w:rPr>
      </w:pPr>
    </w:p>
    <w:p w14:paraId="3305050E" w14:textId="77777777" w:rsidR="00C96DA1" w:rsidRPr="00CE7245" w:rsidRDefault="00C96DA1" w:rsidP="00C96DA1">
      <w:pPr>
        <w:pStyle w:val="52"/>
        <w:rPr>
          <w:sz w:val="22"/>
          <w:szCs w:val="22"/>
        </w:rPr>
      </w:pPr>
    </w:p>
    <w:p w14:paraId="629FCAD1" w14:textId="77777777" w:rsidR="00C96DA1" w:rsidRPr="00CE7245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69" w:name="_Toc31208719"/>
      <w:r w:rsidRPr="00CE7245">
        <w:rPr>
          <w:i w:val="0"/>
        </w:rPr>
        <w:lastRenderedPageBreak/>
        <w:t>2.9.6. Теплоснабжение</w:t>
      </w:r>
      <w:bookmarkEnd w:id="69"/>
    </w:p>
    <w:p w14:paraId="2734A0E0" w14:textId="77777777" w:rsidR="00C96DA1" w:rsidRPr="00CE7245" w:rsidRDefault="00C96DA1" w:rsidP="00C96DA1">
      <w:pPr>
        <w:pStyle w:val="52"/>
        <w:rPr>
          <w:sz w:val="22"/>
          <w:szCs w:val="22"/>
        </w:rPr>
      </w:pPr>
    </w:p>
    <w:p w14:paraId="290C68E6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Существующее положение</w:t>
      </w:r>
    </w:p>
    <w:p w14:paraId="5C2109E2" w14:textId="77777777" w:rsidR="00C96DA1" w:rsidRPr="00CE7245" w:rsidRDefault="00C96DA1" w:rsidP="00C96DA1">
      <w:pPr>
        <w:pStyle w:val="52"/>
      </w:pPr>
      <w:r w:rsidRPr="00CE7245">
        <w:t>Централизованное теплоснабжение в поселении отсутствует. Отопление зданий осуществляется с помощью индивидуальных отопительных систем, работающих на различных видах топлива.</w:t>
      </w:r>
    </w:p>
    <w:p w14:paraId="7A850421" w14:textId="77777777" w:rsidR="00C96DA1" w:rsidRPr="00CE7245" w:rsidRDefault="00C96DA1" w:rsidP="00C96DA1">
      <w:pPr>
        <w:pStyle w:val="52"/>
        <w:rPr>
          <w:sz w:val="20"/>
          <w:szCs w:val="20"/>
        </w:rPr>
      </w:pPr>
    </w:p>
    <w:p w14:paraId="5BFC6ECE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7E33C8BF" w14:textId="77777777" w:rsidR="00C96DA1" w:rsidRPr="00CE7245" w:rsidRDefault="00C96DA1" w:rsidP="00C96DA1">
      <w:pPr>
        <w:pStyle w:val="52"/>
      </w:pPr>
      <w:r w:rsidRPr="00CE7245">
        <w:t>Развитие системы централизованного теплоснабжения не предусматривается.</w:t>
      </w:r>
    </w:p>
    <w:p w14:paraId="23A94784" w14:textId="77777777" w:rsidR="00C96DA1" w:rsidRPr="00CE7245" w:rsidRDefault="00C96DA1" w:rsidP="00C96DA1">
      <w:pPr>
        <w:pStyle w:val="52"/>
      </w:pPr>
    </w:p>
    <w:p w14:paraId="30295DCF" w14:textId="77777777" w:rsidR="00C96DA1" w:rsidRPr="00CE7245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70" w:name="_Toc31208720"/>
      <w:r w:rsidRPr="00CE7245">
        <w:rPr>
          <w:i w:val="0"/>
        </w:rPr>
        <w:t>2.9.7. Связь</w:t>
      </w:r>
      <w:bookmarkEnd w:id="70"/>
    </w:p>
    <w:p w14:paraId="3E009349" w14:textId="77777777" w:rsidR="00C96DA1" w:rsidRPr="00CE7245" w:rsidRDefault="00C96DA1" w:rsidP="00C96DA1">
      <w:pPr>
        <w:pStyle w:val="52"/>
        <w:rPr>
          <w:sz w:val="20"/>
          <w:szCs w:val="20"/>
        </w:rPr>
      </w:pPr>
    </w:p>
    <w:p w14:paraId="371F1D21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Существующее положение</w:t>
      </w:r>
    </w:p>
    <w:p w14:paraId="3FAD4B03" w14:textId="77777777" w:rsidR="00C96DA1" w:rsidRPr="00CE7245" w:rsidRDefault="00C96DA1" w:rsidP="00C96DA1">
      <w:pPr>
        <w:pStyle w:val="aff6"/>
        <w:numPr>
          <w:ilvl w:val="0"/>
          <w:numId w:val="3"/>
        </w:numPr>
        <w:ind w:firstLine="709"/>
      </w:pPr>
      <w:r w:rsidRPr="00CE7245">
        <w:t xml:space="preserve">Телефонная и сотовая связь, эфирное и цифровое вещание, Интернет доступны. </w:t>
      </w:r>
    </w:p>
    <w:p w14:paraId="76238BA0" w14:textId="77777777" w:rsidR="00C96DA1" w:rsidRPr="00CE7245" w:rsidRDefault="00C96DA1" w:rsidP="00C96DA1">
      <w:pPr>
        <w:pStyle w:val="52"/>
        <w:rPr>
          <w:b/>
        </w:rPr>
      </w:pPr>
      <w:r w:rsidRPr="00CE7245">
        <w:t>К антенно-мачтовым сооружениям и иным объектам связи, представленным на территории поселения, относятся:</w:t>
      </w:r>
    </w:p>
    <w:p w14:paraId="4CB07BA6" w14:textId="77777777" w:rsidR="00C96DA1" w:rsidRPr="00CE7245" w:rsidRDefault="00C96DA1" w:rsidP="00C96DA1">
      <w:pPr>
        <w:pStyle w:val="52"/>
      </w:pPr>
      <w:r w:rsidRPr="00CE7245">
        <w:t xml:space="preserve">‒ базовая станция сотовой связи к востоку от с. </w:t>
      </w:r>
      <w:proofErr w:type="spellStart"/>
      <w:r w:rsidRPr="00CE7245">
        <w:t>Дубъязы</w:t>
      </w:r>
      <w:proofErr w:type="spellEnd"/>
      <w:r w:rsidRPr="00CE7245">
        <w:t>;</w:t>
      </w:r>
    </w:p>
    <w:p w14:paraId="29847954" w14:textId="77777777" w:rsidR="00C96DA1" w:rsidRPr="00CE7245" w:rsidRDefault="00C96DA1" w:rsidP="00C96DA1">
      <w:pPr>
        <w:pStyle w:val="52"/>
      </w:pPr>
      <w:r w:rsidRPr="00CE7245">
        <w:t xml:space="preserve">‒ базовая станция сотовой связи к юго-западу от с. </w:t>
      </w:r>
      <w:proofErr w:type="spellStart"/>
      <w:r w:rsidRPr="00CE7245">
        <w:t>Дубъязы</w:t>
      </w:r>
      <w:proofErr w:type="spellEnd"/>
      <w:r w:rsidRPr="00CE7245">
        <w:t>.</w:t>
      </w:r>
    </w:p>
    <w:p w14:paraId="5A2F662D" w14:textId="77777777" w:rsidR="00C96DA1" w:rsidRPr="00CE7245" w:rsidRDefault="00C96DA1" w:rsidP="00C96DA1">
      <w:pPr>
        <w:pStyle w:val="52"/>
        <w:rPr>
          <w:sz w:val="20"/>
          <w:szCs w:val="20"/>
        </w:rPr>
      </w:pPr>
    </w:p>
    <w:p w14:paraId="676FC44E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45CADD1F" w14:textId="77777777" w:rsidR="00C96DA1" w:rsidRPr="00CE7245" w:rsidRDefault="00C96DA1" w:rsidP="00C96DA1">
      <w:pPr>
        <w:pStyle w:val="52"/>
      </w:pPr>
      <w:r w:rsidRPr="00CE7245">
        <w:t>Размещение объектов связи на территории поселения генеральным планом не предусматривается.</w:t>
      </w:r>
    </w:p>
    <w:p w14:paraId="1291C09C" w14:textId="77777777" w:rsidR="00C96DA1" w:rsidRPr="00CE7245" w:rsidRDefault="00C96DA1" w:rsidP="00C96DA1">
      <w:pPr>
        <w:pStyle w:val="52"/>
      </w:pPr>
    </w:p>
    <w:p w14:paraId="7C96EC0C" w14:textId="77777777" w:rsidR="00C96DA1" w:rsidRPr="00CE7245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71" w:name="_Toc31208721"/>
      <w:r w:rsidRPr="00CE7245">
        <w:rPr>
          <w:i w:val="0"/>
        </w:rPr>
        <w:t>2.9.8. Организация вывоза коммунальных отходов</w:t>
      </w:r>
      <w:bookmarkEnd w:id="71"/>
    </w:p>
    <w:p w14:paraId="44EA7E39" w14:textId="77777777" w:rsidR="00C96DA1" w:rsidRPr="00CE7245" w:rsidRDefault="00C96DA1" w:rsidP="00C96DA1">
      <w:pPr>
        <w:pStyle w:val="34"/>
        <w:numPr>
          <w:ilvl w:val="0"/>
          <w:numId w:val="3"/>
        </w:numPr>
        <w:ind w:firstLine="709"/>
        <w:rPr>
          <w:i w:val="0"/>
          <w:sz w:val="20"/>
          <w:szCs w:val="20"/>
        </w:rPr>
      </w:pPr>
    </w:p>
    <w:p w14:paraId="72F91FE7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Существующее положение</w:t>
      </w:r>
    </w:p>
    <w:p w14:paraId="5A49E0E5" w14:textId="77777777" w:rsidR="00C96DA1" w:rsidRPr="00CE7245" w:rsidRDefault="00C96DA1" w:rsidP="00C96DA1">
      <w:pPr>
        <w:pStyle w:val="52"/>
      </w:pPr>
      <w:r w:rsidRPr="00CE7245">
        <w:t xml:space="preserve">Ориентировочный нормативный объем накопления твердых коммунальных отходов в поселении составляет </w:t>
      </w:r>
      <w:r>
        <w:rPr>
          <w:noProof/>
        </w:rPr>
        <w:t>2420</w:t>
      </w:r>
      <w:r w:rsidRPr="00CE7245">
        <w:t xml:space="preserve"> куб. м в год, жидких коммунальных отходов – </w:t>
      </w:r>
      <w:r>
        <w:rPr>
          <w:noProof/>
        </w:rPr>
        <w:t>4400</w:t>
      </w:r>
      <w:r w:rsidRPr="00CE7245">
        <w:t xml:space="preserve"> куб. м в год. Сведения о фактическом объеме твердых и жидких коммунальных отходов отсутствуют. </w:t>
      </w:r>
    </w:p>
    <w:p w14:paraId="5F459452" w14:textId="77777777" w:rsidR="00C96DA1" w:rsidRPr="00CE7245" w:rsidRDefault="00C96DA1" w:rsidP="00C96DA1">
      <w:pPr>
        <w:pStyle w:val="52"/>
      </w:pPr>
      <w:r w:rsidRPr="00CE7245">
        <w:t xml:space="preserve">Организованный вывоз твердых коммунальных отходов осуществляется на полигон, расположенный в </w:t>
      </w:r>
      <w:proofErr w:type="spellStart"/>
      <w:r w:rsidRPr="00CE7245">
        <w:t>Чепчуговском</w:t>
      </w:r>
      <w:proofErr w:type="spellEnd"/>
      <w:r w:rsidRPr="00CE7245">
        <w:t xml:space="preserve"> сельском поселении. Места захоронения твердых коммунальных отходов на территории </w:t>
      </w:r>
      <w:proofErr w:type="spellStart"/>
      <w:r w:rsidRPr="00D5732A">
        <w:rPr>
          <w:rStyle w:val="53"/>
        </w:rPr>
        <w:t>Дубъязск</w:t>
      </w:r>
      <w:r w:rsidRPr="00CE7245">
        <w:rPr>
          <w:rStyle w:val="53"/>
        </w:rPr>
        <w:t>ого</w:t>
      </w:r>
      <w:proofErr w:type="spellEnd"/>
      <w:r w:rsidRPr="00CE7245">
        <w:t xml:space="preserve"> сельского поселения отсутствуют.</w:t>
      </w:r>
    </w:p>
    <w:p w14:paraId="0B57F38C" w14:textId="77777777" w:rsidR="00C96DA1" w:rsidRPr="00CE7245" w:rsidRDefault="00C96DA1" w:rsidP="00C96DA1">
      <w:pPr>
        <w:pStyle w:val="52"/>
        <w:rPr>
          <w:sz w:val="20"/>
          <w:szCs w:val="20"/>
        </w:rPr>
      </w:pPr>
    </w:p>
    <w:p w14:paraId="4826E899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17B60BE7" w14:textId="77777777" w:rsidR="00C96DA1" w:rsidRPr="00CE7245" w:rsidRDefault="00C96DA1" w:rsidP="00C96DA1">
      <w:pPr>
        <w:pStyle w:val="52"/>
      </w:pPr>
      <w:r w:rsidRPr="00CE7245">
        <w:t xml:space="preserve">Согласно </w:t>
      </w:r>
      <w:proofErr w:type="gramStart"/>
      <w:r w:rsidRPr="00CE7245">
        <w:t>положениям Территориальной схемы</w:t>
      </w:r>
      <w:proofErr w:type="gramEnd"/>
      <w:r w:rsidRPr="00CE7245">
        <w:t xml:space="preserve"> в области обращения с отходами, в том числе с твердыми коммунальными отходами, Республики Татарстан, вывоз отходов должен быть организован на полигон в </w:t>
      </w:r>
      <w:proofErr w:type="spellStart"/>
      <w:r w:rsidRPr="00CE7245">
        <w:t>Чепчуговском</w:t>
      </w:r>
      <w:proofErr w:type="spellEnd"/>
      <w:r w:rsidRPr="00CE7245">
        <w:t xml:space="preserve"> сельском поселении с последующей транспортировкой на межмуниципальный отраслевой комплекс в Арском муниципальном районе.</w:t>
      </w:r>
    </w:p>
    <w:p w14:paraId="3DF359FC" w14:textId="77777777" w:rsidR="00C96DA1" w:rsidRPr="00563FBE" w:rsidRDefault="00C96DA1" w:rsidP="00C96DA1">
      <w:pPr>
        <w:pStyle w:val="52"/>
      </w:pPr>
    </w:p>
    <w:p w14:paraId="3BCFF3CF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72" w:name="_Toc31208722"/>
      <w:r w:rsidRPr="00A51179">
        <w:rPr>
          <w:i w:val="0"/>
        </w:rPr>
        <w:t>2.9.9. Пожарная безопасность</w:t>
      </w:r>
      <w:bookmarkEnd w:id="72"/>
    </w:p>
    <w:p w14:paraId="33C92F2E" w14:textId="77777777" w:rsidR="00C96DA1" w:rsidRPr="00CE7245" w:rsidRDefault="00C96DA1" w:rsidP="00C96DA1">
      <w:pPr>
        <w:pStyle w:val="52"/>
        <w:rPr>
          <w:sz w:val="20"/>
          <w:szCs w:val="20"/>
          <w:highlight w:val="yellow"/>
        </w:rPr>
      </w:pPr>
    </w:p>
    <w:p w14:paraId="4823CF87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Существующее положение</w:t>
      </w:r>
    </w:p>
    <w:p w14:paraId="20DD4363" w14:textId="77777777" w:rsidR="00C96DA1" w:rsidRPr="00CE7245" w:rsidRDefault="00C96DA1" w:rsidP="00C96DA1">
      <w:pPr>
        <w:pStyle w:val="52"/>
      </w:pPr>
      <w:r w:rsidRPr="00CE7245">
        <w:t xml:space="preserve">На территории поселения расположено значительное количество жилых домов 5-ой степени огнестойкости (согласно СНиП 21-01-97 «Пожарная безопасность зданий и сооружений»). </w:t>
      </w:r>
    </w:p>
    <w:p w14:paraId="636F0288" w14:textId="77777777" w:rsidR="00C96DA1" w:rsidRPr="00CE7245" w:rsidRDefault="00C96DA1" w:rsidP="00C96DA1">
      <w:pPr>
        <w:pStyle w:val="52"/>
      </w:pPr>
      <w:r w:rsidRPr="00CE7245">
        <w:t xml:space="preserve">В с. </w:t>
      </w:r>
      <w:proofErr w:type="spellStart"/>
      <w:r w:rsidRPr="00CE7245">
        <w:t>Дубъязы</w:t>
      </w:r>
      <w:proofErr w:type="spellEnd"/>
      <w:r w:rsidRPr="00CE7245">
        <w:t xml:space="preserve"> располагается пожарная часть (ул. Кооперативная, д. 2а).</w:t>
      </w:r>
    </w:p>
    <w:p w14:paraId="34C105E1" w14:textId="77777777" w:rsidR="00C96DA1" w:rsidRPr="00CE7245" w:rsidRDefault="00C96DA1" w:rsidP="00C96DA1">
      <w:pPr>
        <w:pStyle w:val="52"/>
      </w:pPr>
      <w:r w:rsidRPr="00CE7245">
        <w:t xml:space="preserve">На территориях населенных пунктов, имеющих централизованное водоснабжение, представлены пожарные гидранты либо водозаборные сооружения оснащены устройствами забора воды для противопожарных целей. </w:t>
      </w:r>
    </w:p>
    <w:p w14:paraId="6C0B66D9" w14:textId="77777777" w:rsidR="00C96DA1" w:rsidRPr="00CE7245" w:rsidRDefault="00C96DA1" w:rsidP="00C96DA1">
      <w:pPr>
        <w:pStyle w:val="52"/>
      </w:pPr>
      <w:r w:rsidRPr="00CE7245">
        <w:t xml:space="preserve">Согласно СП 8.13130.2009 «Системы противопожарной защиты. Источники наружного противопожарного водоснабжения. Требования пожарной безопасности» нормативный расход воды на наружное пожаротушение в поселении составляет 10 л/с в с. </w:t>
      </w:r>
      <w:proofErr w:type="spellStart"/>
      <w:r w:rsidRPr="00CE7245">
        <w:t>Дубъязы</w:t>
      </w:r>
      <w:proofErr w:type="spellEnd"/>
      <w:r w:rsidRPr="00CE7245">
        <w:t xml:space="preserve"> и 5 л/с в иных населенных пунктах.</w:t>
      </w:r>
    </w:p>
    <w:p w14:paraId="0C757212" w14:textId="77777777" w:rsidR="00C96DA1" w:rsidRPr="00CE7245" w:rsidRDefault="00C96DA1" w:rsidP="00C96DA1">
      <w:pPr>
        <w:pStyle w:val="52"/>
        <w:rPr>
          <w:sz w:val="20"/>
          <w:szCs w:val="20"/>
        </w:rPr>
      </w:pPr>
    </w:p>
    <w:p w14:paraId="10A5CAEC" w14:textId="77777777" w:rsidR="00C96DA1" w:rsidRPr="00CE7245" w:rsidRDefault="00C96DA1" w:rsidP="00C96DA1">
      <w:pPr>
        <w:pStyle w:val="52"/>
        <w:rPr>
          <w:b/>
          <w:i/>
        </w:rPr>
      </w:pPr>
      <w:r w:rsidRPr="00CE7245">
        <w:rPr>
          <w:b/>
          <w:i/>
        </w:rPr>
        <w:t>Проектное предложение</w:t>
      </w:r>
    </w:p>
    <w:p w14:paraId="436683EB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  <w:r w:rsidRPr="00CE7245">
        <w:t>Размещение объектов обеспечения пожарной безопасности на территории поселения генеральным планом не предусматривается.</w:t>
      </w:r>
    </w:p>
    <w:p w14:paraId="4EDFB373" w14:textId="77777777" w:rsidR="00C96DA1" w:rsidRDefault="00C96DA1" w:rsidP="00C96DA1">
      <w:pPr>
        <w:pStyle w:val="18"/>
      </w:pPr>
      <w:bookmarkStart w:id="73" w:name="_Toc31208723"/>
      <w:r>
        <w:lastRenderedPageBreak/>
        <w:t>3</w:t>
      </w:r>
      <w:r w:rsidRPr="00AB0F89">
        <w:t xml:space="preserve">. </w:t>
      </w:r>
      <w:r>
        <w:t>ГРАНИЦЫ НАСЕЛЕННЫХ ПУНКТОВ</w:t>
      </w:r>
      <w:bookmarkEnd w:id="73"/>
    </w:p>
    <w:p w14:paraId="76F41DE3" w14:textId="77777777" w:rsidR="00C96DA1" w:rsidRPr="00D57E47" w:rsidRDefault="00C96DA1" w:rsidP="00C96DA1">
      <w:pPr>
        <w:pStyle w:val="52"/>
      </w:pPr>
      <w:r w:rsidRPr="00D57E47">
        <w:t xml:space="preserve">Существующие границы населенных пунктов установлены Генеральным планом </w:t>
      </w:r>
      <w:proofErr w:type="spellStart"/>
      <w:r w:rsidRPr="00D5732A">
        <w:t>Дубъязск</w:t>
      </w:r>
      <w:r w:rsidRPr="00D57E47">
        <w:t>ого</w:t>
      </w:r>
      <w:proofErr w:type="spellEnd"/>
      <w:r w:rsidRPr="00D57E47">
        <w:t xml:space="preserve"> сельского поселения, утвержденным Решением Совета </w:t>
      </w:r>
      <w:proofErr w:type="spellStart"/>
      <w:r w:rsidRPr="00D5732A">
        <w:t>Дубъязск</w:t>
      </w:r>
      <w:r w:rsidRPr="00D57E47">
        <w:t>ого</w:t>
      </w:r>
      <w:proofErr w:type="spellEnd"/>
      <w:r w:rsidRPr="00D57E47">
        <w:t xml:space="preserve"> сельского поселения </w:t>
      </w:r>
      <w:r w:rsidRPr="00D5732A">
        <w:t>Высокогорск</w:t>
      </w:r>
      <w:r w:rsidRPr="00D57E47">
        <w:t xml:space="preserve">ого муниципального района Республики Татарстан </w:t>
      </w:r>
      <w:r w:rsidRPr="008F566A">
        <w:t>№ 70 от 12.12.2012 г.</w:t>
      </w:r>
    </w:p>
    <w:p w14:paraId="0E2B88E0" w14:textId="77777777" w:rsidR="00C96DA1" w:rsidRPr="00D57E47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D57E47">
        <w:t>Сведения о границах населенных пунктов в Едином государственном реестре недвижимости отсутствуют.</w:t>
      </w:r>
    </w:p>
    <w:p w14:paraId="372EB325" w14:textId="77777777" w:rsidR="00C96DA1" w:rsidRPr="00D57E47" w:rsidRDefault="00C96DA1" w:rsidP="00C96DA1">
      <w:pPr>
        <w:pStyle w:val="52"/>
      </w:pPr>
      <w:r w:rsidRPr="00D57E47">
        <w:t>Границы населенных пунктов устанавливаются настоящим генеральным планом с целью последующего внесения сведений о них в Единый государственный реестр недвижимости.</w:t>
      </w:r>
    </w:p>
    <w:p w14:paraId="159B6E02" w14:textId="77777777" w:rsidR="00C96DA1" w:rsidRPr="00D57E47" w:rsidRDefault="00C96DA1" w:rsidP="00C96DA1">
      <w:pPr>
        <w:pStyle w:val="52"/>
      </w:pPr>
    </w:p>
    <w:p w14:paraId="06D7F4DB" w14:textId="77777777" w:rsidR="00C96DA1" w:rsidRPr="00D57E47" w:rsidRDefault="00C96DA1" w:rsidP="00C96DA1">
      <w:pPr>
        <w:pStyle w:val="2b"/>
        <w:rPr>
          <w:color w:val="auto"/>
        </w:rPr>
      </w:pPr>
      <w:bookmarkStart w:id="74" w:name="_Toc31208724"/>
      <w:r w:rsidRPr="00D57E47">
        <w:rPr>
          <w:color w:val="auto"/>
        </w:rPr>
        <w:t>3.1. Обоснование изменения границ населенных пунктов</w:t>
      </w:r>
      <w:bookmarkEnd w:id="74"/>
    </w:p>
    <w:p w14:paraId="25D93CE4" w14:textId="77777777" w:rsidR="00C96DA1" w:rsidRPr="00D57E47" w:rsidRDefault="00C96DA1" w:rsidP="00C96DA1">
      <w:pPr>
        <w:pStyle w:val="52"/>
      </w:pPr>
    </w:p>
    <w:p w14:paraId="1A01CDAC" w14:textId="77777777" w:rsidR="00C96DA1" w:rsidRPr="00D57E47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D57E47">
        <w:t xml:space="preserve">Для реализации положений настоящего проекта требуется изменение границ населенных пунктов с. </w:t>
      </w:r>
      <w:proofErr w:type="spellStart"/>
      <w:r w:rsidRPr="00D57E47">
        <w:t>Дубъязы</w:t>
      </w:r>
      <w:proofErr w:type="spellEnd"/>
      <w:r w:rsidRPr="00D57E47">
        <w:t xml:space="preserve">, д. Большой </w:t>
      </w:r>
      <w:proofErr w:type="spellStart"/>
      <w:r w:rsidRPr="00D57E47">
        <w:t>Сулабаш</w:t>
      </w:r>
      <w:proofErr w:type="spellEnd"/>
      <w:r w:rsidRPr="00D57E47">
        <w:t xml:space="preserve">, д. Малый </w:t>
      </w:r>
      <w:proofErr w:type="spellStart"/>
      <w:r w:rsidRPr="00D57E47">
        <w:t>Сулабаш</w:t>
      </w:r>
      <w:proofErr w:type="spellEnd"/>
      <w:r w:rsidRPr="00D57E47">
        <w:t xml:space="preserve">, д. </w:t>
      </w:r>
      <w:proofErr w:type="spellStart"/>
      <w:r w:rsidRPr="00D57E47">
        <w:t>Торнаяз</w:t>
      </w:r>
      <w:proofErr w:type="spellEnd"/>
      <w:r w:rsidRPr="00D57E47">
        <w:t xml:space="preserve"> и д. </w:t>
      </w:r>
      <w:proofErr w:type="spellStart"/>
      <w:r w:rsidRPr="00D57E47">
        <w:t>Шипшек</w:t>
      </w:r>
      <w:proofErr w:type="spellEnd"/>
      <w:r w:rsidRPr="00D57E47">
        <w:t xml:space="preserve">. Изменение границы д. </w:t>
      </w:r>
      <w:proofErr w:type="spellStart"/>
      <w:r w:rsidRPr="00D57E47">
        <w:t>Таршна</w:t>
      </w:r>
      <w:proofErr w:type="spellEnd"/>
      <w:r w:rsidRPr="00D57E47">
        <w:t xml:space="preserve"> не предусматривается.</w:t>
      </w:r>
    </w:p>
    <w:p w14:paraId="523C06F7" w14:textId="77777777" w:rsidR="00C96DA1" w:rsidRPr="00D57E47" w:rsidRDefault="00C96DA1" w:rsidP="00C96DA1">
      <w:pPr>
        <w:pStyle w:val="52"/>
        <w:rPr>
          <w:lang w:eastAsia="ru-RU"/>
        </w:rPr>
      </w:pPr>
      <w:r w:rsidRPr="00D57E47">
        <w:rPr>
          <w:lang w:eastAsia="ru-RU"/>
        </w:rPr>
        <w:t xml:space="preserve">Участки территорий, в отношении которых предусматриваются изменения границ населенных пунктов, а также обоснование их изменения представлены в таблице </w:t>
      </w:r>
      <w:r>
        <w:rPr>
          <w:noProof/>
        </w:rPr>
        <w:t>10</w:t>
      </w:r>
      <w:r w:rsidRPr="00D57E47">
        <w:rPr>
          <w:lang w:eastAsia="ru-RU"/>
        </w:rPr>
        <w:t xml:space="preserve"> и на Карте границ населенных пунктов в составе графических материалов.</w:t>
      </w:r>
    </w:p>
    <w:p w14:paraId="63E41682" w14:textId="77777777" w:rsidR="00C96DA1" w:rsidRDefault="00C96DA1" w:rsidP="00C96DA1">
      <w:pPr>
        <w:pStyle w:val="43"/>
      </w:pPr>
      <w:r>
        <w:t xml:space="preserve">Таблица </w:t>
      </w:r>
      <w:bookmarkStart w:id="75" w:name="табл_19"/>
      <w:r>
        <w:rPr>
          <w:noProof/>
        </w:rPr>
        <w:t>10</w:t>
      </w:r>
      <w:bookmarkEnd w:id="75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92"/>
        <w:gridCol w:w="1410"/>
        <w:gridCol w:w="1412"/>
        <w:gridCol w:w="5376"/>
      </w:tblGrid>
      <w:tr w:rsidR="00C96DA1" w:rsidRPr="000C1F7E" w14:paraId="098816FA" w14:textId="77777777" w:rsidTr="00C96DA1">
        <w:tc>
          <w:tcPr>
            <w:tcW w:w="977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0405ED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Населенный пункт</w:t>
            </w: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082D08C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№ участка на карте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587430E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Площадь, га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12452C5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b/>
                <w:bCs/>
                <w:sz w:val="22"/>
                <w:szCs w:val="22"/>
              </w:rPr>
              <w:t>Обоснование изменения границы населенного пункта</w:t>
            </w:r>
          </w:p>
        </w:tc>
      </w:tr>
      <w:tr w:rsidR="00C96DA1" w:rsidRPr="000C1F7E" w14:paraId="293E5F4E" w14:textId="77777777" w:rsidTr="00C96DA1">
        <w:tc>
          <w:tcPr>
            <w:tcW w:w="97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4E62C4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 xml:space="preserve">с. </w:t>
            </w:r>
            <w:proofErr w:type="spellStart"/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Дубъязы</w:t>
            </w:r>
            <w:proofErr w:type="spellEnd"/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D3D166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B9238C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-38,195</w:t>
            </w:r>
          </w:p>
        </w:tc>
        <w:tc>
          <w:tcPr>
            <w:tcW w:w="2638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397FFD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473276FB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8DAED6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1D27FD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37FBC9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-5,712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671CF8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22D13BF8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60B6355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DEEA02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3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682BDC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-5,215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0B74B51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59F1A455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FF64EE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73D6AB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4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A33481E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-3,14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C6280B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083C2AB5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63A2A45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074674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5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CAB740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-1,776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88DEFF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62A3A5AB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73F0FE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952334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6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18668F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+0,332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C757F5C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6E714FF8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B176DC5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CDAFC3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7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80B18D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+0,215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CC576F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eastAsia="Times New Roman" w:hAnsi="Times New Roman"/>
                <w:sz w:val="22"/>
                <w:szCs w:val="22"/>
              </w:rPr>
              <w:t>Включение в границу населенного пункта территории существующей жилой застройки</w:t>
            </w:r>
          </w:p>
        </w:tc>
      </w:tr>
      <w:tr w:rsidR="00C96DA1" w:rsidRPr="000C1F7E" w14:paraId="1DEFAD18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C15DB8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D928176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8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87D5C0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-0,067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C40D31C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33363D2D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ED035F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4B3A3D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9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AA252A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+0,037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049330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00CF1896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2D5A756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9816CB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10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534F749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+0,034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BFF6B96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eastAsia="Times New Roman" w:hAnsi="Times New Roman"/>
                <w:sz w:val="22"/>
                <w:szCs w:val="22"/>
              </w:rPr>
              <w:t>Включение в границу населенного пункта территории существующей жилой застройки</w:t>
            </w:r>
          </w:p>
        </w:tc>
      </w:tr>
      <w:tr w:rsidR="00C96DA1" w:rsidRPr="000C1F7E" w14:paraId="68441759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3EEE3B9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EA2F0A6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11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BF6D75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+0,024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7B14F8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5EF01106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740AB8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701B0C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12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6E7FF31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-0,021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D35AB0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0611769E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ACA045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314A24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9A1FAC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+0,016</w:t>
            </w:r>
          </w:p>
        </w:tc>
        <w:tc>
          <w:tcPr>
            <w:tcW w:w="2638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61F33C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2FD4B2F4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700366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E3417A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F7C8D1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+0,015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83E0F0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4E93093C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DE201D3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26CC48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15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1BD71A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-0,005</w:t>
            </w:r>
          </w:p>
        </w:tc>
        <w:tc>
          <w:tcPr>
            <w:tcW w:w="2638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BBEB78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716A7A5B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9D62B2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84311C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16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00E9EA5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+0,002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BE8EA1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797D0C7E" w14:textId="77777777" w:rsidTr="00C96DA1">
        <w:trPr>
          <w:trHeight w:val="485"/>
        </w:trPr>
        <w:tc>
          <w:tcPr>
            <w:tcW w:w="97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CE4DFC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 xml:space="preserve">д. Большой </w:t>
            </w:r>
            <w:proofErr w:type="spellStart"/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368E22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17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9B7DEDC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-16,102</w:t>
            </w:r>
          </w:p>
        </w:tc>
        <w:tc>
          <w:tcPr>
            <w:tcW w:w="2638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DED73B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728CF226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D5535E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900FF8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18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657FBD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-0,222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865557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57B6FA67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4328AE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20867F6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19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789153E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+0,018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100D34D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eastAsia="Times New Roman" w:hAnsi="Times New Roman"/>
                <w:sz w:val="22"/>
                <w:szCs w:val="22"/>
              </w:rPr>
              <w:t>Исключение пересечения границей населенного пункта фактически существующего объекта капитального строительства</w:t>
            </w:r>
          </w:p>
        </w:tc>
      </w:tr>
      <w:tr w:rsidR="00C96DA1" w:rsidRPr="000C1F7E" w14:paraId="37A67B0F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1B11B8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27B042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20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45A5541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-0,016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88594B2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2F2DDD2D" w14:textId="77777777" w:rsidTr="00C96DA1">
        <w:tc>
          <w:tcPr>
            <w:tcW w:w="97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8CBB4D0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lastRenderedPageBreak/>
              <w:t xml:space="preserve">д. Малый </w:t>
            </w:r>
            <w:proofErr w:type="spellStart"/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9E4322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21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265E56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-6,204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A1E8053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59FD6533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D8AC5D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FD48F51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22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88AD17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-5,152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092C787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eastAsia="Times New Roman" w:hAnsi="Times New Roman"/>
                <w:sz w:val="22"/>
                <w:szCs w:val="22"/>
              </w:rPr>
              <w:t>Исключение из границы населенного пункта территорий кладбищ</w:t>
            </w:r>
          </w:p>
        </w:tc>
      </w:tr>
      <w:tr w:rsidR="00C96DA1" w:rsidRPr="000C1F7E" w14:paraId="61503F96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920499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6B40D8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23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478E96A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+1,843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D9F3F67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29A1AB57" w14:textId="77777777" w:rsidTr="00C96DA1">
        <w:tc>
          <w:tcPr>
            <w:tcW w:w="97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EA4505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 xml:space="preserve">д. </w:t>
            </w:r>
            <w:proofErr w:type="spellStart"/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Торнаяз</w:t>
            </w:r>
            <w:proofErr w:type="spellEnd"/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0AB9E5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24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2E6E71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-6,064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F3C5BFC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eastAsia="Times New Roman" w:hAnsi="Times New Roman"/>
                <w:sz w:val="22"/>
                <w:szCs w:val="22"/>
              </w:rPr>
              <w:t>Исключение из границы населенного пункта территории кладбища</w:t>
            </w:r>
            <w:r>
              <w:rPr>
                <w:rFonts w:ascii="Times New Roman" w:eastAsia="Times New Roman" w:hAnsi="Times New Roman"/>
                <w:sz w:val="22"/>
                <w:szCs w:val="22"/>
              </w:rPr>
              <w:t>; исключение пересечения границей населенного пункта территории объекта животноводства</w:t>
            </w:r>
          </w:p>
        </w:tc>
      </w:tr>
      <w:tr w:rsidR="00C96DA1" w:rsidRPr="000C1F7E" w14:paraId="7B5397F7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A36E573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70D332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25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06F8EB3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-0,565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2C2195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57AED1D0" w14:textId="77777777" w:rsidTr="00C96DA1">
        <w:tc>
          <w:tcPr>
            <w:tcW w:w="977" w:type="pct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0F9D73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 xml:space="preserve">д. </w:t>
            </w:r>
            <w:proofErr w:type="spellStart"/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Шипшек</w:t>
            </w:r>
            <w:proofErr w:type="spellEnd"/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BC235D2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26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4976EC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-2,983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0820962" w14:textId="77777777" w:rsidR="00C96DA1" w:rsidRPr="0015085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  <w:tr w:rsidR="00C96DA1" w:rsidRPr="000C1F7E" w14:paraId="2593D269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68B3F0E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A2DADAD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27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56CA4EF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+0,994</w:t>
            </w:r>
          </w:p>
        </w:tc>
        <w:tc>
          <w:tcPr>
            <w:tcW w:w="2638" w:type="pct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54002B8E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t>Приведение границы населенного пункта в соответствие границам природных объектов</w:t>
            </w:r>
          </w:p>
        </w:tc>
      </w:tr>
      <w:tr w:rsidR="00C96DA1" w:rsidRPr="000C1F7E" w14:paraId="7F69EDD8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32FBC83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03D613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28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DC7566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-0,109</w:t>
            </w:r>
          </w:p>
        </w:tc>
        <w:tc>
          <w:tcPr>
            <w:tcW w:w="2638" w:type="pct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734A2B3E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</w:tr>
      <w:tr w:rsidR="00C96DA1" w:rsidRPr="000C1F7E" w14:paraId="4F004CFF" w14:textId="77777777" w:rsidTr="00C96DA1">
        <w:tc>
          <w:tcPr>
            <w:tcW w:w="977" w:type="pct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1DD66F48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</w:p>
        </w:tc>
        <w:tc>
          <w:tcPr>
            <w:tcW w:w="692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4677E1B7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29</w:t>
            </w:r>
          </w:p>
        </w:tc>
        <w:tc>
          <w:tcPr>
            <w:tcW w:w="693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001B0B0B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0C1F7E">
              <w:rPr>
                <w:rFonts w:ascii="Times New Roman" w:eastAsia="Times New Roman" w:hAnsi="Times New Roman"/>
                <w:sz w:val="22"/>
                <w:szCs w:val="22"/>
              </w:rPr>
              <w:t>-0,018</w:t>
            </w:r>
          </w:p>
        </w:tc>
        <w:tc>
          <w:tcPr>
            <w:tcW w:w="2638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left w:w="57" w:type="dxa"/>
              <w:right w:w="57" w:type="dxa"/>
            </w:tcMar>
            <w:vAlign w:val="center"/>
            <w:hideMark/>
          </w:tcPr>
          <w:p w14:paraId="28834524" w14:textId="77777777" w:rsidR="00C96DA1" w:rsidRPr="000C1F7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2"/>
                <w:szCs w:val="22"/>
              </w:rPr>
            </w:pPr>
            <w:r w:rsidRPr="00C25EA9">
              <w:rPr>
                <w:rFonts w:ascii="Times New Roman" w:hAnsi="Times New Roman"/>
                <w:sz w:val="22"/>
                <w:szCs w:val="22"/>
              </w:rPr>
              <w:t>Приведение границы населенного пункта в соответствие границам и характеристикам земельных участков, сведения о которых содержатся в Едином государственном реестре недвижимости</w:t>
            </w:r>
          </w:p>
        </w:tc>
      </w:tr>
    </w:tbl>
    <w:p w14:paraId="5996AF79" w14:textId="77777777" w:rsidR="00C96DA1" w:rsidRDefault="00C96DA1" w:rsidP="00C96DA1">
      <w:pPr>
        <w:pStyle w:val="43"/>
      </w:pPr>
    </w:p>
    <w:p w14:paraId="04D690D3" w14:textId="77777777" w:rsidR="00C96DA1" w:rsidRPr="00E01758" w:rsidRDefault="00C96DA1" w:rsidP="00C96DA1">
      <w:pPr>
        <w:pStyle w:val="52"/>
      </w:pPr>
      <w:r w:rsidRPr="00E01758">
        <w:t xml:space="preserve">В отношении фактически существующих частей приусадебных участков в южной части с. </w:t>
      </w:r>
      <w:proofErr w:type="spellStart"/>
      <w:r w:rsidRPr="00E01758">
        <w:t>Дубъязы</w:t>
      </w:r>
      <w:proofErr w:type="spellEnd"/>
      <w:r w:rsidRPr="00E01758">
        <w:t xml:space="preserve"> (по ул. Отрадная) настоящим проектом генерального плана не предусматривается их включение в границу населенного пункта с. </w:t>
      </w:r>
      <w:proofErr w:type="spellStart"/>
      <w:r w:rsidRPr="00E01758">
        <w:t>Дубъязы</w:t>
      </w:r>
      <w:proofErr w:type="spellEnd"/>
      <w:r w:rsidRPr="00E01758">
        <w:t>. Обоснованием отсутствия мероприятия по включению указанной территории в границу населенного пункта являются следующие факты:</w:t>
      </w:r>
    </w:p>
    <w:p w14:paraId="367E964A" w14:textId="77777777" w:rsidR="00C96DA1" w:rsidRPr="00E01758" w:rsidRDefault="00C96DA1" w:rsidP="00C96DA1">
      <w:pPr>
        <w:pStyle w:val="52"/>
      </w:pPr>
      <w:r w:rsidRPr="00E01758">
        <w:t xml:space="preserve">‒ согласно сведениям органов местного самоуправления границы приусадебных </w:t>
      </w:r>
      <w:proofErr w:type="gramStart"/>
      <w:r w:rsidRPr="00E01758">
        <w:t>участков  установлены</w:t>
      </w:r>
      <w:proofErr w:type="gramEnd"/>
      <w:r w:rsidRPr="00E01758">
        <w:t xml:space="preserve"> самовольно, без оформления какой-либо разрешительной документации (информация подтверждена письмом Руководителя Исполнительного комитета </w:t>
      </w:r>
      <w:proofErr w:type="spellStart"/>
      <w:r w:rsidRPr="00D5732A">
        <w:t>Дубъязск</w:t>
      </w:r>
      <w:r w:rsidRPr="00E01758">
        <w:t>ого</w:t>
      </w:r>
      <w:proofErr w:type="spellEnd"/>
      <w:r w:rsidRPr="00E01758">
        <w:t xml:space="preserve"> сельского поселения);</w:t>
      </w:r>
    </w:p>
    <w:p w14:paraId="31587218" w14:textId="77777777" w:rsidR="00C96DA1" w:rsidRPr="00E01758" w:rsidRDefault="00C96DA1" w:rsidP="00C96DA1">
      <w:pPr>
        <w:pStyle w:val="52"/>
      </w:pPr>
      <w:r w:rsidRPr="00E01758">
        <w:t xml:space="preserve">‒ в отношении территории, занятой указанными приусадебными участками, отсутствуют сформированные земельные участки (объекты располагаются на части другого земельного участка, не предназначенного для размещения жилой застройки), намерения по проведению каких-либо землеустроительных работ отсутствуют. </w:t>
      </w:r>
    </w:p>
    <w:p w14:paraId="291DDB10" w14:textId="77777777" w:rsidR="00C96DA1" w:rsidRPr="00E01758" w:rsidRDefault="00C96DA1" w:rsidP="00C96DA1">
      <w:pPr>
        <w:pStyle w:val="52"/>
      </w:pPr>
    </w:p>
    <w:p w14:paraId="7969AE34" w14:textId="77777777" w:rsidR="00C96DA1" w:rsidRPr="00E01758" w:rsidRDefault="00C96DA1" w:rsidP="00C96DA1">
      <w:pPr>
        <w:pStyle w:val="52"/>
      </w:pPr>
      <w:r w:rsidRPr="00E01758">
        <w:t xml:space="preserve">В отношении фактически существующей части приусадебного участка в северо-западной части д. </w:t>
      </w:r>
      <w:proofErr w:type="spellStart"/>
      <w:r w:rsidRPr="00E01758">
        <w:t>Шипшек</w:t>
      </w:r>
      <w:proofErr w:type="spellEnd"/>
      <w:r w:rsidRPr="00E01758">
        <w:t xml:space="preserve"> (по ул. Коммунистическая) настоящим проектом генерального плана не предусматривается его включение в границу населенного пункта д. </w:t>
      </w:r>
      <w:proofErr w:type="spellStart"/>
      <w:r w:rsidRPr="00E01758">
        <w:t>Шипшек</w:t>
      </w:r>
      <w:proofErr w:type="spellEnd"/>
      <w:r w:rsidRPr="00E01758">
        <w:t>. Обоснованием отсутствия мероприятия по включению указанной территории в границу населенного пункта являются следующие факты:</w:t>
      </w:r>
    </w:p>
    <w:p w14:paraId="664D0656" w14:textId="77777777" w:rsidR="00C96DA1" w:rsidRPr="00E01758" w:rsidRDefault="00C96DA1" w:rsidP="00C96DA1">
      <w:pPr>
        <w:pStyle w:val="52"/>
      </w:pPr>
      <w:r w:rsidRPr="00E01758">
        <w:t xml:space="preserve">‒ согласно сведениям органов местного самоуправления граница приусадебного </w:t>
      </w:r>
      <w:proofErr w:type="gramStart"/>
      <w:r w:rsidRPr="00E01758">
        <w:t>участка  установлена</w:t>
      </w:r>
      <w:proofErr w:type="gramEnd"/>
      <w:r w:rsidRPr="00E01758">
        <w:t xml:space="preserve"> самовольно, без оформления какой-либо разрешительной документации (информация подтверждена письмом Руководителя Исполнительного комитета </w:t>
      </w:r>
      <w:proofErr w:type="spellStart"/>
      <w:r w:rsidRPr="00D5732A">
        <w:t>Дубъязск</w:t>
      </w:r>
      <w:r w:rsidRPr="00E01758">
        <w:t>ого</w:t>
      </w:r>
      <w:proofErr w:type="spellEnd"/>
      <w:r w:rsidRPr="00E01758">
        <w:t xml:space="preserve"> сельского поселения);</w:t>
      </w:r>
    </w:p>
    <w:p w14:paraId="33F8FE6A" w14:textId="77777777" w:rsidR="00C96DA1" w:rsidRPr="00E01758" w:rsidRDefault="00C96DA1" w:rsidP="00C96DA1">
      <w:pPr>
        <w:pStyle w:val="52"/>
      </w:pPr>
      <w:r w:rsidRPr="00E01758">
        <w:t xml:space="preserve">‒ в отношении территории, занятой указанным приусадебным участком, отсутствует сформированный земельный участок (объект располагается на части другого земельного участка, не предназначенного для размещения жилой застройки), намерения по проведению каких-либо землеустроительных работ отсутствуют. </w:t>
      </w:r>
    </w:p>
    <w:p w14:paraId="7244F4EF" w14:textId="77777777" w:rsidR="00C96DA1" w:rsidRPr="00735425" w:rsidRDefault="00C96DA1" w:rsidP="00C96DA1">
      <w:pPr>
        <w:pStyle w:val="52"/>
      </w:pPr>
      <w:r w:rsidRPr="00735425">
        <w:lastRenderedPageBreak/>
        <w:t xml:space="preserve">Согласно Перечню поручений Президента Республики Татарстан </w:t>
      </w:r>
      <w:proofErr w:type="spellStart"/>
      <w:r w:rsidRPr="00735425">
        <w:t>Р.Н.Минниханова</w:t>
      </w:r>
      <w:proofErr w:type="spellEnd"/>
      <w:r w:rsidRPr="00735425">
        <w:t xml:space="preserve"> от 13.12.2018 № ПР-318 предусматривается включение земельных участков 16:16:091401:252, 16:16:091401:254 в границы с. </w:t>
      </w:r>
      <w:proofErr w:type="spellStart"/>
      <w:r w:rsidRPr="00735425">
        <w:t>Дубъязы</w:t>
      </w:r>
      <w:proofErr w:type="spellEnd"/>
      <w:r w:rsidRPr="00735425">
        <w:t xml:space="preserve">. На основании сведений Единого государственного реестра недвижимости из участка с кадастровым номером 16:16:091401:252 образованы участки с кадастровыми номерами 16:16:091401:289, 16:16:091401:290, 16:16:091401:291. Однако, вышеуказанные земельные участки входят в ранее установленную границу с. </w:t>
      </w:r>
      <w:proofErr w:type="spellStart"/>
      <w:r w:rsidRPr="00735425">
        <w:t>Дубъязы</w:t>
      </w:r>
      <w:proofErr w:type="spellEnd"/>
      <w:r w:rsidRPr="00735425">
        <w:t xml:space="preserve"> (согласно действующему Генеральному плану </w:t>
      </w:r>
      <w:proofErr w:type="spellStart"/>
      <w:r w:rsidRPr="00D5732A">
        <w:t>Дубъязск</w:t>
      </w:r>
      <w:r w:rsidRPr="00735425">
        <w:t>ого</w:t>
      </w:r>
      <w:proofErr w:type="spellEnd"/>
      <w:r w:rsidRPr="00735425">
        <w:t xml:space="preserve"> сельского поселения, утвержденному Решением Совета </w:t>
      </w:r>
      <w:proofErr w:type="spellStart"/>
      <w:r w:rsidRPr="00D5732A">
        <w:t>Дубъязск</w:t>
      </w:r>
      <w:r w:rsidRPr="00735425">
        <w:t>ого</w:t>
      </w:r>
      <w:proofErr w:type="spellEnd"/>
      <w:r w:rsidRPr="00735425">
        <w:t xml:space="preserve"> сельского поселения </w:t>
      </w:r>
      <w:r w:rsidRPr="00D5732A">
        <w:t>Высокогорск</w:t>
      </w:r>
      <w:r w:rsidRPr="00735425">
        <w:t xml:space="preserve">ого муниципального района Республики Татарстан </w:t>
      </w:r>
      <w:r w:rsidRPr="008F566A">
        <w:t>№ 70 от 12.12.2012 г.</w:t>
      </w:r>
      <w:r w:rsidRPr="00735425">
        <w:t xml:space="preserve">) и настоящим проектом генерального плана также остаются в пределах границы населенного пункта. Таким образом, указанные земельные участки не отображаются в материалах настоящего проекта как включаемые в границу с. </w:t>
      </w:r>
      <w:proofErr w:type="spellStart"/>
      <w:r w:rsidRPr="00735425">
        <w:t>Дубъязы</w:t>
      </w:r>
      <w:proofErr w:type="spellEnd"/>
      <w:r w:rsidRPr="00735425">
        <w:t>.</w:t>
      </w:r>
    </w:p>
    <w:p w14:paraId="5A755927" w14:textId="77777777" w:rsidR="00C96DA1" w:rsidRPr="00526BC7" w:rsidRDefault="00C96DA1" w:rsidP="00C96DA1">
      <w:pPr>
        <w:pStyle w:val="2b"/>
        <w:rPr>
          <w:color w:val="auto"/>
          <w:sz w:val="20"/>
          <w:szCs w:val="20"/>
        </w:rPr>
      </w:pPr>
    </w:p>
    <w:p w14:paraId="62EA0F66" w14:textId="77777777" w:rsidR="00C96DA1" w:rsidRPr="00E01758" w:rsidRDefault="00C96DA1" w:rsidP="00C96DA1">
      <w:pPr>
        <w:pStyle w:val="2b"/>
        <w:rPr>
          <w:color w:val="auto"/>
        </w:rPr>
      </w:pPr>
      <w:bookmarkStart w:id="76" w:name="_Toc31208725"/>
      <w:r w:rsidRPr="00E01758">
        <w:rPr>
          <w:color w:val="auto"/>
        </w:rPr>
        <w:t>3.2. Перечни земельных участков, включаемых в границы населенных пунктов, исключаемых из границ населенных пунктов</w:t>
      </w:r>
      <w:bookmarkEnd w:id="76"/>
    </w:p>
    <w:p w14:paraId="485D9AEA" w14:textId="77777777" w:rsidR="00C96DA1" w:rsidRPr="00526BC7" w:rsidRDefault="00C96DA1" w:rsidP="00C96DA1">
      <w:pPr>
        <w:pStyle w:val="52"/>
        <w:rPr>
          <w:sz w:val="20"/>
          <w:szCs w:val="20"/>
        </w:rPr>
      </w:pPr>
    </w:p>
    <w:p w14:paraId="4A0CDB33" w14:textId="77777777" w:rsidR="00C96DA1" w:rsidRPr="00E01758" w:rsidRDefault="00C96DA1" w:rsidP="00C96DA1">
      <w:pPr>
        <w:pStyle w:val="52"/>
      </w:pPr>
      <w:r w:rsidRPr="00E01758">
        <w:t xml:space="preserve">Перечень земельных участков, включаемых в границы населенных пунктов, исключаемых из границ населенных пунктов, содержит сведения о земельных участках, располагаемых в пределах участков изменения границ населенных пунктов. </w:t>
      </w:r>
    </w:p>
    <w:p w14:paraId="6A420559" w14:textId="77777777" w:rsidR="00C96DA1" w:rsidRPr="00E01758" w:rsidRDefault="00C96DA1" w:rsidP="00C96DA1">
      <w:pPr>
        <w:pStyle w:val="52"/>
      </w:pPr>
      <w:r w:rsidRPr="00E01758">
        <w:t xml:space="preserve">В указанном перечне также содержится информация о территориях, включаемых в границы </w:t>
      </w:r>
      <w:proofErr w:type="gramStart"/>
      <w:r w:rsidRPr="00E01758">
        <w:t>населенных пунктов</w:t>
      </w:r>
      <w:proofErr w:type="gramEnd"/>
      <w:r w:rsidRPr="00E01758">
        <w:t xml:space="preserve"> либо исключаемых из границ населенных пунктов, в отношении которых отсутствуют сведения в Едином государственном реестре недвижимости. Данные территории указаны как части кадастровых кварталов, в пределах которых расположены.</w:t>
      </w:r>
    </w:p>
    <w:p w14:paraId="01D40EAA" w14:textId="77777777" w:rsidR="00C96DA1" w:rsidRDefault="00C96DA1" w:rsidP="00C96DA1">
      <w:pPr>
        <w:pStyle w:val="43"/>
        <w:rPr>
          <w:noProof/>
        </w:rPr>
      </w:pPr>
      <w:r w:rsidRPr="00E01758">
        <w:t xml:space="preserve">Таблица </w:t>
      </w:r>
      <w:r>
        <w:rPr>
          <w:noProof/>
        </w:rPr>
        <w:t>11</w:t>
      </w:r>
    </w:p>
    <w:tbl>
      <w:tblPr>
        <w:tblW w:w="1027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"/>
        <w:gridCol w:w="473"/>
        <w:gridCol w:w="1704"/>
        <w:gridCol w:w="1554"/>
        <w:gridCol w:w="1276"/>
        <w:gridCol w:w="1554"/>
        <w:gridCol w:w="1417"/>
        <w:gridCol w:w="1134"/>
        <w:gridCol w:w="1139"/>
        <w:gridCol w:w="12"/>
      </w:tblGrid>
      <w:tr w:rsidR="00C96DA1" w:rsidRPr="00C872CE" w14:paraId="00F38C5C" w14:textId="77777777" w:rsidTr="00C96DA1">
        <w:trPr>
          <w:gridAfter w:val="1"/>
          <w:wAfter w:w="12" w:type="dxa"/>
          <w:trHeight w:val="1678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432F6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872CE">
              <w:rPr>
                <w:rFonts w:ascii="Times New Roman" w:eastAsia="Times New Roman" w:hAnsi="Times New Roman"/>
                <w:b/>
                <w:bCs/>
              </w:rPr>
              <w:t>№ п/п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7D68B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872CE">
              <w:rPr>
                <w:rFonts w:ascii="Times New Roman" w:eastAsia="Times New Roman" w:hAnsi="Times New Roman"/>
                <w:b/>
                <w:bCs/>
              </w:rPr>
              <w:t>Кадастровый номер земельного участка, кадастрового квартала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281CF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C872CE">
              <w:rPr>
                <w:rFonts w:ascii="Times New Roman" w:eastAsia="Times New Roman" w:hAnsi="Times New Roman"/>
                <w:b/>
                <w:bCs/>
              </w:rPr>
              <w:t>Местоположе</w:t>
            </w:r>
            <w:r>
              <w:rPr>
                <w:rFonts w:ascii="Times New Roman" w:eastAsia="Times New Roman" w:hAnsi="Times New Roman"/>
                <w:b/>
                <w:bCs/>
              </w:rPr>
              <w:t>-</w:t>
            </w:r>
            <w:r w:rsidRPr="00C872CE">
              <w:rPr>
                <w:rFonts w:ascii="Times New Roman" w:eastAsia="Times New Roman" w:hAnsi="Times New Roman"/>
                <w:b/>
                <w:bCs/>
              </w:rPr>
              <w:t>ние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EBDE5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872CE">
              <w:rPr>
                <w:rFonts w:ascii="Times New Roman" w:eastAsia="Times New Roman" w:hAnsi="Times New Roman"/>
                <w:b/>
                <w:bCs/>
              </w:rPr>
              <w:t>Категория земель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BD625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872CE">
              <w:rPr>
                <w:rFonts w:ascii="Times New Roman" w:eastAsia="Times New Roman" w:hAnsi="Times New Roman"/>
                <w:b/>
                <w:bCs/>
              </w:rPr>
              <w:t>Вид разрешенного использования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722FA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r w:rsidRPr="00C872CE">
              <w:rPr>
                <w:rFonts w:ascii="Times New Roman" w:eastAsia="Times New Roman" w:hAnsi="Times New Roman"/>
                <w:b/>
                <w:bCs/>
              </w:rPr>
              <w:t>Площадь, включаемая в границы либо исключаемая из границ, кв. м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9B965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C872CE">
              <w:rPr>
                <w:rFonts w:ascii="Times New Roman" w:eastAsia="Times New Roman" w:hAnsi="Times New Roman"/>
                <w:b/>
                <w:bCs/>
              </w:rPr>
              <w:t>Планируе</w:t>
            </w:r>
            <w:proofErr w:type="spellEnd"/>
            <w:r>
              <w:rPr>
                <w:rFonts w:ascii="Times New Roman" w:eastAsia="Times New Roman" w:hAnsi="Times New Roman"/>
                <w:b/>
                <w:bCs/>
              </w:rPr>
              <w:t>-</w:t>
            </w:r>
            <w:r w:rsidRPr="00C872CE">
              <w:rPr>
                <w:rFonts w:ascii="Times New Roman" w:eastAsia="Times New Roman" w:hAnsi="Times New Roman"/>
                <w:b/>
                <w:bCs/>
              </w:rPr>
              <w:t>мая категория земель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E2DAE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jc w:val="center"/>
              <w:rPr>
                <w:rFonts w:ascii="Times New Roman" w:eastAsia="Times New Roman" w:hAnsi="Times New Roman"/>
                <w:b/>
                <w:bCs/>
              </w:rPr>
            </w:pPr>
            <w:proofErr w:type="spellStart"/>
            <w:r w:rsidRPr="00C872CE">
              <w:rPr>
                <w:rFonts w:ascii="Times New Roman" w:eastAsia="Times New Roman" w:hAnsi="Times New Roman"/>
                <w:b/>
                <w:bCs/>
              </w:rPr>
              <w:t>Планируе</w:t>
            </w:r>
            <w:r>
              <w:rPr>
                <w:rFonts w:ascii="Times New Roman" w:eastAsia="Times New Roman" w:hAnsi="Times New Roman"/>
                <w:b/>
                <w:bCs/>
              </w:rPr>
              <w:t>-</w:t>
            </w:r>
            <w:r w:rsidRPr="00C872CE">
              <w:rPr>
                <w:rFonts w:ascii="Times New Roman" w:eastAsia="Times New Roman" w:hAnsi="Times New Roman"/>
                <w:b/>
                <w:bCs/>
              </w:rPr>
              <w:t>мый</w:t>
            </w:r>
            <w:proofErr w:type="spellEnd"/>
            <w:r w:rsidRPr="00C872CE">
              <w:rPr>
                <w:rFonts w:ascii="Times New Roman" w:eastAsia="Times New Roman" w:hAnsi="Times New Roman"/>
                <w:b/>
                <w:bCs/>
              </w:rPr>
              <w:t xml:space="preserve"> вид разрешен</w:t>
            </w:r>
            <w:r>
              <w:rPr>
                <w:rFonts w:ascii="Times New Roman" w:eastAsia="Times New Roman" w:hAnsi="Times New Roman"/>
                <w:b/>
                <w:bCs/>
              </w:rPr>
              <w:t>-</w:t>
            </w:r>
            <w:proofErr w:type="spellStart"/>
            <w:r w:rsidRPr="00C872CE">
              <w:rPr>
                <w:rFonts w:ascii="Times New Roman" w:eastAsia="Times New Roman" w:hAnsi="Times New Roman"/>
                <w:b/>
                <w:bCs/>
              </w:rPr>
              <w:t>ного</w:t>
            </w:r>
            <w:proofErr w:type="spellEnd"/>
            <w:r w:rsidRPr="00C872CE">
              <w:rPr>
                <w:rFonts w:ascii="Times New Roman" w:eastAsia="Times New Roman" w:hAnsi="Times New Roman"/>
                <w:b/>
                <w:bCs/>
              </w:rPr>
              <w:t xml:space="preserve"> </w:t>
            </w:r>
            <w:proofErr w:type="spellStart"/>
            <w:r w:rsidRPr="00C872CE">
              <w:rPr>
                <w:rFonts w:ascii="Times New Roman" w:eastAsia="Times New Roman" w:hAnsi="Times New Roman"/>
                <w:b/>
                <w:bCs/>
              </w:rPr>
              <w:t>использо</w:t>
            </w:r>
            <w:r>
              <w:rPr>
                <w:rFonts w:ascii="Times New Roman" w:eastAsia="Times New Roman" w:hAnsi="Times New Roman"/>
                <w:b/>
                <w:bCs/>
              </w:rPr>
              <w:t>-</w:t>
            </w:r>
            <w:r w:rsidRPr="00C872CE">
              <w:rPr>
                <w:rFonts w:ascii="Times New Roman" w:eastAsia="Times New Roman" w:hAnsi="Times New Roman"/>
                <w:b/>
                <w:bCs/>
              </w:rPr>
              <w:t>вания</w:t>
            </w:r>
            <w:proofErr w:type="spellEnd"/>
            <w:r w:rsidRPr="00C872CE">
              <w:rPr>
                <w:rFonts w:ascii="Times New Roman" w:eastAsia="Times New Roman" w:hAnsi="Times New Roman"/>
                <w:b/>
                <w:bCs/>
              </w:rPr>
              <w:t xml:space="preserve"> *</w:t>
            </w:r>
          </w:p>
        </w:tc>
      </w:tr>
      <w:tr w:rsidR="00C96DA1" w:rsidRPr="00C872CE" w14:paraId="635286A8" w14:textId="77777777" w:rsidTr="00C96DA1">
        <w:trPr>
          <w:gridAfter w:val="1"/>
          <w:wAfter w:w="12" w:type="dxa"/>
          <w:trHeight w:val="458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5C55C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3"/>
                <w:szCs w:val="23"/>
              </w:rPr>
            </w:pPr>
            <w:r w:rsidRPr="00C872CE">
              <w:rPr>
                <w:rFonts w:ascii="Times New Roman" w:eastAsia="Times New Roman" w:hAnsi="Times New Roman"/>
                <w:sz w:val="23"/>
                <w:szCs w:val="23"/>
              </w:rPr>
              <w:t>С. ДУБЪЯЗЫ</w:t>
            </w:r>
          </w:p>
        </w:tc>
      </w:tr>
      <w:tr w:rsidR="00C96DA1" w:rsidRPr="00C872CE" w14:paraId="0434BBC4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04D38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включаемые в границу населенного пункта</w:t>
            </w:r>
          </w:p>
        </w:tc>
      </w:tr>
      <w:tr w:rsidR="00C96DA1" w:rsidRPr="00C872CE" w14:paraId="101C1CC6" w14:textId="77777777" w:rsidTr="00C96DA1">
        <w:trPr>
          <w:gridAfter w:val="1"/>
          <w:wAfter w:w="12" w:type="dxa"/>
          <w:trHeight w:val="266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14054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1B3B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16:16:090101:1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CD2F6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с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Дубъязы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>, ул. Центральная, д. 120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9FFD8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CEC51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ведения личного подсобного хозяйства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6CE10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2002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02585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039FF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Для ведения личного подсобного хозяйства (</w:t>
            </w:r>
            <w:proofErr w:type="spellStart"/>
            <w:r>
              <w:rPr>
                <w:rFonts w:ascii="Times New Roman" w:eastAsia="Times New Roman" w:hAnsi="Times New Roman"/>
              </w:rPr>
              <w:t>приусадеб-ный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земельный участок) (код 2.2)</w:t>
            </w:r>
          </w:p>
        </w:tc>
      </w:tr>
      <w:tr w:rsidR="00C96DA1" w:rsidRPr="00C872CE" w14:paraId="0FF6D3D5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88963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части которых располагаются в существующей границе населенного пункта, предлагаемые к полному включению в границу населенного пункта</w:t>
            </w:r>
          </w:p>
        </w:tc>
      </w:tr>
      <w:tr w:rsidR="00C96DA1" w:rsidRPr="00C872CE" w14:paraId="649A4186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2959C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6651D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16:16:090105:37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5E1BB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</w:t>
            </w:r>
            <w:r w:rsidRPr="00C872CE">
              <w:rPr>
                <w:rFonts w:ascii="Times New Roman" w:eastAsia="Times New Roman" w:hAnsi="Times New Roman"/>
              </w:rPr>
              <w:lastRenderedPageBreak/>
              <w:t xml:space="preserve">ый район, с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Дубъязы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5B06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C213B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F9F9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3315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DF373B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AB2AE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Отдых (рекреация) (код 5.0)</w:t>
            </w:r>
          </w:p>
        </w:tc>
      </w:tr>
      <w:tr w:rsidR="00C96DA1" w:rsidRPr="00C872CE" w14:paraId="3CD201F2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D0AE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lastRenderedPageBreak/>
              <w:t>Территории, в отношении которых отсутствуют сведения в Едином государственном реестре недвижимости, включаемые границу населенного пункта</w:t>
            </w:r>
          </w:p>
        </w:tc>
      </w:tr>
      <w:tr w:rsidR="00C96DA1" w:rsidRPr="00C872CE" w14:paraId="468C2E90" w14:textId="77777777" w:rsidTr="00C96DA1">
        <w:trPr>
          <w:gridAfter w:val="1"/>
          <w:wAfter w:w="12" w:type="dxa"/>
          <w:trHeight w:val="33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A185B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92BCE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65CF7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D426F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E8012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6807E1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826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A724B8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DC7D6E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4AD63E56" w14:textId="77777777" w:rsidTr="00C96DA1">
        <w:trPr>
          <w:gridAfter w:val="1"/>
          <w:wAfter w:w="12" w:type="dxa"/>
          <w:trHeight w:val="42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E3319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F146B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31C4E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5C7C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271AA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36B9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123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6FE57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C2D0F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FDA0FA0" w14:textId="77777777" w:rsidTr="00C96DA1">
        <w:trPr>
          <w:gridAfter w:val="1"/>
          <w:wAfter w:w="12" w:type="dxa"/>
          <w:trHeight w:val="41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22371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A862F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EA8A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DDD2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E6CA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FA144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480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9E9DCC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C7ECF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716C299C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9655F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исключаемые из границы населенного пункта</w:t>
            </w:r>
          </w:p>
        </w:tc>
      </w:tr>
      <w:tr w:rsidR="00C96DA1" w:rsidRPr="00C872CE" w14:paraId="60638AB2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8539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07A90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16:16:000000:3366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EBF11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98CFC1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B0A89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индивидуальной жилой застройки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3FC02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49400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BC881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BCC87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12901EEF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CCA61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0D32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16:16:000000:7178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5DDA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9A47B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BDBB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иных видов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использования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BEBD5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83668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71981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E508D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Животно-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1.7)</w:t>
            </w:r>
          </w:p>
        </w:tc>
      </w:tr>
      <w:tr w:rsidR="00C96DA1" w:rsidRPr="00C872CE" w14:paraId="798E5E36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FF649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9C3677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16:16:091401:228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656C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05A7B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FF228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Под иными объектами специального назначения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DC0D6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FAEE0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8A529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Комму-</w:t>
            </w:r>
            <w:proofErr w:type="spellStart"/>
            <w:r>
              <w:rPr>
                <w:rFonts w:ascii="Times New Roman" w:eastAsia="Times New Roman" w:hAnsi="Times New Roman"/>
              </w:rPr>
              <w:t>нальное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</w:rPr>
              <w:t>обслу-живание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3.1)</w:t>
            </w:r>
          </w:p>
        </w:tc>
      </w:tr>
      <w:tr w:rsidR="00C96DA1" w:rsidRPr="00C872CE" w14:paraId="3B6A3BF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C1403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C96EE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16:16:091401:229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B03D2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25F1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9E812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Под иными объектами специального назначения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4CD9CC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04F99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E86B5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Комму-</w:t>
            </w:r>
            <w:proofErr w:type="spellStart"/>
            <w:r>
              <w:rPr>
                <w:rFonts w:ascii="Times New Roman" w:eastAsia="Times New Roman" w:hAnsi="Times New Roman"/>
              </w:rPr>
              <w:t>нальное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</w:rPr>
              <w:t>обслу-живание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3.1)</w:t>
            </w:r>
          </w:p>
        </w:tc>
      </w:tr>
      <w:tr w:rsidR="00C96DA1" w:rsidRPr="00C872CE" w14:paraId="2F17BD4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8AA93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8AE8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16:16:091401:267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0BBC0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</w:t>
            </w:r>
            <w:r w:rsidRPr="00C872CE">
              <w:rPr>
                <w:rFonts w:ascii="Times New Roman" w:eastAsia="Times New Roman" w:hAnsi="Times New Roman"/>
              </w:rPr>
              <w:lastRenderedPageBreak/>
              <w:t>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38902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FF634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8FF08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5592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0B808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4E7CD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3491638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C5856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11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9C22E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16:16:091401:268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F4BBC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D3DD4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DC4C3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6572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7873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F2674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72220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41C459DC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A50AB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98D6E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16:16:091401:270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7A817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C588C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1CE5E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AC9D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7871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2F3F0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91E32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143AF107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B82F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F2EA2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16:16:091401:273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0DDCD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DE1BE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E1CA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8300E4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6876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A1522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DA56A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4951E5C8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3D616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CE675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16:16:091401:274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5E390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BFDBD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62072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B9054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47020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0BA79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2A2EC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4B9FCE9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E900C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6D0757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16:16:091401:284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372A8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673DC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B9F91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960CF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31673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7B8A1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6D569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6AB76AF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C4B09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B6C2B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16:16:091401:285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58624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</w:t>
            </w:r>
            <w:r w:rsidRPr="00C872CE">
              <w:rPr>
                <w:rFonts w:ascii="Times New Roman" w:eastAsia="Times New Roman" w:hAnsi="Times New Roman"/>
              </w:rPr>
              <w:lastRenderedPageBreak/>
              <w:t>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BF5DC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7CFA8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A4BE9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26550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30E99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7E4947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Склады </w:t>
            </w:r>
          </w:p>
          <w:p w14:paraId="51CE198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(код 6.9)</w:t>
            </w:r>
          </w:p>
        </w:tc>
      </w:tr>
      <w:tr w:rsidR="00C96DA1" w:rsidRPr="00C872CE" w14:paraId="3032892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8ECA9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17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FFB6D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1511D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5B565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0C995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63152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2FCA7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76374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6DA69229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C4CDE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1CC3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80489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86E89D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AB295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5EC55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C4FA9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CF1D5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0319312B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42282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0A4FE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A9446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B2600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71A344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542B7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14130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2AC02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73C504D4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87FF22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7A68F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1AF5B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509F8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05E80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A2F51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A0513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585BC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11DA4088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85733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6634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FF15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F454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5D9C5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428E2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53D63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4CEAD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7BC0ECD1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CEA4FA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FDFCD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1D917F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7985D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0FA56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484DC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DCA65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E5D8F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70CB37F4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4A088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35435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65FBF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80CB0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FA05F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C3AB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99EDE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47DBE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6F14B1D2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2E771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9B731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9BFD8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58C29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2DB8F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1E296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276BD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61415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6DA9C68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F6B1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12266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58235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</w:t>
            </w:r>
            <w:r w:rsidRPr="00C872CE">
              <w:rPr>
                <w:rFonts w:ascii="Times New Roman" w:eastAsia="Times New Roman" w:hAnsi="Times New Roman"/>
              </w:rPr>
              <w:lastRenderedPageBreak/>
              <w:t>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4FDBD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B1221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75B08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024BF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2A090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46638D1A" w14:textId="77777777" w:rsidTr="00C96DA1">
        <w:trPr>
          <w:gridAfter w:val="1"/>
          <w:wAfter w:w="12" w:type="dxa"/>
          <w:trHeight w:val="123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33347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26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6F9A7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85585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99DEC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04AA2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013C1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6A291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7B7848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642419CD" w14:textId="77777777" w:rsidTr="00C96DA1">
        <w:trPr>
          <w:gridAfter w:val="1"/>
          <w:wAfter w:w="12" w:type="dxa"/>
          <w:trHeight w:val="1338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28ED6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290CF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E2691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E78F7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78CEA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9DD75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5B985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F0637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519CE17F" w14:textId="77777777" w:rsidTr="00C96DA1">
        <w:trPr>
          <w:gridAfter w:val="1"/>
          <w:wAfter w:w="12" w:type="dxa"/>
          <w:trHeight w:val="1298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FEC4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BDE7A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6E0E6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2A3EA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B1AA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F2BE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890DAD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28003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2E69D474" w14:textId="77777777" w:rsidTr="00C96DA1">
        <w:trPr>
          <w:gridAfter w:val="1"/>
          <w:wAfter w:w="12" w:type="dxa"/>
          <w:trHeight w:val="128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83A2B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06680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D19FB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E850B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6C9F1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C2135A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114869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7BFB7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3861347B" w14:textId="77777777" w:rsidTr="00C96DA1">
        <w:trPr>
          <w:gridAfter w:val="1"/>
          <w:wAfter w:w="12" w:type="dxa"/>
          <w:trHeight w:val="124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D08202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C718C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00D815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28956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F9677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0392B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1FE5F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C742F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47191E5D" w14:textId="77777777" w:rsidTr="00C96DA1">
        <w:trPr>
          <w:gridAfter w:val="1"/>
          <w:wAfter w:w="12" w:type="dxa"/>
          <w:trHeight w:val="122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272D5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0380E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16:16:091401:67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75FC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733C7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E2D32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CB750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55831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937C6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Энергетика (код 6.7)</w:t>
            </w:r>
          </w:p>
        </w:tc>
      </w:tr>
      <w:tr w:rsidR="00C96DA1" w:rsidRPr="00C872CE" w14:paraId="20019250" w14:textId="77777777" w:rsidTr="00C96DA1">
        <w:trPr>
          <w:gridAfter w:val="1"/>
          <w:wAfter w:w="12" w:type="dxa"/>
          <w:trHeight w:val="132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9AEBB8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5D6A3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16:16:091402:125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DC1561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1179F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80D3F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519A6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C9D472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C0301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Комму-</w:t>
            </w:r>
            <w:proofErr w:type="spellStart"/>
            <w:r>
              <w:rPr>
                <w:rFonts w:ascii="Times New Roman" w:eastAsia="Times New Roman" w:hAnsi="Times New Roman"/>
              </w:rPr>
              <w:t>нальное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</w:rPr>
              <w:t>обслу-живание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3.1)</w:t>
            </w:r>
          </w:p>
        </w:tc>
      </w:tr>
      <w:tr w:rsidR="00C96DA1" w:rsidRPr="00C872CE" w14:paraId="5D90EBA5" w14:textId="77777777" w:rsidTr="00C96DA1">
        <w:trPr>
          <w:gridAfter w:val="1"/>
          <w:wAfter w:w="12" w:type="dxa"/>
          <w:trHeight w:val="216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56C42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AF014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16:16:091402:126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CFD7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с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Дубъязы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8689F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68A26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промышленных объектов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2A133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2F223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410CB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Комму-</w:t>
            </w:r>
            <w:proofErr w:type="spellStart"/>
            <w:r>
              <w:rPr>
                <w:rFonts w:ascii="Times New Roman" w:eastAsia="Times New Roman" w:hAnsi="Times New Roman"/>
              </w:rPr>
              <w:t>нальное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/>
              </w:rPr>
              <w:t>обслу-живание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3.1)</w:t>
            </w:r>
          </w:p>
        </w:tc>
      </w:tr>
      <w:tr w:rsidR="00C96DA1" w:rsidRPr="00C872CE" w14:paraId="549D17D2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ACF0C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lastRenderedPageBreak/>
              <w:t>Земельные участки, части которых располагаются в существующей границе населенного пункта, предлагаемые к полному исключению из границы населенного пункта</w:t>
            </w:r>
          </w:p>
        </w:tc>
      </w:tr>
      <w:tr w:rsidR="00C96DA1" w:rsidRPr="00C872CE" w14:paraId="4BA59D77" w14:textId="77777777" w:rsidTr="00C96DA1">
        <w:trPr>
          <w:gridAfter w:val="1"/>
          <w:wAfter w:w="12" w:type="dxa"/>
          <w:trHeight w:val="1999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9A7A8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05C40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16:16:000000:8334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3E450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7EA89B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B0F99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ведения крестьянского (фермерского) хозяйства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6492E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18143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63F7B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23EF7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455E98FD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96A8C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DD5F69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61FB5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F2FA9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D84341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D044C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4185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EA827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9D089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021F05C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1FF47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F2F2F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16:16:091401:236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5FD73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D0C2A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C97B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99ABD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17316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61CF0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4F8E9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3247E21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2DC7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4412F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997D6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6CBE2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C86B1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C101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26706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5C172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F0285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0FE167E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B9D32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E5E1C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14212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48D16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96160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D84B4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3864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CC03B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B723B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1DF09B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55C465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39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03324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AC89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3296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D28E7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B0B14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8D5A7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D45C2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709A2F9" w14:textId="77777777" w:rsidTr="00C96DA1">
        <w:trPr>
          <w:gridAfter w:val="1"/>
          <w:wAfter w:w="12" w:type="dxa"/>
          <w:trHeight w:val="2329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485C13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A5283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16:16:091401:29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A9125E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D6834B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BBE91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E9D43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52820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57E6EE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70C38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2FE269DD" w14:textId="77777777" w:rsidTr="00C96DA1">
        <w:trPr>
          <w:gridAfter w:val="1"/>
          <w:wAfter w:w="12" w:type="dxa"/>
          <w:trHeight w:val="144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BE2CC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C7E38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070456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Высокогорский муниципальный район, ПСХК "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Дубъязский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>"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22487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43003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6BB83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11407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86CA0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025E2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17653A32" w14:textId="77777777" w:rsidTr="00C96DA1">
        <w:trPr>
          <w:gridAfter w:val="1"/>
          <w:wAfter w:w="12" w:type="dxa"/>
          <w:trHeight w:val="211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04148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93AC2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16:16:091401:40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40F1D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8BC25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5AB64A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40A3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42044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D3CAE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D1B324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105967A" w14:textId="77777777" w:rsidTr="00C96DA1">
        <w:trPr>
          <w:gridAfter w:val="1"/>
          <w:wAfter w:w="12" w:type="dxa"/>
          <w:trHeight w:val="211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7646A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80B7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FC484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6D35E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6BA2A5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F7781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30735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6C6E97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F65AC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2B743ACA" w14:textId="77777777" w:rsidTr="00C96DA1">
        <w:trPr>
          <w:gridAfter w:val="1"/>
          <w:wAfter w:w="12" w:type="dxa"/>
          <w:trHeight w:val="1985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6AAEC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44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BF9D7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09FA9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8DE2F9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D4A66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014CA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14777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E6B78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1C72F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0FEF319A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0019E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</w:rPr>
              <w:t>З</w:t>
            </w: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емельные участки, части которых исключаются из границы населенного пункта (в связи с ошибками в определении местоположения границ таких земельных участков)</w:t>
            </w:r>
          </w:p>
        </w:tc>
      </w:tr>
      <w:tr w:rsidR="00C96DA1" w:rsidRPr="00C872CE" w14:paraId="188B2C8C" w14:textId="77777777" w:rsidTr="00C96DA1">
        <w:trPr>
          <w:gridAfter w:val="1"/>
          <w:wAfter w:w="12" w:type="dxa"/>
          <w:trHeight w:val="1755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64EA3A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E84AA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16:16:000000:59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84C97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Каменка -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Дубъязы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- Большая Атня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321AD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3DB6D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9C9A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13624 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EE100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8EA1DF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proofErr w:type="spellStart"/>
            <w:r>
              <w:rPr>
                <w:rFonts w:ascii="Times New Roman" w:eastAsia="Times New Roman" w:hAnsi="Times New Roman"/>
              </w:rPr>
              <w:t>Автомо-бильный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транспорт (код 7.2)</w:t>
            </w:r>
          </w:p>
        </w:tc>
      </w:tr>
      <w:tr w:rsidR="00C96DA1" w:rsidRPr="00C872CE" w14:paraId="51F953BD" w14:textId="77777777" w:rsidTr="00C96DA1">
        <w:trPr>
          <w:gridAfter w:val="1"/>
          <w:wAfter w:w="12" w:type="dxa"/>
          <w:trHeight w:val="991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2E38BEB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Примечание. Ошибка в определении местоположения границ указанного земельного участка заключается в том, что он располагается в пределах нескольких муниципальных образований и населенных пунктов. В связи с этим избежать пересечения его границ границей населенного пункта не представляется возможным.</w:t>
            </w:r>
          </w:p>
        </w:tc>
      </w:tr>
      <w:tr w:rsidR="00C96DA1" w:rsidRPr="00C872CE" w14:paraId="7052F66E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0E4A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исключаемые из границы населенного пункта</w:t>
            </w:r>
          </w:p>
        </w:tc>
      </w:tr>
      <w:tr w:rsidR="00C96DA1" w:rsidRPr="00C872CE" w14:paraId="362AB089" w14:textId="77777777" w:rsidTr="00C96DA1">
        <w:trPr>
          <w:gridAfter w:val="1"/>
          <w:wAfter w:w="12" w:type="dxa"/>
          <w:trHeight w:val="37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C4CD4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03E54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7E948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14D57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4CEDB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48A95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237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7959EB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F59A3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4B5BFE01" w14:textId="77777777" w:rsidTr="00C96DA1">
        <w:trPr>
          <w:gridAfter w:val="1"/>
          <w:wAfter w:w="12" w:type="dxa"/>
          <w:trHeight w:val="29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C34F3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C2A37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068FD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1C9AD2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04C74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5CB56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9585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A8BB8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2F65A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7F8C219E" w14:textId="77777777" w:rsidTr="00C96DA1">
        <w:trPr>
          <w:gridAfter w:val="1"/>
          <w:wAfter w:w="12" w:type="dxa"/>
          <w:trHeight w:val="40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2C3EA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6BB79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7048C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A3962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C392E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E6BD9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348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0453B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0CC27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58B4304" w14:textId="77777777" w:rsidTr="00C96DA1">
        <w:trPr>
          <w:gridAfter w:val="1"/>
          <w:wAfter w:w="12" w:type="dxa"/>
          <w:trHeight w:val="40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F2AFE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53BE9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1C34FC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D7F2C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89E80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9751A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2714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251A5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E71245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32F035CB" w14:textId="77777777" w:rsidTr="00C96DA1">
        <w:trPr>
          <w:gridAfter w:val="1"/>
          <w:wAfter w:w="12" w:type="dxa"/>
          <w:trHeight w:val="411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96D98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822F6A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5DB89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7E603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3E6AE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A983E5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9B82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F65A3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10CB6928" w14:textId="77777777" w:rsidTr="00C96DA1">
        <w:trPr>
          <w:gridAfter w:val="1"/>
          <w:wAfter w:w="12" w:type="dxa"/>
          <w:trHeight w:val="40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4C749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22193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16:16:090106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2DB0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E7DB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EAA09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1FFC5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1FE7D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0D643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8632D93" w14:textId="77777777" w:rsidTr="00C96DA1">
        <w:trPr>
          <w:gridAfter w:val="1"/>
          <w:wAfter w:w="12" w:type="dxa"/>
          <w:trHeight w:val="41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68DD3B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FFBF1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52A44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47435B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3DA11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59F9F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27752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D7A0A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3AB5F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A46F441" w14:textId="77777777" w:rsidTr="00C96DA1">
        <w:trPr>
          <w:gridAfter w:val="1"/>
          <w:wAfter w:w="12" w:type="dxa"/>
          <w:trHeight w:val="434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D85B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3"/>
                <w:szCs w:val="23"/>
              </w:rPr>
            </w:pPr>
            <w:r w:rsidRPr="00C872CE">
              <w:rPr>
                <w:rFonts w:ascii="Times New Roman" w:eastAsia="Times New Roman" w:hAnsi="Times New Roman"/>
                <w:sz w:val="23"/>
                <w:szCs w:val="23"/>
              </w:rPr>
              <w:t>Д. БОЛЬШОЙ СУЛАБАШ</w:t>
            </w:r>
          </w:p>
        </w:tc>
      </w:tr>
      <w:tr w:rsidR="00C96DA1" w:rsidRPr="00E01758" w14:paraId="318D29A7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3F155C9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включаемые в границу населенного пункта</w:t>
            </w:r>
          </w:p>
        </w:tc>
      </w:tr>
      <w:tr w:rsidR="00C96DA1" w:rsidRPr="00E01758" w14:paraId="4A687E7D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F83B2A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не представлены</w:t>
            </w:r>
          </w:p>
        </w:tc>
      </w:tr>
      <w:tr w:rsidR="00C96DA1" w:rsidRPr="00C872CE" w14:paraId="3914B40B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C95D8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включаемые границу населенного пункта</w:t>
            </w:r>
          </w:p>
        </w:tc>
      </w:tr>
      <w:tr w:rsidR="00C96DA1" w:rsidRPr="00C872CE" w14:paraId="4C422940" w14:textId="77777777" w:rsidTr="00C96DA1">
        <w:trPr>
          <w:gridAfter w:val="1"/>
          <w:wAfter w:w="12" w:type="dxa"/>
          <w:trHeight w:val="34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A4BDAD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1769E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16:16:090201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47CB0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44468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52560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BA173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155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1A65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C0B09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17419043" w14:textId="77777777" w:rsidTr="00C96DA1">
        <w:trPr>
          <w:gridAfter w:val="1"/>
          <w:wAfter w:w="12" w:type="dxa"/>
          <w:trHeight w:val="40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356B2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5C3DB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B75B3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32EB0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6F3F2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D7140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27845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60CE1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E01758" w14:paraId="6EB0E0CA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9481DE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  <w:b/>
                <w:bCs/>
                <w:i/>
                <w:iCs/>
              </w:rPr>
              <w:t xml:space="preserve">Земельные участки, </w:t>
            </w:r>
            <w:r>
              <w:rPr>
                <w:rFonts w:ascii="Times New Roman" w:eastAsia="Times New Roman" w:hAnsi="Times New Roman"/>
                <w:b/>
                <w:bCs/>
                <w:i/>
                <w:iCs/>
              </w:rPr>
              <w:t>исключаемые из границы</w:t>
            </w:r>
            <w:r w:rsidRPr="00E01758">
              <w:rPr>
                <w:rFonts w:ascii="Times New Roman" w:eastAsia="Times New Roman" w:hAnsi="Times New Roman"/>
                <w:b/>
                <w:bCs/>
                <w:i/>
                <w:iCs/>
              </w:rPr>
              <w:t xml:space="preserve"> населенного пункта</w:t>
            </w:r>
          </w:p>
        </w:tc>
      </w:tr>
      <w:tr w:rsidR="00C96DA1" w:rsidRPr="00E01758" w14:paraId="03BB2448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12ACA17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не представлены</w:t>
            </w:r>
          </w:p>
        </w:tc>
      </w:tr>
      <w:tr w:rsidR="00C96DA1" w:rsidRPr="00C872CE" w14:paraId="62266C60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6B8DA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части которых располагаются в существующей границе населенного пункта, предлагаемые к полному исключению из границы населенного пункта</w:t>
            </w:r>
          </w:p>
        </w:tc>
      </w:tr>
      <w:tr w:rsidR="00C96DA1" w:rsidRPr="00C872CE" w14:paraId="4CA21F1C" w14:textId="77777777" w:rsidTr="00C96DA1">
        <w:trPr>
          <w:gridAfter w:val="1"/>
          <w:wAfter w:w="12" w:type="dxa"/>
          <w:trHeight w:val="1999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1892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C7090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16:16:000000:1193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B1CB7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D7C5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CC82C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Под иными объектами специального назначения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C1A0F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5520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C494F6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промыш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778E7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proofErr w:type="spellStart"/>
            <w:r>
              <w:rPr>
                <w:rFonts w:ascii="Times New Roman" w:eastAsia="Times New Roman" w:hAnsi="Times New Roman"/>
              </w:rPr>
              <w:t>Автомо-бильный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транспорт (код 2.7)</w:t>
            </w:r>
          </w:p>
        </w:tc>
      </w:tr>
      <w:tr w:rsidR="00C96DA1" w:rsidRPr="00C872CE" w14:paraId="28A33010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905CF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4A9FB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16:16:000000:2328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DDBCE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Дубьязское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9A47B6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1DF8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C2E7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51689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43FA8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0EE7FA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596F359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7790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FD007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16:16:091403:169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08C0E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DE5E8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DD22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7CCC1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42902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AD601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4B7FB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1FA651AF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A68D9B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745FB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882E4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64CC0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F4587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F306A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1180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C540A3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0F17D07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Охрана природных территорий (код 9.1)</w:t>
            </w:r>
          </w:p>
        </w:tc>
      </w:tr>
      <w:tr w:rsidR="00C96DA1" w:rsidRPr="00C872CE" w14:paraId="13D3E517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986D3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A3554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16:16:091403:53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0BBE1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8859C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E86CC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6A1C72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962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626B0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AFC98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60C87FBD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08660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3F80C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16:16:091403:66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3CF2E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</w:t>
            </w:r>
            <w:r w:rsidRPr="00C872CE">
              <w:rPr>
                <w:rFonts w:ascii="Times New Roman" w:eastAsia="Times New Roman" w:hAnsi="Times New Roman"/>
              </w:rPr>
              <w:lastRenderedPageBreak/>
              <w:t xml:space="preserve">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3FEEE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BDAD8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ведения крестьянского (фермерского) хозяйства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B5E93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20993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C06AB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7CA23B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25B208E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6D95D3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D9BB8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16:16:091404:18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FB2A5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951E3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B4AAB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06626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478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F9280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80CFD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4A44E609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0D512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F0067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16:16:091404:52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34B1E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9A17B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8C28F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00D282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546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CA73DA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8CB4C9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27F1749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39CA2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0DF13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16:16:091404:53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EAE4A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51C9A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FB3063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использования в качестве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зяйственных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угодий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01EB9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3429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B876A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AD646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0C01810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11E4D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86251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16:16:091404:56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48BFF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CF82DF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07ECB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10103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22089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A4B575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761748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4E7C427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468007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исключаемые из границы населенного пункта</w:t>
            </w:r>
          </w:p>
        </w:tc>
      </w:tr>
      <w:tr w:rsidR="00C96DA1" w:rsidRPr="00C872CE" w14:paraId="081EF6B1" w14:textId="77777777" w:rsidTr="00C96DA1">
        <w:trPr>
          <w:gridAfter w:val="1"/>
          <w:wAfter w:w="12" w:type="dxa"/>
          <w:trHeight w:val="45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A5CF8F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C7EBA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A944D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C36CC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3226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FECC6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8095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F3DC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86DD20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7EAC1E75" w14:textId="77777777" w:rsidTr="00C96DA1">
        <w:trPr>
          <w:gridAfter w:val="1"/>
          <w:wAfter w:w="12" w:type="dxa"/>
          <w:trHeight w:val="418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EA94D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05D640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9D281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BA72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ACA79C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AE6AE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5482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4744A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321B1B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742E14A" w14:textId="77777777" w:rsidTr="00C96DA1">
        <w:trPr>
          <w:gridAfter w:val="1"/>
          <w:wAfter w:w="12" w:type="dxa"/>
          <w:trHeight w:val="380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19724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3"/>
                <w:szCs w:val="23"/>
              </w:rPr>
            </w:pPr>
            <w:r w:rsidRPr="00C872CE">
              <w:rPr>
                <w:rFonts w:ascii="Times New Roman" w:eastAsia="Times New Roman" w:hAnsi="Times New Roman"/>
                <w:sz w:val="23"/>
                <w:szCs w:val="23"/>
              </w:rPr>
              <w:t>Д. МАЛЫЙ СУЛАБАШ</w:t>
            </w:r>
          </w:p>
        </w:tc>
      </w:tr>
      <w:tr w:rsidR="00C96DA1" w:rsidRPr="00E01758" w14:paraId="58EE40C2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0BC9D49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включаемые в границу населенного пункта</w:t>
            </w:r>
          </w:p>
        </w:tc>
      </w:tr>
      <w:tr w:rsidR="00C96DA1" w:rsidRPr="00E01758" w14:paraId="2C07C173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4737356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>не представлены</w:t>
            </w:r>
          </w:p>
        </w:tc>
      </w:tr>
      <w:tr w:rsidR="00C96DA1" w:rsidRPr="00C872CE" w14:paraId="36B549B8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095323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включаемые границу населенного пункта</w:t>
            </w:r>
          </w:p>
        </w:tc>
      </w:tr>
      <w:tr w:rsidR="00C96DA1" w:rsidRPr="00C872CE" w14:paraId="36D831C8" w14:textId="77777777" w:rsidTr="00C96DA1">
        <w:trPr>
          <w:gridAfter w:val="1"/>
          <w:wAfter w:w="12" w:type="dxa"/>
          <w:trHeight w:val="39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D9DF7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5F17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31BFED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0C8AB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3398E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7DB5C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18428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B26CC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04EBD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0DD7330E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EFA929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исключаемые из границы населенного пункта</w:t>
            </w:r>
          </w:p>
        </w:tc>
      </w:tr>
      <w:tr w:rsidR="00C96DA1" w:rsidRPr="00C872CE" w14:paraId="6522B8C6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CE656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14AE3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16:16:090301:48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46BEAE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д Малый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Сулабаш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, ул. С.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Габаши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1FEDC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F090F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размещения объектов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 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зяйственных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угодий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1F5AEF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11844 ***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452645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>
              <w:rPr>
                <w:rFonts w:ascii="Times New Roman" w:eastAsia="Times New Roman" w:hAnsi="Times New Roman"/>
              </w:rPr>
              <w:t>промыш-ленности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DA134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Ритуальная деятель-</w:t>
            </w:r>
            <w:proofErr w:type="spellStart"/>
            <w:r>
              <w:rPr>
                <w:rFonts w:ascii="Times New Roman" w:eastAsia="Times New Roman" w:hAnsi="Times New Roman"/>
              </w:rPr>
              <w:t>ность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12.1)</w:t>
            </w:r>
          </w:p>
        </w:tc>
      </w:tr>
      <w:tr w:rsidR="00C96DA1" w:rsidRPr="00C872CE" w14:paraId="200532A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177B4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E1AD4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16:16:090301:49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FC1967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р-н Высокогорский муниципальный, с/п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, д Малый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Сулабаш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ул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нет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B675F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D8BF6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размещения кладбищ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32B1A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13006 ***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3D5023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>
              <w:rPr>
                <w:rFonts w:ascii="Times New Roman" w:eastAsia="Times New Roman" w:hAnsi="Times New Roman"/>
              </w:rPr>
              <w:t>промыш-ленности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DC3EA6D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Ритуальная деятель-</w:t>
            </w:r>
            <w:proofErr w:type="spellStart"/>
            <w:r>
              <w:rPr>
                <w:rFonts w:ascii="Times New Roman" w:eastAsia="Times New Roman" w:hAnsi="Times New Roman"/>
              </w:rPr>
              <w:t>ность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12.1)</w:t>
            </w:r>
          </w:p>
        </w:tc>
      </w:tr>
      <w:tr w:rsidR="00C96DA1" w:rsidRPr="00C872CE" w14:paraId="1A30FC40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74654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65EAC1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16:16:091402:159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FBB60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83480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66FA07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6CDB1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5894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1DC89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A5FEE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Ведение личного подсобного хозяйства на полевых участках (код 1.16)</w:t>
            </w:r>
          </w:p>
        </w:tc>
      </w:tr>
      <w:tr w:rsidR="00C96DA1" w:rsidRPr="00C872CE" w14:paraId="0154BD03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449E14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части которых располагаются в существующей границе населенного пункта, предлагаемые к полному исключению из границы населенного пункта</w:t>
            </w:r>
          </w:p>
        </w:tc>
      </w:tr>
      <w:tr w:rsidR="00C96DA1" w:rsidRPr="00C872CE" w14:paraId="0E838962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E3C97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B5E9D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16:16:091402:158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D81D1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DE06D3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C9E45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D49C66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52347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4E483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035798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193084B3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3A329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B2C6D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16:16:091402:19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82B14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</w:t>
            </w:r>
            <w:r w:rsidRPr="00C872CE">
              <w:rPr>
                <w:rFonts w:ascii="Times New Roman" w:eastAsia="Times New Roman" w:hAnsi="Times New Roman"/>
              </w:rPr>
              <w:lastRenderedPageBreak/>
              <w:t xml:space="preserve">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D780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64DAA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D26566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512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CE47D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A6344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6F7D63E6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5F98F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  <w:b/>
                <w:bCs/>
                <w:i/>
                <w:iCs/>
              </w:rPr>
              <w:lastRenderedPageBreak/>
              <w:t>З</w:t>
            </w: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емельные участки, части которых исключаются из границы населенного пункта (в связи с ошибками в определении местоположения границ таких земельных участков)</w:t>
            </w:r>
          </w:p>
        </w:tc>
      </w:tr>
      <w:tr w:rsidR="00C96DA1" w:rsidRPr="00C872CE" w14:paraId="525CF61F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6E52B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B68CA9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16:16:091402:20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E30E9F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8C337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9E755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008EED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2248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BF6C3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7A79070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Ведение личного подсобного хозяйства на полевых участках (код 1.16)</w:t>
            </w:r>
          </w:p>
        </w:tc>
      </w:tr>
      <w:tr w:rsidR="00C96DA1" w:rsidRPr="00C872CE" w14:paraId="62C97E9F" w14:textId="77777777" w:rsidTr="00C96DA1">
        <w:trPr>
          <w:gridAfter w:val="1"/>
          <w:wAfter w:w="12" w:type="dxa"/>
          <w:trHeight w:val="1056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</w:tcPr>
          <w:p w14:paraId="535AF082" w14:textId="77777777" w:rsidR="00C96DA1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Примечание. Ошибка в определении местоположения границ указанного земельного участка заключается в том, что в его пределах частично располагается объект капитального строительства (подсобное хозяйство), в отношении которого имеются соответствующие разрешительные документы. В связи с этим, избежать пересечения его границ границей населенного пункта не представляется возможным.</w:t>
            </w:r>
          </w:p>
        </w:tc>
      </w:tr>
      <w:tr w:rsidR="00C96DA1" w:rsidRPr="00C872CE" w14:paraId="3E5301A0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0B79F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исключаемые из границы населенного пункта</w:t>
            </w:r>
          </w:p>
        </w:tc>
      </w:tr>
      <w:tr w:rsidR="00C96DA1" w:rsidRPr="00C872CE" w14:paraId="3C8D7086" w14:textId="77777777" w:rsidTr="00C96DA1">
        <w:trPr>
          <w:gridAfter w:val="1"/>
          <w:wAfter w:w="12" w:type="dxa"/>
          <w:trHeight w:val="440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1722B7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FB6ED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16:16:090301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D827C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7B499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C43F6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9C1998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26704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2AB51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721B4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13568781" w14:textId="77777777" w:rsidTr="00C96DA1">
        <w:trPr>
          <w:gridAfter w:val="1"/>
          <w:wAfter w:w="12" w:type="dxa"/>
          <w:trHeight w:val="40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2296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F773B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1E5B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B806B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FE60F2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E0AE0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1036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18202D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3B49F7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7F03B3BC" w14:textId="77777777" w:rsidTr="00C96DA1">
        <w:trPr>
          <w:gridAfter w:val="1"/>
          <w:wAfter w:w="12" w:type="dxa"/>
          <w:trHeight w:val="495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999093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3"/>
                <w:szCs w:val="23"/>
              </w:rPr>
            </w:pPr>
            <w:r w:rsidRPr="00C872CE">
              <w:rPr>
                <w:rFonts w:ascii="Times New Roman" w:eastAsia="Times New Roman" w:hAnsi="Times New Roman"/>
                <w:sz w:val="23"/>
                <w:szCs w:val="23"/>
              </w:rPr>
              <w:t>Д. ТОРНАЯЗ</w:t>
            </w:r>
          </w:p>
        </w:tc>
      </w:tr>
      <w:tr w:rsidR="00C96DA1" w:rsidRPr="00C872CE" w14:paraId="14C028E0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13200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включаемые в границу населенного пункта</w:t>
            </w:r>
          </w:p>
        </w:tc>
      </w:tr>
      <w:tr w:rsidR="00C96DA1" w:rsidRPr="00C872CE" w14:paraId="5A0E3245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AECD0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не представлены</w:t>
            </w:r>
          </w:p>
        </w:tc>
      </w:tr>
      <w:tr w:rsidR="00C96DA1" w:rsidRPr="00C872CE" w14:paraId="64B98632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AB6E7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исключаемые из границы населенного пункта</w:t>
            </w:r>
          </w:p>
        </w:tc>
      </w:tr>
      <w:tr w:rsidR="00C96DA1" w:rsidRPr="00C872CE" w14:paraId="60AC7064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5E2A9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393E6E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16:16:090401:129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C0EDB4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д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Торнаяз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100049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8BC289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6DCA4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21084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F5B9B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>
              <w:rPr>
                <w:rFonts w:ascii="Times New Roman" w:eastAsia="Times New Roman" w:hAnsi="Times New Roman"/>
              </w:rPr>
              <w:t>сельскохо-зяйствен-ного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0E29CF7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Животно-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1.7)</w:t>
            </w:r>
          </w:p>
        </w:tc>
      </w:tr>
      <w:tr w:rsidR="00C96DA1" w:rsidRPr="00C872CE" w14:paraId="6642F8CC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260A32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605F3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16:16:090401:63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C32B75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д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Торнаяз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>, ул. Овражная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AFB0E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22B8A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213C38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26528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41D7F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>
              <w:rPr>
                <w:rFonts w:ascii="Times New Roman" w:eastAsia="Times New Roman" w:hAnsi="Times New Roman"/>
              </w:rPr>
              <w:t>промыш-ленности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07974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Ритуальная деятель-</w:t>
            </w:r>
            <w:proofErr w:type="spellStart"/>
            <w:r>
              <w:rPr>
                <w:rFonts w:ascii="Times New Roman" w:eastAsia="Times New Roman" w:hAnsi="Times New Roman"/>
              </w:rPr>
              <w:t>ность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12.1)</w:t>
            </w:r>
          </w:p>
        </w:tc>
      </w:tr>
      <w:tr w:rsidR="00C96DA1" w:rsidRPr="00C872CE" w14:paraId="4CF437BA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4F95E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237B3E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16:16:090401:85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FDD36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Республика Татарстан, Высокогорск</w:t>
            </w:r>
            <w:r w:rsidRPr="00C872CE">
              <w:rPr>
                <w:rFonts w:ascii="Times New Roman" w:eastAsia="Times New Roman" w:hAnsi="Times New Roman"/>
              </w:rPr>
              <w:lastRenderedPageBreak/>
              <w:t xml:space="preserve">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д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Торнаяз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DA4D80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Земли населённых пунктов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7FFB5A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Под иными объектами </w:t>
            </w:r>
            <w:r w:rsidRPr="00C872CE">
              <w:rPr>
                <w:rFonts w:ascii="Times New Roman" w:eastAsia="Times New Roman" w:hAnsi="Times New Roman"/>
              </w:rPr>
              <w:lastRenderedPageBreak/>
              <w:t>специального назначения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7E84A8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6784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7F800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>
              <w:rPr>
                <w:rFonts w:ascii="Times New Roman" w:eastAsia="Times New Roman" w:hAnsi="Times New Roman"/>
              </w:rPr>
              <w:t>промыш-</w:t>
            </w:r>
            <w:r>
              <w:rPr>
                <w:rFonts w:ascii="Times New Roman" w:eastAsia="Times New Roman" w:hAnsi="Times New Roman"/>
              </w:rPr>
              <w:lastRenderedPageBreak/>
              <w:t>ленности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и пр.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601AE2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proofErr w:type="spellStart"/>
            <w:r>
              <w:rPr>
                <w:rFonts w:ascii="Times New Roman" w:eastAsia="Times New Roman" w:hAnsi="Times New Roman"/>
              </w:rPr>
              <w:lastRenderedPageBreak/>
              <w:t>Автомо-бильный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транспор</w:t>
            </w:r>
            <w:r>
              <w:rPr>
                <w:rFonts w:ascii="Times New Roman" w:eastAsia="Times New Roman" w:hAnsi="Times New Roman"/>
              </w:rPr>
              <w:lastRenderedPageBreak/>
              <w:t>т (код 7.2)</w:t>
            </w:r>
          </w:p>
        </w:tc>
      </w:tr>
      <w:tr w:rsidR="00C96DA1" w:rsidRPr="00C872CE" w14:paraId="46EB83FA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0ABC6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lastRenderedPageBreak/>
              <w:t>Территории, в отношении которых отсутствуют сведения в Едином государственном реестре недвижимости, исключаемые из границы населенного пункта</w:t>
            </w:r>
          </w:p>
        </w:tc>
      </w:tr>
      <w:tr w:rsidR="00C96DA1" w:rsidRPr="00C872CE" w14:paraId="6A1528A2" w14:textId="77777777" w:rsidTr="00C96DA1">
        <w:trPr>
          <w:gridAfter w:val="1"/>
          <w:wAfter w:w="12" w:type="dxa"/>
          <w:trHeight w:val="34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32FA9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C54F5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16:16:090401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681DBE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EDE0D3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AD470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D8AA7C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11721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B53DED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B983AD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3EC71A99" w14:textId="77777777" w:rsidTr="00C96DA1">
        <w:trPr>
          <w:gridAfter w:val="1"/>
          <w:wAfter w:w="12" w:type="dxa"/>
          <w:trHeight w:val="403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8C4BE5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  <w:sz w:val="23"/>
                <w:szCs w:val="23"/>
              </w:rPr>
            </w:pPr>
            <w:r w:rsidRPr="00C872CE">
              <w:rPr>
                <w:rFonts w:ascii="Times New Roman" w:eastAsia="Times New Roman" w:hAnsi="Times New Roman"/>
                <w:sz w:val="23"/>
                <w:szCs w:val="23"/>
              </w:rPr>
              <w:t>Д. ШИПШЕК</w:t>
            </w:r>
          </w:p>
        </w:tc>
      </w:tr>
      <w:tr w:rsidR="00C96DA1" w:rsidRPr="00E01758" w14:paraId="74D859A7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7754373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включаемые в границу населенного пункта</w:t>
            </w:r>
          </w:p>
        </w:tc>
      </w:tr>
      <w:tr w:rsidR="00C96DA1" w:rsidRPr="00E01758" w14:paraId="7C1084C6" w14:textId="77777777" w:rsidTr="00C96DA1">
        <w:trPr>
          <w:gridBefore w:val="1"/>
          <w:wBefore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  <w:hideMark/>
          </w:tcPr>
          <w:p w14:paraId="2AF45FE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>не представлены</w:t>
            </w:r>
          </w:p>
        </w:tc>
      </w:tr>
      <w:tr w:rsidR="00C96DA1" w:rsidRPr="00C872CE" w14:paraId="61E593CB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C287E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включаемые границу населенного пункта</w:t>
            </w:r>
          </w:p>
        </w:tc>
      </w:tr>
      <w:tr w:rsidR="00C96DA1" w:rsidRPr="00C872CE" w14:paraId="65245BB0" w14:textId="77777777" w:rsidTr="00C96DA1">
        <w:trPr>
          <w:gridAfter w:val="1"/>
          <w:wAfter w:w="12" w:type="dxa"/>
          <w:trHeight w:val="36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63C6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1D1BAC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F6FC4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38C1B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F6BD9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8AA00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9943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2A392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AE09798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726F56E2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EDE54F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исключаемые из границы населенного пункта</w:t>
            </w:r>
          </w:p>
        </w:tc>
      </w:tr>
      <w:tr w:rsidR="00C96DA1" w:rsidRPr="00C872CE" w14:paraId="11BDB589" w14:textId="77777777" w:rsidTr="00C96DA1">
        <w:trPr>
          <w:gridAfter w:val="1"/>
          <w:wAfter w:w="12" w:type="dxa"/>
          <w:trHeight w:val="1999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465084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FC308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16:16:000000:6931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FDEEB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5F612F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C432CD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81CA93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7902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93C29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9E3756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5E995657" w14:textId="77777777" w:rsidTr="00C96DA1">
        <w:trPr>
          <w:gridAfter w:val="1"/>
          <w:wAfter w:w="12" w:type="dxa"/>
          <w:trHeight w:val="255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5EA13B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02861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16:16:091403:22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DE951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50B707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E5A95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F9F60D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3200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0526B39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4E84B31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7047E204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9222A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Земельные участки, части которых располагаются в существующей границе населенного пункта, предлагаемые к полному исключению из границы населенного пункта</w:t>
            </w:r>
          </w:p>
        </w:tc>
      </w:tr>
      <w:tr w:rsidR="00C96DA1" w:rsidRPr="00C872CE" w14:paraId="1FE01619" w14:textId="77777777" w:rsidTr="00C96DA1">
        <w:trPr>
          <w:gridAfter w:val="1"/>
          <w:wAfter w:w="12" w:type="dxa"/>
          <w:trHeight w:val="246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0B697A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4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7E3F62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16:16:091403:2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F66D08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д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Шипшек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>, в 100 метрах западнее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65B3BE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173F0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Для ведения крестьянского (фермерского) хозяйства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7DAC00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182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E065C88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518B4E3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31CCFCB9" w14:textId="77777777" w:rsidTr="00C96DA1">
        <w:trPr>
          <w:gridAfter w:val="1"/>
          <w:wAfter w:w="12" w:type="dxa"/>
          <w:trHeight w:val="2402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BC88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lastRenderedPageBreak/>
              <w:t>5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C626A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16:16:091403:21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C49F9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2A568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246D64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9856E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6832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94BFE8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7104AB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0515325C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0080E90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0237D7B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16:16:091404:13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91C95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муниципальный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поселение, в границах КП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FE64A4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0BD462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83A6D9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277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8AFEA4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357A9AC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075F3FEE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39A51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7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7F9A5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16:16:091404:46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150781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мцниципальный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71BA93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B37E99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B0A1A2F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3456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D9B30FF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E01758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E01758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зяйствен</w:t>
            </w:r>
            <w:r>
              <w:rPr>
                <w:rFonts w:ascii="Times New Roman" w:eastAsia="Times New Roman" w:hAnsi="Times New Roman"/>
              </w:rPr>
              <w:t>-</w:t>
            </w:r>
            <w:r w:rsidRPr="00E01758">
              <w:rPr>
                <w:rFonts w:ascii="Times New Roman" w:eastAsia="Times New Roman" w:hAnsi="Times New Roman"/>
              </w:rPr>
              <w:t>ного</w:t>
            </w:r>
            <w:proofErr w:type="spellEnd"/>
            <w:r w:rsidRPr="00E01758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5B3A21E" w14:textId="77777777" w:rsidR="00C96DA1" w:rsidRPr="00E01758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>
              <w:rPr>
                <w:rFonts w:ascii="Times New Roman" w:eastAsia="Times New Roman" w:hAnsi="Times New Roman"/>
              </w:rPr>
              <w:t>водство</w:t>
            </w:r>
            <w:proofErr w:type="spellEnd"/>
            <w:r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57889CF1" w14:textId="77777777" w:rsidTr="00C96DA1">
        <w:trPr>
          <w:gridAfter w:val="1"/>
          <w:wAfter w:w="12" w:type="dxa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C2437A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8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47798E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16:16:091404:47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316F0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Республика Татарстан, Высокогорский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мцниципальный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район,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Дубъязское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сельское поселение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27CE6E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B264A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 xml:space="preserve">Для </w:t>
            </w:r>
            <w:proofErr w:type="spellStart"/>
            <w:r w:rsidRPr="00C872CE">
              <w:rPr>
                <w:rFonts w:ascii="Times New Roman" w:eastAsia="Times New Roman" w:hAnsi="Times New Roman"/>
              </w:rPr>
              <w:t>сельскохо</w:t>
            </w:r>
            <w:r>
              <w:rPr>
                <w:rFonts w:ascii="Times New Roman" w:eastAsia="Times New Roman" w:hAnsi="Times New Roman"/>
              </w:rPr>
              <w:t>-</w:t>
            </w:r>
            <w:r w:rsidRPr="00C872CE">
              <w:rPr>
                <w:rFonts w:ascii="Times New Roman" w:eastAsia="Times New Roman" w:hAnsi="Times New Roman"/>
              </w:rPr>
              <w:t>зяйственного</w:t>
            </w:r>
            <w:proofErr w:type="spellEnd"/>
            <w:r w:rsidRPr="00C872CE">
              <w:rPr>
                <w:rFonts w:ascii="Times New Roman" w:eastAsia="Times New Roman" w:hAnsi="Times New Roman"/>
              </w:rPr>
              <w:t xml:space="preserve"> производства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2CC8B4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6014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C07DB24" w14:textId="77777777" w:rsidR="00C96DA1" w:rsidRPr="00AC2D52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AC2D52">
              <w:rPr>
                <w:rFonts w:ascii="Times New Roman" w:eastAsia="Times New Roman" w:hAnsi="Times New Roman"/>
              </w:rPr>
              <w:t xml:space="preserve">Земли </w:t>
            </w:r>
            <w:proofErr w:type="spellStart"/>
            <w:r w:rsidRPr="00AC2D52">
              <w:rPr>
                <w:rFonts w:ascii="Times New Roman" w:eastAsia="Times New Roman" w:hAnsi="Times New Roman"/>
              </w:rPr>
              <w:t>сельскохо-зяйствен-ного</w:t>
            </w:r>
            <w:proofErr w:type="spellEnd"/>
            <w:r w:rsidRPr="00AC2D52">
              <w:rPr>
                <w:rFonts w:ascii="Times New Roman" w:eastAsia="Times New Roman" w:hAnsi="Times New Roman"/>
              </w:rPr>
              <w:t xml:space="preserve"> назначения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46EBE54" w14:textId="77777777" w:rsidR="00C96DA1" w:rsidRPr="00AC2D52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AC2D52">
              <w:rPr>
                <w:rFonts w:ascii="Times New Roman" w:eastAsia="Times New Roman" w:hAnsi="Times New Roman"/>
              </w:rPr>
              <w:t>Растение-</w:t>
            </w:r>
            <w:proofErr w:type="spellStart"/>
            <w:r w:rsidRPr="00AC2D52">
              <w:rPr>
                <w:rFonts w:ascii="Times New Roman" w:eastAsia="Times New Roman" w:hAnsi="Times New Roman"/>
              </w:rPr>
              <w:t>водство</w:t>
            </w:r>
            <w:proofErr w:type="spellEnd"/>
            <w:r w:rsidRPr="00AC2D52">
              <w:rPr>
                <w:rFonts w:ascii="Times New Roman" w:eastAsia="Times New Roman" w:hAnsi="Times New Roman"/>
              </w:rPr>
              <w:t xml:space="preserve"> (код 1.1)</w:t>
            </w:r>
          </w:p>
        </w:tc>
      </w:tr>
      <w:tr w:rsidR="00C96DA1" w:rsidRPr="00C872CE" w14:paraId="3BEC6EC2" w14:textId="77777777" w:rsidTr="00C96DA1">
        <w:trPr>
          <w:gridAfter w:val="1"/>
          <w:wAfter w:w="12" w:type="dxa"/>
        </w:trPr>
        <w:tc>
          <w:tcPr>
            <w:tcW w:w="10263" w:type="dxa"/>
            <w:gridSpan w:val="9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EF9B04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  <w:b/>
                <w:bCs/>
                <w:i/>
                <w:iCs/>
              </w:rPr>
              <w:t>Территории, в отношении которых отсутствуют сведения в Едином государственном реестре недвижимости, исключаемые из границы населенного пункта</w:t>
            </w:r>
          </w:p>
        </w:tc>
      </w:tr>
      <w:tr w:rsidR="00C96DA1" w:rsidRPr="00C872CE" w14:paraId="6CFF07E8" w14:textId="77777777" w:rsidTr="00C96DA1">
        <w:trPr>
          <w:gridAfter w:val="1"/>
          <w:wAfter w:w="12" w:type="dxa"/>
          <w:trHeight w:val="291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861CF95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9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656F6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16:16:090501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D70A2C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5229C7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BDA5794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25E9F6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1092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63154B8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2FFDE46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6A443A3E" w14:textId="77777777" w:rsidTr="00C96DA1">
        <w:trPr>
          <w:gridAfter w:val="1"/>
          <w:wAfter w:w="12" w:type="dxa"/>
          <w:trHeight w:val="256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DF3F6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10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58F158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16:16:091403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7D3992BD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24BF4D6E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A0A36A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E049C9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693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B7B940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0EEB0C5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  <w:tr w:rsidR="00C96DA1" w:rsidRPr="00C872CE" w14:paraId="15F59E10" w14:textId="77777777" w:rsidTr="00C96DA1">
        <w:trPr>
          <w:gridAfter w:val="1"/>
          <w:wAfter w:w="12" w:type="dxa"/>
          <w:trHeight w:val="274"/>
        </w:trPr>
        <w:tc>
          <w:tcPr>
            <w:tcW w:w="485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67B4CEA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11</w:t>
            </w:r>
          </w:p>
        </w:tc>
        <w:tc>
          <w:tcPr>
            <w:tcW w:w="170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3429887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16:16:091404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3CE265FC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546F407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0855B1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19CC3FF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1444</w:t>
            </w:r>
          </w:p>
        </w:tc>
        <w:tc>
          <w:tcPr>
            <w:tcW w:w="11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BBDD5D2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  <w:tc>
          <w:tcPr>
            <w:tcW w:w="11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57" w:type="dxa"/>
              <w:bottom w:w="0" w:type="dxa"/>
              <w:right w:w="57" w:type="dxa"/>
            </w:tcMar>
            <w:vAlign w:val="center"/>
            <w:hideMark/>
          </w:tcPr>
          <w:p w14:paraId="4CC0A7E3" w14:textId="77777777" w:rsidR="00C96DA1" w:rsidRPr="00C872CE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rPr>
                <w:rFonts w:ascii="Times New Roman" w:eastAsia="Times New Roman" w:hAnsi="Times New Roman"/>
              </w:rPr>
            </w:pPr>
            <w:r w:rsidRPr="00C872CE">
              <w:rPr>
                <w:rFonts w:ascii="Times New Roman" w:eastAsia="Times New Roman" w:hAnsi="Times New Roman"/>
              </w:rPr>
              <w:t>-</w:t>
            </w:r>
          </w:p>
        </w:tc>
      </w:tr>
    </w:tbl>
    <w:p w14:paraId="0ABD8330" w14:textId="77777777" w:rsidR="00C96DA1" w:rsidRPr="00526BC7" w:rsidRDefault="00C96DA1" w:rsidP="00C96DA1">
      <w:pPr>
        <w:spacing w:before="120"/>
        <w:ind w:firstLine="709"/>
        <w:jc w:val="both"/>
        <w:rPr>
          <w:rStyle w:val="46"/>
          <w:sz w:val="20"/>
          <w:szCs w:val="20"/>
        </w:rPr>
      </w:pPr>
      <w:r w:rsidRPr="00AC2D52">
        <w:rPr>
          <w:rFonts w:ascii="Times New Roman" w:hAnsi="Times New Roman"/>
        </w:rPr>
        <w:t>* в соответствии с Классификатором видов разрешенного использования земельных участков, утвержденным Приказом Минэкономразвития России от 01.09.2014 г</w:t>
      </w:r>
      <w:r w:rsidRPr="00526BC7">
        <w:rPr>
          <w:rFonts w:ascii="Times New Roman" w:hAnsi="Times New Roman"/>
        </w:rPr>
        <w:t>. № 540 «</w:t>
      </w:r>
      <w:r w:rsidRPr="00526BC7">
        <w:rPr>
          <w:rFonts w:ascii="Times New Roman" w:hAnsi="Times New Roman"/>
          <w:shd w:val="clear" w:color="auto" w:fill="FFFFFF"/>
        </w:rPr>
        <w:t xml:space="preserve">Об утверждении классификатора видов разрешенного использования земельных участков» </w:t>
      </w:r>
      <w:r w:rsidRPr="00526BC7">
        <w:rPr>
          <w:rStyle w:val="46"/>
          <w:sz w:val="20"/>
          <w:szCs w:val="20"/>
        </w:rPr>
        <w:t>в редакции Приказа Минэкономразвития России от 04.02.2019 г. № 44))</w:t>
      </w:r>
    </w:p>
    <w:p w14:paraId="235E84D5" w14:textId="77777777" w:rsidR="00C96DA1" w:rsidRPr="00526BC7" w:rsidRDefault="00C96DA1" w:rsidP="00C96DA1">
      <w:pPr>
        <w:ind w:firstLine="709"/>
        <w:jc w:val="both"/>
        <w:rPr>
          <w:rFonts w:ascii="Times New Roman" w:hAnsi="Times New Roman"/>
        </w:rPr>
      </w:pPr>
      <w:r w:rsidRPr="00526BC7">
        <w:rPr>
          <w:rFonts w:ascii="Times New Roman" w:hAnsi="Times New Roman"/>
        </w:rPr>
        <w:t xml:space="preserve">** Указанные площади земельных участков при определении площадей территорий, включаемых в границу либо исключаемых из границы населенного пункта, не суммируются в связи с расположением данных земельных участков на одной территории </w:t>
      </w:r>
    </w:p>
    <w:p w14:paraId="7C1AA249" w14:textId="77777777" w:rsidR="00C96DA1" w:rsidRPr="00AC2D52" w:rsidRDefault="00C96DA1" w:rsidP="00C96DA1">
      <w:pPr>
        <w:pStyle w:val="52"/>
        <w:rPr>
          <w:sz w:val="22"/>
          <w:szCs w:val="22"/>
        </w:rPr>
      </w:pPr>
      <w:r w:rsidRPr="00526BC7">
        <w:rPr>
          <w:sz w:val="20"/>
          <w:szCs w:val="20"/>
        </w:rPr>
        <w:lastRenderedPageBreak/>
        <w:t>*** Указанная площадь земельного участка, зафиксированная</w:t>
      </w:r>
      <w:r w:rsidRPr="00AC2D52">
        <w:rPr>
          <w:sz w:val="20"/>
          <w:szCs w:val="20"/>
        </w:rPr>
        <w:t xml:space="preserve"> в его характеристиках, не соответствуют фактической площади, в связи с чем при определении площадей территорий, включаемых в границу либо</w:t>
      </w:r>
      <w:r>
        <w:rPr>
          <w:sz w:val="20"/>
          <w:szCs w:val="20"/>
        </w:rPr>
        <w:t xml:space="preserve"> </w:t>
      </w:r>
      <w:r w:rsidRPr="00AC2D52">
        <w:rPr>
          <w:sz w:val="20"/>
          <w:szCs w:val="20"/>
        </w:rPr>
        <w:t xml:space="preserve">исключаемых из границы населенного пункта </w:t>
      </w:r>
      <w:proofErr w:type="gramStart"/>
      <w:r w:rsidRPr="00AC2D52">
        <w:rPr>
          <w:sz w:val="20"/>
          <w:szCs w:val="20"/>
        </w:rPr>
        <w:t>учет данной площади земельного участка</w:t>
      </w:r>
      <w:proofErr w:type="gramEnd"/>
      <w:r w:rsidRPr="00AC2D52">
        <w:rPr>
          <w:sz w:val="20"/>
          <w:szCs w:val="20"/>
        </w:rPr>
        <w:t xml:space="preserve"> является некорректным.</w:t>
      </w:r>
    </w:p>
    <w:p w14:paraId="24D0D297" w14:textId="77777777" w:rsidR="00C96DA1" w:rsidRPr="00AC2D52" w:rsidRDefault="00C96DA1" w:rsidP="00C96DA1">
      <w:pPr>
        <w:pStyle w:val="18"/>
      </w:pPr>
      <w:bookmarkStart w:id="77" w:name="_Toc31208726"/>
      <w:r w:rsidRPr="00AC2D52">
        <w:lastRenderedPageBreak/>
        <w:t>4. ОБЪЕКТЫ КУЛЬТУРНОГО НАСЛЕДИЯ</w:t>
      </w:r>
      <w:bookmarkEnd w:id="77"/>
    </w:p>
    <w:p w14:paraId="7A2BBF4C" w14:textId="77777777" w:rsidR="00C96DA1" w:rsidRPr="00AC2D52" w:rsidRDefault="00C96DA1" w:rsidP="00C96DA1">
      <w:pPr>
        <w:pStyle w:val="52"/>
      </w:pPr>
      <w:r w:rsidRPr="00AC2D52">
        <w:t xml:space="preserve">Объекты культурного наследия, выявленные объекты культурного наследия, а также объекты, обладающие признаками объектов культурного наследия, на территории </w:t>
      </w:r>
      <w:proofErr w:type="spellStart"/>
      <w:r w:rsidRPr="00D5732A">
        <w:rPr>
          <w:rStyle w:val="53"/>
        </w:rPr>
        <w:t>Дубъязск</w:t>
      </w:r>
      <w:r w:rsidRPr="00AC2D52">
        <w:t>ого</w:t>
      </w:r>
      <w:proofErr w:type="spellEnd"/>
      <w:r w:rsidRPr="00AC2D52">
        <w:t xml:space="preserve"> сельского поселения отсутствуют.</w:t>
      </w:r>
    </w:p>
    <w:p w14:paraId="7B56BBA5" w14:textId="77777777" w:rsidR="00C96DA1" w:rsidRPr="00AC2D52" w:rsidRDefault="00C96DA1" w:rsidP="00C96DA1">
      <w:pPr>
        <w:pStyle w:val="52"/>
      </w:pPr>
    </w:p>
    <w:p w14:paraId="49699EA7" w14:textId="77777777" w:rsidR="00C96DA1" w:rsidRPr="00AC2D52" w:rsidRDefault="00C96DA1" w:rsidP="00C96DA1">
      <w:pPr>
        <w:pStyle w:val="52"/>
      </w:pPr>
      <w:r w:rsidRPr="00AC2D52">
        <w:t>Информация представлена на основании списков объектов культурного наследия, выявленных объектов культурного наследия и объектов, обладающих признаками объектов культурного наследия, предоставленных Министерством культуры Республики Татарстан на 22.07.2015 г.</w:t>
      </w:r>
    </w:p>
    <w:p w14:paraId="73F8544A" w14:textId="77777777" w:rsidR="00C96DA1" w:rsidRPr="00AC2D52" w:rsidRDefault="00C96DA1" w:rsidP="00C96DA1">
      <w:pPr>
        <w:pStyle w:val="52"/>
      </w:pPr>
    </w:p>
    <w:p w14:paraId="18C6A31B" w14:textId="77777777" w:rsidR="00C96DA1" w:rsidRPr="00AC2D52" w:rsidRDefault="00C96DA1" w:rsidP="00C96DA1">
      <w:pPr>
        <w:pStyle w:val="18"/>
      </w:pPr>
      <w:bookmarkStart w:id="78" w:name="_Toc31208727"/>
      <w:r w:rsidRPr="00AC2D52">
        <w:lastRenderedPageBreak/>
        <w:t>5. ОСОБО ОХРАНЯЕМЫЕ ПРИРОДНЫЕ ТЕРРИТОРИИ</w:t>
      </w:r>
      <w:bookmarkEnd w:id="78"/>
    </w:p>
    <w:p w14:paraId="176BFEFB" w14:textId="77777777" w:rsidR="00C96DA1" w:rsidRPr="00AC2D52" w:rsidRDefault="00C96DA1" w:rsidP="00C96DA1">
      <w:pPr>
        <w:pStyle w:val="52"/>
      </w:pPr>
      <w:r w:rsidRPr="00AC2D52">
        <w:t xml:space="preserve">На территории </w:t>
      </w:r>
      <w:proofErr w:type="spellStart"/>
      <w:r w:rsidRPr="00D5732A">
        <w:rPr>
          <w:rStyle w:val="53"/>
        </w:rPr>
        <w:t>Дубъязск</w:t>
      </w:r>
      <w:r w:rsidRPr="00AC2D52">
        <w:t>ого</w:t>
      </w:r>
      <w:proofErr w:type="spellEnd"/>
      <w:r w:rsidRPr="00AC2D52">
        <w:t xml:space="preserve"> сельского поселения особо охраняемые природные территории, резервные земельные участки под особо охраняемые природные территории не представлены.</w:t>
      </w:r>
    </w:p>
    <w:p w14:paraId="25219131" w14:textId="77777777" w:rsidR="00C96DA1" w:rsidRPr="00AC2D52" w:rsidRDefault="00C96DA1" w:rsidP="00C96DA1">
      <w:pPr>
        <w:pStyle w:val="52"/>
        <w:rPr>
          <w:b/>
          <w:sz w:val="22"/>
          <w:szCs w:val="22"/>
          <w:u w:val="single"/>
        </w:rPr>
      </w:pPr>
    </w:p>
    <w:p w14:paraId="13CBCC83" w14:textId="77777777" w:rsidR="00C96DA1" w:rsidRPr="00821DA0" w:rsidRDefault="00C96DA1" w:rsidP="00C96DA1">
      <w:pPr>
        <w:pStyle w:val="18"/>
      </w:pPr>
      <w:bookmarkStart w:id="79" w:name="_Toc31208728"/>
      <w:r>
        <w:lastRenderedPageBreak/>
        <w:t>6</w:t>
      </w:r>
      <w:r w:rsidRPr="00821DA0">
        <w:t>.</w:t>
      </w:r>
      <w:r>
        <w:t xml:space="preserve"> ЗОНЫ С ОСОБЫМИ УСЛОВИЯМИ ИСПОЛЬЗОВАНИЯ ТЕРРИТОРИИ</w:t>
      </w:r>
      <w:bookmarkEnd w:id="79"/>
    </w:p>
    <w:p w14:paraId="0C716A8D" w14:textId="77777777" w:rsidR="00C96DA1" w:rsidRPr="00A51179" w:rsidRDefault="00C96DA1" w:rsidP="00C96DA1">
      <w:pPr>
        <w:pStyle w:val="52"/>
        <w:rPr>
          <w:b/>
          <w:i/>
        </w:rPr>
      </w:pPr>
      <w:r w:rsidRPr="00A51179">
        <w:rPr>
          <w:b/>
          <w:i/>
        </w:rPr>
        <w:t>Существующее положение</w:t>
      </w:r>
    </w:p>
    <w:p w14:paraId="76115619" w14:textId="77777777" w:rsidR="00C96DA1" w:rsidRPr="00395B6F" w:rsidRDefault="00C96DA1" w:rsidP="00C96DA1">
      <w:pPr>
        <w:pStyle w:val="52"/>
      </w:pPr>
      <w:r w:rsidRPr="00395B6F">
        <w:t xml:space="preserve">Сведения о зонах с особыми условиями использования территории, характерных для территории поселения, представлены в таблице </w:t>
      </w:r>
      <w:r>
        <w:rPr>
          <w:noProof/>
        </w:rPr>
        <w:t>12</w:t>
      </w:r>
      <w:r w:rsidRPr="00395B6F">
        <w:t>.</w:t>
      </w:r>
    </w:p>
    <w:p w14:paraId="1220E3BD" w14:textId="77777777" w:rsidR="00C96DA1" w:rsidRDefault="00C96DA1" w:rsidP="00C96DA1">
      <w:pPr>
        <w:pStyle w:val="43"/>
        <w:rPr>
          <w:b/>
          <w:color w:val="0000FF"/>
          <w:sz w:val="22"/>
          <w:szCs w:val="22"/>
          <w:u w:val="single"/>
        </w:rPr>
      </w:pPr>
      <w:r>
        <w:t xml:space="preserve">Таблица </w:t>
      </w:r>
      <w:bookmarkStart w:id="80" w:name="табл_21"/>
      <w:r>
        <w:rPr>
          <w:noProof/>
        </w:rPr>
        <w:t>12</w:t>
      </w:r>
      <w:bookmarkEnd w:id="80"/>
    </w:p>
    <w:tbl>
      <w:tblPr>
        <w:tblpPr w:leftFromText="180" w:rightFromText="180" w:vertAnchor="text" w:tblpY="1"/>
        <w:tblOverlap w:val="never"/>
        <w:tblW w:w="4972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Layout w:type="fixed"/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016"/>
        <w:gridCol w:w="2798"/>
        <w:gridCol w:w="982"/>
        <w:gridCol w:w="4337"/>
      </w:tblGrid>
      <w:tr w:rsidR="00C96DA1" w:rsidRPr="00BA51DB" w14:paraId="2D937D1A" w14:textId="77777777" w:rsidTr="00C96DA1">
        <w:trPr>
          <w:trHeight w:val="531"/>
        </w:trPr>
        <w:tc>
          <w:tcPr>
            <w:tcW w:w="20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2CD7772" w14:textId="77777777" w:rsidR="00C96DA1" w:rsidRPr="002C319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2C319B">
              <w:rPr>
                <w:rFonts w:ascii="Times New Roman" w:eastAsia="Times New Roman" w:hAnsi="Times New Roman"/>
                <w:b/>
                <w:bCs/>
                <w:sz w:val="22"/>
              </w:rPr>
              <w:t>Наименование зоны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F6C0336" w14:textId="77777777" w:rsidR="00C96DA1" w:rsidRPr="002C319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2C319B">
              <w:rPr>
                <w:rFonts w:ascii="Times New Roman" w:eastAsia="Times New Roman" w:hAnsi="Times New Roman"/>
                <w:b/>
                <w:bCs/>
                <w:sz w:val="22"/>
              </w:rPr>
              <w:t>Наименование источника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DC434AB" w14:textId="77777777" w:rsidR="00C96DA1" w:rsidRPr="002C319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2C319B">
              <w:rPr>
                <w:rFonts w:ascii="Times New Roman" w:eastAsia="Times New Roman" w:hAnsi="Times New Roman"/>
                <w:b/>
                <w:bCs/>
                <w:sz w:val="22"/>
              </w:rPr>
              <w:t>Размер зоны, м</w:t>
            </w:r>
          </w:p>
        </w:tc>
        <w:tc>
          <w:tcPr>
            <w:tcW w:w="4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B2535F4" w14:textId="77777777" w:rsidR="00C96DA1" w:rsidRPr="00BA51DB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eastAsia="Times New Roman" w:hAnsi="Times New Roman"/>
                <w:b/>
                <w:bCs/>
                <w:sz w:val="22"/>
              </w:rPr>
            </w:pPr>
            <w:r w:rsidRPr="00BA51DB">
              <w:rPr>
                <w:rFonts w:ascii="Times New Roman" w:eastAsia="Times New Roman" w:hAnsi="Times New Roman"/>
                <w:b/>
                <w:bCs/>
                <w:sz w:val="22"/>
              </w:rPr>
              <w:t xml:space="preserve">Нормативный документ, определяющий размер </w:t>
            </w:r>
            <w:r>
              <w:rPr>
                <w:rFonts w:ascii="Times New Roman" w:eastAsia="Times New Roman" w:hAnsi="Times New Roman"/>
                <w:b/>
                <w:bCs/>
                <w:sz w:val="22"/>
              </w:rPr>
              <w:t xml:space="preserve">и режим </w:t>
            </w:r>
            <w:r w:rsidRPr="00BA51DB">
              <w:rPr>
                <w:rFonts w:ascii="Times New Roman" w:eastAsia="Times New Roman" w:hAnsi="Times New Roman"/>
                <w:b/>
                <w:bCs/>
                <w:sz w:val="22"/>
              </w:rPr>
              <w:t>зоны</w:t>
            </w:r>
          </w:p>
        </w:tc>
      </w:tr>
      <w:tr w:rsidR="00C96DA1" w:rsidRPr="00BA51DB" w14:paraId="3A5642CA" w14:textId="77777777" w:rsidTr="00C96DA1">
        <w:trPr>
          <w:trHeight w:val="303"/>
        </w:trPr>
        <w:tc>
          <w:tcPr>
            <w:tcW w:w="204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E330F6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санитарно-защитная зона предприятий, сооружений и иных объектов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7E2F520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биотермические ямы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38E2BF7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1000</w:t>
            </w:r>
          </w:p>
        </w:tc>
        <w:tc>
          <w:tcPr>
            <w:tcW w:w="43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6DD909B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СанПиН 2.2.1/2.1.1.1200-03 «Санитарно-защитные зоны и санитарная классификация предприятий, сооружений и иных объектов»</w:t>
            </w:r>
          </w:p>
        </w:tc>
      </w:tr>
      <w:tr w:rsidR="00C96DA1" w:rsidRPr="002C319B" w14:paraId="357B01DB" w14:textId="77777777" w:rsidTr="00C96DA1">
        <w:trPr>
          <w:trHeight w:val="22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1A4D17B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A93F3F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кирпичный завод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90329D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300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967FDA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30C48400" w14:textId="77777777" w:rsidTr="00C96DA1">
        <w:trPr>
          <w:trHeight w:val="65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B02F0A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AD6CBB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фермы крупного рогатого скота (100 – 1200 голов)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D52539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300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A5EC55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134BCBC7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E08CA1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23DC93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машинно-тракторные парки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75E372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300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4768EA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0A318EE4" w14:textId="77777777" w:rsidTr="00C96DA1">
        <w:trPr>
          <w:trHeight w:val="65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DD557B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C934A8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лесопилки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99EA2E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5DBBEB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7588D517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A436AB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761B68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фермы с содержанием животных (до 100 голов)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AA5821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A7D573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4B8B34F8" w14:textId="77777777" w:rsidTr="00C96DA1">
        <w:trPr>
          <w:trHeight w:val="65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1D63BEF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16A16A30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автомобильные заправочные станции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9737B3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6E4AEDA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61C1E2C3" w14:textId="77777777" w:rsidTr="00C96DA1">
        <w:trPr>
          <w:trHeight w:val="49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67BF51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C7776B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хлебопекарные предприятия (до 2,5 т/сутки)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1E12E74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63F9EF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22F6100D" w14:textId="77777777" w:rsidTr="00C96DA1">
        <w:trPr>
          <w:trHeight w:val="49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662530C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3BCDF9C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предприятия по производству обуви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7F3D77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109E462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00FF63CA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4D279F2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99D0DB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хозяйства с содержанием животных (до 50 голов)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924B07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F920CB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0D848CA0" w14:textId="77777777" w:rsidTr="00C96DA1">
        <w:trPr>
          <w:trHeight w:val="65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60A3E78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AF68AF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производственные базы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F3D6E36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62B9D09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3419C390" w14:textId="77777777" w:rsidTr="00C96DA1">
        <w:trPr>
          <w:trHeight w:val="271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31138016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4259B0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объекты придорожного сервиса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1B9C0A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E2171D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5B72645D" w14:textId="77777777" w:rsidTr="00C96DA1">
        <w:trPr>
          <w:trHeight w:val="65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B703F7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C3F44A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очистные сооружения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23A33C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100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DE23E0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57C04CBE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E812B1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C5FBD8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пожарные части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FF663D2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A60343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07CD68BF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74CED5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D3AE88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ветеринарные участки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47F7FB9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0F7B49D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2BDE7ED7" w14:textId="77777777" w:rsidTr="00C96DA1">
        <w:trPr>
          <w:trHeight w:val="214"/>
        </w:trPr>
        <w:tc>
          <w:tcPr>
            <w:tcW w:w="204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E38297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7B9BE8B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кладбища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273C7626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58D616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6846D85E" w14:textId="77777777" w:rsidTr="00C96DA1">
        <w:trPr>
          <w:trHeight w:val="65"/>
        </w:trPr>
        <w:tc>
          <w:tcPr>
            <w:tcW w:w="2042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11B4D07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водоохранная</w:t>
            </w:r>
            <w:proofErr w:type="spellEnd"/>
            <w:r w:rsidRPr="0089485A">
              <w:rPr>
                <w:rFonts w:ascii="Times New Roman" w:eastAsia="Times New Roman" w:hAnsi="Times New Roman"/>
                <w:sz w:val="22"/>
              </w:rPr>
              <w:t xml:space="preserve"> зона поверхностных водных объектов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0ADBD8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р.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Сула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44C66D2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100</w:t>
            </w:r>
          </w:p>
        </w:tc>
        <w:tc>
          <w:tcPr>
            <w:tcW w:w="4393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02112F0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Водный кодекс Российской Федерации</w:t>
            </w:r>
          </w:p>
        </w:tc>
      </w:tr>
      <w:tr w:rsidR="00C96DA1" w:rsidRPr="002C319B" w14:paraId="46E990C3" w14:textId="77777777" w:rsidTr="00C96DA1">
        <w:trPr>
          <w:trHeight w:val="74"/>
        </w:trPr>
        <w:tc>
          <w:tcPr>
            <w:tcW w:w="2042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0E7756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A8FC66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прочие поверхностные водные объекты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8BC7E40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424407B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28F7B7E0" w14:textId="77777777" w:rsidTr="00C96DA1">
        <w:trPr>
          <w:trHeight w:val="818"/>
        </w:trPr>
        <w:tc>
          <w:tcPr>
            <w:tcW w:w="20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9635E0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прибрежная защитная полоса поверхностных водных объектов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41B46E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поверхностные водные объекты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57BD84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  <w:hideMark/>
          </w:tcPr>
          <w:p w14:paraId="5B24AC6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BA51DB" w14:paraId="15010DE8" w14:textId="77777777" w:rsidTr="00C96DA1">
        <w:trPr>
          <w:trHeight w:val="176"/>
        </w:trPr>
        <w:tc>
          <w:tcPr>
            <w:tcW w:w="204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255E3E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охранная зона объектов электросетевого хозяйства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41481A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ВЛ 110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кВ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1BF1672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20</w:t>
            </w:r>
          </w:p>
        </w:tc>
        <w:tc>
          <w:tcPr>
            <w:tcW w:w="439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CCFC8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Постановление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      </w:r>
          </w:p>
        </w:tc>
      </w:tr>
      <w:tr w:rsidR="00C96DA1" w:rsidRPr="00BA51DB" w14:paraId="7DEC02F8" w14:textId="77777777" w:rsidTr="00C96DA1"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47F339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EEB8F3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ВЛ 35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кВ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DE2C70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15</w:t>
            </w:r>
          </w:p>
        </w:tc>
        <w:tc>
          <w:tcPr>
            <w:tcW w:w="43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FFAA72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7F456C8F" w14:textId="77777777" w:rsidTr="00C96DA1"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23AE91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90D011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ВЛ 6-10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кВ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2EF416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10</w:t>
            </w:r>
          </w:p>
        </w:tc>
        <w:tc>
          <w:tcPr>
            <w:tcW w:w="43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FAD87F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234D4237" w14:textId="77777777" w:rsidTr="00C96DA1"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562B0B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623608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ВЛ 0,4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кВ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63B36B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2</w:t>
            </w:r>
          </w:p>
        </w:tc>
        <w:tc>
          <w:tcPr>
            <w:tcW w:w="43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8B0021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2C319B" w14:paraId="0C2AC15B" w14:textId="77777777" w:rsidTr="00C96DA1">
        <w:trPr>
          <w:trHeight w:val="114"/>
        </w:trPr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5F1F63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0E80A68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электрическая подстанция 110/35/6-10 </w:t>
            </w: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t>кВ</w:t>
            </w:r>
            <w:proofErr w:type="spellEnd"/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78825CF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20</w:t>
            </w:r>
          </w:p>
        </w:tc>
        <w:tc>
          <w:tcPr>
            <w:tcW w:w="43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3C365A16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D67965" w14:paraId="0775C945" w14:textId="77777777" w:rsidTr="00C96DA1">
        <w:tc>
          <w:tcPr>
            <w:tcW w:w="20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F487ED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охранная зона газопроводов распределительных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B372CE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газопроводы распределительные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EC2DDE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2</w:t>
            </w:r>
          </w:p>
        </w:tc>
        <w:tc>
          <w:tcPr>
            <w:tcW w:w="4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4C8D3E4" w14:textId="77777777" w:rsidR="00C96DA1" w:rsidRPr="0089485A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Правила охраны газораспределительных сетей, утвержденные Постановлением Правительства Российской Федерации от 20.11.2000 г. № 878.</w:t>
            </w:r>
          </w:p>
        </w:tc>
      </w:tr>
      <w:tr w:rsidR="00C96DA1" w:rsidRPr="00BA51DB" w14:paraId="7E60B25B" w14:textId="77777777" w:rsidTr="00C96DA1">
        <w:trPr>
          <w:trHeight w:val="119"/>
        </w:trPr>
        <w:tc>
          <w:tcPr>
            <w:tcW w:w="2042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CB6FDB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I пояс зоны санитарной охраны </w:t>
            </w:r>
            <w:r w:rsidRPr="0089485A">
              <w:rPr>
                <w:rFonts w:ascii="Times New Roman" w:eastAsia="Times New Roman" w:hAnsi="Times New Roman"/>
                <w:sz w:val="22"/>
              </w:rPr>
              <w:lastRenderedPageBreak/>
              <w:t>источников водоснабжения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32FF7F3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lastRenderedPageBreak/>
              <w:t>водозаборные скважины и каптированные родники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247EE0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30</w:t>
            </w:r>
          </w:p>
        </w:tc>
        <w:tc>
          <w:tcPr>
            <w:tcW w:w="439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C83910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СанПиН 2.1.4.1110-02 «Зоны санитарной охраны источников водоснабжения и водопроводов питьевого назначения»</w:t>
            </w:r>
          </w:p>
        </w:tc>
      </w:tr>
      <w:tr w:rsidR="00C96DA1" w:rsidRPr="002C319B" w14:paraId="3ACAF0E2" w14:textId="77777777" w:rsidTr="00C96DA1">
        <w:trPr>
          <w:trHeight w:val="509"/>
        </w:trPr>
        <w:tc>
          <w:tcPr>
            <w:tcW w:w="2042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EA74FF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53B3506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родники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121716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50</w:t>
            </w:r>
          </w:p>
        </w:tc>
        <w:tc>
          <w:tcPr>
            <w:tcW w:w="439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B08C71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</w:tr>
      <w:tr w:rsidR="00C96DA1" w:rsidRPr="00BA51DB" w14:paraId="0E185D2D" w14:textId="77777777" w:rsidTr="00C96DA1">
        <w:tc>
          <w:tcPr>
            <w:tcW w:w="20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687F00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proofErr w:type="spellStart"/>
            <w:r w:rsidRPr="0089485A">
              <w:rPr>
                <w:rFonts w:ascii="Times New Roman" w:eastAsia="Times New Roman" w:hAnsi="Times New Roman"/>
                <w:sz w:val="22"/>
              </w:rPr>
              <w:lastRenderedPageBreak/>
              <w:t>приаэродромная</w:t>
            </w:r>
            <w:proofErr w:type="spellEnd"/>
            <w:r w:rsidRPr="0089485A">
              <w:rPr>
                <w:rFonts w:ascii="Times New Roman" w:eastAsia="Times New Roman" w:hAnsi="Times New Roman"/>
                <w:sz w:val="22"/>
              </w:rPr>
              <w:t xml:space="preserve"> территория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8104C4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4A424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30000</w:t>
            </w:r>
          </w:p>
        </w:tc>
        <w:tc>
          <w:tcPr>
            <w:tcW w:w="43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4FDDE14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Правила использования воздушного пространства Российской Федерации, утвержденные Постановлением Правительства Российской Федерации от 11.03.2010 г. № 138</w:t>
            </w:r>
          </w:p>
        </w:tc>
      </w:tr>
      <w:tr w:rsidR="00C96DA1" w:rsidRPr="00BA51DB" w14:paraId="111BB0DB" w14:textId="77777777" w:rsidTr="00C96DA1">
        <w:tc>
          <w:tcPr>
            <w:tcW w:w="204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57BB4EE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придорожные полосы автомобильных дорог</w:t>
            </w:r>
          </w:p>
        </w:tc>
        <w:tc>
          <w:tcPr>
            <w:tcW w:w="283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7CEDFA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 xml:space="preserve">автомобильные дороги </w:t>
            </w:r>
            <w:r w:rsidRPr="0089485A">
              <w:rPr>
                <w:rFonts w:ascii="Times New Roman" w:eastAsia="Times New Roman" w:hAnsi="Times New Roman"/>
                <w:sz w:val="22"/>
                <w:lang w:val="en-US"/>
              </w:rPr>
              <w:t>III</w:t>
            </w:r>
            <w:r w:rsidRPr="0089485A">
              <w:rPr>
                <w:rFonts w:ascii="Times New Roman" w:eastAsia="Times New Roman" w:hAnsi="Times New Roman"/>
                <w:sz w:val="22"/>
              </w:rPr>
              <w:t xml:space="preserve"> – </w:t>
            </w:r>
            <w:r w:rsidRPr="0089485A">
              <w:rPr>
                <w:rFonts w:ascii="Times New Roman" w:eastAsia="Times New Roman" w:hAnsi="Times New Roman"/>
                <w:sz w:val="22"/>
                <w:lang w:val="en-US"/>
              </w:rPr>
              <w:t>IV</w:t>
            </w:r>
            <w:r w:rsidRPr="0089485A">
              <w:rPr>
                <w:rFonts w:ascii="Times New Roman" w:eastAsia="Times New Roman" w:hAnsi="Times New Roman"/>
                <w:sz w:val="22"/>
              </w:rPr>
              <w:t xml:space="preserve"> категории</w:t>
            </w:r>
          </w:p>
        </w:tc>
        <w:tc>
          <w:tcPr>
            <w:tcW w:w="99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6675E3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  <w:lang w:val="en-US"/>
              </w:rPr>
              <w:t>50</w:t>
            </w:r>
          </w:p>
        </w:tc>
        <w:tc>
          <w:tcPr>
            <w:tcW w:w="439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2697301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eastAsia="Times New Roman" w:hAnsi="Times New Roman"/>
                <w:sz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Федеральный закон от 08.11.2007 г.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</w:t>
            </w:r>
          </w:p>
        </w:tc>
      </w:tr>
    </w:tbl>
    <w:p w14:paraId="6E5C6945" w14:textId="77777777" w:rsidR="00C96DA1" w:rsidRPr="008E26DA" w:rsidRDefault="00C96DA1" w:rsidP="00C96DA1">
      <w:pPr>
        <w:pStyle w:val="52"/>
      </w:pPr>
    </w:p>
    <w:p w14:paraId="6A3F603E" w14:textId="77777777" w:rsidR="00C96DA1" w:rsidRPr="00395B6F" w:rsidRDefault="00C96DA1" w:rsidP="00C96DA1">
      <w:pPr>
        <w:pStyle w:val="52"/>
      </w:pPr>
      <w:r w:rsidRPr="00395B6F">
        <w:t xml:space="preserve">Зоны с особыми условиями использования территории, действующие в поселении, отображены на </w:t>
      </w:r>
      <w:r>
        <w:t>К</w:t>
      </w:r>
      <w:r w:rsidRPr="00395B6F">
        <w:t>арте границ зон с особыми условиями использования территории поселения (существующее положение) в составе графических материалов настоящего проекта.</w:t>
      </w:r>
    </w:p>
    <w:p w14:paraId="1C5C252F" w14:textId="77777777" w:rsidR="00C96DA1" w:rsidRPr="0089485A" w:rsidRDefault="00C96DA1" w:rsidP="00C96DA1">
      <w:pPr>
        <w:pStyle w:val="52"/>
      </w:pPr>
    </w:p>
    <w:p w14:paraId="160B3CD1" w14:textId="77777777" w:rsidR="00C96DA1" w:rsidRPr="0089485A" w:rsidRDefault="00C96DA1" w:rsidP="00C96DA1">
      <w:pPr>
        <w:pStyle w:val="52"/>
        <w:rPr>
          <w:b/>
          <w:i/>
        </w:rPr>
      </w:pPr>
      <w:r w:rsidRPr="0089485A">
        <w:rPr>
          <w:b/>
          <w:i/>
        </w:rPr>
        <w:t>Проектное предложение</w:t>
      </w:r>
    </w:p>
    <w:p w14:paraId="4828CF01" w14:textId="77777777" w:rsidR="00C96DA1" w:rsidRPr="0089485A" w:rsidRDefault="00C96DA1" w:rsidP="00C96DA1">
      <w:pPr>
        <w:pStyle w:val="afe"/>
        <w:ind w:firstLine="709"/>
        <w:jc w:val="both"/>
      </w:pPr>
      <w:r w:rsidRPr="0089485A">
        <w:t xml:space="preserve">В связи с планируемым размещением ряда объектов требуется установление границ зон с особыми условиями использования территории, сведения о которых приведены в таблице </w:t>
      </w:r>
      <w:r>
        <w:rPr>
          <w:noProof/>
        </w:rPr>
        <w:t>13</w:t>
      </w:r>
      <w:r w:rsidRPr="0089485A">
        <w:rPr>
          <w:noProof/>
        </w:rPr>
        <w:t>.</w:t>
      </w:r>
    </w:p>
    <w:p w14:paraId="609A323A" w14:textId="77777777" w:rsidR="00C96DA1" w:rsidRPr="0089485A" w:rsidRDefault="00C96DA1" w:rsidP="00C96DA1">
      <w:pPr>
        <w:pStyle w:val="43"/>
      </w:pPr>
      <w:r w:rsidRPr="0089485A">
        <w:t xml:space="preserve">Таблица </w:t>
      </w:r>
      <w:bookmarkStart w:id="81" w:name="табл_22"/>
      <w:r>
        <w:rPr>
          <w:noProof/>
        </w:rPr>
        <w:t>13</w:t>
      </w:r>
      <w:bookmarkEnd w:id="81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580"/>
        <w:gridCol w:w="2800"/>
        <w:gridCol w:w="987"/>
        <w:gridCol w:w="3823"/>
      </w:tblGrid>
      <w:tr w:rsidR="00C96DA1" w:rsidRPr="0089485A" w14:paraId="5DDE265C" w14:textId="77777777" w:rsidTr="00C96DA1">
        <w:trPr>
          <w:trHeight w:val="353"/>
        </w:trPr>
        <w:tc>
          <w:tcPr>
            <w:tcW w:w="26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685C53F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89485A">
              <w:rPr>
                <w:rFonts w:ascii="Times New Roman" w:hAnsi="Times New Roman"/>
                <w:b/>
                <w:bCs/>
                <w:sz w:val="22"/>
                <w:szCs w:val="22"/>
              </w:rPr>
              <w:t>Наименование зоны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ECC420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89485A">
              <w:rPr>
                <w:rFonts w:ascii="Times New Roman" w:hAnsi="Times New Roman"/>
                <w:b/>
                <w:bCs/>
                <w:sz w:val="22"/>
                <w:szCs w:val="22"/>
              </w:rPr>
              <w:t>Наименование источника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A2CC8F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89485A">
              <w:rPr>
                <w:rFonts w:ascii="Times New Roman" w:hAnsi="Times New Roman"/>
                <w:b/>
                <w:bCs/>
                <w:sz w:val="22"/>
                <w:szCs w:val="22"/>
              </w:rPr>
              <w:t>Размер зоны, м</w:t>
            </w:r>
          </w:p>
        </w:tc>
        <w:tc>
          <w:tcPr>
            <w:tcW w:w="3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1327185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89485A">
              <w:rPr>
                <w:rFonts w:ascii="Times New Roman" w:eastAsia="Times New Roman" w:hAnsi="Times New Roman"/>
                <w:b/>
                <w:bCs/>
                <w:sz w:val="22"/>
              </w:rPr>
              <w:t>Нормативный документ, определяющий размер и режим зоны</w:t>
            </w:r>
          </w:p>
        </w:tc>
      </w:tr>
      <w:tr w:rsidR="00C96DA1" w:rsidRPr="0089485A" w14:paraId="6FC6E1D3" w14:textId="77777777" w:rsidTr="00C96DA1">
        <w:trPr>
          <w:trHeight w:val="411"/>
        </w:trPr>
        <w:tc>
          <w:tcPr>
            <w:tcW w:w="26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E72865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Санитарно-защитная зона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A97A4AB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Центр помощи бездомным животным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6952CC2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100</w:t>
            </w:r>
          </w:p>
        </w:tc>
        <w:tc>
          <w:tcPr>
            <w:tcW w:w="388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3E2D309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СанПиН 2.2.1/2.1.1.1200-03 «Санитарно-защитные зоны и санитарная классификация предприятий, сооружений и иных объектов»</w:t>
            </w:r>
          </w:p>
        </w:tc>
      </w:tr>
      <w:tr w:rsidR="00C96DA1" w:rsidRPr="0089485A" w14:paraId="6019AC7E" w14:textId="77777777" w:rsidTr="00C96DA1">
        <w:trPr>
          <w:trHeight w:val="411"/>
        </w:trPr>
        <w:tc>
          <w:tcPr>
            <w:tcW w:w="2609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3BD24886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Придорожные полосы автомобильных дорог</w:t>
            </w: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D3513A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«Обход с.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84082E7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50</w:t>
            </w:r>
          </w:p>
        </w:tc>
        <w:tc>
          <w:tcPr>
            <w:tcW w:w="3884" w:type="dxa"/>
            <w:vMerge w:val="restart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  <w:vAlign w:val="center"/>
          </w:tcPr>
          <w:p w14:paraId="6DEAB474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eastAsia="Times New Roman" w:hAnsi="Times New Roman"/>
                <w:sz w:val="22"/>
              </w:rPr>
              <w:t>Федеральный закон от 08.11.2007 г. № 257-ФЗ «Об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Федерации»</w:t>
            </w:r>
          </w:p>
        </w:tc>
      </w:tr>
      <w:tr w:rsidR="00C96DA1" w:rsidRPr="0089485A" w14:paraId="6622B87D" w14:textId="77777777" w:rsidTr="00C96DA1">
        <w:trPr>
          <w:trHeight w:val="411"/>
        </w:trPr>
        <w:tc>
          <w:tcPr>
            <w:tcW w:w="260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3FB3C68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68494B6E" w14:textId="77777777" w:rsidR="00C96DA1" w:rsidRPr="0089485A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«Большой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 xml:space="preserve"> -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Берли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EDF992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50</w:t>
            </w:r>
          </w:p>
        </w:tc>
        <w:tc>
          <w:tcPr>
            <w:tcW w:w="3884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430306A5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89485A" w14:paraId="5E3FD2D6" w14:textId="77777777" w:rsidTr="00C96DA1">
        <w:trPr>
          <w:trHeight w:val="411"/>
        </w:trPr>
        <w:tc>
          <w:tcPr>
            <w:tcW w:w="2609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5D0C775D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24C1077" w14:textId="77777777" w:rsidR="00C96DA1" w:rsidRPr="0089485A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 xml:space="preserve">Автомобильная дорога «Каменка –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Дубъязы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 xml:space="preserve"> – Большая Атня» - Большой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Сулабаш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 xml:space="preserve">» - </w:t>
            </w:r>
            <w:proofErr w:type="spellStart"/>
            <w:r w:rsidRPr="0089485A">
              <w:rPr>
                <w:rFonts w:ascii="Times New Roman" w:hAnsi="Times New Roman"/>
                <w:sz w:val="22"/>
                <w:szCs w:val="22"/>
              </w:rPr>
              <w:t>Соловцово</w:t>
            </w:r>
            <w:proofErr w:type="spellEnd"/>
            <w:r w:rsidRPr="0089485A">
              <w:rPr>
                <w:rFonts w:ascii="Times New Roman" w:hAnsi="Times New Roman"/>
                <w:sz w:val="22"/>
                <w:szCs w:val="22"/>
              </w:rPr>
              <w:t>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B206B5C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50</w:t>
            </w:r>
          </w:p>
        </w:tc>
        <w:tc>
          <w:tcPr>
            <w:tcW w:w="3884" w:type="dxa"/>
            <w:vMerge/>
            <w:tcBorders>
              <w:left w:val="single" w:sz="6" w:space="0" w:color="000000"/>
              <w:right w:val="single" w:sz="6" w:space="0" w:color="000000"/>
            </w:tcBorders>
            <w:vAlign w:val="center"/>
          </w:tcPr>
          <w:p w14:paraId="25C3A93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89485A" w14:paraId="111CC404" w14:textId="77777777" w:rsidTr="00C96DA1">
        <w:trPr>
          <w:trHeight w:val="411"/>
        </w:trPr>
        <w:tc>
          <w:tcPr>
            <w:tcW w:w="2609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5188417E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83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7345723C" w14:textId="77777777" w:rsidR="00C96DA1" w:rsidRPr="0089485A" w:rsidRDefault="00C96DA1" w:rsidP="00C96DA1">
            <w:pPr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Автомобильная дорога «Подъезд к центру помощи бездомным животным»</w:t>
            </w:r>
          </w:p>
        </w:tc>
        <w:tc>
          <w:tcPr>
            <w:tcW w:w="99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4A3C647A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89485A">
              <w:rPr>
                <w:rFonts w:ascii="Times New Roman" w:hAnsi="Times New Roman"/>
                <w:sz w:val="22"/>
                <w:szCs w:val="22"/>
              </w:rPr>
              <w:t>25</w:t>
            </w:r>
          </w:p>
        </w:tc>
        <w:tc>
          <w:tcPr>
            <w:tcW w:w="3884" w:type="dxa"/>
            <w:vMerge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 w14:paraId="09E77FC1" w14:textId="77777777" w:rsidR="00C96DA1" w:rsidRPr="0089485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</w:tbl>
    <w:p w14:paraId="17988A13" w14:textId="77777777" w:rsidR="00C96DA1" w:rsidRPr="0089485A" w:rsidRDefault="00C96DA1" w:rsidP="00C96DA1">
      <w:pPr>
        <w:pStyle w:val="52"/>
      </w:pPr>
    </w:p>
    <w:p w14:paraId="51F5AC5B" w14:textId="77777777" w:rsidR="00C96DA1" w:rsidRPr="0089485A" w:rsidRDefault="00C96DA1" w:rsidP="00C96DA1">
      <w:pPr>
        <w:pStyle w:val="52"/>
      </w:pPr>
      <w:r w:rsidRPr="0089485A">
        <w:t>Размер и конфигурация зон с особыми условиями использования территории могут быть уточнены в связи с разработкой проектов данных зон.</w:t>
      </w:r>
    </w:p>
    <w:p w14:paraId="58E1F467" w14:textId="77777777" w:rsidR="00C96DA1" w:rsidRDefault="00C96DA1" w:rsidP="00C96DA1">
      <w:pPr>
        <w:pStyle w:val="52"/>
        <w:rPr>
          <w:b/>
          <w:color w:val="0000FF"/>
          <w:sz w:val="22"/>
          <w:szCs w:val="22"/>
          <w:u w:val="single"/>
        </w:rPr>
      </w:pPr>
    </w:p>
    <w:p w14:paraId="6F69E8FC" w14:textId="77777777" w:rsidR="00C96DA1" w:rsidRDefault="00C96DA1" w:rsidP="00C96DA1">
      <w:pPr>
        <w:jc w:val="center"/>
        <w:rPr>
          <w:rFonts w:ascii="Times New Roman" w:hAnsi="Times New Roman"/>
          <w:b/>
          <w:color w:val="0000FF"/>
          <w:sz w:val="22"/>
          <w:szCs w:val="22"/>
          <w:u w:val="single"/>
        </w:rPr>
      </w:pPr>
    </w:p>
    <w:p w14:paraId="4D1BF605" w14:textId="77777777" w:rsidR="00C96DA1" w:rsidRDefault="00C96DA1" w:rsidP="00C96DA1">
      <w:pPr>
        <w:pStyle w:val="52"/>
        <w:rPr>
          <w:sz w:val="22"/>
          <w:szCs w:val="22"/>
          <w:highlight w:val="yellow"/>
        </w:rPr>
      </w:pPr>
    </w:p>
    <w:p w14:paraId="44B9FC00" w14:textId="77777777" w:rsidR="00C96DA1" w:rsidRDefault="00C96DA1" w:rsidP="00C96DA1">
      <w:pPr>
        <w:pStyle w:val="18"/>
      </w:pPr>
      <w:bookmarkStart w:id="82" w:name="_Toc31208729"/>
      <w:r>
        <w:lastRenderedPageBreak/>
        <w:t>7</w:t>
      </w:r>
      <w:r w:rsidRPr="00AB0F89">
        <w:t xml:space="preserve">. </w:t>
      </w:r>
      <w:r>
        <w:t>ПРИРОДНЫЕ УСЛОВИЯ И ЭКОЛОГИЧЕСКАЯ СИТУАЦИЯ</w:t>
      </w:r>
      <w:bookmarkEnd w:id="82"/>
    </w:p>
    <w:p w14:paraId="2E057234" w14:textId="77777777" w:rsidR="00C96DA1" w:rsidRDefault="00C96DA1" w:rsidP="00C96DA1">
      <w:pPr>
        <w:pStyle w:val="2b"/>
      </w:pPr>
      <w:bookmarkStart w:id="83" w:name="_Toc31208730"/>
      <w:r>
        <w:t>7</w:t>
      </w:r>
      <w:r w:rsidRPr="00D36DB3">
        <w:t>.</w:t>
      </w:r>
      <w:proofErr w:type="gramStart"/>
      <w:r>
        <w:t>1.</w:t>
      </w:r>
      <w:r w:rsidRPr="009C401F">
        <w:t>Природные</w:t>
      </w:r>
      <w:proofErr w:type="gramEnd"/>
      <w:r w:rsidRPr="009C401F">
        <w:t xml:space="preserve"> условия и ресурсы</w:t>
      </w:r>
      <w:bookmarkEnd w:id="83"/>
    </w:p>
    <w:p w14:paraId="21FB0571" w14:textId="77777777" w:rsidR="00C96DA1" w:rsidRPr="00B33DE7" w:rsidRDefault="00C96DA1" w:rsidP="00C96DA1">
      <w:pPr>
        <w:pStyle w:val="52"/>
      </w:pPr>
    </w:p>
    <w:p w14:paraId="360C7DA5" w14:textId="77777777" w:rsidR="00C96DA1" w:rsidRPr="00B33DE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84" w:name="_Toc31208731"/>
      <w:r w:rsidRPr="00B33DE7">
        <w:rPr>
          <w:i w:val="0"/>
        </w:rPr>
        <w:t>7.1.1. Рельеф</w:t>
      </w:r>
      <w:bookmarkEnd w:id="84"/>
    </w:p>
    <w:p w14:paraId="183CE242" w14:textId="77777777" w:rsidR="00C96DA1" w:rsidRPr="00B33DE7" w:rsidRDefault="00C96DA1" w:rsidP="00C96DA1">
      <w:pPr>
        <w:pStyle w:val="52"/>
      </w:pPr>
    </w:p>
    <w:p w14:paraId="72C0C41B" w14:textId="77777777" w:rsidR="00C96DA1" w:rsidRPr="00B33DE7" w:rsidRDefault="00C96DA1" w:rsidP="00C96DA1">
      <w:pPr>
        <w:pStyle w:val="52"/>
      </w:pPr>
      <w:r w:rsidRPr="00B33DE7">
        <w:t xml:space="preserve">Территория </w:t>
      </w:r>
      <w:proofErr w:type="spellStart"/>
      <w:r w:rsidRPr="00D5732A">
        <w:rPr>
          <w:rStyle w:val="53"/>
        </w:rPr>
        <w:t>Дубъязск</w:t>
      </w:r>
      <w:r w:rsidRPr="00B33DE7">
        <w:rPr>
          <w:rStyle w:val="53"/>
        </w:rPr>
        <w:t>ого</w:t>
      </w:r>
      <w:proofErr w:type="spellEnd"/>
      <w:r w:rsidRPr="00B33DE7">
        <w:t xml:space="preserve"> сельского поселения представляет собой равнину, расчлененную речными долинами, балками и оврагами.</w:t>
      </w:r>
    </w:p>
    <w:p w14:paraId="6830409C" w14:textId="77777777" w:rsidR="00C96DA1" w:rsidRPr="00B33DE7" w:rsidRDefault="00C96DA1" w:rsidP="00C96DA1">
      <w:pPr>
        <w:pStyle w:val="52"/>
      </w:pPr>
      <w:r w:rsidRPr="00B33DE7">
        <w:t xml:space="preserve">Абсолютные высоты рельефа колеблются в пределах от 100 </w:t>
      </w:r>
      <w:proofErr w:type="gramStart"/>
      <w:r w:rsidRPr="00B33DE7">
        <w:t>м  до</w:t>
      </w:r>
      <w:proofErr w:type="gramEnd"/>
      <w:r w:rsidRPr="00B33DE7">
        <w:t xml:space="preserve"> 200 м. Наибольшие отметки характерны для западной части поселения, наименьшие – для поймы р. </w:t>
      </w:r>
      <w:proofErr w:type="spellStart"/>
      <w:r w:rsidRPr="00B33DE7">
        <w:t>Сула</w:t>
      </w:r>
      <w:proofErr w:type="spellEnd"/>
      <w:r w:rsidRPr="00B33DE7">
        <w:t xml:space="preserve"> в юго-восточной части поселения.</w:t>
      </w:r>
    </w:p>
    <w:p w14:paraId="1E2B83CE" w14:textId="77777777" w:rsidR="00C96DA1" w:rsidRPr="00B33DE7" w:rsidRDefault="00C96DA1" w:rsidP="00C96DA1">
      <w:pPr>
        <w:pStyle w:val="aff6"/>
        <w:tabs>
          <w:tab w:val="clear" w:pos="0"/>
        </w:tabs>
      </w:pPr>
    </w:p>
    <w:p w14:paraId="066C353B" w14:textId="77777777" w:rsidR="00C96DA1" w:rsidRPr="00B33DE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85" w:name="_Toc31208732"/>
      <w:r w:rsidRPr="00B33DE7">
        <w:rPr>
          <w:i w:val="0"/>
        </w:rPr>
        <w:t>7.1.2. Полезные ископаемые</w:t>
      </w:r>
      <w:bookmarkEnd w:id="85"/>
    </w:p>
    <w:p w14:paraId="0042BF2D" w14:textId="77777777" w:rsidR="00C96DA1" w:rsidRPr="00B33DE7" w:rsidRDefault="00C96DA1" w:rsidP="00C96DA1">
      <w:pPr>
        <w:pStyle w:val="52"/>
      </w:pPr>
    </w:p>
    <w:p w14:paraId="1BACD14E" w14:textId="77777777" w:rsidR="00C96DA1" w:rsidRPr="00B33DE7" w:rsidRDefault="00C96DA1" w:rsidP="00C96DA1">
      <w:pPr>
        <w:pStyle w:val="52"/>
      </w:pPr>
      <w:r w:rsidRPr="00B33DE7">
        <w:t>На территории поселения представлены следующие месторождения полезных ископаемых:</w:t>
      </w:r>
    </w:p>
    <w:p w14:paraId="4FE65A67" w14:textId="77777777" w:rsidR="00C96DA1" w:rsidRPr="00B33DE7" w:rsidRDefault="00C96DA1" w:rsidP="00C96DA1">
      <w:pPr>
        <w:pStyle w:val="52"/>
        <w:rPr>
          <w:u w:val="single"/>
        </w:rPr>
      </w:pPr>
      <w:r w:rsidRPr="00B33DE7">
        <w:rPr>
          <w:u w:val="single"/>
        </w:rPr>
        <w:t>Месторождения нерудных полезных ископаемых:</w:t>
      </w:r>
    </w:p>
    <w:p w14:paraId="53270B11" w14:textId="77777777" w:rsidR="00C96DA1" w:rsidRPr="00B33DE7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B33DE7">
        <w:t>‒ месторождения торфа;</w:t>
      </w:r>
    </w:p>
    <w:p w14:paraId="1BE0695D" w14:textId="77777777" w:rsidR="00C96DA1" w:rsidRPr="00B33DE7" w:rsidRDefault="00C96DA1" w:rsidP="00C96DA1">
      <w:pPr>
        <w:pStyle w:val="52"/>
        <w:rPr>
          <w:lang w:eastAsia="ru-RU"/>
        </w:rPr>
      </w:pPr>
      <w:r w:rsidRPr="00B33DE7">
        <w:t xml:space="preserve">‒ </w:t>
      </w:r>
      <w:proofErr w:type="spellStart"/>
      <w:r w:rsidRPr="00B33DE7">
        <w:t>Дубъязское</w:t>
      </w:r>
      <w:proofErr w:type="spellEnd"/>
      <w:r w:rsidRPr="00B33DE7">
        <w:t xml:space="preserve"> месторождение кирпичной глины (</w:t>
      </w:r>
      <w:proofErr w:type="spellStart"/>
      <w:r w:rsidRPr="00B33DE7">
        <w:t>недропользователь</w:t>
      </w:r>
      <w:proofErr w:type="spellEnd"/>
      <w:r w:rsidRPr="00B33DE7">
        <w:t xml:space="preserve">: «ЗАО </w:t>
      </w:r>
      <w:proofErr w:type="spellStart"/>
      <w:r w:rsidRPr="00B33DE7">
        <w:t>Дубъязский</w:t>
      </w:r>
      <w:proofErr w:type="spellEnd"/>
      <w:r w:rsidRPr="00B33DE7">
        <w:t xml:space="preserve"> кирпичный завод»; лицензия ВСК 01020 ТЭ сроком до 01.04.2019 г.).</w:t>
      </w:r>
    </w:p>
    <w:p w14:paraId="0B36D4A1" w14:textId="77777777" w:rsidR="00C96DA1" w:rsidRPr="00B33DE7" w:rsidRDefault="00C96DA1" w:rsidP="00C96DA1">
      <w:pPr>
        <w:pStyle w:val="52"/>
        <w:rPr>
          <w:lang w:eastAsia="ru-RU"/>
        </w:rPr>
      </w:pPr>
    </w:p>
    <w:p w14:paraId="5187CEAC" w14:textId="77777777" w:rsidR="00C96DA1" w:rsidRPr="00B33DE7" w:rsidRDefault="00C96DA1" w:rsidP="00C96DA1">
      <w:pPr>
        <w:pStyle w:val="52"/>
        <w:rPr>
          <w:lang w:eastAsia="ru-RU"/>
        </w:rPr>
      </w:pPr>
      <w:r w:rsidRPr="00B33DE7">
        <w:rPr>
          <w:lang w:eastAsia="ru-RU"/>
        </w:rPr>
        <w:t xml:space="preserve">Информация о данных месторождениях указана на основании сведений, представленных в материалах Схемы территориального планирования </w:t>
      </w:r>
      <w:r w:rsidRPr="00D5732A">
        <w:t>Высокогорск</w:t>
      </w:r>
      <w:r w:rsidRPr="00B33DE7">
        <w:rPr>
          <w:lang w:eastAsia="ru-RU"/>
        </w:rPr>
        <w:t>ого муниципального района.</w:t>
      </w:r>
    </w:p>
    <w:p w14:paraId="62108070" w14:textId="77777777" w:rsidR="00C96DA1" w:rsidRPr="00B33DE7" w:rsidRDefault="00C96DA1" w:rsidP="00C96DA1">
      <w:pPr>
        <w:pStyle w:val="52"/>
        <w:rPr>
          <w:lang w:eastAsia="ru-RU"/>
        </w:rPr>
      </w:pPr>
    </w:p>
    <w:p w14:paraId="2E1C2E5E" w14:textId="77777777" w:rsidR="00C96DA1" w:rsidRPr="00B33DE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86" w:name="_Toc31208733"/>
      <w:r w:rsidRPr="00B33DE7">
        <w:rPr>
          <w:i w:val="0"/>
        </w:rPr>
        <w:t>7.1.3. Гидрогеологические условия</w:t>
      </w:r>
      <w:bookmarkEnd w:id="86"/>
    </w:p>
    <w:p w14:paraId="0A2B9249" w14:textId="77777777" w:rsidR="00C96DA1" w:rsidRPr="00B33DE7" w:rsidRDefault="00C96DA1" w:rsidP="00C96DA1">
      <w:pPr>
        <w:pStyle w:val="52"/>
      </w:pPr>
    </w:p>
    <w:p w14:paraId="4497AE98" w14:textId="77777777" w:rsidR="00C96DA1" w:rsidRPr="00B33DE7" w:rsidRDefault="00C96DA1" w:rsidP="00C96DA1">
      <w:pPr>
        <w:pStyle w:val="aff6"/>
        <w:tabs>
          <w:tab w:val="clear" w:pos="0"/>
        </w:tabs>
      </w:pPr>
      <w:r w:rsidRPr="00B33DE7">
        <w:t xml:space="preserve">По условиям залегания подземных вод в геологическом разрезе территории поселения выделяются гидрогеологические подразделения, сведения о которых представлены в таблице </w:t>
      </w:r>
      <w:r>
        <w:rPr>
          <w:noProof/>
        </w:rPr>
        <w:t>14</w:t>
      </w:r>
      <w:r w:rsidRPr="00B33DE7">
        <w:t>.</w:t>
      </w:r>
    </w:p>
    <w:p w14:paraId="0A11E047" w14:textId="77777777" w:rsidR="00C96DA1" w:rsidRPr="00B33DE7" w:rsidRDefault="00C96DA1" w:rsidP="00C96DA1">
      <w:pPr>
        <w:pStyle w:val="43"/>
      </w:pPr>
      <w:r w:rsidRPr="00B33DE7">
        <w:t xml:space="preserve">Таблица </w:t>
      </w:r>
      <w:bookmarkStart w:id="87" w:name="табл_23"/>
      <w:r>
        <w:rPr>
          <w:noProof/>
        </w:rPr>
        <w:t>14</w:t>
      </w:r>
      <w:bookmarkEnd w:id="87"/>
    </w:p>
    <w:tbl>
      <w:tblPr>
        <w:tblW w:w="5000" w:type="pct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</w:tblBorders>
        <w:tblCellMar>
          <w:top w:w="15" w:type="dxa"/>
          <w:left w:w="57" w:type="dxa"/>
          <w:bottom w:w="15" w:type="dxa"/>
          <w:right w:w="57" w:type="dxa"/>
        </w:tblCellMar>
        <w:tblLook w:val="04A0" w:firstRow="1" w:lastRow="0" w:firstColumn="1" w:lastColumn="0" w:noHBand="0" w:noVBand="1"/>
      </w:tblPr>
      <w:tblGrid>
        <w:gridCol w:w="2722"/>
        <w:gridCol w:w="4193"/>
        <w:gridCol w:w="3275"/>
      </w:tblGrid>
      <w:tr w:rsidR="00C96DA1" w:rsidRPr="00B33DE7" w14:paraId="07136556" w14:textId="77777777" w:rsidTr="00C96DA1">
        <w:trPr>
          <w:trHeight w:val="353"/>
        </w:trPr>
        <w:tc>
          <w:tcPr>
            <w:tcW w:w="27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6AD5BC36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B33DE7">
              <w:rPr>
                <w:rFonts w:ascii="Times New Roman" w:hAnsi="Times New Roman"/>
                <w:b/>
                <w:bCs/>
                <w:sz w:val="22"/>
                <w:szCs w:val="22"/>
              </w:rPr>
              <w:t>Наименование</w:t>
            </w:r>
          </w:p>
        </w:tc>
        <w:tc>
          <w:tcPr>
            <w:tcW w:w="4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24A25B34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B33DE7">
              <w:rPr>
                <w:rFonts w:ascii="Times New Roman" w:hAnsi="Times New Roman"/>
                <w:b/>
                <w:bCs/>
                <w:sz w:val="22"/>
                <w:szCs w:val="22"/>
              </w:rPr>
              <w:t>Основные характеристики</w:t>
            </w:r>
          </w:p>
        </w:tc>
        <w:tc>
          <w:tcPr>
            <w:tcW w:w="3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391AFD6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bCs/>
                <w:sz w:val="22"/>
                <w:szCs w:val="22"/>
              </w:rPr>
            </w:pPr>
            <w:r w:rsidRPr="00B33DE7">
              <w:rPr>
                <w:rFonts w:ascii="Times New Roman" w:hAnsi="Times New Roman"/>
                <w:b/>
                <w:bCs/>
                <w:sz w:val="22"/>
                <w:szCs w:val="22"/>
              </w:rPr>
              <w:t>Использование</w:t>
            </w:r>
          </w:p>
        </w:tc>
      </w:tr>
      <w:tr w:rsidR="00C96DA1" w:rsidRPr="00B33DE7" w14:paraId="4B085D59" w14:textId="77777777" w:rsidTr="00C96DA1">
        <w:trPr>
          <w:trHeight w:val="242"/>
        </w:trPr>
        <w:tc>
          <w:tcPr>
            <w:tcW w:w="27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0E233763" w14:textId="77777777" w:rsidR="00C96DA1" w:rsidRPr="00B33DE7" w:rsidRDefault="00C96DA1" w:rsidP="00C96DA1">
            <w:pPr>
              <w:pStyle w:val="52"/>
              <w:numPr>
                <w:ilvl w:val="0"/>
                <w:numId w:val="3"/>
              </w:numPr>
              <w:suppressAutoHyphens w:val="0"/>
              <w:jc w:val="left"/>
              <w:rPr>
                <w:u w:val="single"/>
              </w:rPr>
            </w:pPr>
            <w:r w:rsidRPr="00B33DE7">
              <w:rPr>
                <w:sz w:val="22"/>
                <w:szCs w:val="22"/>
              </w:rPr>
              <w:t>водоносный комплекс казанских отложений</w:t>
            </w:r>
          </w:p>
        </w:tc>
        <w:tc>
          <w:tcPr>
            <w:tcW w:w="425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78108BB5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33DE7">
              <w:rPr>
                <w:rFonts w:ascii="Times New Roman" w:hAnsi="Times New Roman"/>
                <w:sz w:val="22"/>
                <w:szCs w:val="22"/>
              </w:rPr>
              <w:t>химический состав вод: гидрокарбонатный и сульфатно-кальциевый;</w:t>
            </w:r>
          </w:p>
          <w:p w14:paraId="2DCC882E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rPr>
                <w:u w:val="single"/>
              </w:rPr>
            </w:pPr>
            <w:r w:rsidRPr="00B33DE7">
              <w:rPr>
                <w:rFonts w:ascii="Times New Roman" w:hAnsi="Times New Roman"/>
                <w:sz w:val="22"/>
                <w:szCs w:val="22"/>
              </w:rPr>
              <w:t>минерализация: до 1 г/л</w:t>
            </w:r>
          </w:p>
        </w:tc>
        <w:tc>
          <w:tcPr>
            <w:tcW w:w="33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14:paraId="1A911611" w14:textId="77777777" w:rsidR="00C96DA1" w:rsidRPr="00B33DE7" w:rsidRDefault="00C96DA1" w:rsidP="00C96DA1">
            <w:pPr>
              <w:widowControl/>
              <w:numPr>
                <w:ilvl w:val="0"/>
                <w:numId w:val="3"/>
              </w:numPr>
              <w:rPr>
                <w:u w:val="single"/>
              </w:rPr>
            </w:pPr>
            <w:r w:rsidRPr="00B33DE7">
              <w:rPr>
                <w:rFonts w:ascii="Times New Roman" w:hAnsi="Times New Roman"/>
                <w:sz w:val="22"/>
                <w:szCs w:val="22"/>
              </w:rPr>
              <w:t xml:space="preserve">используется для хозяйственно-питьевого водоснабжения </w:t>
            </w:r>
          </w:p>
        </w:tc>
      </w:tr>
    </w:tbl>
    <w:p w14:paraId="1AF1EAA3" w14:textId="77777777" w:rsidR="00C96DA1" w:rsidRDefault="00C96DA1" w:rsidP="00C96DA1">
      <w:pPr>
        <w:pStyle w:val="52"/>
      </w:pPr>
    </w:p>
    <w:p w14:paraId="4DC337BF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88" w:name="_Toc31208734"/>
      <w:r w:rsidRPr="00A51179">
        <w:rPr>
          <w:i w:val="0"/>
        </w:rPr>
        <w:t xml:space="preserve">7.1.4. Поверхностные </w:t>
      </w:r>
      <w:r>
        <w:rPr>
          <w:i w:val="0"/>
        </w:rPr>
        <w:t xml:space="preserve">и подземные </w:t>
      </w:r>
      <w:r w:rsidRPr="00A51179">
        <w:rPr>
          <w:i w:val="0"/>
        </w:rPr>
        <w:t>воды</w:t>
      </w:r>
      <w:bookmarkEnd w:id="88"/>
    </w:p>
    <w:p w14:paraId="553E6DA2" w14:textId="77777777" w:rsidR="00C96DA1" w:rsidRDefault="00C96DA1" w:rsidP="00C96DA1">
      <w:pPr>
        <w:pStyle w:val="52"/>
      </w:pPr>
    </w:p>
    <w:p w14:paraId="5700B21F" w14:textId="77777777" w:rsidR="00C96DA1" w:rsidRPr="003B1F17" w:rsidRDefault="00C96DA1" w:rsidP="00C96DA1">
      <w:pPr>
        <w:pStyle w:val="52"/>
        <w:rPr>
          <w:b/>
          <w:i/>
        </w:rPr>
      </w:pPr>
      <w:r w:rsidRPr="003B1F17">
        <w:rPr>
          <w:b/>
          <w:i/>
        </w:rPr>
        <w:t>Поверхностные воды</w:t>
      </w:r>
    </w:p>
    <w:p w14:paraId="50BE3A09" w14:textId="77777777" w:rsidR="00C96DA1" w:rsidRPr="003B1F17" w:rsidRDefault="00C96DA1" w:rsidP="00C96DA1">
      <w:pPr>
        <w:pStyle w:val="aff6"/>
        <w:numPr>
          <w:ilvl w:val="0"/>
          <w:numId w:val="3"/>
        </w:numPr>
        <w:ind w:firstLine="709"/>
      </w:pPr>
      <w:r w:rsidRPr="003B1F17">
        <w:t>Основными водотоками, расположенными на территории поселения, являются:</w:t>
      </w:r>
    </w:p>
    <w:p w14:paraId="2CC53EE4" w14:textId="77777777" w:rsidR="00C96DA1" w:rsidRPr="003B1F17" w:rsidRDefault="00C96DA1" w:rsidP="00C96DA1">
      <w:pPr>
        <w:pStyle w:val="52"/>
      </w:pPr>
      <w:r w:rsidRPr="003B1F17">
        <w:t xml:space="preserve">‒ р. </w:t>
      </w:r>
      <w:proofErr w:type="spellStart"/>
      <w:r w:rsidRPr="003B1F17">
        <w:t>Сула</w:t>
      </w:r>
      <w:proofErr w:type="spellEnd"/>
      <w:r w:rsidRPr="003B1F17">
        <w:t xml:space="preserve"> (правый приток р. Казанка; общая протяженность: 29 км).</w:t>
      </w:r>
    </w:p>
    <w:p w14:paraId="260A7F94" w14:textId="77777777" w:rsidR="00C96DA1" w:rsidRPr="003B1F17" w:rsidRDefault="00C96DA1" w:rsidP="00C96DA1">
      <w:pPr>
        <w:pStyle w:val="52"/>
      </w:pPr>
      <w:r w:rsidRPr="003B1F17">
        <w:t>Гидрографическую сеть поселения также составляют ручьи.</w:t>
      </w:r>
    </w:p>
    <w:p w14:paraId="7BCD26EE" w14:textId="77777777" w:rsidR="00C96DA1" w:rsidRPr="003B1F17" w:rsidRDefault="00C96DA1" w:rsidP="00C96DA1">
      <w:pPr>
        <w:pStyle w:val="52"/>
      </w:pPr>
    </w:p>
    <w:p w14:paraId="085B7452" w14:textId="77777777" w:rsidR="00C96DA1" w:rsidRPr="003B1F17" w:rsidRDefault="00C96DA1" w:rsidP="00C96DA1">
      <w:pPr>
        <w:pStyle w:val="52"/>
        <w:rPr>
          <w:b/>
          <w:i/>
        </w:rPr>
      </w:pPr>
      <w:r w:rsidRPr="003B1F17">
        <w:rPr>
          <w:b/>
          <w:i/>
        </w:rPr>
        <w:t>Родники</w:t>
      </w:r>
    </w:p>
    <w:p w14:paraId="378A2B02" w14:textId="77777777" w:rsidR="00C96DA1" w:rsidRPr="003B1F17" w:rsidRDefault="00C96DA1" w:rsidP="00C96DA1">
      <w:pPr>
        <w:pStyle w:val="52"/>
      </w:pPr>
      <w:r w:rsidRPr="003B1F17">
        <w:t>Родники, представленные на территории поселения:</w:t>
      </w:r>
    </w:p>
    <w:p w14:paraId="4AA0AE90" w14:textId="77777777" w:rsidR="00C96DA1" w:rsidRPr="003B1F17" w:rsidRDefault="00C96DA1" w:rsidP="00C96DA1">
      <w:pPr>
        <w:pStyle w:val="52"/>
      </w:pPr>
      <w:r w:rsidRPr="003B1F17">
        <w:t xml:space="preserve">‒ 2 родника в с. </w:t>
      </w:r>
      <w:proofErr w:type="spellStart"/>
      <w:r w:rsidRPr="003B1F17">
        <w:t>Дубъязы</w:t>
      </w:r>
      <w:proofErr w:type="spellEnd"/>
      <w:r w:rsidRPr="003B1F17">
        <w:t xml:space="preserve"> (сведения о мощности отсутствуют);</w:t>
      </w:r>
    </w:p>
    <w:p w14:paraId="1155A50E" w14:textId="77777777" w:rsidR="00C96DA1" w:rsidRPr="003B1F17" w:rsidRDefault="00C96DA1" w:rsidP="00C96DA1">
      <w:pPr>
        <w:pStyle w:val="52"/>
      </w:pPr>
      <w:r w:rsidRPr="003B1F17">
        <w:t xml:space="preserve">‒ родник к северо-востоку от с. </w:t>
      </w:r>
      <w:proofErr w:type="spellStart"/>
      <w:r w:rsidRPr="003B1F17">
        <w:t>Дубъязы</w:t>
      </w:r>
      <w:proofErr w:type="spellEnd"/>
      <w:r w:rsidRPr="003B1F17">
        <w:t xml:space="preserve"> (сведения о мощности отсутствуют);</w:t>
      </w:r>
    </w:p>
    <w:p w14:paraId="1DA9BC4A" w14:textId="77777777" w:rsidR="00C96DA1" w:rsidRPr="003B1F17" w:rsidRDefault="00C96DA1" w:rsidP="00C96DA1">
      <w:pPr>
        <w:pStyle w:val="52"/>
      </w:pPr>
      <w:r w:rsidRPr="003B1F17">
        <w:t xml:space="preserve">‒ родник в д. Малый </w:t>
      </w:r>
      <w:proofErr w:type="spellStart"/>
      <w:r w:rsidRPr="003B1F17">
        <w:t>Сулабаш</w:t>
      </w:r>
      <w:proofErr w:type="spellEnd"/>
      <w:r w:rsidRPr="003B1F17">
        <w:t xml:space="preserve"> (сведения о мощности отсутствуют);</w:t>
      </w:r>
    </w:p>
    <w:p w14:paraId="13A93130" w14:textId="77777777" w:rsidR="00C96DA1" w:rsidRPr="003B1F17" w:rsidRDefault="00C96DA1" w:rsidP="00C96DA1">
      <w:pPr>
        <w:pStyle w:val="52"/>
      </w:pPr>
      <w:r w:rsidRPr="003B1F17">
        <w:t xml:space="preserve">‒ родник в д. </w:t>
      </w:r>
      <w:proofErr w:type="spellStart"/>
      <w:r w:rsidRPr="003B1F17">
        <w:t>Торнаяз</w:t>
      </w:r>
      <w:proofErr w:type="spellEnd"/>
      <w:r w:rsidRPr="003B1F17">
        <w:t xml:space="preserve"> (сведения о мощности отсутствуют).</w:t>
      </w:r>
    </w:p>
    <w:p w14:paraId="5CD0AACB" w14:textId="77777777" w:rsidR="00C96DA1" w:rsidRPr="003B1F17" w:rsidRDefault="00C96DA1" w:rsidP="00C96DA1">
      <w:pPr>
        <w:pStyle w:val="52"/>
      </w:pPr>
    </w:p>
    <w:p w14:paraId="4C351BF7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89" w:name="_Toc31208735"/>
      <w:r w:rsidRPr="003B1F17">
        <w:rPr>
          <w:i w:val="0"/>
        </w:rPr>
        <w:t>7.1.5. Климатическая характеристика</w:t>
      </w:r>
      <w:bookmarkEnd w:id="89"/>
    </w:p>
    <w:p w14:paraId="2C7EB3FD" w14:textId="77777777" w:rsidR="00C96DA1" w:rsidRDefault="00C96DA1" w:rsidP="00C96DA1">
      <w:pPr>
        <w:pStyle w:val="52"/>
      </w:pPr>
    </w:p>
    <w:p w14:paraId="13CBC1E9" w14:textId="77777777" w:rsidR="00C96DA1" w:rsidRPr="002521EA" w:rsidRDefault="00C96DA1" w:rsidP="00C96DA1">
      <w:pPr>
        <w:pStyle w:val="52"/>
      </w:pPr>
      <w:r w:rsidRPr="00395B6F">
        <w:t>Согласно карте климатического районирования для строительства, приведенной в СП 131.13330.2012 «Строительная климатология»,</w:t>
      </w:r>
      <w:r>
        <w:t xml:space="preserve"> </w:t>
      </w:r>
      <w:proofErr w:type="spellStart"/>
      <w:r w:rsidRPr="00D5732A">
        <w:rPr>
          <w:rStyle w:val="53"/>
        </w:rPr>
        <w:t>Дубъязск</w:t>
      </w:r>
      <w:r>
        <w:t>ое</w:t>
      </w:r>
      <w:proofErr w:type="spellEnd"/>
      <w:r>
        <w:t xml:space="preserve"> сельское поселение </w:t>
      </w:r>
      <w:r w:rsidRPr="00395B6F">
        <w:t xml:space="preserve">располагается в климатическом </w:t>
      </w:r>
      <w:r>
        <w:t>районе</w:t>
      </w:r>
      <w:r w:rsidRPr="00C928B2">
        <w:t xml:space="preserve"> </w:t>
      </w:r>
      <w:r>
        <w:rPr>
          <w:lang w:val="en-US"/>
        </w:rPr>
        <w:t>IB</w:t>
      </w:r>
      <w:r w:rsidRPr="00C928B2">
        <w:t>.</w:t>
      </w:r>
    </w:p>
    <w:p w14:paraId="0ADAC8B0" w14:textId="77777777" w:rsidR="00C96DA1" w:rsidRPr="00395B6F" w:rsidRDefault="00C96DA1" w:rsidP="00C96DA1">
      <w:pPr>
        <w:pStyle w:val="aff6"/>
        <w:numPr>
          <w:ilvl w:val="0"/>
          <w:numId w:val="3"/>
        </w:numPr>
        <w:ind w:firstLine="709"/>
      </w:pPr>
      <w:r w:rsidRPr="00395B6F">
        <w:t xml:space="preserve">Климатические параметры холодного и теплого периодов года, характерные для поселения, представлены в </w:t>
      </w:r>
      <w:r w:rsidRPr="00395B6F">
        <w:rPr>
          <w:rStyle w:val="aff7"/>
        </w:rPr>
        <w:t xml:space="preserve">таблицах </w:t>
      </w:r>
      <w:r>
        <w:rPr>
          <w:noProof/>
        </w:rPr>
        <w:t>15</w:t>
      </w:r>
      <w:r w:rsidRPr="00395B6F">
        <w:rPr>
          <w:rStyle w:val="aff7"/>
        </w:rPr>
        <w:t xml:space="preserve"> и </w:t>
      </w:r>
      <w:r>
        <w:rPr>
          <w:noProof/>
        </w:rPr>
        <w:t>16</w:t>
      </w:r>
      <w:r w:rsidRPr="00395B6F">
        <w:rPr>
          <w:rStyle w:val="aff7"/>
        </w:rPr>
        <w:t>.</w:t>
      </w:r>
    </w:p>
    <w:p w14:paraId="0651AE88" w14:textId="77777777" w:rsidR="00C96DA1" w:rsidRDefault="00C96DA1" w:rsidP="00C96DA1">
      <w:pPr>
        <w:pStyle w:val="43"/>
      </w:pPr>
      <w:r>
        <w:lastRenderedPageBreak/>
        <w:t xml:space="preserve">Таблица </w:t>
      </w:r>
      <w:bookmarkStart w:id="90" w:name="табл_17"/>
      <w:r>
        <w:rPr>
          <w:noProof/>
        </w:rPr>
        <w:t>15</w:t>
      </w:r>
      <w:bookmarkEnd w:id="90"/>
    </w:p>
    <w:p w14:paraId="06A1396D" w14:textId="77777777" w:rsidR="00C96DA1" w:rsidRPr="00395B6F" w:rsidRDefault="00C96DA1" w:rsidP="00C96DA1">
      <w:pPr>
        <w:widowControl/>
        <w:numPr>
          <w:ilvl w:val="0"/>
          <w:numId w:val="3"/>
        </w:numPr>
        <w:spacing w:line="276" w:lineRule="auto"/>
        <w:ind w:firstLine="709"/>
        <w:jc w:val="center"/>
        <w:rPr>
          <w:rFonts w:ascii="Times New Roman" w:hAnsi="Times New Roman"/>
          <w:i/>
        </w:rPr>
      </w:pPr>
      <w:r w:rsidRPr="00395B6F">
        <w:rPr>
          <w:rFonts w:ascii="Times New Roman" w:hAnsi="Times New Roman"/>
          <w:i/>
        </w:rPr>
        <w:t>Климатические параметры холодного периода года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379"/>
        <w:gridCol w:w="2685"/>
        <w:gridCol w:w="1142"/>
      </w:tblGrid>
      <w:tr w:rsidR="00C96DA1" w:rsidRPr="00395B6F" w14:paraId="49A542C5" w14:textId="77777777" w:rsidTr="00C96DA1">
        <w:trPr>
          <w:trHeight w:val="289"/>
        </w:trPr>
        <w:tc>
          <w:tcPr>
            <w:tcW w:w="9064" w:type="dxa"/>
            <w:gridSpan w:val="2"/>
            <w:shd w:val="clear" w:color="auto" w:fill="auto"/>
            <w:vAlign w:val="center"/>
          </w:tcPr>
          <w:p w14:paraId="7224CFE7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95B6F">
              <w:rPr>
                <w:rFonts w:ascii="Times New Roman" w:hAnsi="Times New Roman"/>
                <w:b/>
                <w:sz w:val="22"/>
                <w:szCs w:val="22"/>
              </w:rPr>
              <w:t>Климатические параметры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0948D1CC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95B6F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</w:tr>
      <w:tr w:rsidR="00C96DA1" w:rsidRPr="00395B6F" w14:paraId="7D02ACDC" w14:textId="77777777" w:rsidTr="00C96DA1">
        <w:tc>
          <w:tcPr>
            <w:tcW w:w="6379" w:type="dxa"/>
            <w:vMerge w:val="restart"/>
            <w:shd w:val="clear" w:color="auto" w:fill="auto"/>
            <w:vAlign w:val="center"/>
          </w:tcPr>
          <w:p w14:paraId="63FF5A3A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Температура воздуха наиболее холодных суток, °С, обеспеченностью</w:t>
            </w:r>
          </w:p>
        </w:tc>
        <w:tc>
          <w:tcPr>
            <w:tcW w:w="2685" w:type="dxa"/>
            <w:shd w:val="clear" w:color="auto" w:fill="auto"/>
            <w:vAlign w:val="center"/>
          </w:tcPr>
          <w:p w14:paraId="56355B08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0,98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57F21454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- 41</w:t>
            </w:r>
          </w:p>
        </w:tc>
      </w:tr>
      <w:tr w:rsidR="00C96DA1" w:rsidRPr="00395B6F" w14:paraId="4CB2DCDF" w14:textId="77777777" w:rsidTr="00C96DA1">
        <w:tc>
          <w:tcPr>
            <w:tcW w:w="6379" w:type="dxa"/>
            <w:vMerge/>
            <w:shd w:val="clear" w:color="auto" w:fill="auto"/>
            <w:vAlign w:val="center"/>
          </w:tcPr>
          <w:p w14:paraId="6AAE65A9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85" w:type="dxa"/>
            <w:shd w:val="clear" w:color="auto" w:fill="auto"/>
            <w:vAlign w:val="center"/>
          </w:tcPr>
          <w:p w14:paraId="3F7EFA68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0,92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055944D9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- 33</w:t>
            </w:r>
          </w:p>
        </w:tc>
      </w:tr>
      <w:tr w:rsidR="00C96DA1" w:rsidRPr="00395B6F" w14:paraId="7F6DB62D" w14:textId="77777777" w:rsidTr="00C96DA1">
        <w:tc>
          <w:tcPr>
            <w:tcW w:w="6379" w:type="dxa"/>
            <w:vMerge w:val="restart"/>
            <w:shd w:val="clear" w:color="auto" w:fill="auto"/>
            <w:vAlign w:val="center"/>
          </w:tcPr>
          <w:p w14:paraId="04D03F0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Температура воздуха наиболее холодной пятидневки, °С, обеспеченностью</w:t>
            </w:r>
          </w:p>
        </w:tc>
        <w:tc>
          <w:tcPr>
            <w:tcW w:w="2685" w:type="dxa"/>
            <w:shd w:val="clear" w:color="auto" w:fill="auto"/>
            <w:vAlign w:val="center"/>
          </w:tcPr>
          <w:p w14:paraId="440E346D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0,98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6FFE075F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- 33</w:t>
            </w:r>
          </w:p>
        </w:tc>
      </w:tr>
      <w:tr w:rsidR="00C96DA1" w:rsidRPr="00395B6F" w14:paraId="313CD9DA" w14:textId="77777777" w:rsidTr="00C96DA1">
        <w:tc>
          <w:tcPr>
            <w:tcW w:w="6379" w:type="dxa"/>
            <w:vMerge/>
            <w:shd w:val="clear" w:color="auto" w:fill="auto"/>
            <w:vAlign w:val="center"/>
          </w:tcPr>
          <w:p w14:paraId="2EF2E77E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85" w:type="dxa"/>
            <w:shd w:val="clear" w:color="auto" w:fill="auto"/>
            <w:vAlign w:val="center"/>
          </w:tcPr>
          <w:p w14:paraId="37A78C17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0,92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31B6147D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- 31</w:t>
            </w:r>
          </w:p>
        </w:tc>
      </w:tr>
      <w:tr w:rsidR="00C96DA1" w:rsidRPr="00395B6F" w14:paraId="0039FB7A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067E3CE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Температура воздуха, °С, обеспеченностью 0,94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33F2AF40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- 17</w:t>
            </w:r>
          </w:p>
        </w:tc>
      </w:tr>
      <w:tr w:rsidR="00C96DA1" w:rsidRPr="00395B6F" w14:paraId="222E4F1F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4B7126E6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Абсолютная минимальная температура воздуха,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4EEE2C82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- 47</w:t>
            </w:r>
          </w:p>
        </w:tc>
      </w:tr>
      <w:tr w:rsidR="00C96DA1" w:rsidRPr="00395B6F" w14:paraId="77ACF3A8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659E0E35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суточная амплитуда температуры воздуха наиболее холодного месяца,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7B93FF10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7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C96DA1" w:rsidRPr="00395B6F" w14:paraId="09888D19" w14:textId="77777777" w:rsidTr="00C96DA1">
        <w:tc>
          <w:tcPr>
            <w:tcW w:w="6379" w:type="dxa"/>
            <w:vMerge w:val="restart"/>
            <w:shd w:val="clear" w:color="auto" w:fill="auto"/>
            <w:vAlign w:val="center"/>
          </w:tcPr>
          <w:p w14:paraId="410C7522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., и средняя температура воздуха, °С, периода со средней суточной температурой воздуха менее ≤ 0 °С</w:t>
            </w:r>
          </w:p>
        </w:tc>
        <w:tc>
          <w:tcPr>
            <w:tcW w:w="2685" w:type="dxa"/>
            <w:shd w:val="clear" w:color="auto" w:fill="auto"/>
            <w:vAlign w:val="center"/>
          </w:tcPr>
          <w:p w14:paraId="15F671FF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2A7FF28B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151</w:t>
            </w:r>
          </w:p>
        </w:tc>
      </w:tr>
      <w:tr w:rsidR="00C96DA1" w:rsidRPr="00395B6F" w14:paraId="41A5158F" w14:textId="77777777" w:rsidTr="00C96DA1">
        <w:tc>
          <w:tcPr>
            <w:tcW w:w="6379" w:type="dxa"/>
            <w:vMerge/>
            <w:shd w:val="clear" w:color="auto" w:fill="auto"/>
            <w:vAlign w:val="center"/>
          </w:tcPr>
          <w:p w14:paraId="5699C050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85" w:type="dxa"/>
            <w:shd w:val="clear" w:color="auto" w:fill="auto"/>
            <w:vAlign w:val="center"/>
          </w:tcPr>
          <w:p w14:paraId="63739ACC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температура,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650666DD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- 8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C96DA1" w:rsidRPr="00395B6F" w14:paraId="46F55CB5" w14:textId="77777777" w:rsidTr="00C96DA1">
        <w:tc>
          <w:tcPr>
            <w:tcW w:w="6379" w:type="dxa"/>
            <w:vMerge w:val="restart"/>
            <w:shd w:val="clear" w:color="auto" w:fill="auto"/>
            <w:vAlign w:val="center"/>
          </w:tcPr>
          <w:p w14:paraId="7538F0A7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., и средняя температура воздуха, °С, периода со средней суточной температурой воздуха менее ≤ 8 °С</w:t>
            </w:r>
          </w:p>
        </w:tc>
        <w:tc>
          <w:tcPr>
            <w:tcW w:w="2685" w:type="dxa"/>
            <w:shd w:val="clear" w:color="auto" w:fill="auto"/>
            <w:vAlign w:val="center"/>
          </w:tcPr>
          <w:p w14:paraId="2475317A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3EF7E412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208</w:t>
            </w:r>
          </w:p>
        </w:tc>
      </w:tr>
      <w:tr w:rsidR="00C96DA1" w:rsidRPr="00395B6F" w14:paraId="5845CBCF" w14:textId="77777777" w:rsidTr="00C96DA1">
        <w:tc>
          <w:tcPr>
            <w:tcW w:w="6379" w:type="dxa"/>
            <w:vMerge/>
            <w:shd w:val="clear" w:color="auto" w:fill="auto"/>
            <w:vAlign w:val="center"/>
          </w:tcPr>
          <w:p w14:paraId="4DF2613F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85" w:type="dxa"/>
            <w:shd w:val="clear" w:color="auto" w:fill="auto"/>
            <w:vAlign w:val="center"/>
          </w:tcPr>
          <w:p w14:paraId="6689916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температура,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469B8B8F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- 4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C96DA1" w:rsidRPr="00395B6F" w14:paraId="2E9F3D56" w14:textId="77777777" w:rsidTr="00C96DA1">
        <w:tc>
          <w:tcPr>
            <w:tcW w:w="6379" w:type="dxa"/>
            <w:vMerge w:val="restart"/>
            <w:shd w:val="clear" w:color="auto" w:fill="auto"/>
            <w:vAlign w:val="center"/>
          </w:tcPr>
          <w:p w14:paraId="08A89C65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., и средняя температура воздуха, °С, периода со средней суточной температурой воздуха менее ≤ 10 °С</w:t>
            </w:r>
          </w:p>
        </w:tc>
        <w:tc>
          <w:tcPr>
            <w:tcW w:w="2685" w:type="dxa"/>
            <w:shd w:val="clear" w:color="auto" w:fill="auto"/>
            <w:vAlign w:val="center"/>
          </w:tcPr>
          <w:p w14:paraId="47847A26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продолжительность,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сут</w:t>
            </w:r>
            <w:proofErr w:type="spellEnd"/>
            <w:r w:rsidRPr="00395B6F">
              <w:rPr>
                <w:rFonts w:ascii="Times New Roman" w:hAnsi="Times New Roman"/>
                <w:sz w:val="22"/>
                <w:szCs w:val="22"/>
              </w:rPr>
              <w:t>.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404EEB22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223</w:t>
            </w:r>
          </w:p>
        </w:tc>
      </w:tr>
      <w:tr w:rsidR="00C96DA1" w:rsidRPr="00395B6F" w14:paraId="44315DFE" w14:textId="77777777" w:rsidTr="00C96DA1">
        <w:tc>
          <w:tcPr>
            <w:tcW w:w="6379" w:type="dxa"/>
            <w:vMerge/>
            <w:shd w:val="clear" w:color="auto" w:fill="auto"/>
            <w:vAlign w:val="center"/>
          </w:tcPr>
          <w:p w14:paraId="2E00D8BF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685" w:type="dxa"/>
            <w:shd w:val="clear" w:color="auto" w:fill="auto"/>
            <w:vAlign w:val="center"/>
          </w:tcPr>
          <w:p w14:paraId="7187DC51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температура,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041C13D4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- 3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8</w:t>
            </w:r>
          </w:p>
        </w:tc>
      </w:tr>
      <w:tr w:rsidR="00C96DA1" w:rsidRPr="00395B6F" w14:paraId="18A24502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34EFB908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месячная относительная влажность воздуха наиболее холодного месяца, %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6B9A46FD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82</w:t>
            </w:r>
          </w:p>
        </w:tc>
      </w:tr>
      <w:tr w:rsidR="00C96DA1" w:rsidRPr="00395B6F" w14:paraId="5912B876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243E2330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месячная относительная влажность воздуха в 15 ч. наиболее холодного месяца, %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7ED8AA85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81</w:t>
            </w:r>
          </w:p>
        </w:tc>
      </w:tr>
      <w:tr w:rsidR="00C96DA1" w:rsidRPr="00395B6F" w14:paraId="32F13595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3E3B625B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Количество осадков за ноябрь - март, мм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07390E96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177</w:t>
            </w:r>
          </w:p>
        </w:tc>
      </w:tr>
      <w:tr w:rsidR="00C96DA1" w:rsidRPr="00395B6F" w14:paraId="7E292882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6AA16B98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Преобладающее направление ветра за декабрь - февраль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4DA99796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ЮЗ</w:t>
            </w:r>
          </w:p>
        </w:tc>
      </w:tr>
      <w:tr w:rsidR="00C96DA1" w:rsidRPr="00395B6F" w14:paraId="4CE6EDAE" w14:textId="77777777" w:rsidTr="00C96DA1">
        <w:trPr>
          <w:trHeight w:val="85"/>
        </w:trPr>
        <w:tc>
          <w:tcPr>
            <w:tcW w:w="9064" w:type="dxa"/>
            <w:gridSpan w:val="2"/>
            <w:shd w:val="clear" w:color="auto" w:fill="auto"/>
            <w:vAlign w:val="center"/>
          </w:tcPr>
          <w:p w14:paraId="0C040D53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Максимальная из средних скоростей ветра по румбам за январь, м/с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127FD3A4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4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C96DA1" w:rsidRPr="00395B6F" w14:paraId="0DB740DD" w14:textId="77777777" w:rsidTr="00C96DA1">
        <w:tc>
          <w:tcPr>
            <w:tcW w:w="9064" w:type="dxa"/>
            <w:gridSpan w:val="2"/>
            <w:shd w:val="clear" w:color="auto" w:fill="auto"/>
            <w:vAlign w:val="center"/>
          </w:tcPr>
          <w:p w14:paraId="52390167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скорость ветра, м/с, за период со средней суточной температурой воздуха ≤ 8 °С</w:t>
            </w:r>
          </w:p>
        </w:tc>
        <w:tc>
          <w:tcPr>
            <w:tcW w:w="1142" w:type="dxa"/>
            <w:shd w:val="clear" w:color="auto" w:fill="auto"/>
            <w:vAlign w:val="center"/>
          </w:tcPr>
          <w:p w14:paraId="6FF7BA69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3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</w:tbl>
    <w:p w14:paraId="4A40155B" w14:textId="77777777" w:rsidR="00C96DA1" w:rsidRDefault="00C96DA1" w:rsidP="00C96DA1">
      <w:pPr>
        <w:pStyle w:val="43"/>
      </w:pPr>
    </w:p>
    <w:p w14:paraId="1780314F" w14:textId="77777777" w:rsidR="00C96DA1" w:rsidRDefault="00C96DA1" w:rsidP="00C96DA1">
      <w:pPr>
        <w:pStyle w:val="43"/>
        <w:rPr>
          <w:b/>
          <w:color w:val="FF0000"/>
        </w:rPr>
      </w:pPr>
      <w:r>
        <w:t xml:space="preserve">Таблица </w:t>
      </w:r>
      <w:bookmarkStart w:id="91" w:name="табл_18"/>
      <w:r>
        <w:rPr>
          <w:noProof/>
        </w:rPr>
        <w:t>16</w:t>
      </w:r>
      <w:bookmarkEnd w:id="91"/>
    </w:p>
    <w:p w14:paraId="2BF050BC" w14:textId="77777777" w:rsidR="00C96DA1" w:rsidRPr="00395B6F" w:rsidRDefault="00C96DA1" w:rsidP="00C96DA1">
      <w:pPr>
        <w:widowControl/>
        <w:numPr>
          <w:ilvl w:val="0"/>
          <w:numId w:val="3"/>
        </w:numPr>
        <w:spacing w:line="276" w:lineRule="auto"/>
        <w:ind w:firstLine="709"/>
        <w:jc w:val="center"/>
        <w:rPr>
          <w:rFonts w:ascii="Times New Roman" w:hAnsi="Times New Roman"/>
          <w:i/>
        </w:rPr>
      </w:pPr>
      <w:r w:rsidRPr="00395B6F">
        <w:rPr>
          <w:rFonts w:ascii="Times New Roman" w:hAnsi="Times New Roman"/>
          <w:i/>
        </w:rPr>
        <w:t>Климатические параметры теплого периода года</w:t>
      </w:r>
    </w:p>
    <w:tbl>
      <w:tblPr>
        <w:tblW w:w="102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064"/>
        <w:gridCol w:w="1142"/>
      </w:tblGrid>
      <w:tr w:rsidR="00C96DA1" w:rsidRPr="00395B6F" w14:paraId="506E260A" w14:textId="77777777" w:rsidTr="00C96DA1">
        <w:trPr>
          <w:trHeight w:val="330"/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3D55F62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95B6F">
              <w:rPr>
                <w:rFonts w:ascii="Times New Roman" w:hAnsi="Times New Roman"/>
                <w:b/>
                <w:sz w:val="22"/>
                <w:szCs w:val="22"/>
              </w:rPr>
              <w:t>Климатические параметры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5D0A59C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395B6F">
              <w:rPr>
                <w:rFonts w:ascii="Times New Roman" w:hAnsi="Times New Roman"/>
                <w:b/>
                <w:sz w:val="22"/>
                <w:szCs w:val="22"/>
              </w:rPr>
              <w:t>Значение</w:t>
            </w:r>
          </w:p>
        </w:tc>
      </w:tr>
      <w:tr w:rsidR="00C96DA1" w:rsidRPr="00395B6F" w14:paraId="0A888E5C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2CB63BB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 xml:space="preserve">Барометрическое давление, </w:t>
            </w:r>
            <w:proofErr w:type="spellStart"/>
            <w:r w:rsidRPr="00395B6F">
              <w:rPr>
                <w:rFonts w:ascii="Times New Roman" w:hAnsi="Times New Roman"/>
                <w:sz w:val="22"/>
                <w:szCs w:val="22"/>
              </w:rPr>
              <w:t>гПа</w:t>
            </w:r>
            <w:proofErr w:type="spellEnd"/>
          </w:p>
        </w:tc>
        <w:tc>
          <w:tcPr>
            <w:tcW w:w="1134" w:type="dxa"/>
            <w:shd w:val="clear" w:color="auto" w:fill="auto"/>
            <w:vAlign w:val="center"/>
          </w:tcPr>
          <w:p w14:paraId="661D3BB5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1002</w:t>
            </w:r>
          </w:p>
        </w:tc>
      </w:tr>
      <w:tr w:rsidR="00C96DA1" w:rsidRPr="00395B6F" w14:paraId="7013ECC3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33CA1FB6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Температура воздуха, °С, обеспеченностью 0,95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C2F5D1C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24</w:t>
            </w:r>
          </w:p>
        </w:tc>
      </w:tr>
      <w:tr w:rsidR="00C96DA1" w:rsidRPr="00395B6F" w14:paraId="4FF5ECCE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476EDCC4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Температура воздуха, °С, обеспеченностью 0,98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031822A6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28</w:t>
            </w:r>
          </w:p>
        </w:tc>
      </w:tr>
      <w:tr w:rsidR="00C96DA1" w:rsidRPr="00395B6F" w14:paraId="3C29862B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288A8503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максимальная температура воздуха наиболее теплого месяца, °С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51D9D54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25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</w:tr>
      <w:tr w:rsidR="00C96DA1" w:rsidRPr="00395B6F" w14:paraId="67C6450C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200CF39E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Абсолютная максимальная температура воздуха, °С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BEABFA1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39</w:t>
            </w:r>
          </w:p>
        </w:tc>
      </w:tr>
      <w:tr w:rsidR="00C96DA1" w:rsidRPr="00395B6F" w14:paraId="059D2C8C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3C53DB17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суточная амплитуда температуры воздуха наиболее теплого месяца, °С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808D340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9</w:t>
            </w:r>
            <w:r>
              <w:rPr>
                <w:rFonts w:ascii="Times New Roman" w:hAnsi="Times New Roman"/>
                <w:sz w:val="22"/>
                <w:szCs w:val="22"/>
              </w:rPr>
              <w:t>,</w:t>
            </w:r>
            <w:r w:rsidRPr="00B46FD9">
              <w:rPr>
                <w:rFonts w:ascii="Times New Roman" w:hAnsi="Times New Roman"/>
                <w:sz w:val="22"/>
                <w:szCs w:val="22"/>
              </w:rPr>
              <w:t>9</w:t>
            </w:r>
          </w:p>
        </w:tc>
      </w:tr>
      <w:tr w:rsidR="00C96DA1" w:rsidRPr="00395B6F" w14:paraId="2067338F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79C2B8B8" w14:textId="77777777" w:rsidR="00C96DA1" w:rsidRPr="00395B6F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395B6F">
              <w:rPr>
                <w:rFonts w:ascii="Times New Roman" w:hAnsi="Times New Roman"/>
                <w:sz w:val="22"/>
                <w:szCs w:val="22"/>
              </w:rPr>
              <w:t>Средняя месячная относительная влажность воздуха наиболее теплого месяца, %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E355E15" w14:textId="77777777" w:rsidR="00C96DA1" w:rsidRPr="00B46FD9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46FD9">
              <w:rPr>
                <w:rFonts w:ascii="Times New Roman" w:hAnsi="Times New Roman"/>
                <w:sz w:val="22"/>
                <w:szCs w:val="22"/>
              </w:rPr>
              <w:t>69</w:t>
            </w:r>
          </w:p>
        </w:tc>
      </w:tr>
      <w:tr w:rsidR="00C96DA1" w:rsidRPr="00A40F2A" w14:paraId="7B699D10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3231A5F4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Средняя месячная относительная влажность воздуха в 15 ч. наиболее теплого месяца, %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B8538A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56</w:t>
            </w:r>
          </w:p>
        </w:tc>
      </w:tr>
      <w:tr w:rsidR="00C96DA1" w:rsidRPr="00A40F2A" w14:paraId="1EEF2DE0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1DBB570A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Количество осадков за апрель - октябрь, мм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706E796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368</w:t>
            </w:r>
          </w:p>
        </w:tc>
      </w:tr>
      <w:tr w:rsidR="00C96DA1" w:rsidRPr="00A40F2A" w14:paraId="08EDE105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58BFAFAF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Суточный максимум осадков, мм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CC3A716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75</w:t>
            </w:r>
          </w:p>
        </w:tc>
      </w:tr>
      <w:tr w:rsidR="00C96DA1" w:rsidRPr="00A40F2A" w14:paraId="31EB638F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28DE311E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Преобладающее направление ветра за июнь-август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F0F1D7E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С, З</w:t>
            </w:r>
          </w:p>
        </w:tc>
      </w:tr>
      <w:tr w:rsidR="00C96DA1" w:rsidRPr="00A40F2A" w14:paraId="58E49E68" w14:textId="77777777" w:rsidTr="00C96DA1">
        <w:trPr>
          <w:jc w:val="center"/>
        </w:trPr>
        <w:tc>
          <w:tcPr>
            <w:tcW w:w="9072" w:type="dxa"/>
            <w:shd w:val="clear" w:color="auto" w:fill="auto"/>
            <w:vAlign w:val="center"/>
          </w:tcPr>
          <w:p w14:paraId="2E57374C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Минимальная из средних скоростей ветра по румбам за июль, м/с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2F129FC" w14:textId="77777777" w:rsidR="00C96DA1" w:rsidRPr="00A40F2A" w:rsidRDefault="00C96DA1" w:rsidP="00C96DA1">
            <w:pPr>
              <w:widowControl/>
              <w:numPr>
                <w:ilvl w:val="0"/>
                <w:numId w:val="3"/>
              </w:numPr>
              <w:spacing w:line="276" w:lineRule="auto"/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A40F2A">
              <w:rPr>
                <w:rFonts w:ascii="Times New Roman" w:hAnsi="Times New Roman"/>
                <w:sz w:val="22"/>
                <w:szCs w:val="22"/>
              </w:rPr>
              <w:t>0</w:t>
            </w:r>
          </w:p>
        </w:tc>
      </w:tr>
    </w:tbl>
    <w:p w14:paraId="559DF145" w14:textId="77777777" w:rsidR="00C96DA1" w:rsidRDefault="00C96DA1" w:rsidP="00C96DA1">
      <w:pPr>
        <w:widowControl/>
        <w:numPr>
          <w:ilvl w:val="0"/>
          <w:numId w:val="3"/>
        </w:numPr>
        <w:ind w:firstLine="709"/>
        <w:jc w:val="both"/>
        <w:rPr>
          <w:rStyle w:val="aff7"/>
          <w:rFonts w:eastAsia="Microsoft Sans Serif"/>
        </w:rPr>
      </w:pPr>
    </w:p>
    <w:p w14:paraId="273DB6B7" w14:textId="77777777" w:rsidR="00C96DA1" w:rsidRPr="00A40F2A" w:rsidRDefault="00C96DA1" w:rsidP="00C96DA1">
      <w:pPr>
        <w:widowControl/>
        <w:numPr>
          <w:ilvl w:val="0"/>
          <w:numId w:val="3"/>
        </w:numPr>
        <w:ind w:firstLine="709"/>
        <w:jc w:val="both"/>
        <w:rPr>
          <w:rFonts w:ascii="Times New Roman" w:hAnsi="Times New Roman"/>
        </w:rPr>
      </w:pPr>
      <w:r w:rsidRPr="00A40F2A">
        <w:rPr>
          <w:rStyle w:val="aff7"/>
          <w:rFonts w:eastAsia="Microsoft Sans Serif"/>
        </w:rPr>
        <w:t>Оценка параметров климата поселения выполнена по данным СП 131.13330.2012 «Строительная климатология</w:t>
      </w:r>
      <w:r w:rsidRPr="00A40F2A">
        <w:rPr>
          <w:rFonts w:ascii="Times New Roman" w:hAnsi="Times New Roman"/>
        </w:rPr>
        <w:t>» для близлежащего населенного пункта (г. Казань).</w:t>
      </w:r>
    </w:p>
    <w:p w14:paraId="05974B5F" w14:textId="77777777" w:rsidR="00C96DA1" w:rsidRPr="00A40F2A" w:rsidRDefault="00C96DA1" w:rsidP="00C96DA1">
      <w:pPr>
        <w:pStyle w:val="52"/>
        <w:numPr>
          <w:ilvl w:val="0"/>
          <w:numId w:val="3"/>
        </w:numPr>
        <w:suppressAutoHyphens w:val="0"/>
        <w:ind w:firstLine="709"/>
      </w:pPr>
      <w:r w:rsidRPr="00A40F2A">
        <w:t xml:space="preserve">Среднегодовая температура воздуха составляет 4,6°С. </w:t>
      </w:r>
    </w:p>
    <w:p w14:paraId="18333A87" w14:textId="77777777" w:rsidR="00C96DA1" w:rsidRPr="00A40F2A" w:rsidRDefault="00C96DA1" w:rsidP="00C96DA1">
      <w:pPr>
        <w:pStyle w:val="52"/>
        <w:numPr>
          <w:ilvl w:val="0"/>
          <w:numId w:val="3"/>
        </w:numPr>
        <w:suppressAutoHyphens w:val="0"/>
        <w:ind w:firstLine="709"/>
        <w:rPr>
          <w:rFonts w:ascii="TimesNewRoman" w:hAnsi="TimesNewRoman" w:cs="TimesNewRoman"/>
          <w:lang w:eastAsia="ru-RU"/>
        </w:rPr>
      </w:pPr>
      <w:r w:rsidRPr="00A40F2A">
        <w:t>Среднегодовое количество осадков – 568,5 мм</w:t>
      </w:r>
      <w:r w:rsidRPr="00A40F2A">
        <w:rPr>
          <w:lang w:eastAsia="ru-RU"/>
        </w:rPr>
        <w:t>.</w:t>
      </w:r>
    </w:p>
    <w:p w14:paraId="00591DAC" w14:textId="77777777" w:rsidR="00C96DA1" w:rsidRPr="00A40F2A" w:rsidRDefault="00C96DA1" w:rsidP="00C96DA1">
      <w:pPr>
        <w:pStyle w:val="52"/>
        <w:numPr>
          <w:ilvl w:val="0"/>
          <w:numId w:val="3"/>
        </w:numPr>
        <w:suppressAutoHyphens w:val="0"/>
        <w:ind w:firstLine="709"/>
        <w:rPr>
          <w:lang w:eastAsia="ru-RU"/>
        </w:rPr>
      </w:pPr>
      <w:r w:rsidRPr="00A40F2A">
        <w:rPr>
          <w:lang w:eastAsia="ru-RU"/>
        </w:rPr>
        <w:t xml:space="preserve">На территории поселения преобладают ветры южного и западного направлений. </w:t>
      </w:r>
    </w:p>
    <w:p w14:paraId="75D3EDAD" w14:textId="77777777" w:rsidR="00C96DA1" w:rsidRPr="002F6172" w:rsidRDefault="00C96DA1" w:rsidP="00C96DA1">
      <w:pPr>
        <w:pStyle w:val="52"/>
        <w:rPr>
          <w:lang w:eastAsia="ru-RU"/>
        </w:rPr>
      </w:pPr>
      <w:r w:rsidRPr="00A40F2A">
        <w:rPr>
          <w:lang w:eastAsia="ru-RU"/>
        </w:rPr>
        <w:t>Среднегодовая скорость ветра составляет 2,5 м/сек.</w:t>
      </w:r>
    </w:p>
    <w:p w14:paraId="5E520DC4" w14:textId="77777777" w:rsidR="00C96DA1" w:rsidRDefault="00C96DA1" w:rsidP="00C96DA1">
      <w:pPr>
        <w:pStyle w:val="52"/>
        <w:ind w:firstLine="709"/>
      </w:pPr>
    </w:p>
    <w:p w14:paraId="0CE71377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92" w:name="_Toc31208736"/>
      <w:r w:rsidRPr="003B1F17">
        <w:rPr>
          <w:i w:val="0"/>
        </w:rPr>
        <w:t>7.1.6. Инженерно-геологические условия</w:t>
      </w:r>
      <w:bookmarkEnd w:id="92"/>
    </w:p>
    <w:p w14:paraId="17E267FE" w14:textId="77777777" w:rsidR="00C96DA1" w:rsidRPr="003B1F17" w:rsidRDefault="00C96DA1" w:rsidP="00C96DA1">
      <w:pPr>
        <w:pStyle w:val="52"/>
      </w:pPr>
    </w:p>
    <w:p w14:paraId="63BC31BF" w14:textId="77777777" w:rsidR="00C96DA1" w:rsidRPr="003B1F17" w:rsidRDefault="00C96DA1" w:rsidP="00C96DA1">
      <w:pPr>
        <w:pStyle w:val="52"/>
      </w:pPr>
      <w:r w:rsidRPr="003B1F17">
        <w:t>К опасным физико-геологическим процессам, представленным на территории поселения, относятся:</w:t>
      </w:r>
    </w:p>
    <w:p w14:paraId="45CD4840" w14:textId="77777777" w:rsidR="00C96DA1" w:rsidRPr="003B1F17" w:rsidRDefault="00C96DA1" w:rsidP="00C96DA1">
      <w:pPr>
        <w:pStyle w:val="52"/>
      </w:pPr>
      <w:r w:rsidRPr="003B1F17">
        <w:t xml:space="preserve">‒ эрозионные процессы (овраги, промоины) – свойственны склонам водотоков; </w:t>
      </w:r>
    </w:p>
    <w:p w14:paraId="6F598D3F" w14:textId="77777777" w:rsidR="00C96DA1" w:rsidRPr="003B1F17" w:rsidRDefault="00C96DA1" w:rsidP="00C96DA1">
      <w:pPr>
        <w:pStyle w:val="52"/>
      </w:pPr>
      <w:r w:rsidRPr="003B1F17">
        <w:t>‒ склоновые процессы (обвалы, осыпи, оползни) – развиты незначительно.</w:t>
      </w:r>
    </w:p>
    <w:p w14:paraId="598CAD76" w14:textId="77777777" w:rsidR="00C96DA1" w:rsidRPr="003B1F17" w:rsidRDefault="00C96DA1" w:rsidP="00C96DA1">
      <w:pPr>
        <w:pStyle w:val="52"/>
      </w:pPr>
      <w:r w:rsidRPr="003B1F17">
        <w:t>Специфические грунты на территории поселения не представлены.</w:t>
      </w:r>
    </w:p>
    <w:p w14:paraId="04E76036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93" w:name="_Toc31208737"/>
      <w:r w:rsidRPr="003B1F17">
        <w:rPr>
          <w:i w:val="0"/>
        </w:rPr>
        <w:lastRenderedPageBreak/>
        <w:t>7.1.7. Ландшафт, почвенный покров, растительность</w:t>
      </w:r>
      <w:bookmarkEnd w:id="93"/>
    </w:p>
    <w:p w14:paraId="3B62B103" w14:textId="77777777" w:rsidR="00C96DA1" w:rsidRPr="003B1F17" w:rsidRDefault="00C96DA1" w:rsidP="00C96DA1">
      <w:pPr>
        <w:pStyle w:val="52"/>
      </w:pPr>
    </w:p>
    <w:p w14:paraId="542D9F2C" w14:textId="77777777" w:rsidR="00C96DA1" w:rsidRPr="003B1F17" w:rsidRDefault="00C96DA1" w:rsidP="00C96DA1">
      <w:pPr>
        <w:pStyle w:val="52"/>
      </w:pPr>
      <w:r w:rsidRPr="003B1F17">
        <w:t>Территория поселения располагается в пределах Казанского ландшафтного района.</w:t>
      </w:r>
    </w:p>
    <w:p w14:paraId="75404814" w14:textId="77777777" w:rsidR="00C96DA1" w:rsidRPr="003B1F17" w:rsidRDefault="00C96DA1" w:rsidP="00C96DA1">
      <w:pPr>
        <w:pStyle w:val="52"/>
      </w:pPr>
      <w:r w:rsidRPr="003B1F17">
        <w:t>К характерным типам почв относятся:</w:t>
      </w:r>
    </w:p>
    <w:p w14:paraId="3E1A1316" w14:textId="77777777" w:rsidR="00C96DA1" w:rsidRPr="003B1F17" w:rsidRDefault="00C96DA1" w:rsidP="00C96DA1">
      <w:pPr>
        <w:pStyle w:val="52"/>
      </w:pPr>
      <w:r w:rsidRPr="003B1F17">
        <w:t>‒ светло-серые лесные почвы.</w:t>
      </w:r>
    </w:p>
    <w:p w14:paraId="095B1B85" w14:textId="77777777" w:rsidR="00C96DA1" w:rsidRPr="003B1F17" w:rsidRDefault="00C96DA1" w:rsidP="00C96DA1">
      <w:pPr>
        <w:pStyle w:val="52"/>
      </w:pPr>
      <w:r w:rsidRPr="003B1F17">
        <w:t>Растительный покров представлен лесами, лугами, кустарниковыми зарослями и сельскохозяйственными угодьями.</w:t>
      </w:r>
    </w:p>
    <w:p w14:paraId="073B7FB5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109EF3AF" w14:textId="77777777" w:rsidR="00C96DA1" w:rsidRPr="003B1F17" w:rsidRDefault="00C96DA1" w:rsidP="00C96DA1">
      <w:pPr>
        <w:pStyle w:val="2b"/>
        <w:rPr>
          <w:color w:val="auto"/>
        </w:rPr>
      </w:pPr>
      <w:bookmarkStart w:id="94" w:name="_Toc31208738"/>
      <w:r w:rsidRPr="003B1F17">
        <w:rPr>
          <w:color w:val="auto"/>
        </w:rPr>
        <w:t>7.</w:t>
      </w:r>
      <w:proofErr w:type="gramStart"/>
      <w:r w:rsidRPr="003B1F17">
        <w:rPr>
          <w:color w:val="auto"/>
        </w:rPr>
        <w:t>2.Оценка</w:t>
      </w:r>
      <w:proofErr w:type="gramEnd"/>
      <w:r w:rsidRPr="003B1F17">
        <w:rPr>
          <w:color w:val="auto"/>
        </w:rPr>
        <w:t xml:space="preserve"> состояния окружающей среды</w:t>
      </w:r>
      <w:bookmarkEnd w:id="94"/>
    </w:p>
    <w:p w14:paraId="3CF74B81" w14:textId="77777777" w:rsidR="00C96DA1" w:rsidRPr="003B1F17" w:rsidRDefault="00C96DA1" w:rsidP="00C96DA1">
      <w:pPr>
        <w:pStyle w:val="52"/>
      </w:pPr>
    </w:p>
    <w:p w14:paraId="76185FEA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95" w:name="_Toc31208739"/>
      <w:r w:rsidRPr="003B1F17">
        <w:rPr>
          <w:i w:val="0"/>
        </w:rPr>
        <w:t>7.2.1. Состояние атмосферного воздуха</w:t>
      </w:r>
      <w:bookmarkEnd w:id="95"/>
    </w:p>
    <w:p w14:paraId="20247BDC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32B07779" w14:textId="77777777" w:rsidR="00C96DA1" w:rsidRPr="003B1F17" w:rsidRDefault="00C96DA1" w:rsidP="00C96DA1">
      <w:pPr>
        <w:pStyle w:val="52"/>
      </w:pPr>
      <w:r w:rsidRPr="003B1F17">
        <w:t>Основными источниками загрязнения атмосферного воздуха являются:</w:t>
      </w:r>
    </w:p>
    <w:p w14:paraId="36E41A8D" w14:textId="77777777" w:rsidR="00C96DA1" w:rsidRPr="003B1F17" w:rsidRDefault="00C96DA1" w:rsidP="00C96DA1">
      <w:pPr>
        <w:pStyle w:val="52"/>
      </w:pPr>
      <w:r w:rsidRPr="003B1F17">
        <w:t>– функционирующие промышленные предприятия (</w:t>
      </w:r>
      <w:bookmarkStart w:id="96" w:name="функц_пром_произв"/>
      <w:r w:rsidRPr="003B1F17">
        <w:t xml:space="preserve">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bookmarkEnd w:id="96"/>
      <w:proofErr w:type="spellEnd"/>
      <w:r w:rsidRPr="003B1F17">
        <w:t>);</w:t>
      </w:r>
    </w:p>
    <w:p w14:paraId="67DB5289" w14:textId="77777777" w:rsidR="00C96DA1" w:rsidRPr="003B1F17" w:rsidRDefault="00C96DA1" w:rsidP="00C96DA1">
      <w:pPr>
        <w:pStyle w:val="52"/>
      </w:pPr>
      <w:r w:rsidRPr="003B1F17">
        <w:t>– функционирующие сельскохозяйственные предприятия (</w:t>
      </w:r>
      <w:bookmarkStart w:id="97" w:name="функц_сельхоз_произв"/>
      <w:r w:rsidRPr="003B1F17">
        <w:t xml:space="preserve">фермы крупного рогатого скота в д. </w:t>
      </w:r>
      <w:proofErr w:type="spellStart"/>
      <w:r w:rsidRPr="003B1F17">
        <w:t>Торнаяз</w:t>
      </w:r>
      <w:proofErr w:type="spellEnd"/>
      <w:r w:rsidRPr="003B1F17">
        <w:t xml:space="preserve"> и к северу от д. Малый </w:t>
      </w:r>
      <w:proofErr w:type="spellStart"/>
      <w:r w:rsidRPr="003B1F17">
        <w:t>Сулабаш</w:t>
      </w:r>
      <w:bookmarkEnd w:id="97"/>
      <w:proofErr w:type="spellEnd"/>
      <w:r w:rsidRPr="003B1F17">
        <w:t>);</w:t>
      </w:r>
    </w:p>
    <w:p w14:paraId="63FA3E44" w14:textId="77777777" w:rsidR="00C96DA1" w:rsidRPr="003B1F17" w:rsidRDefault="00C96DA1" w:rsidP="00C96DA1">
      <w:pPr>
        <w:pStyle w:val="52"/>
      </w:pPr>
      <w:r w:rsidRPr="003B1F17">
        <w:t>– машинно-тракторные парки;</w:t>
      </w:r>
    </w:p>
    <w:p w14:paraId="12339125" w14:textId="77777777" w:rsidR="00C96DA1" w:rsidRPr="003B1F17" w:rsidRDefault="00C96DA1" w:rsidP="00C96DA1">
      <w:pPr>
        <w:pStyle w:val="52"/>
      </w:pPr>
      <w:r w:rsidRPr="003B1F17">
        <w:t>– автомобильные заправочные станции;</w:t>
      </w:r>
    </w:p>
    <w:p w14:paraId="5F53F522" w14:textId="77777777" w:rsidR="00C96DA1" w:rsidRPr="003B1F17" w:rsidRDefault="00C96DA1" w:rsidP="00C96DA1">
      <w:pPr>
        <w:pStyle w:val="52"/>
      </w:pPr>
      <w:r w:rsidRPr="003B1F17">
        <w:t>– автомобильный транспорт.</w:t>
      </w:r>
    </w:p>
    <w:p w14:paraId="32EFF823" w14:textId="77777777" w:rsidR="00C96DA1" w:rsidRPr="003B1F17" w:rsidRDefault="00C96DA1" w:rsidP="00C96DA1">
      <w:pPr>
        <w:pStyle w:val="52"/>
      </w:pPr>
      <w:r w:rsidRPr="003B1F17">
        <w:t>Лабораторные анализы проб воздуха в поселении не проводятся.</w:t>
      </w:r>
    </w:p>
    <w:p w14:paraId="3B0F27F0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4F7BF821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98" w:name="_Toc31208740"/>
      <w:r w:rsidRPr="003B1F17">
        <w:rPr>
          <w:i w:val="0"/>
        </w:rPr>
        <w:t>7.2.2. Состояние водных ресурсов</w:t>
      </w:r>
      <w:bookmarkEnd w:id="98"/>
    </w:p>
    <w:p w14:paraId="61EAF0F0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0D2A170F" w14:textId="77777777" w:rsidR="00C96DA1" w:rsidRPr="003B1F17" w:rsidRDefault="00C96DA1" w:rsidP="00C96DA1">
      <w:pPr>
        <w:pStyle w:val="52"/>
      </w:pPr>
      <w:r w:rsidRPr="003B1F17">
        <w:t>Источниками загрязнения водных объектов являются:</w:t>
      </w:r>
    </w:p>
    <w:p w14:paraId="22C35532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  <w:r w:rsidRPr="003B1F17">
        <w:t>– организованные сбросы недостаточно очищенных сточных вод промышленных объектов;</w:t>
      </w:r>
    </w:p>
    <w:p w14:paraId="3AA8223A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  <w:r w:rsidRPr="003B1F17">
        <w:t>– сбросы неочищенных поверхностных сточных вод с территорий сельскохозяйственных предприятий;</w:t>
      </w:r>
    </w:p>
    <w:p w14:paraId="5F35D459" w14:textId="77777777" w:rsidR="00C96DA1" w:rsidRPr="003B1F17" w:rsidRDefault="00C96DA1" w:rsidP="00C96DA1">
      <w:pPr>
        <w:pStyle w:val="52"/>
      </w:pPr>
      <w:r w:rsidRPr="003B1F17">
        <w:t>– сбросы неочищенных поверхностных сточных вод с территорий населенных пунктов.</w:t>
      </w:r>
    </w:p>
    <w:p w14:paraId="2F204CE6" w14:textId="77777777" w:rsidR="00C96DA1" w:rsidRPr="003B1F17" w:rsidRDefault="00C96DA1" w:rsidP="00C96DA1">
      <w:pPr>
        <w:pStyle w:val="52"/>
      </w:pPr>
      <w:r w:rsidRPr="003B1F17">
        <w:t xml:space="preserve">К загрязнению водных ресурсов также приводит несоблюдение режима </w:t>
      </w:r>
      <w:proofErr w:type="spellStart"/>
      <w:r w:rsidRPr="003B1F17">
        <w:t>водоохранных</w:t>
      </w:r>
      <w:proofErr w:type="spellEnd"/>
      <w:r w:rsidRPr="003B1F17">
        <w:t xml:space="preserve"> зон и прибрежных защитных полос поверхностных водных объектов, связанное с отсутствием закрепленных на местности их границ.</w:t>
      </w:r>
    </w:p>
    <w:p w14:paraId="0532E2FC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  <w:r w:rsidRPr="003B1F17">
        <w:t xml:space="preserve">Отрицательным фактом является расположение части кладбища к югу от д. Большой </w:t>
      </w:r>
      <w:proofErr w:type="spellStart"/>
      <w:r w:rsidRPr="003B1F17">
        <w:t>Сулабаш</w:t>
      </w:r>
      <w:proofErr w:type="spellEnd"/>
      <w:r w:rsidRPr="003B1F17">
        <w:t xml:space="preserve">, части кладбища к юго-востоку от д. </w:t>
      </w:r>
      <w:proofErr w:type="spellStart"/>
      <w:r w:rsidRPr="003B1F17">
        <w:t>Шипшек</w:t>
      </w:r>
      <w:proofErr w:type="spellEnd"/>
      <w:r w:rsidRPr="003B1F17">
        <w:t xml:space="preserve">, части кладбища в юго-восточной части д. Малый </w:t>
      </w:r>
      <w:proofErr w:type="spellStart"/>
      <w:r w:rsidRPr="003B1F17">
        <w:t>Сулабаш</w:t>
      </w:r>
      <w:proofErr w:type="spellEnd"/>
      <w:r w:rsidRPr="003B1F17">
        <w:t xml:space="preserve">, части кладбища в д. </w:t>
      </w:r>
      <w:proofErr w:type="spellStart"/>
      <w:r w:rsidRPr="003B1F17">
        <w:t>Торнаяз</w:t>
      </w:r>
      <w:proofErr w:type="spellEnd"/>
      <w:r w:rsidRPr="003B1F17">
        <w:t xml:space="preserve">, части кладбища к юго-востоку от с. </w:t>
      </w:r>
      <w:proofErr w:type="spellStart"/>
      <w:r w:rsidRPr="003B1F17">
        <w:t>Дубъязы</w:t>
      </w:r>
      <w:proofErr w:type="spellEnd"/>
      <w:r w:rsidRPr="003B1F17">
        <w:t xml:space="preserve"> в </w:t>
      </w:r>
      <w:proofErr w:type="spellStart"/>
      <w:r w:rsidRPr="003B1F17">
        <w:t>водоохранной</w:t>
      </w:r>
      <w:proofErr w:type="spellEnd"/>
      <w:r w:rsidRPr="003B1F17">
        <w:t xml:space="preserve"> зоне поверхностных водных объектов.</w:t>
      </w:r>
    </w:p>
    <w:p w14:paraId="0C3A7F58" w14:textId="77777777" w:rsidR="00C96DA1" w:rsidRPr="003B1F17" w:rsidRDefault="00C96DA1" w:rsidP="00C96DA1">
      <w:pPr>
        <w:pStyle w:val="aff6"/>
        <w:tabs>
          <w:tab w:val="clear" w:pos="0"/>
        </w:tabs>
      </w:pPr>
      <w:r w:rsidRPr="003B1F17">
        <w:t>Негативным фактом также является расположение водозаборных скважин и родников в пределах санитарно-защитной зоны.</w:t>
      </w:r>
    </w:p>
    <w:p w14:paraId="3B340360" w14:textId="77777777" w:rsidR="00C96DA1" w:rsidRDefault="00C96DA1" w:rsidP="00C96DA1">
      <w:pPr>
        <w:pStyle w:val="aff6"/>
        <w:tabs>
          <w:tab w:val="clear" w:pos="0"/>
        </w:tabs>
      </w:pPr>
      <w:r w:rsidRPr="003B1F17">
        <w:t>В настоящее время в поселении имеет место отсутствие систем централизованного</w:t>
      </w:r>
      <w:r>
        <w:t xml:space="preserve"> водоотведения</w:t>
      </w:r>
      <w:r w:rsidRPr="00395B6F">
        <w:t>.</w:t>
      </w:r>
    </w:p>
    <w:p w14:paraId="55723A63" w14:textId="77777777" w:rsidR="00C96DA1" w:rsidRDefault="00C96DA1" w:rsidP="00C96DA1">
      <w:pPr>
        <w:pStyle w:val="aff6"/>
        <w:tabs>
          <w:tab w:val="clear" w:pos="0"/>
        </w:tabs>
      </w:pPr>
      <w:r>
        <w:t>Мониторинг загрязнения водных ресурсов в поселении не проводится.</w:t>
      </w:r>
    </w:p>
    <w:p w14:paraId="1A36D0DE" w14:textId="77777777" w:rsidR="00C96DA1" w:rsidRDefault="00C96DA1" w:rsidP="00C96DA1">
      <w:pPr>
        <w:pStyle w:val="aff6"/>
        <w:tabs>
          <w:tab w:val="clear" w:pos="0"/>
        </w:tabs>
      </w:pPr>
    </w:p>
    <w:p w14:paraId="43F79383" w14:textId="77777777" w:rsidR="00C96DA1" w:rsidRPr="00A51179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99" w:name="_Toc31208741"/>
      <w:r w:rsidRPr="00A51179">
        <w:rPr>
          <w:i w:val="0"/>
        </w:rPr>
        <w:t>7.2.3. Состояние почвенного покрова и земельных ресурсов</w:t>
      </w:r>
      <w:bookmarkEnd w:id="99"/>
    </w:p>
    <w:p w14:paraId="0BE2F1A5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1C5CED62" w14:textId="77777777" w:rsidR="00C96DA1" w:rsidRPr="003B1F17" w:rsidRDefault="00C96DA1" w:rsidP="00C96DA1">
      <w:pPr>
        <w:pStyle w:val="52"/>
      </w:pPr>
      <w:r w:rsidRPr="003B1F17">
        <w:t xml:space="preserve">Для территории сельского поселения характерны высокая степень </w:t>
      </w:r>
      <w:proofErr w:type="spellStart"/>
      <w:r w:rsidRPr="003B1F17">
        <w:t>распаханности</w:t>
      </w:r>
      <w:proofErr w:type="spellEnd"/>
      <w:r w:rsidRPr="003B1F17">
        <w:t xml:space="preserve"> сельскохозяйственных угодий, расчлененность овражно-балочной сетью, низкая </w:t>
      </w:r>
      <w:proofErr w:type="spellStart"/>
      <w:r w:rsidRPr="003B1F17">
        <w:t>облесенность</w:t>
      </w:r>
      <w:proofErr w:type="spellEnd"/>
      <w:r w:rsidRPr="003B1F17">
        <w:t xml:space="preserve"> пашни. Следствием являются развитые эрозионные процессы, деградация почв.</w:t>
      </w:r>
    </w:p>
    <w:p w14:paraId="340B830C" w14:textId="77777777" w:rsidR="00C96DA1" w:rsidRPr="003B1F17" w:rsidRDefault="00C96DA1" w:rsidP="00C96DA1">
      <w:pPr>
        <w:pStyle w:val="52"/>
      </w:pPr>
      <w:r w:rsidRPr="003B1F17">
        <w:t>На территории поселения проводятся противоэрозионные мероприятия, включающие создание защитных лесонасаждений, организацию почвозащитных севооборотов, осуществление перевода деградированной пашни в естественные кормовые угодья.</w:t>
      </w:r>
    </w:p>
    <w:p w14:paraId="38AF30E9" w14:textId="77777777" w:rsidR="00C96DA1" w:rsidRPr="003B1F17" w:rsidRDefault="00C96DA1" w:rsidP="00C96DA1">
      <w:pPr>
        <w:pStyle w:val="52"/>
      </w:pPr>
      <w:r w:rsidRPr="003B1F17">
        <w:t>Негативное влияние на состояние земель оказывает их техногенное загрязнение: засоление, загрязнение пестицидами, сточными водами, отходами производства и потребления.</w:t>
      </w:r>
    </w:p>
    <w:p w14:paraId="33F43469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  <w:r w:rsidRPr="003B1F17">
        <w:t>На территории поселения исследования проб почв не проводятся.</w:t>
      </w:r>
    </w:p>
    <w:p w14:paraId="3A8B6AD9" w14:textId="77777777" w:rsidR="00C96DA1" w:rsidRPr="003B1F17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100" w:name="_Toc31208742"/>
      <w:r w:rsidRPr="003B1F17">
        <w:rPr>
          <w:i w:val="0"/>
        </w:rPr>
        <w:lastRenderedPageBreak/>
        <w:t>7.2.4. Отходы производства и потребления, биологические отходы</w:t>
      </w:r>
      <w:bookmarkEnd w:id="100"/>
    </w:p>
    <w:p w14:paraId="118EE458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</w:p>
    <w:p w14:paraId="31DAD1D2" w14:textId="77777777" w:rsidR="00C96DA1" w:rsidRPr="003B1F17" w:rsidRDefault="00C96DA1" w:rsidP="00C96DA1">
      <w:pPr>
        <w:pStyle w:val="52"/>
      </w:pPr>
      <w:r w:rsidRPr="003B1F17">
        <w:t>Источниками биологических отходов являются:</w:t>
      </w:r>
    </w:p>
    <w:p w14:paraId="32B03490" w14:textId="77777777" w:rsidR="00C96DA1" w:rsidRPr="003B1F17" w:rsidRDefault="00C96DA1" w:rsidP="00C96DA1">
      <w:pPr>
        <w:pStyle w:val="52"/>
      </w:pPr>
      <w:r w:rsidRPr="003B1F17">
        <w:t>– биотермическая яма;</w:t>
      </w:r>
    </w:p>
    <w:p w14:paraId="2CDD58E6" w14:textId="77777777" w:rsidR="00C96DA1" w:rsidRPr="003B1F17" w:rsidRDefault="00C96DA1" w:rsidP="00C96DA1">
      <w:pPr>
        <w:pStyle w:val="52"/>
      </w:pPr>
      <w:r w:rsidRPr="003B1F17">
        <w:t>– кладбища.</w:t>
      </w:r>
    </w:p>
    <w:p w14:paraId="42A82833" w14:textId="77777777" w:rsidR="00C96DA1" w:rsidRPr="003B1F17" w:rsidRDefault="00C96DA1" w:rsidP="00C96DA1">
      <w:pPr>
        <w:pStyle w:val="52"/>
      </w:pPr>
      <w:r w:rsidRPr="003B1F17">
        <w:t xml:space="preserve">Их негативному воздействию подвержены значительные территории д. </w:t>
      </w:r>
      <w:proofErr w:type="spellStart"/>
      <w:r w:rsidRPr="003B1F17">
        <w:t>Торнаяз</w:t>
      </w:r>
      <w:proofErr w:type="spellEnd"/>
      <w:r w:rsidRPr="003B1F17">
        <w:t xml:space="preserve"> и незначительные территории с. </w:t>
      </w:r>
      <w:proofErr w:type="spellStart"/>
      <w:r w:rsidRPr="003B1F17">
        <w:t>Дубъязы</w:t>
      </w:r>
      <w:proofErr w:type="spellEnd"/>
      <w:r w:rsidRPr="003B1F17">
        <w:t xml:space="preserve"> и д. Малый </w:t>
      </w:r>
      <w:proofErr w:type="spellStart"/>
      <w:r w:rsidRPr="003B1F17">
        <w:t>Сулабаш</w:t>
      </w:r>
      <w:proofErr w:type="spellEnd"/>
      <w:r w:rsidRPr="003B1F17">
        <w:t>.</w:t>
      </w:r>
    </w:p>
    <w:p w14:paraId="481B12A8" w14:textId="77777777" w:rsidR="00C96DA1" w:rsidRPr="003B1F17" w:rsidRDefault="00C96DA1" w:rsidP="00C96DA1">
      <w:pPr>
        <w:pStyle w:val="aff6"/>
        <w:tabs>
          <w:tab w:val="clear" w:pos="0"/>
        </w:tabs>
        <w:rPr>
          <w:b/>
        </w:rPr>
      </w:pPr>
      <w:r w:rsidRPr="003B1F17">
        <w:t xml:space="preserve">Возникновение отходов животноводства связано с деятельностью функционирующих объектов животноводства. Утилизация объектов животноводства имеет недостаточное развитие в связи с отсутствием навозохранилищ и </w:t>
      </w:r>
      <w:proofErr w:type="spellStart"/>
      <w:r w:rsidRPr="003B1F17">
        <w:t>необустроенностью</w:t>
      </w:r>
      <w:proofErr w:type="spellEnd"/>
      <w:r w:rsidRPr="003B1F17">
        <w:t xml:space="preserve"> временных накопителей навоза. Складирование навоза осуществляется вблизи животноводческих ферм, представляя опасность загрязнения земельных и водных ресурсов.</w:t>
      </w:r>
    </w:p>
    <w:p w14:paraId="51A7809C" w14:textId="77777777" w:rsidR="00C96DA1" w:rsidRPr="003B1F17" w:rsidRDefault="00C96DA1" w:rsidP="00C96DA1">
      <w:pPr>
        <w:pStyle w:val="52"/>
      </w:pPr>
      <w:r w:rsidRPr="003B1F17">
        <w:t xml:space="preserve">Возникновение промышленных отходов обусловлено деятельностью функционирующих промышленных предприятий (кирпичный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proofErr w:type="spellEnd"/>
      <w:r w:rsidRPr="003B1F17">
        <w:t>).</w:t>
      </w:r>
    </w:p>
    <w:p w14:paraId="21FDC8C0" w14:textId="77777777" w:rsidR="00C96DA1" w:rsidRDefault="00C96DA1" w:rsidP="00C96DA1">
      <w:pPr>
        <w:pStyle w:val="aff6"/>
        <w:tabs>
          <w:tab w:val="clear" w:pos="0"/>
        </w:tabs>
      </w:pPr>
      <w:r w:rsidRPr="003B1F17">
        <w:t>Появление коммунальных отходов характерно для территорий населенных пунктов</w:t>
      </w:r>
      <w:r>
        <w:t>.</w:t>
      </w:r>
    </w:p>
    <w:p w14:paraId="200B2CB1" w14:textId="77777777" w:rsidR="00C96DA1" w:rsidRPr="00395B6F" w:rsidRDefault="00C96DA1" w:rsidP="00C96DA1">
      <w:pPr>
        <w:pStyle w:val="52"/>
      </w:pPr>
      <w:r>
        <w:t>Санитарная очистка территории поселения не соответствует требуемому уровню в связи с недостаточной обеспеченностью населенных пунктов контейнерными площадками.</w:t>
      </w:r>
    </w:p>
    <w:p w14:paraId="67BE4BF4" w14:textId="77777777" w:rsidR="00C96DA1" w:rsidRPr="002A05BE" w:rsidRDefault="00C96DA1" w:rsidP="00C96DA1">
      <w:pPr>
        <w:pStyle w:val="aff6"/>
        <w:tabs>
          <w:tab w:val="clear" w:pos="0"/>
        </w:tabs>
        <w:rPr>
          <w:b/>
        </w:rPr>
      </w:pPr>
    </w:p>
    <w:p w14:paraId="0A74BEB0" w14:textId="77777777" w:rsidR="00C96DA1" w:rsidRPr="002A05BE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101" w:name="_Toc31208743"/>
      <w:r w:rsidRPr="002A05BE">
        <w:rPr>
          <w:i w:val="0"/>
        </w:rPr>
        <w:t>7.2.5. Физические факторы воздействия</w:t>
      </w:r>
      <w:bookmarkEnd w:id="101"/>
    </w:p>
    <w:p w14:paraId="3BC420C2" w14:textId="77777777" w:rsidR="00C96DA1" w:rsidRPr="002A05BE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</w:p>
    <w:p w14:paraId="6E297C81" w14:textId="77777777" w:rsidR="00C96DA1" w:rsidRPr="002A05BE" w:rsidRDefault="00C96DA1" w:rsidP="00C96DA1">
      <w:pPr>
        <w:pStyle w:val="52"/>
      </w:pPr>
      <w:r w:rsidRPr="002A05BE">
        <w:t>К физическим факторам воздействия на население относятся электромагнитное излучение, акустическое и радиационное воздействие.</w:t>
      </w:r>
    </w:p>
    <w:p w14:paraId="489A4C63" w14:textId="77777777" w:rsidR="00C96DA1" w:rsidRPr="002A05BE" w:rsidRDefault="00C96DA1" w:rsidP="00C96DA1">
      <w:pPr>
        <w:pStyle w:val="52"/>
        <w:rPr>
          <w:b/>
        </w:rPr>
      </w:pPr>
      <w:r w:rsidRPr="002A05BE">
        <w:t>Источниками электромагнитного излучения, представленными в поселении, являются линии электропередачи, электрическая подстанция, объекты связи. Уровень электромагнитного поля меньше предельно допустимого и не представляет опасности для населения.</w:t>
      </w:r>
    </w:p>
    <w:p w14:paraId="62713E9D" w14:textId="77777777" w:rsidR="00C96DA1" w:rsidRPr="002A05BE" w:rsidRDefault="00C96DA1" w:rsidP="00C96DA1">
      <w:pPr>
        <w:pStyle w:val="52"/>
      </w:pPr>
      <w:r w:rsidRPr="002A05BE">
        <w:t>К источникам негативного акустического воздействия относятся:</w:t>
      </w:r>
    </w:p>
    <w:p w14:paraId="2D7C0645" w14:textId="77777777" w:rsidR="00C96DA1" w:rsidRPr="002A05BE" w:rsidRDefault="00C96DA1" w:rsidP="00C96DA1">
      <w:pPr>
        <w:pStyle w:val="52"/>
      </w:pPr>
      <w:r w:rsidRPr="002A05BE">
        <w:t>– функционирующие промышленные предприятия (</w:t>
      </w:r>
      <w:r w:rsidRPr="003B1F17">
        <w:t xml:space="preserve">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proofErr w:type="spellEnd"/>
      <w:r w:rsidRPr="002A05BE">
        <w:t>);</w:t>
      </w:r>
    </w:p>
    <w:p w14:paraId="0A095ADD" w14:textId="77777777" w:rsidR="00C96DA1" w:rsidRPr="002A05BE" w:rsidRDefault="00C96DA1" w:rsidP="00C96DA1">
      <w:pPr>
        <w:pStyle w:val="52"/>
      </w:pPr>
      <w:r w:rsidRPr="002A05BE">
        <w:t>– функционирующие сельскохозяйственные предприятия (</w:t>
      </w:r>
      <w:r w:rsidRPr="003B1F17">
        <w:t xml:space="preserve">фермы крупного рогатого скота в д. </w:t>
      </w:r>
      <w:proofErr w:type="spellStart"/>
      <w:r w:rsidRPr="003B1F17">
        <w:t>Торнаяз</w:t>
      </w:r>
      <w:proofErr w:type="spellEnd"/>
      <w:r w:rsidRPr="003B1F17">
        <w:t xml:space="preserve"> и к северу от д. Малый </w:t>
      </w:r>
      <w:proofErr w:type="spellStart"/>
      <w:r w:rsidRPr="003B1F17">
        <w:t>Сулабаш</w:t>
      </w:r>
      <w:proofErr w:type="spellEnd"/>
      <w:r w:rsidRPr="002A05BE">
        <w:t>);</w:t>
      </w:r>
    </w:p>
    <w:p w14:paraId="23EF82F0" w14:textId="77777777" w:rsidR="00C96DA1" w:rsidRPr="002A05BE" w:rsidRDefault="00C96DA1" w:rsidP="00C96DA1">
      <w:pPr>
        <w:pStyle w:val="52"/>
      </w:pPr>
      <w:r w:rsidRPr="002A05BE">
        <w:t>– электрическая подстанция;</w:t>
      </w:r>
    </w:p>
    <w:p w14:paraId="367F02EF" w14:textId="77777777" w:rsidR="00C96DA1" w:rsidRPr="002A05BE" w:rsidRDefault="00C96DA1" w:rsidP="00C96DA1">
      <w:pPr>
        <w:pStyle w:val="52"/>
      </w:pPr>
      <w:r w:rsidRPr="002A05BE">
        <w:t>– автомобильный транспорт.</w:t>
      </w:r>
    </w:p>
    <w:p w14:paraId="41A06B2F" w14:textId="77777777" w:rsidR="00C96DA1" w:rsidRPr="002A05BE" w:rsidRDefault="00C96DA1" w:rsidP="00C96DA1">
      <w:pPr>
        <w:pStyle w:val="52"/>
      </w:pPr>
      <w:r w:rsidRPr="002A05BE">
        <w:t>Радиационная обстановка сельского поселения определяется преимущественно естественным радиационным фоном.</w:t>
      </w:r>
    </w:p>
    <w:p w14:paraId="423CB42E" w14:textId="77777777" w:rsidR="00C96DA1" w:rsidRPr="002A05BE" w:rsidRDefault="00C96DA1" w:rsidP="00C96DA1">
      <w:pPr>
        <w:pStyle w:val="aff6"/>
        <w:tabs>
          <w:tab w:val="clear" w:pos="0"/>
        </w:tabs>
        <w:rPr>
          <w:b/>
        </w:rPr>
      </w:pPr>
    </w:p>
    <w:p w14:paraId="2DD914D7" w14:textId="77777777" w:rsidR="00C96DA1" w:rsidRPr="002A05BE" w:rsidRDefault="00C96DA1" w:rsidP="00C96DA1">
      <w:pPr>
        <w:pStyle w:val="34"/>
        <w:numPr>
          <w:ilvl w:val="0"/>
          <w:numId w:val="3"/>
        </w:numPr>
        <w:ind w:firstLine="709"/>
        <w:rPr>
          <w:i w:val="0"/>
        </w:rPr>
      </w:pPr>
      <w:bookmarkStart w:id="102" w:name="_Toc31208744"/>
      <w:r w:rsidRPr="002A05BE">
        <w:rPr>
          <w:i w:val="0"/>
        </w:rPr>
        <w:t>7.2.6. Состояние зеленых насаждений</w:t>
      </w:r>
      <w:bookmarkEnd w:id="102"/>
    </w:p>
    <w:p w14:paraId="7C01448F" w14:textId="77777777" w:rsidR="00C96DA1" w:rsidRPr="002A05BE" w:rsidRDefault="00C96DA1" w:rsidP="00C96DA1">
      <w:pPr>
        <w:pStyle w:val="aff6"/>
        <w:tabs>
          <w:tab w:val="clear" w:pos="0"/>
        </w:tabs>
        <w:rPr>
          <w:b/>
        </w:rPr>
      </w:pPr>
    </w:p>
    <w:p w14:paraId="57B01497" w14:textId="77777777" w:rsidR="00C96DA1" w:rsidRPr="002A05BE" w:rsidRDefault="00C96DA1" w:rsidP="00C96DA1">
      <w:pPr>
        <w:pStyle w:val="52"/>
      </w:pPr>
      <w:r w:rsidRPr="002A05BE">
        <w:t>К озелененным территориям, представленным на территории поселения, относятся:</w:t>
      </w:r>
    </w:p>
    <w:p w14:paraId="1912BB66" w14:textId="77777777" w:rsidR="00C96DA1" w:rsidRPr="002A05BE" w:rsidRDefault="00C96DA1" w:rsidP="00C96DA1">
      <w:pPr>
        <w:pStyle w:val="52"/>
      </w:pPr>
      <w:r w:rsidRPr="002A05BE">
        <w:t>‒ леса;</w:t>
      </w:r>
    </w:p>
    <w:p w14:paraId="7EAC0A06" w14:textId="77777777" w:rsidR="00C96DA1" w:rsidRPr="002A05BE" w:rsidRDefault="00C96DA1" w:rsidP="00C96DA1">
      <w:pPr>
        <w:pStyle w:val="52"/>
      </w:pPr>
      <w:r w:rsidRPr="002A05BE">
        <w:t xml:space="preserve">‒ самосевные древесные и кустарниковые насаждения, характерные для пойм рек и ручьев; </w:t>
      </w:r>
    </w:p>
    <w:p w14:paraId="29097D72" w14:textId="77777777" w:rsidR="00C96DA1" w:rsidRPr="002A05BE" w:rsidRDefault="00C96DA1" w:rsidP="00C96DA1">
      <w:pPr>
        <w:pStyle w:val="52"/>
      </w:pPr>
      <w:r w:rsidRPr="002A05BE">
        <w:t>‒ озеленение специального назначения (территории кладбищ);</w:t>
      </w:r>
    </w:p>
    <w:p w14:paraId="6C1E3C3A" w14:textId="77777777" w:rsidR="00C96DA1" w:rsidRPr="002A05BE" w:rsidRDefault="00C96DA1" w:rsidP="00C96DA1">
      <w:pPr>
        <w:pStyle w:val="52"/>
      </w:pPr>
      <w:r w:rsidRPr="002A05BE">
        <w:t>‒ озеленение ограниченного пользования (озелененные территории образовательных и рекреационных объектов);</w:t>
      </w:r>
    </w:p>
    <w:p w14:paraId="5EF977A7" w14:textId="77777777" w:rsidR="00C96DA1" w:rsidRPr="002A05BE" w:rsidRDefault="00C96DA1" w:rsidP="00C96DA1">
      <w:pPr>
        <w:pStyle w:val="52"/>
      </w:pPr>
      <w:r w:rsidRPr="002A05BE">
        <w:t xml:space="preserve">‒ озеленение общего пользования (сквер в с. </w:t>
      </w:r>
      <w:proofErr w:type="spellStart"/>
      <w:r w:rsidRPr="002A05BE">
        <w:t>Дубъязы</w:t>
      </w:r>
      <w:proofErr w:type="spellEnd"/>
      <w:r w:rsidRPr="002A05BE">
        <w:t>).</w:t>
      </w:r>
    </w:p>
    <w:p w14:paraId="237021CE" w14:textId="77777777" w:rsidR="00C96DA1" w:rsidRPr="002A05BE" w:rsidRDefault="00C96DA1" w:rsidP="00C96DA1">
      <w:pPr>
        <w:pStyle w:val="aff6"/>
        <w:numPr>
          <w:ilvl w:val="0"/>
          <w:numId w:val="3"/>
        </w:numPr>
        <w:ind w:firstLine="709"/>
      </w:pPr>
      <w:r w:rsidRPr="002A05BE">
        <w:t xml:space="preserve">Общая площадь озелененных территорий сельского поселения составляет </w:t>
      </w:r>
      <w:r w:rsidRPr="007954FF">
        <w:t>252,497</w:t>
      </w:r>
      <w:r w:rsidRPr="002A05BE">
        <w:t xml:space="preserve"> га (</w:t>
      </w:r>
      <w:r>
        <w:rPr>
          <w:noProof/>
        </w:rPr>
        <w:t>4,26</w:t>
      </w:r>
      <w:r w:rsidRPr="002A05BE">
        <w:t xml:space="preserve"> % от общей площади поселения). </w:t>
      </w:r>
    </w:p>
    <w:p w14:paraId="1FCD910A" w14:textId="77777777" w:rsidR="00C96DA1" w:rsidRPr="002A05BE" w:rsidRDefault="00C96DA1" w:rsidP="00C96DA1">
      <w:pPr>
        <w:pStyle w:val="aff6"/>
        <w:numPr>
          <w:ilvl w:val="0"/>
          <w:numId w:val="3"/>
        </w:numPr>
        <w:ind w:firstLine="709"/>
      </w:pPr>
      <w:r w:rsidRPr="002A05BE">
        <w:t xml:space="preserve">Площадь озелененных территорий общего пользования составляет </w:t>
      </w:r>
      <w:r>
        <w:t>0,37</w:t>
      </w:r>
      <w:r w:rsidRPr="002A05BE">
        <w:t xml:space="preserve"> га (уровень обеспеченности населения – </w:t>
      </w:r>
      <w:r>
        <w:rPr>
          <w:noProof/>
        </w:rPr>
        <w:t>1,68</w:t>
      </w:r>
      <w:r w:rsidRPr="002A05BE">
        <w:t xml:space="preserve"> кв. м на человека). Данный показатель меньше установленного СП 42.13330.2011 Актуализированная редакция СНиП 2.07.01-89*. «Градостроительство. Планировка и застройка городских и сельских поселений» минимально допустимого нормативного показателя, равного 12 кв. м на человека.</w:t>
      </w:r>
    </w:p>
    <w:p w14:paraId="2C41DEC3" w14:textId="77777777" w:rsidR="00C96DA1" w:rsidRDefault="00C96DA1" w:rsidP="00C96DA1">
      <w:pPr>
        <w:pStyle w:val="52"/>
        <w:rPr>
          <w:b/>
          <w:i/>
        </w:rPr>
      </w:pPr>
    </w:p>
    <w:p w14:paraId="760BA62B" w14:textId="77777777" w:rsidR="00C96DA1" w:rsidRPr="00395B6F" w:rsidRDefault="00C96DA1" w:rsidP="00C96DA1">
      <w:pPr>
        <w:pStyle w:val="aff6"/>
        <w:numPr>
          <w:ilvl w:val="0"/>
          <w:numId w:val="3"/>
        </w:numPr>
        <w:ind w:firstLine="709"/>
      </w:pPr>
      <w:r w:rsidRPr="00395B6F">
        <w:lastRenderedPageBreak/>
        <w:t xml:space="preserve">В целом экологическая ситуация на территории </w:t>
      </w:r>
      <w:proofErr w:type="spellStart"/>
      <w:r w:rsidRPr="00D5732A">
        <w:rPr>
          <w:rStyle w:val="53"/>
        </w:rPr>
        <w:t>Дубъязск</w:t>
      </w:r>
      <w:r>
        <w:t>ого</w:t>
      </w:r>
      <w:proofErr w:type="spellEnd"/>
      <w:r w:rsidRPr="00395B6F">
        <w:t xml:space="preserve"> сельского поселения является благоприятной.</w:t>
      </w:r>
    </w:p>
    <w:p w14:paraId="37F2BCD4" w14:textId="77777777" w:rsidR="00C96DA1" w:rsidRDefault="00C96DA1" w:rsidP="00C96DA1">
      <w:pPr>
        <w:widowControl/>
        <w:numPr>
          <w:ilvl w:val="0"/>
          <w:numId w:val="3"/>
        </w:numPr>
      </w:pPr>
    </w:p>
    <w:p w14:paraId="7642D892" w14:textId="77777777" w:rsidR="00C96DA1" w:rsidRDefault="00C96DA1" w:rsidP="00C96DA1">
      <w:pPr>
        <w:pStyle w:val="2b"/>
      </w:pPr>
      <w:bookmarkStart w:id="103" w:name="_Toc31208745"/>
      <w:r>
        <w:t>7</w:t>
      </w:r>
      <w:r w:rsidRPr="00D36DB3">
        <w:t>.</w:t>
      </w:r>
      <w:r>
        <w:t>3. Мероприятия по оптимизации экологической ситуации</w:t>
      </w:r>
      <w:bookmarkEnd w:id="103"/>
    </w:p>
    <w:p w14:paraId="7D7B44C8" w14:textId="77777777" w:rsidR="00C96DA1" w:rsidRDefault="00C96DA1" w:rsidP="00C96DA1">
      <w:pPr>
        <w:pStyle w:val="aff6"/>
        <w:tabs>
          <w:tab w:val="clear" w:pos="0"/>
        </w:tabs>
      </w:pPr>
    </w:p>
    <w:p w14:paraId="7D0AB4A6" w14:textId="77777777" w:rsidR="00C96DA1" w:rsidRDefault="00C96DA1" w:rsidP="00C96DA1">
      <w:pPr>
        <w:pStyle w:val="52"/>
      </w:pPr>
      <w:r>
        <w:t>Для улучшения экологической ситуации в поселении генеральным планом рекомендуется проведение комплекса организационных мероприятий по следующим направлениям:</w:t>
      </w:r>
    </w:p>
    <w:p w14:paraId="1EC13839" w14:textId="77777777" w:rsidR="00C96DA1" w:rsidRDefault="00C96DA1" w:rsidP="00C96DA1">
      <w:pPr>
        <w:pStyle w:val="52"/>
      </w:pPr>
      <w:r w:rsidRPr="00EB5ABF">
        <w:t>‒</w:t>
      </w:r>
      <w:r>
        <w:t xml:space="preserve"> локализация источников загрязнения окружающей среды;</w:t>
      </w:r>
    </w:p>
    <w:p w14:paraId="7596962E" w14:textId="77777777" w:rsidR="00C96DA1" w:rsidRDefault="00C96DA1" w:rsidP="00C96DA1">
      <w:pPr>
        <w:pStyle w:val="52"/>
      </w:pPr>
      <w:r w:rsidRPr="00EB5ABF">
        <w:t>‒</w:t>
      </w:r>
      <w:r>
        <w:t xml:space="preserve"> охрана воздушного бассейна;</w:t>
      </w:r>
    </w:p>
    <w:p w14:paraId="2D0C5ABF" w14:textId="77777777" w:rsidR="00C96DA1" w:rsidRDefault="00C96DA1" w:rsidP="00C96DA1">
      <w:pPr>
        <w:pStyle w:val="52"/>
      </w:pPr>
      <w:r w:rsidRPr="00EB5ABF">
        <w:t>‒</w:t>
      </w:r>
      <w:r>
        <w:t xml:space="preserve"> охрана и рациональное использование водных ресурсов;</w:t>
      </w:r>
    </w:p>
    <w:p w14:paraId="4E022AED" w14:textId="77777777" w:rsidR="00C96DA1" w:rsidRDefault="00C96DA1" w:rsidP="00C96DA1">
      <w:pPr>
        <w:pStyle w:val="52"/>
      </w:pPr>
      <w:r w:rsidRPr="00EB5ABF">
        <w:t>‒</w:t>
      </w:r>
      <w:r>
        <w:t xml:space="preserve"> охрана земельного фонда и инженерная защита территории поселения;</w:t>
      </w:r>
    </w:p>
    <w:p w14:paraId="4435A242" w14:textId="77777777" w:rsidR="00C96DA1" w:rsidRDefault="00C96DA1" w:rsidP="00C96DA1">
      <w:pPr>
        <w:pStyle w:val="52"/>
      </w:pPr>
      <w:r w:rsidRPr="00EB5ABF">
        <w:t>‒</w:t>
      </w:r>
      <w:r>
        <w:t xml:space="preserve"> развитие системы обращения с отходами;</w:t>
      </w:r>
    </w:p>
    <w:p w14:paraId="589EA7D9" w14:textId="77777777" w:rsidR="00C96DA1" w:rsidRDefault="00C96DA1" w:rsidP="00C96DA1">
      <w:pPr>
        <w:pStyle w:val="52"/>
      </w:pPr>
      <w:r w:rsidRPr="00EB5ABF">
        <w:t>‒</w:t>
      </w:r>
      <w:r>
        <w:t xml:space="preserve"> защита населения от физических факторов воздействия;</w:t>
      </w:r>
    </w:p>
    <w:p w14:paraId="599A22EC" w14:textId="77777777" w:rsidR="00C96DA1" w:rsidRDefault="00C96DA1" w:rsidP="00C96DA1">
      <w:pPr>
        <w:pStyle w:val="52"/>
      </w:pPr>
      <w:r w:rsidRPr="00EB5ABF">
        <w:t>‒</w:t>
      </w:r>
      <w:r>
        <w:t xml:space="preserve"> развитие системы озеленения.</w:t>
      </w:r>
    </w:p>
    <w:p w14:paraId="093A9194" w14:textId="77777777" w:rsidR="00C96DA1" w:rsidRPr="00685C83" w:rsidRDefault="00C96DA1" w:rsidP="00C96DA1">
      <w:pPr>
        <w:pStyle w:val="52"/>
      </w:pPr>
    </w:p>
    <w:p w14:paraId="26EF8613" w14:textId="77777777" w:rsidR="00C96DA1" w:rsidRPr="00685C83" w:rsidRDefault="00C96DA1" w:rsidP="00C96DA1">
      <w:pPr>
        <w:pStyle w:val="52"/>
      </w:pPr>
      <w:r w:rsidRPr="00685C83">
        <w:t xml:space="preserve">В отношении </w:t>
      </w:r>
      <w:proofErr w:type="spellStart"/>
      <w:r w:rsidRPr="00D5732A">
        <w:rPr>
          <w:rStyle w:val="53"/>
        </w:rPr>
        <w:t>Дубъязск</w:t>
      </w:r>
      <w:r w:rsidRPr="00685C83">
        <w:t>ого</w:t>
      </w:r>
      <w:proofErr w:type="spellEnd"/>
      <w:r w:rsidRPr="00685C83">
        <w:t xml:space="preserve"> сельского поселения актуальны следующие мероприятия:</w:t>
      </w:r>
    </w:p>
    <w:p w14:paraId="4DF7604B" w14:textId="77777777" w:rsidR="00C96DA1" w:rsidRPr="00685C83" w:rsidRDefault="00C96DA1" w:rsidP="00C96DA1">
      <w:pPr>
        <w:pStyle w:val="52"/>
      </w:pPr>
      <w:r w:rsidRPr="00685C83">
        <w:t>‒ приведение скотомогильников в соответствие Ветеринарно-санитарным правилам сбора, утилизации и уничтожения биологических отходов;</w:t>
      </w:r>
    </w:p>
    <w:p w14:paraId="2635EB79" w14:textId="77777777" w:rsidR="00C96DA1" w:rsidRPr="00685C83" w:rsidRDefault="00C96DA1" w:rsidP="00C96DA1">
      <w:pPr>
        <w:pStyle w:val="52"/>
      </w:pPr>
      <w:r w:rsidRPr="00685C83">
        <w:t>‒ осуществление контроля над состоянием микробиологических показателей на территориях санитарно-защитных зон скотомогильников, в том числе организацию лабораторного контроля почв и грунтовых вод;</w:t>
      </w:r>
    </w:p>
    <w:p w14:paraId="7D974CB5" w14:textId="77777777" w:rsidR="00C96DA1" w:rsidRPr="00685C83" w:rsidRDefault="00C96DA1" w:rsidP="00C96DA1">
      <w:pPr>
        <w:pStyle w:val="52"/>
      </w:pPr>
      <w:r w:rsidRPr="00685C83">
        <w:t>‒ разработка проектов санитарно-защитных зон скотомогильников, расположенных вблизи существующей или предполагаемой жилой застройки, для определения возможности сокращения размера санитарно-защитных зон;</w:t>
      </w:r>
    </w:p>
    <w:p w14:paraId="3066AE19" w14:textId="77777777" w:rsidR="00C96DA1" w:rsidRPr="00685C83" w:rsidRDefault="00C96DA1" w:rsidP="00C96DA1">
      <w:pPr>
        <w:pStyle w:val="aff6"/>
        <w:tabs>
          <w:tab w:val="clear" w:pos="0"/>
        </w:tabs>
      </w:pPr>
      <w:r w:rsidRPr="00685C83">
        <w:t>‒ совершенствование используемого технологического оборудования на объектах промышленного производства (</w:t>
      </w:r>
      <w:r w:rsidRPr="003B1F17">
        <w:t xml:space="preserve">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proofErr w:type="spellEnd"/>
      <w:r w:rsidRPr="00685C83">
        <w:t>);</w:t>
      </w:r>
    </w:p>
    <w:p w14:paraId="6E31AFC0" w14:textId="77777777" w:rsidR="00C96DA1" w:rsidRPr="00685C83" w:rsidRDefault="00C96DA1" w:rsidP="00C96DA1">
      <w:pPr>
        <w:pStyle w:val="aff6"/>
        <w:tabs>
          <w:tab w:val="clear" w:pos="0"/>
        </w:tabs>
      </w:pPr>
      <w:r w:rsidRPr="00685C83">
        <w:t xml:space="preserve">‒ сокращение территории, а также перепрофилирование части сооружений кирпичного завода, предприятия строительной промышленности и лесопилки в с. </w:t>
      </w:r>
      <w:proofErr w:type="spellStart"/>
      <w:r w:rsidRPr="00685C83">
        <w:t>Дубъязы</w:t>
      </w:r>
      <w:proofErr w:type="spellEnd"/>
      <w:r w:rsidRPr="00685C83">
        <w:t xml:space="preserve"> и связанное с этим уменьшение размера санитарно-защитной зоны;</w:t>
      </w:r>
    </w:p>
    <w:p w14:paraId="03303B36" w14:textId="77777777" w:rsidR="00C96DA1" w:rsidRPr="00685C83" w:rsidRDefault="00C96DA1" w:rsidP="00C96DA1">
      <w:pPr>
        <w:pStyle w:val="aff6"/>
        <w:tabs>
          <w:tab w:val="clear" w:pos="0"/>
        </w:tabs>
      </w:pPr>
      <w:r w:rsidRPr="00685C83">
        <w:t xml:space="preserve">‒ уменьшение мощности и сокращение территории фермы крупного рогатого скота в д. </w:t>
      </w:r>
      <w:proofErr w:type="spellStart"/>
      <w:r w:rsidRPr="00685C83">
        <w:t>Торнаяз</w:t>
      </w:r>
      <w:proofErr w:type="spellEnd"/>
      <w:r w:rsidRPr="00685C83">
        <w:t xml:space="preserve"> и фермы крупного рогатого скота к северу от д. Малый </w:t>
      </w:r>
      <w:proofErr w:type="spellStart"/>
      <w:r w:rsidRPr="00685C83">
        <w:t>Сулабаш</w:t>
      </w:r>
      <w:proofErr w:type="spellEnd"/>
      <w:r w:rsidRPr="00685C83">
        <w:t xml:space="preserve"> с последующим возможным изменением класса опасности и уменьшением размера санитарно-защитной зоны;</w:t>
      </w:r>
    </w:p>
    <w:p w14:paraId="6C5C2DCD" w14:textId="77777777" w:rsidR="00C96DA1" w:rsidRPr="00685C83" w:rsidRDefault="00C96DA1" w:rsidP="00C96DA1">
      <w:pPr>
        <w:pStyle w:val="aff6"/>
        <w:tabs>
          <w:tab w:val="clear" w:pos="0"/>
        </w:tabs>
      </w:pPr>
      <w:r w:rsidRPr="00685C83">
        <w:t xml:space="preserve">‒ сокращение территорий и возможное выведение из эксплуатации части сооружений машинно-тракторного парка в с. </w:t>
      </w:r>
      <w:proofErr w:type="spellStart"/>
      <w:r w:rsidRPr="00685C83">
        <w:t>Дубъязы</w:t>
      </w:r>
      <w:proofErr w:type="spellEnd"/>
      <w:r w:rsidRPr="00685C83">
        <w:t>;</w:t>
      </w:r>
    </w:p>
    <w:p w14:paraId="2756119B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разработка проектов санитарно-защитных зон функционирующих предприятий (</w:t>
      </w:r>
      <w:r w:rsidRPr="003B1F17">
        <w:t xml:space="preserve">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proofErr w:type="spellEnd"/>
      <w:r w:rsidRPr="00685C83">
        <w:t xml:space="preserve">; </w:t>
      </w:r>
      <w:r w:rsidRPr="003B1F17">
        <w:t xml:space="preserve">фермы крупного рогатого скота в д. </w:t>
      </w:r>
      <w:proofErr w:type="spellStart"/>
      <w:r w:rsidRPr="003B1F17">
        <w:t>Торнаяз</w:t>
      </w:r>
      <w:proofErr w:type="spellEnd"/>
      <w:r w:rsidRPr="003B1F17">
        <w:t xml:space="preserve"> и к северу от д. Малый </w:t>
      </w:r>
      <w:proofErr w:type="spellStart"/>
      <w:r w:rsidRPr="003B1F17">
        <w:t>Сулабаш</w:t>
      </w:r>
      <w:proofErr w:type="spellEnd"/>
      <w:r w:rsidRPr="00685C83">
        <w:t>);</w:t>
      </w:r>
    </w:p>
    <w:p w14:paraId="2BEE22BA" w14:textId="77777777" w:rsidR="00C96DA1" w:rsidRPr="00685C83" w:rsidRDefault="00C96DA1" w:rsidP="00C96DA1">
      <w:pPr>
        <w:pStyle w:val="52"/>
      </w:pPr>
      <w:r w:rsidRPr="00685C83">
        <w:t>‒ выполнение предприятиями мероприятий по сокращению выбросов (в том числе оснащение пыле-, газоочистными установками);</w:t>
      </w:r>
    </w:p>
    <w:p w14:paraId="69B714FB" w14:textId="77777777" w:rsidR="00C96DA1" w:rsidRPr="00685C83" w:rsidRDefault="00C96DA1" w:rsidP="00C96DA1">
      <w:pPr>
        <w:pStyle w:val="52"/>
      </w:pPr>
      <w:r w:rsidRPr="00685C83">
        <w:t>‒ внедрение замкнутого или оборотного водоснабжения на предприятиях;</w:t>
      </w:r>
    </w:p>
    <w:p w14:paraId="2FACD21A" w14:textId="77777777" w:rsidR="00C96DA1" w:rsidRPr="00685C83" w:rsidRDefault="00C96DA1" w:rsidP="00C96DA1">
      <w:pPr>
        <w:pStyle w:val="52"/>
      </w:pPr>
      <w:r w:rsidRPr="00685C83">
        <w:t>‒ максимальное озеленение территорий санитарно-защитных зон пыле-, газоустойчивыми породами зеленых насаждений;</w:t>
      </w:r>
    </w:p>
    <w:p w14:paraId="1404FF06" w14:textId="77777777" w:rsidR="00C96DA1" w:rsidRPr="00685C83" w:rsidRDefault="00C96DA1" w:rsidP="00C96DA1">
      <w:pPr>
        <w:pStyle w:val="52"/>
      </w:pPr>
      <w:r w:rsidRPr="00685C83">
        <w:t>‒ улучшение качества дорожного покрытия автомобильных дорог;</w:t>
      </w:r>
    </w:p>
    <w:p w14:paraId="1EB838E9" w14:textId="77777777" w:rsidR="00C96DA1" w:rsidRPr="00685C83" w:rsidRDefault="00C96DA1" w:rsidP="00C96DA1">
      <w:pPr>
        <w:pStyle w:val="52"/>
      </w:pPr>
      <w:r w:rsidRPr="00685C83">
        <w:t>‒ проведение мониторинговых исследований состояния атмосферы в зонах действия загрязнителей;</w:t>
      </w:r>
    </w:p>
    <w:p w14:paraId="1C6C112C" w14:textId="77777777" w:rsidR="00C96DA1" w:rsidRPr="00685C83" w:rsidRDefault="00C96DA1" w:rsidP="00C96DA1">
      <w:pPr>
        <w:pStyle w:val="52"/>
      </w:pPr>
      <w:r w:rsidRPr="00685C83">
        <w:t>‒ перевод автотранспортных средств на экологически чистые виды моторного топлива, либо внедрение катализаторов и нейтрализаторов для очистки выбросов от автотранспорта, использующего традиционные виды топлива;</w:t>
      </w:r>
    </w:p>
    <w:p w14:paraId="78DB863E" w14:textId="77777777" w:rsidR="00C96DA1" w:rsidRDefault="00C96DA1" w:rsidP="00C96DA1">
      <w:pPr>
        <w:pStyle w:val="52"/>
      </w:pPr>
      <w:r w:rsidRPr="00685C83">
        <w:t>‒ оснащение резервуаров и топливораздаточных колонок автомобильных заправочных станций установками улавливания, рекуперации паров моторных топлив; применение усовершенствованного оборудования, измерительных приборов, емкостей и резервуаров;</w:t>
      </w:r>
    </w:p>
    <w:p w14:paraId="18BA00BF" w14:textId="77777777" w:rsidR="00C96DA1" w:rsidRPr="00032184" w:rsidRDefault="00C96DA1" w:rsidP="00C96DA1">
      <w:pPr>
        <w:pStyle w:val="52"/>
        <w:rPr>
          <w:color w:val="FF0000"/>
        </w:rPr>
      </w:pPr>
    </w:p>
    <w:p w14:paraId="32BB5B8E" w14:textId="77777777" w:rsidR="00C96DA1" w:rsidRPr="00685C83" w:rsidRDefault="00C96DA1" w:rsidP="00C96DA1">
      <w:pPr>
        <w:pStyle w:val="52"/>
      </w:pPr>
      <w:proofErr w:type="gramStart"/>
      <w:r w:rsidRPr="00685C83">
        <w:lastRenderedPageBreak/>
        <w:t>‒  оснащение</w:t>
      </w:r>
      <w:proofErr w:type="gramEnd"/>
      <w:r w:rsidRPr="00685C83">
        <w:t xml:space="preserve"> объекта придорожного сервиса очистными сооружениями с оборотной системой водоснабжения и вторичное использование очищенных стоков;</w:t>
      </w:r>
    </w:p>
    <w:p w14:paraId="58B42AF4" w14:textId="77777777" w:rsidR="00C96DA1" w:rsidRPr="00685C83" w:rsidRDefault="00C96DA1" w:rsidP="00C96DA1">
      <w:pPr>
        <w:pStyle w:val="52"/>
      </w:pPr>
      <w:r w:rsidRPr="00685C83">
        <w:t>‒ реконструкция существующих водопроводных сетей, имеющих высокую степень физического износа;</w:t>
      </w:r>
    </w:p>
    <w:p w14:paraId="12E0C0B7" w14:textId="77777777" w:rsidR="00C96DA1" w:rsidRPr="00685C83" w:rsidRDefault="00C96DA1" w:rsidP="00C96DA1">
      <w:pPr>
        <w:pStyle w:val="52"/>
      </w:pPr>
      <w:r w:rsidRPr="00685C83">
        <w:t>‒ строительство новых водопроводных сетей на функционирующих предприятиях;</w:t>
      </w:r>
    </w:p>
    <w:p w14:paraId="534DD970" w14:textId="77777777" w:rsidR="00C96DA1" w:rsidRPr="00685C83" w:rsidRDefault="00C96DA1" w:rsidP="00C96DA1">
      <w:pPr>
        <w:pStyle w:val="52"/>
      </w:pPr>
      <w:r w:rsidRPr="00685C83">
        <w:t>‒ обеспечение населенных пунктов сетями ливневой и хозяйственно-бытовой канализации с последующей очисткой сточных вод до установленных нормативов;</w:t>
      </w:r>
    </w:p>
    <w:p w14:paraId="6C9B76ED" w14:textId="77777777" w:rsidR="00C96DA1" w:rsidRPr="00685C83" w:rsidRDefault="00C96DA1" w:rsidP="00C96DA1">
      <w:pPr>
        <w:pStyle w:val="52"/>
      </w:pPr>
      <w:r w:rsidRPr="00685C83">
        <w:t xml:space="preserve">‒ первоочередное </w:t>
      </w:r>
      <w:proofErr w:type="spellStart"/>
      <w:r w:rsidRPr="00685C83">
        <w:t>канализование</w:t>
      </w:r>
      <w:proofErr w:type="spellEnd"/>
      <w:r w:rsidRPr="00685C83">
        <w:t xml:space="preserve"> жилой застройки, расположенной в </w:t>
      </w:r>
      <w:proofErr w:type="spellStart"/>
      <w:r w:rsidRPr="00685C83">
        <w:t>водоохранных</w:t>
      </w:r>
      <w:proofErr w:type="spellEnd"/>
      <w:r w:rsidRPr="00685C83">
        <w:t xml:space="preserve"> зонах поверхностных водных объектов, строительство очистных сооружений;</w:t>
      </w:r>
    </w:p>
    <w:p w14:paraId="232E48C0" w14:textId="77777777" w:rsidR="00C96DA1" w:rsidRPr="00685C83" w:rsidRDefault="00C96DA1" w:rsidP="00C96DA1">
      <w:pPr>
        <w:pStyle w:val="52"/>
      </w:pPr>
      <w:r w:rsidRPr="00685C83">
        <w:t xml:space="preserve">‒ организация и развитие сети мониторинга технического состояния сетей водоснабжения предприятий и населенных пунктов, </w:t>
      </w:r>
      <w:proofErr w:type="spellStart"/>
      <w:r w:rsidRPr="00685C83">
        <w:t>гидромониторинга</w:t>
      </w:r>
      <w:proofErr w:type="spellEnd"/>
      <w:r w:rsidRPr="00685C83">
        <w:t xml:space="preserve"> поверхностных водных объектов;</w:t>
      </w:r>
    </w:p>
    <w:p w14:paraId="41A9C1E5" w14:textId="77777777" w:rsidR="00C96DA1" w:rsidRPr="00685C83" w:rsidRDefault="00C96DA1" w:rsidP="00C96DA1">
      <w:pPr>
        <w:pStyle w:val="52"/>
      </w:pPr>
      <w:r w:rsidRPr="00685C83">
        <w:t xml:space="preserve">‒ соблюдение особого правового режима использования земельных участков и иных объектов недвижимости, расположенных в границах </w:t>
      </w:r>
      <w:proofErr w:type="spellStart"/>
      <w:r w:rsidRPr="00685C83">
        <w:t>водоохранных</w:t>
      </w:r>
      <w:proofErr w:type="spellEnd"/>
      <w:r w:rsidRPr="00685C83">
        <w:t xml:space="preserve"> зон, прибрежных защитных полос и береговых полос поверхностных водных объектов и зон санитарной охраны источников водоснабжения;</w:t>
      </w:r>
    </w:p>
    <w:p w14:paraId="2880475C" w14:textId="77777777" w:rsidR="00C96DA1" w:rsidRPr="00685C83" w:rsidRDefault="00C96DA1" w:rsidP="00C96DA1">
      <w:pPr>
        <w:pStyle w:val="52"/>
      </w:pPr>
      <w:r w:rsidRPr="00685C83">
        <w:t>‒ строительство локальных очистных сооружений для функционирующих предприятий промышленного производства (</w:t>
      </w:r>
      <w:r w:rsidRPr="003B1F17">
        <w:t xml:space="preserve">кирпичный завод, предприятие строительной промышленности, лесопилка, пекарня и предприятие по производству обуви в с. </w:t>
      </w:r>
      <w:proofErr w:type="spellStart"/>
      <w:r w:rsidRPr="003B1F17">
        <w:t>Дубъязы</w:t>
      </w:r>
      <w:proofErr w:type="spellEnd"/>
      <w:r w:rsidRPr="00685C83">
        <w:t>);</w:t>
      </w:r>
    </w:p>
    <w:p w14:paraId="5C3E4DBE" w14:textId="77777777" w:rsidR="00C96DA1" w:rsidRPr="00685C83" w:rsidRDefault="00C96DA1" w:rsidP="00C96DA1">
      <w:pPr>
        <w:pStyle w:val="52"/>
      </w:pPr>
      <w:r w:rsidRPr="00685C83">
        <w:t>‒ строительство локальных очистных сооружений для функционирующих сельскохозяйственных предприятий (</w:t>
      </w:r>
      <w:r w:rsidRPr="003B1F17">
        <w:t xml:space="preserve">фермы крупного рогатого скота в д. </w:t>
      </w:r>
      <w:proofErr w:type="spellStart"/>
      <w:r w:rsidRPr="003B1F17">
        <w:t>Торнаяз</w:t>
      </w:r>
      <w:proofErr w:type="spellEnd"/>
      <w:r w:rsidRPr="003B1F17">
        <w:t xml:space="preserve"> и к северу от д. Малый </w:t>
      </w:r>
      <w:proofErr w:type="spellStart"/>
      <w:r w:rsidRPr="003B1F17">
        <w:t>Сулабаш</w:t>
      </w:r>
      <w:proofErr w:type="spellEnd"/>
      <w:r w:rsidRPr="00685C83">
        <w:t>);</w:t>
      </w:r>
    </w:p>
    <w:p w14:paraId="5D394A23" w14:textId="77777777" w:rsidR="00C96DA1" w:rsidRPr="00685C83" w:rsidRDefault="00C96DA1" w:rsidP="00C96DA1">
      <w:pPr>
        <w:pStyle w:val="52"/>
      </w:pPr>
      <w:r w:rsidRPr="00685C83">
        <w:t>‒ обеспечение безопасного состояния и эксплуатации водохозяйственных систем, предотвращение негативного воздействия сточных вод на водные объекты (в том числе внедрение передовых технологий очистки сточных вод, обезвреживания и утилизации осадков с очистных сооружений);</w:t>
      </w:r>
    </w:p>
    <w:p w14:paraId="79DE11EE" w14:textId="77777777" w:rsidR="00C96DA1" w:rsidRPr="00685C83" w:rsidRDefault="00C96DA1" w:rsidP="00C96DA1">
      <w:pPr>
        <w:pStyle w:val="52"/>
      </w:pPr>
      <w:r w:rsidRPr="00685C83">
        <w:t xml:space="preserve">‒ оборудование объектов, расположенных в </w:t>
      </w:r>
      <w:proofErr w:type="spellStart"/>
      <w:r w:rsidRPr="00685C83">
        <w:t>водоохранных</w:t>
      </w:r>
      <w:proofErr w:type="spellEnd"/>
      <w:r w:rsidRPr="00685C83">
        <w:t xml:space="preserve"> зонах поверхностных водных объектов, сооружениями, обеспечивающими охрану водотоков и водоемов от загрязнения, заиления, засорения и истощения вод;</w:t>
      </w:r>
    </w:p>
    <w:p w14:paraId="5762C2E8" w14:textId="77777777" w:rsidR="00C96DA1" w:rsidRPr="00685C83" w:rsidRDefault="00C96DA1" w:rsidP="00C96DA1">
      <w:pPr>
        <w:pStyle w:val="52"/>
      </w:pPr>
      <w:r w:rsidRPr="00685C83">
        <w:t xml:space="preserve">‒ запрещение применения пестицидов и </w:t>
      </w:r>
      <w:proofErr w:type="spellStart"/>
      <w:r w:rsidRPr="00685C83">
        <w:t>агрохимикатов</w:t>
      </w:r>
      <w:proofErr w:type="spellEnd"/>
      <w:r w:rsidRPr="00685C83">
        <w:t xml:space="preserve"> в пределах </w:t>
      </w:r>
      <w:proofErr w:type="spellStart"/>
      <w:r w:rsidRPr="00685C83">
        <w:t>водоохранных</w:t>
      </w:r>
      <w:proofErr w:type="spellEnd"/>
      <w:r w:rsidRPr="00685C83">
        <w:t xml:space="preserve"> зон поверхностных водных объектов;</w:t>
      </w:r>
    </w:p>
    <w:p w14:paraId="02DC2A68" w14:textId="77777777" w:rsidR="00C96DA1" w:rsidRPr="00685C83" w:rsidRDefault="00C96DA1" w:rsidP="00C96DA1">
      <w:pPr>
        <w:pStyle w:val="52"/>
      </w:pPr>
      <w:r w:rsidRPr="00685C83">
        <w:t>‒ улучшение качества питьевой воды (обеспечение водозаборных сооружений станциями водоподготовки, системами обезжелезивания и умягчения воды);</w:t>
      </w:r>
    </w:p>
    <w:p w14:paraId="53538F61" w14:textId="77777777" w:rsidR="00C96DA1" w:rsidRPr="00685C83" w:rsidRDefault="00C96DA1" w:rsidP="00C96DA1">
      <w:pPr>
        <w:pStyle w:val="52"/>
      </w:pPr>
      <w:r w:rsidRPr="00685C83">
        <w:t>‒ благоустройство родников;</w:t>
      </w:r>
    </w:p>
    <w:p w14:paraId="47B04D8A" w14:textId="77777777" w:rsidR="00C96DA1" w:rsidRPr="00685C83" w:rsidRDefault="00C96DA1" w:rsidP="00C96DA1">
      <w:pPr>
        <w:pStyle w:val="52"/>
      </w:pPr>
      <w:r w:rsidRPr="00685C83">
        <w:t>‒ оформление лицензий на право пользования недрами с целью добычи подземных вод;</w:t>
      </w:r>
    </w:p>
    <w:p w14:paraId="519B74AF" w14:textId="77777777" w:rsidR="00C96DA1" w:rsidRPr="00685C83" w:rsidRDefault="00C96DA1" w:rsidP="00C96DA1">
      <w:pPr>
        <w:pStyle w:val="52"/>
      </w:pPr>
      <w:r w:rsidRPr="00685C83">
        <w:t xml:space="preserve">‒ установление границ зон санитарной охраны источников водоснабжения, </w:t>
      </w:r>
      <w:proofErr w:type="spellStart"/>
      <w:r w:rsidRPr="00685C83">
        <w:t>водоохранных</w:t>
      </w:r>
      <w:proofErr w:type="spellEnd"/>
      <w:r w:rsidRPr="00685C83">
        <w:t xml:space="preserve"> зон и прибрежных защитных полос поверхностных водных объектов, закрепление их границ на местности специальными информационными знаками;</w:t>
      </w:r>
    </w:p>
    <w:p w14:paraId="53D83756" w14:textId="77777777" w:rsidR="00C96DA1" w:rsidRPr="00685C83" w:rsidRDefault="00C96DA1" w:rsidP="00C96DA1">
      <w:pPr>
        <w:pStyle w:val="52"/>
      </w:pPr>
      <w:r w:rsidRPr="00685C83">
        <w:t xml:space="preserve">‒ закрытие части кладбища к югу от д. Большой </w:t>
      </w:r>
      <w:proofErr w:type="spellStart"/>
      <w:r w:rsidRPr="00685C83">
        <w:t>Сулабаш</w:t>
      </w:r>
      <w:proofErr w:type="spellEnd"/>
      <w:r w:rsidRPr="00685C83">
        <w:t xml:space="preserve">, части кладбища к юго-востоку от д. </w:t>
      </w:r>
      <w:proofErr w:type="spellStart"/>
      <w:r w:rsidRPr="00685C83">
        <w:t>Шипшек</w:t>
      </w:r>
      <w:proofErr w:type="spellEnd"/>
      <w:r w:rsidRPr="00685C83">
        <w:t xml:space="preserve">, части кладбища в юго-восточной части д. Малый </w:t>
      </w:r>
      <w:proofErr w:type="spellStart"/>
      <w:r w:rsidRPr="00685C83">
        <w:t>Сулабаш</w:t>
      </w:r>
      <w:proofErr w:type="spellEnd"/>
      <w:r w:rsidRPr="00685C83">
        <w:t xml:space="preserve">, части кладбища в д. </w:t>
      </w:r>
      <w:proofErr w:type="spellStart"/>
      <w:r w:rsidRPr="00685C83">
        <w:t>Торнаяз</w:t>
      </w:r>
      <w:proofErr w:type="spellEnd"/>
      <w:r w:rsidRPr="00685C83">
        <w:t xml:space="preserve">, части кладбища к юго-востоку от с. </w:t>
      </w:r>
      <w:proofErr w:type="spellStart"/>
      <w:r w:rsidRPr="00685C83">
        <w:t>Дубъязы</w:t>
      </w:r>
      <w:proofErr w:type="spellEnd"/>
      <w:r w:rsidRPr="00685C83">
        <w:t xml:space="preserve"> в связи с расположением в </w:t>
      </w:r>
      <w:proofErr w:type="spellStart"/>
      <w:r w:rsidRPr="00685C83">
        <w:t>водоохранной</w:t>
      </w:r>
      <w:proofErr w:type="spellEnd"/>
      <w:r w:rsidRPr="00685C83">
        <w:t xml:space="preserve"> зоне поверхностных водных объектов;</w:t>
      </w:r>
    </w:p>
    <w:p w14:paraId="28CFCF50" w14:textId="77777777" w:rsidR="00C96DA1" w:rsidRPr="00685C83" w:rsidRDefault="00C96DA1" w:rsidP="00C96DA1">
      <w:pPr>
        <w:pStyle w:val="52"/>
      </w:pPr>
      <w:r w:rsidRPr="00685C83">
        <w:t>‒ исключение использования подземных вод источников водоснабжения, расположенных в санитарно-защитных зонах, с целью питьевого водоснабжения;</w:t>
      </w:r>
    </w:p>
    <w:p w14:paraId="4750E736" w14:textId="77777777" w:rsidR="00C96DA1" w:rsidRPr="00685C83" w:rsidRDefault="00C96DA1" w:rsidP="00C96DA1">
      <w:pPr>
        <w:pStyle w:val="52"/>
      </w:pPr>
      <w:r w:rsidRPr="00685C83">
        <w:t>‒ восстановление плодородия почв путем внедрения высокоэффективных технологий возделывания сельскохозяйственных культур;</w:t>
      </w:r>
    </w:p>
    <w:p w14:paraId="05C2D079" w14:textId="77777777" w:rsidR="00C96DA1" w:rsidRPr="00685C83" w:rsidRDefault="00C96DA1" w:rsidP="00C96DA1">
      <w:pPr>
        <w:pStyle w:val="52"/>
      </w:pPr>
      <w:r w:rsidRPr="00685C83">
        <w:t>‒ инвентаризация и агрохимическое обследование земель;</w:t>
      </w:r>
    </w:p>
    <w:p w14:paraId="1DC45ADF" w14:textId="77777777" w:rsidR="00C96DA1" w:rsidRPr="00685C83" w:rsidRDefault="00C96DA1" w:rsidP="00C96DA1">
      <w:pPr>
        <w:pStyle w:val="52"/>
      </w:pPr>
      <w:r w:rsidRPr="00685C83">
        <w:t>‒ внедрение адаптивной эколого-ландшафтной системы земледелия;</w:t>
      </w:r>
    </w:p>
    <w:p w14:paraId="10DED73C" w14:textId="77777777" w:rsidR="00C96DA1" w:rsidRPr="00685C83" w:rsidRDefault="00C96DA1" w:rsidP="00C96DA1">
      <w:pPr>
        <w:pStyle w:val="52"/>
      </w:pPr>
      <w:r w:rsidRPr="00685C83">
        <w:t xml:space="preserve">‒ внедрение ресурсосберегающих и экологически безопасных технологий обработки почвы для снижения объема применяемых </w:t>
      </w:r>
      <w:proofErr w:type="spellStart"/>
      <w:r w:rsidRPr="00685C83">
        <w:t>агрохимикатов</w:t>
      </w:r>
      <w:proofErr w:type="spellEnd"/>
      <w:r w:rsidRPr="00685C83">
        <w:t>;</w:t>
      </w:r>
    </w:p>
    <w:p w14:paraId="4FF3D171" w14:textId="77777777" w:rsidR="00C96DA1" w:rsidRPr="00685C83" w:rsidRDefault="00C96DA1" w:rsidP="00C96DA1">
      <w:pPr>
        <w:pStyle w:val="52"/>
      </w:pPr>
      <w:r w:rsidRPr="00685C83">
        <w:t>‒ применение биологических средств защиты растений;</w:t>
      </w:r>
    </w:p>
    <w:p w14:paraId="57B6C22D" w14:textId="77777777" w:rsidR="00C96DA1" w:rsidRPr="00685C83" w:rsidRDefault="00C96DA1" w:rsidP="00C96DA1">
      <w:pPr>
        <w:pStyle w:val="52"/>
      </w:pPr>
      <w:r w:rsidRPr="00685C83">
        <w:t>‒ внедрение адаптивной эколого-ландшафтной системы земледелия;</w:t>
      </w:r>
    </w:p>
    <w:p w14:paraId="1944284B" w14:textId="77777777" w:rsidR="00C96DA1" w:rsidRPr="00685C83" w:rsidRDefault="00C96DA1" w:rsidP="00C96DA1">
      <w:pPr>
        <w:pStyle w:val="52"/>
      </w:pPr>
      <w:r w:rsidRPr="00685C83">
        <w:t>‒ рекультивация земель, нарушенных в процессе строительства, прокладки линейных сооружений;</w:t>
      </w:r>
    </w:p>
    <w:p w14:paraId="66CA86F5" w14:textId="77777777" w:rsidR="00C96DA1" w:rsidRDefault="00C96DA1" w:rsidP="00C96DA1">
      <w:pPr>
        <w:pStyle w:val="52"/>
      </w:pPr>
      <w:r w:rsidRPr="00B46765">
        <w:lastRenderedPageBreak/>
        <w:t>‒</w:t>
      </w:r>
      <w:r>
        <w:t xml:space="preserve"> проведение противоэрозионных мероприятий: увеличение площади пастбищ и сенокосов, увеличение площади защитных насаждений, противоэрозионная обработка почв, организация поверхностного стока дождевых и талых вод;</w:t>
      </w:r>
    </w:p>
    <w:p w14:paraId="02A84A50" w14:textId="77777777" w:rsidR="00C96DA1" w:rsidRPr="00685C83" w:rsidRDefault="00C96DA1" w:rsidP="00C96DA1">
      <w:pPr>
        <w:pStyle w:val="52"/>
      </w:pPr>
      <w:r w:rsidRPr="00395B6F">
        <w:t xml:space="preserve">‒ </w:t>
      </w:r>
      <w:r w:rsidRPr="00685C83">
        <w:t xml:space="preserve">уменьшение </w:t>
      </w:r>
      <w:proofErr w:type="spellStart"/>
      <w:r w:rsidRPr="00685C83">
        <w:t>снегозаносимости</w:t>
      </w:r>
      <w:proofErr w:type="spellEnd"/>
      <w:r w:rsidRPr="00685C83">
        <w:t xml:space="preserve"> автомобильных дорог;</w:t>
      </w:r>
    </w:p>
    <w:p w14:paraId="0D37825B" w14:textId="77777777" w:rsidR="00C96DA1" w:rsidRPr="00685C83" w:rsidRDefault="00C96DA1" w:rsidP="00C96DA1">
      <w:pPr>
        <w:pStyle w:val="52"/>
      </w:pPr>
      <w:r w:rsidRPr="00685C83">
        <w:t>‒ обеспечение территорий населенных пунктов контейнерными площадками и контейнерами для сбора коммунальных отходов;</w:t>
      </w:r>
    </w:p>
    <w:p w14:paraId="2590A5BE" w14:textId="77777777" w:rsidR="00C96DA1" w:rsidRPr="00685C83" w:rsidRDefault="00C96DA1" w:rsidP="00C96DA1">
      <w:pPr>
        <w:pStyle w:val="52"/>
      </w:pPr>
      <w:r w:rsidRPr="00685C83">
        <w:t>‒ организация селективного сбора отходов, внедрение новейших технологий переработки и утилизации отходов;</w:t>
      </w:r>
    </w:p>
    <w:p w14:paraId="39333BD6" w14:textId="77777777" w:rsidR="00C96DA1" w:rsidRPr="00685C83" w:rsidRDefault="00C96DA1" w:rsidP="00C96DA1">
      <w:pPr>
        <w:pStyle w:val="52"/>
      </w:pPr>
      <w:r w:rsidRPr="00685C83">
        <w:t>‒ проведение обследований почвенного покрова на наличие в нем токсичных веществ и соединений, а также радиоактивности при проектировании малоэтажной застройки, предусматривающей выращивание сельскохозяйственной продукции;</w:t>
      </w:r>
    </w:p>
    <w:p w14:paraId="7D8B58D1" w14:textId="77777777" w:rsidR="00C96DA1" w:rsidRPr="00685C83" w:rsidRDefault="00C96DA1" w:rsidP="00C96DA1">
      <w:pPr>
        <w:pStyle w:val="52"/>
      </w:pPr>
      <w:r w:rsidRPr="00685C83">
        <w:t>‒ осуществление отвода участков под жилую застройку в зонах с зафиксированным или потенциальным загрязнением почвенного покрова только при заключении об экологической безопасности почв или при наличии программы по ее рекультивации;</w:t>
      </w:r>
    </w:p>
    <w:p w14:paraId="65DB4ACD" w14:textId="77777777" w:rsidR="00C96DA1" w:rsidRPr="00685C83" w:rsidRDefault="00C96DA1" w:rsidP="00C96DA1">
      <w:pPr>
        <w:pStyle w:val="52"/>
      </w:pPr>
      <w:r w:rsidRPr="00685C83">
        <w:t>‒ организация мест временного складирования отходов животноводства, обустроенных в соответствии с требованиями природоохранного и санитарно-эпидемиологического законодательства;</w:t>
      </w:r>
    </w:p>
    <w:p w14:paraId="28D1847F" w14:textId="77777777" w:rsidR="00C96DA1" w:rsidRPr="00685C83" w:rsidRDefault="00C96DA1" w:rsidP="00C96DA1">
      <w:pPr>
        <w:pStyle w:val="52"/>
      </w:pPr>
      <w:r w:rsidRPr="00685C83">
        <w:t>‒ оснащение животноводческих ферм биогазовыми установками для утилизации биологических отходов;</w:t>
      </w:r>
    </w:p>
    <w:p w14:paraId="08D4D6CE" w14:textId="77777777" w:rsidR="00C96DA1" w:rsidRPr="00685C83" w:rsidRDefault="00C96DA1" w:rsidP="00C96DA1">
      <w:pPr>
        <w:pStyle w:val="52"/>
      </w:pPr>
      <w:r w:rsidRPr="00685C83">
        <w:t xml:space="preserve">‒ мероприятия по утилизации отходов животноводства с применением </w:t>
      </w:r>
      <w:proofErr w:type="spellStart"/>
      <w:r w:rsidRPr="00685C83">
        <w:t>вермикомпостирования</w:t>
      </w:r>
      <w:proofErr w:type="spellEnd"/>
      <w:r w:rsidRPr="00685C83">
        <w:t>, грибковых ускорителей ферментации и др.;</w:t>
      </w:r>
    </w:p>
    <w:p w14:paraId="68414811" w14:textId="77777777" w:rsidR="00C96DA1" w:rsidRPr="00685C83" w:rsidRDefault="00C96DA1" w:rsidP="00C96DA1">
      <w:pPr>
        <w:pStyle w:val="52"/>
      </w:pPr>
      <w:r w:rsidRPr="00685C83">
        <w:t xml:space="preserve">‒ организация вывоза твердых коммунальных отходов на </w:t>
      </w:r>
      <w:r w:rsidRPr="00685C83">
        <w:rPr>
          <w:lang w:eastAsia="ru-RU"/>
        </w:rPr>
        <w:t xml:space="preserve">существующий полигон твердых </w:t>
      </w:r>
      <w:r w:rsidRPr="00685C83">
        <w:t>коммунальных</w:t>
      </w:r>
      <w:r w:rsidRPr="00685C83">
        <w:rPr>
          <w:lang w:eastAsia="ru-RU"/>
        </w:rPr>
        <w:t xml:space="preserve"> отходов в </w:t>
      </w:r>
      <w:proofErr w:type="spellStart"/>
      <w:r w:rsidRPr="00685C83">
        <w:rPr>
          <w:lang w:eastAsia="ru-RU"/>
        </w:rPr>
        <w:t>Чепчуговском</w:t>
      </w:r>
      <w:proofErr w:type="spellEnd"/>
      <w:r w:rsidRPr="00685C83">
        <w:rPr>
          <w:lang w:eastAsia="ru-RU"/>
        </w:rPr>
        <w:t xml:space="preserve"> сельском поселении с последующей транспортировкой </w:t>
      </w:r>
      <w:r w:rsidRPr="00685C83">
        <w:t>на межмуниципальный отраслевой комплекс</w:t>
      </w:r>
      <w:r w:rsidRPr="00685C83">
        <w:rPr>
          <w:lang w:eastAsia="ru-RU"/>
        </w:rPr>
        <w:t xml:space="preserve"> в Арском муниципальном районе (в соответствии с </w:t>
      </w:r>
      <w:r w:rsidRPr="00685C83">
        <w:t>Территориальной схемой в области обращения с отходами, в том числе с твердыми коммунальными отходами, Республики Татарстан);</w:t>
      </w:r>
    </w:p>
    <w:p w14:paraId="2B76ACF6" w14:textId="77777777" w:rsidR="00C96DA1" w:rsidRPr="00685C83" w:rsidRDefault="00C96DA1" w:rsidP="00C96DA1">
      <w:pPr>
        <w:pStyle w:val="52"/>
      </w:pPr>
      <w:r w:rsidRPr="00685C83">
        <w:t xml:space="preserve">‒ проведение </w:t>
      </w:r>
      <w:proofErr w:type="spellStart"/>
      <w:r w:rsidRPr="00685C83">
        <w:t>шумозащитных</w:t>
      </w:r>
      <w:proofErr w:type="spellEnd"/>
      <w:r w:rsidRPr="00685C83">
        <w:t xml:space="preserve"> мероприятий на территории населенных пунктов (устройство акустических экранов, создание </w:t>
      </w:r>
      <w:proofErr w:type="spellStart"/>
      <w:r w:rsidRPr="00685C83">
        <w:t>шумозащитных</w:t>
      </w:r>
      <w:proofErr w:type="spellEnd"/>
      <w:r w:rsidRPr="00685C83">
        <w:t xml:space="preserve"> полос зеленых насаждений вдоль автомобильных дорог, использование в первом эшелоне зданий нежилого назначения, звукоизоляцию окон);</w:t>
      </w:r>
    </w:p>
    <w:p w14:paraId="02D62BB8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оснащение электрической подстанции трансформаторами закрытого типа;</w:t>
      </w:r>
    </w:p>
    <w:p w14:paraId="6D57D6DB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организация защитного озеленения вдоль автомобильных дорог;</w:t>
      </w:r>
    </w:p>
    <w:p w14:paraId="5DDA856C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организация озеленения общего пользования на территориях населенных пунктов;</w:t>
      </w:r>
    </w:p>
    <w:p w14:paraId="233D665D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внедрение и применение принципов «зеленых» стандартов при проектировании, строительстве и эксплуатации объектов недвижимости и организации благоустройства территории сельского поселения;</w:t>
      </w:r>
    </w:p>
    <w:p w14:paraId="058CC75E" w14:textId="77777777" w:rsidR="00C96DA1" w:rsidRPr="00685C83" w:rsidRDefault="00C96DA1" w:rsidP="00C96DA1">
      <w:pPr>
        <w:pStyle w:val="52"/>
      </w:pPr>
      <w:r w:rsidRPr="00685C83">
        <w:t xml:space="preserve">‒ осуществление компенсационных посадок зеленых насаждений взамен подвергаемой ликвидации древесно-кустарниковой растительности при размещении планируемого Центра помощи бездомным животным к югу от с. </w:t>
      </w:r>
      <w:proofErr w:type="spellStart"/>
      <w:r w:rsidRPr="00685C83">
        <w:t>Дубъязы</w:t>
      </w:r>
      <w:proofErr w:type="spellEnd"/>
      <w:r w:rsidRPr="00685C83">
        <w:t>;</w:t>
      </w:r>
    </w:p>
    <w:p w14:paraId="04C922DD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разработка проектов санитарно-защитных зон источников электромагнитного излучения радиочастотного диапазона;</w:t>
      </w:r>
    </w:p>
    <w:p w14:paraId="334B373A" w14:textId="77777777" w:rsidR="00C96DA1" w:rsidRPr="00685C83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соблюдение режима охранных зон инженерных коммуникаций;</w:t>
      </w:r>
    </w:p>
    <w:p w14:paraId="679275B9" w14:textId="77777777" w:rsidR="00C96DA1" w:rsidRDefault="00C96DA1" w:rsidP="00C96DA1">
      <w:pPr>
        <w:pStyle w:val="aff6"/>
        <w:numPr>
          <w:ilvl w:val="0"/>
          <w:numId w:val="3"/>
        </w:numPr>
        <w:ind w:firstLine="709"/>
      </w:pPr>
      <w:r w:rsidRPr="00685C83">
        <w:t>‒ проведение мероприятий по охране растительного и животного мира (в том числе мероприятия по сохранению среды обитания животных</w:t>
      </w:r>
      <w:r>
        <w:t>, путей их миграции, доступа в нерестилища рыб; применение конструктивных решений, предотвращающих попадание животных под транспортные средства, попадание рыб и других водных биологических ресурсов в водозаборные сооружения и пр.).</w:t>
      </w:r>
    </w:p>
    <w:p w14:paraId="78BB293F" w14:textId="77777777" w:rsidR="00C96DA1" w:rsidRPr="00395B6F" w:rsidRDefault="00C96DA1" w:rsidP="00C96DA1">
      <w:pPr>
        <w:pStyle w:val="aff6"/>
        <w:numPr>
          <w:ilvl w:val="0"/>
          <w:numId w:val="3"/>
        </w:numPr>
        <w:ind w:firstLine="709"/>
      </w:pPr>
    </w:p>
    <w:p w14:paraId="3F2A5D6F" w14:textId="77777777" w:rsidR="00C96DA1" w:rsidRDefault="00C96DA1" w:rsidP="00C96DA1">
      <w:pPr>
        <w:pStyle w:val="52"/>
      </w:pPr>
    </w:p>
    <w:p w14:paraId="574F356D" w14:textId="77777777" w:rsidR="00C96DA1" w:rsidRDefault="00C96DA1" w:rsidP="00C96DA1">
      <w:pPr>
        <w:pStyle w:val="52"/>
      </w:pPr>
    </w:p>
    <w:p w14:paraId="14C18917" w14:textId="77777777" w:rsidR="00C96DA1" w:rsidRDefault="00C96DA1" w:rsidP="00C96DA1">
      <w:pPr>
        <w:pStyle w:val="52"/>
      </w:pPr>
    </w:p>
    <w:p w14:paraId="5FB4FFCF" w14:textId="77777777" w:rsidR="00C96DA1" w:rsidRDefault="00C96DA1" w:rsidP="00C96DA1">
      <w:pPr>
        <w:pStyle w:val="52"/>
      </w:pPr>
    </w:p>
    <w:p w14:paraId="3DC69AD7" w14:textId="77777777" w:rsidR="00C96DA1" w:rsidRDefault="00C96DA1" w:rsidP="00C96DA1">
      <w:pPr>
        <w:pStyle w:val="52"/>
      </w:pPr>
    </w:p>
    <w:p w14:paraId="072F0080" w14:textId="77777777" w:rsidR="00C96DA1" w:rsidRPr="00685C83" w:rsidRDefault="00C96DA1" w:rsidP="00C96DA1">
      <w:pPr>
        <w:pStyle w:val="18"/>
      </w:pPr>
      <w:bookmarkStart w:id="104" w:name="_Toc31208746"/>
      <w:r w:rsidRPr="00491FDF">
        <w:lastRenderedPageBreak/>
        <w:t xml:space="preserve">8. </w:t>
      </w:r>
      <w:r w:rsidRPr="00491FDF">
        <w:rPr>
          <w:caps w:val="0"/>
        </w:rPr>
        <w:t xml:space="preserve">ПЕРЕЧЕНЬ И ХАРАКТЕРИСТИКА ОСНОВНЫХ ФАКТОРОВ РИСКА ВОЗНИКНОВЕНИЯ ЧРЕЗВЫЧАЙНЫХ СИТУАЦИЙ </w:t>
      </w:r>
      <w:r w:rsidRPr="00685C83">
        <w:rPr>
          <w:caps w:val="0"/>
        </w:rPr>
        <w:t>ПРИРОДНОГО И ТЕХНОГЕННОГО ХАРАКТЕРА</w:t>
      </w:r>
      <w:bookmarkEnd w:id="104"/>
    </w:p>
    <w:p w14:paraId="3132F289" w14:textId="77777777" w:rsidR="00C96DA1" w:rsidRPr="00685C83" w:rsidRDefault="00C96DA1" w:rsidP="00C96DA1">
      <w:pPr>
        <w:pStyle w:val="2b"/>
        <w:rPr>
          <w:color w:val="auto"/>
        </w:rPr>
      </w:pPr>
      <w:bookmarkStart w:id="105" w:name="_Toc31208747"/>
      <w:bookmarkStart w:id="106" w:name="_Toc374340594"/>
      <w:bookmarkStart w:id="107" w:name="_Toc431316141"/>
      <w:r w:rsidRPr="00685C83">
        <w:rPr>
          <w:color w:val="auto"/>
        </w:rPr>
        <w:t>8.1. Перечень возможных источников чрезвычайных ситуаций природного характера, которые могут оказывать воздействие на территорию поселения</w:t>
      </w:r>
      <w:bookmarkEnd w:id="105"/>
    </w:p>
    <w:p w14:paraId="0A8F48EA" w14:textId="77777777" w:rsidR="00C96DA1" w:rsidRPr="00685C83" w:rsidRDefault="00C96DA1" w:rsidP="00C96DA1">
      <w:pPr>
        <w:pStyle w:val="52"/>
      </w:pPr>
    </w:p>
    <w:p w14:paraId="35ECF600" w14:textId="77777777" w:rsidR="00C96DA1" w:rsidRPr="00685C83" w:rsidRDefault="00C96DA1" w:rsidP="00C96DA1">
      <w:pPr>
        <w:pStyle w:val="52"/>
        <w:rPr>
          <w:b/>
          <w:i/>
        </w:rPr>
      </w:pPr>
      <w:r w:rsidRPr="00685C83">
        <w:rPr>
          <w:b/>
          <w:i/>
        </w:rPr>
        <w:t>Опасные геологические процессы</w:t>
      </w:r>
    </w:p>
    <w:p w14:paraId="5EA6324B" w14:textId="77777777" w:rsidR="00C96DA1" w:rsidRPr="00685C83" w:rsidRDefault="00C96DA1" w:rsidP="00C96DA1">
      <w:pPr>
        <w:pStyle w:val="52"/>
        <w:rPr>
          <w:u w:val="single"/>
        </w:rPr>
      </w:pPr>
      <w:r w:rsidRPr="00685C83">
        <w:rPr>
          <w:u w:val="single"/>
        </w:rPr>
        <w:t>1. Оползни</w:t>
      </w:r>
    </w:p>
    <w:p w14:paraId="28E44E59" w14:textId="77777777" w:rsidR="00C96DA1" w:rsidRPr="00685C83" w:rsidRDefault="00C96DA1" w:rsidP="00C96DA1">
      <w:pPr>
        <w:pStyle w:val="52"/>
      </w:pPr>
      <w:r w:rsidRPr="00685C83">
        <w:t>Поражающие факторы – смещение (движение) горных пород, подмыв склона, переувлажнение, сейсмические толчки, механическое давление смещенных масс, удар.</w:t>
      </w:r>
    </w:p>
    <w:p w14:paraId="599E83C6" w14:textId="77777777" w:rsidR="00C96DA1" w:rsidRPr="00685C83" w:rsidRDefault="00C96DA1" w:rsidP="00C96DA1">
      <w:pPr>
        <w:pStyle w:val="52"/>
      </w:pPr>
      <w:r w:rsidRPr="00685C83">
        <w:t>Последствия – незначительные повреждения сооружений, редкие разрушения инженерных коммуникаций.</w:t>
      </w:r>
    </w:p>
    <w:p w14:paraId="31321BCC" w14:textId="77777777" w:rsidR="00C96DA1" w:rsidRPr="00685C83" w:rsidRDefault="00C96DA1" w:rsidP="00C96DA1">
      <w:pPr>
        <w:pStyle w:val="52"/>
      </w:pPr>
      <w:r w:rsidRPr="00685C83">
        <w:t xml:space="preserve">Меры по снижению риска – организация стока поверхностных вод в зоне оползней и прилегающих к ней </w:t>
      </w:r>
      <w:proofErr w:type="gramStart"/>
      <w:r w:rsidRPr="00685C83">
        <w:t>территорий,  дренирование</w:t>
      </w:r>
      <w:proofErr w:type="gramEnd"/>
      <w:r w:rsidRPr="00685C83">
        <w:t xml:space="preserve"> подземных вод, уменьшение внешних нагрузок, ограждение откосов и защита их от подмыва и размыва, строительство подпорных стенок, организация зеленых насаждений по верху откоса.</w:t>
      </w:r>
    </w:p>
    <w:p w14:paraId="6A6124EB" w14:textId="77777777" w:rsidR="00C96DA1" w:rsidRPr="00685C83" w:rsidRDefault="00C96DA1" w:rsidP="00C96DA1">
      <w:pPr>
        <w:pStyle w:val="52"/>
      </w:pPr>
      <w:r w:rsidRPr="00685C83">
        <w:t xml:space="preserve">Возможное возникновение оползней на территории </w:t>
      </w:r>
      <w:proofErr w:type="spellStart"/>
      <w:r w:rsidRPr="00D5732A">
        <w:rPr>
          <w:rStyle w:val="53"/>
        </w:rPr>
        <w:t>Дубъязск</w:t>
      </w:r>
      <w:r w:rsidRPr="00685C83">
        <w:t>ого</w:t>
      </w:r>
      <w:proofErr w:type="spellEnd"/>
      <w:r w:rsidRPr="00685C83">
        <w:t xml:space="preserve"> сельского поселения приурочено к склонам долины р. </w:t>
      </w:r>
      <w:proofErr w:type="spellStart"/>
      <w:r w:rsidRPr="00685C83">
        <w:t>Сула</w:t>
      </w:r>
      <w:proofErr w:type="spellEnd"/>
      <w:r w:rsidRPr="00685C83">
        <w:t xml:space="preserve">. </w:t>
      </w:r>
    </w:p>
    <w:p w14:paraId="2BD233F9" w14:textId="77777777" w:rsidR="00C96DA1" w:rsidRPr="00685C83" w:rsidRDefault="00C96DA1" w:rsidP="00C96DA1">
      <w:pPr>
        <w:pStyle w:val="52"/>
      </w:pPr>
      <w:r w:rsidRPr="00685C83">
        <w:t>Согласно СНиП 22-01-95 «Геофизика опасных природных воздействий» категория опасности возникновения оползней на территории поселения оценивается как «умеренно опасная».</w:t>
      </w:r>
    </w:p>
    <w:p w14:paraId="3A20A0D0" w14:textId="77777777" w:rsidR="00C96DA1" w:rsidRPr="00685C83" w:rsidRDefault="00C96DA1" w:rsidP="00C96DA1">
      <w:pPr>
        <w:pStyle w:val="52"/>
      </w:pPr>
    </w:p>
    <w:p w14:paraId="10C61EBC" w14:textId="77777777" w:rsidR="00C96DA1" w:rsidRPr="00685C83" w:rsidRDefault="00C96DA1" w:rsidP="00C96DA1">
      <w:pPr>
        <w:pStyle w:val="52"/>
        <w:rPr>
          <w:u w:val="single"/>
        </w:rPr>
      </w:pPr>
      <w:r w:rsidRPr="00685C83">
        <w:rPr>
          <w:u w:val="single"/>
        </w:rPr>
        <w:t>2. Землетрясения</w:t>
      </w:r>
    </w:p>
    <w:p w14:paraId="1B95DD9A" w14:textId="77777777" w:rsidR="00C96DA1" w:rsidRPr="00685C83" w:rsidRDefault="00C96DA1" w:rsidP="00C96DA1">
      <w:pPr>
        <w:pStyle w:val="52"/>
      </w:pPr>
      <w:r w:rsidRPr="00685C83">
        <w:t>Поражающие факторы – внезапные смещения и разрывы в земной коре, обрушение подземных карстовых пустот.</w:t>
      </w:r>
    </w:p>
    <w:p w14:paraId="5F632579" w14:textId="77777777" w:rsidR="00C96DA1" w:rsidRPr="00685C83" w:rsidRDefault="00C96DA1" w:rsidP="00C96DA1">
      <w:pPr>
        <w:pStyle w:val="52"/>
      </w:pPr>
      <w:r w:rsidRPr="00685C83">
        <w:t>Последствия – разрушения зданий и сооружений, разжижение и оседание грунтов, возникновение оползней, разрушение плотин и возникновение цунами.</w:t>
      </w:r>
    </w:p>
    <w:p w14:paraId="79A18C90" w14:textId="77777777" w:rsidR="00C96DA1" w:rsidRPr="00685C83" w:rsidRDefault="00C96DA1" w:rsidP="00C96DA1">
      <w:pPr>
        <w:pStyle w:val="52"/>
      </w:pPr>
      <w:r w:rsidRPr="00685C83">
        <w:t>Меры по снижению риска – ограничение строительства на подверженных землетрясениям территориях, укрепление сооружений, проведение сейсмического мониторинга.</w:t>
      </w:r>
    </w:p>
    <w:p w14:paraId="459A68F2" w14:textId="77777777" w:rsidR="00C96DA1" w:rsidRPr="00685C83" w:rsidRDefault="00C96DA1" w:rsidP="00C96DA1">
      <w:pPr>
        <w:pStyle w:val="52"/>
      </w:pPr>
      <w:r w:rsidRPr="00685C83">
        <w:t>Согласно картам сейсмического районирования территории Российской Федерации и СП 14.13330.2014 «Строительство в сейсмических районах</w:t>
      </w:r>
      <w:proofErr w:type="gramStart"/>
      <w:r w:rsidRPr="00685C83">
        <w:t>»</w:t>
      </w:r>
      <w:proofErr w:type="gramEnd"/>
      <w:r w:rsidRPr="00685C83">
        <w:t xml:space="preserve"> территория </w:t>
      </w:r>
      <w:proofErr w:type="spellStart"/>
      <w:r w:rsidRPr="00D5732A">
        <w:rPr>
          <w:rStyle w:val="53"/>
        </w:rPr>
        <w:t>Дубъязск</w:t>
      </w:r>
      <w:r w:rsidRPr="00685C83">
        <w:t>ого</w:t>
      </w:r>
      <w:proofErr w:type="spellEnd"/>
      <w:r w:rsidRPr="00685C83">
        <w:t xml:space="preserve"> сельского поселения относится к 6-балльной зоне (карта В).</w:t>
      </w:r>
    </w:p>
    <w:p w14:paraId="4FB8F6D6" w14:textId="77777777" w:rsidR="00C96DA1" w:rsidRPr="00685C83" w:rsidRDefault="00C96DA1" w:rsidP="00C96DA1">
      <w:pPr>
        <w:pStyle w:val="52"/>
      </w:pPr>
      <w:r w:rsidRPr="00685C83">
        <w:t>Согласно СНиП 22-01-95 «Геофизика опасных природных воздействий» категория опасности возникновения землетрясений на территории поселения оценивается как «опасная».</w:t>
      </w:r>
    </w:p>
    <w:p w14:paraId="05E2514D" w14:textId="77777777" w:rsidR="00C96DA1" w:rsidRPr="00685C83" w:rsidRDefault="00C96DA1" w:rsidP="00C96DA1">
      <w:pPr>
        <w:pStyle w:val="52"/>
      </w:pPr>
    </w:p>
    <w:p w14:paraId="5655BD7B" w14:textId="77777777" w:rsidR="00C96DA1" w:rsidRPr="00685C83" w:rsidRDefault="00C96DA1" w:rsidP="00C96DA1">
      <w:pPr>
        <w:pStyle w:val="52"/>
        <w:rPr>
          <w:u w:val="single"/>
        </w:rPr>
      </w:pPr>
      <w:r w:rsidRPr="00685C83">
        <w:rPr>
          <w:u w:val="single"/>
        </w:rPr>
        <w:t>3. Абразия, переработка берегов водохранилищ</w:t>
      </w:r>
    </w:p>
    <w:p w14:paraId="3252EE9A" w14:textId="77777777" w:rsidR="00C96DA1" w:rsidRPr="00685C83" w:rsidRDefault="00C96DA1" w:rsidP="00C96DA1">
      <w:pPr>
        <w:pStyle w:val="52"/>
      </w:pPr>
      <w:r w:rsidRPr="00685C83">
        <w:t>Поражающие факторы – удары волн и прибоя о берега водных объектов, выветривание, размывание грунтов.</w:t>
      </w:r>
    </w:p>
    <w:p w14:paraId="32985865" w14:textId="77777777" w:rsidR="00C96DA1" w:rsidRPr="00685C83" w:rsidRDefault="00C96DA1" w:rsidP="00C96DA1">
      <w:pPr>
        <w:pStyle w:val="52"/>
      </w:pPr>
      <w:r w:rsidRPr="00685C83">
        <w:t>Последствия – размыв берегов, необратимое изъятие из сельскохозяйственного землепользования прибрежных территорий, разрушения зданий и сооружений.</w:t>
      </w:r>
    </w:p>
    <w:p w14:paraId="1983FB5A" w14:textId="77777777" w:rsidR="00C96DA1" w:rsidRPr="00685C83" w:rsidRDefault="00C96DA1" w:rsidP="00C96DA1">
      <w:pPr>
        <w:pStyle w:val="52"/>
      </w:pPr>
      <w:r w:rsidRPr="00685C83">
        <w:t>Меры по снижению риска – строительство защитных сооружений (</w:t>
      </w:r>
      <w:proofErr w:type="spellStart"/>
      <w:r w:rsidRPr="00685C83">
        <w:t>волнобойных</w:t>
      </w:r>
      <w:proofErr w:type="spellEnd"/>
      <w:r w:rsidRPr="00685C83">
        <w:t xml:space="preserve"> стенок, </w:t>
      </w:r>
      <w:proofErr w:type="spellStart"/>
      <w:r w:rsidRPr="00685C83">
        <w:t>бунов</w:t>
      </w:r>
      <w:proofErr w:type="spellEnd"/>
      <w:r w:rsidRPr="00685C83">
        <w:t xml:space="preserve">, волноломов), закрепление участков берегов железобетонными плитами и тюфяками, обвалование, намыв отмелей и </w:t>
      </w:r>
      <w:proofErr w:type="spellStart"/>
      <w:r w:rsidRPr="00685C83">
        <w:t>уполаживание</w:t>
      </w:r>
      <w:proofErr w:type="spellEnd"/>
      <w:r w:rsidRPr="00685C83">
        <w:t xml:space="preserve"> подводного склона, организация влаголюбивых зеленых насаждений в прибрежной зоне.</w:t>
      </w:r>
    </w:p>
    <w:p w14:paraId="774E6B4E" w14:textId="77777777" w:rsidR="00C96DA1" w:rsidRPr="00685C83" w:rsidRDefault="00C96DA1" w:rsidP="00C96DA1">
      <w:pPr>
        <w:pStyle w:val="52"/>
      </w:pPr>
      <w:r w:rsidRPr="00685C83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685C83">
        <w:t>ого</w:t>
      </w:r>
      <w:proofErr w:type="spellEnd"/>
      <w:r w:rsidRPr="00685C83">
        <w:t xml:space="preserve"> сельского поселения наличие риска возникновения абразии и переработки берегов водохранилищ не характерно.</w:t>
      </w:r>
    </w:p>
    <w:p w14:paraId="167797B5" w14:textId="77777777" w:rsidR="00C96DA1" w:rsidRPr="00685C83" w:rsidRDefault="00C96DA1" w:rsidP="00C96DA1">
      <w:pPr>
        <w:pStyle w:val="52"/>
      </w:pPr>
    </w:p>
    <w:p w14:paraId="0503C4B6" w14:textId="77777777" w:rsidR="00C96DA1" w:rsidRPr="00685C83" w:rsidRDefault="00C96DA1" w:rsidP="00C96DA1">
      <w:pPr>
        <w:pStyle w:val="52"/>
        <w:rPr>
          <w:u w:val="single"/>
        </w:rPr>
      </w:pPr>
      <w:r w:rsidRPr="00685C83">
        <w:rPr>
          <w:u w:val="single"/>
        </w:rPr>
        <w:t>4. Карст</w:t>
      </w:r>
    </w:p>
    <w:p w14:paraId="7C9E384E" w14:textId="77777777" w:rsidR="00C96DA1" w:rsidRDefault="00C96DA1" w:rsidP="00C96DA1">
      <w:pPr>
        <w:pStyle w:val="52"/>
      </w:pPr>
      <w:r w:rsidRPr="00685C83">
        <w:t>Поражающие факторы – растворение горных пород, разрушение структуры пород, перемещение (вымывание) частиц породы</w:t>
      </w:r>
      <w:r>
        <w:t>, деформация земной поверхности.</w:t>
      </w:r>
    </w:p>
    <w:p w14:paraId="5CE2FF65" w14:textId="77777777" w:rsidR="00C96DA1" w:rsidRPr="005B61DF" w:rsidRDefault="00C96DA1" w:rsidP="00C96DA1">
      <w:pPr>
        <w:pStyle w:val="52"/>
      </w:pPr>
      <w:r w:rsidRPr="005B61DF">
        <w:t>Последствия – деформация промышленных и гражданских сооружений, перерывы в работе промышленных объектов, временный выход территории из эксплуатации.</w:t>
      </w:r>
    </w:p>
    <w:p w14:paraId="0B6CB7A9" w14:textId="77777777" w:rsidR="00C96DA1" w:rsidRPr="001865E8" w:rsidRDefault="00C96DA1" w:rsidP="00C96DA1">
      <w:pPr>
        <w:pStyle w:val="52"/>
      </w:pPr>
      <w:r w:rsidRPr="001865E8">
        <w:t>Меры по снижению риска – организация стока поверхностных вод, дренирование подземных вод, уменьшение внешних нагрузок, защита оснований зданий и сооружений.</w:t>
      </w:r>
    </w:p>
    <w:p w14:paraId="64CE8C6F" w14:textId="77777777" w:rsidR="00C96DA1" w:rsidRPr="001865E8" w:rsidRDefault="00C96DA1" w:rsidP="00C96DA1">
      <w:pPr>
        <w:pStyle w:val="52"/>
      </w:pPr>
      <w:r w:rsidRPr="001865E8">
        <w:lastRenderedPageBreak/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наличие риска возникновения карста не характерно.</w:t>
      </w:r>
    </w:p>
    <w:p w14:paraId="62EE6772" w14:textId="77777777" w:rsidR="00C96DA1" w:rsidRPr="001865E8" w:rsidRDefault="00C96DA1" w:rsidP="00C96DA1">
      <w:pPr>
        <w:pStyle w:val="52"/>
      </w:pPr>
    </w:p>
    <w:p w14:paraId="6F037A8B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5. Суффозия</w:t>
      </w:r>
    </w:p>
    <w:p w14:paraId="7381298B" w14:textId="77777777" w:rsidR="00C96DA1" w:rsidRPr="001865E8" w:rsidRDefault="00C96DA1" w:rsidP="00C96DA1">
      <w:pPr>
        <w:pStyle w:val="52"/>
      </w:pPr>
      <w:r w:rsidRPr="001865E8">
        <w:t>Поражающие факторы – проседание вышележащих грунтов, смещение горных пород, деформация земной поверхности.</w:t>
      </w:r>
    </w:p>
    <w:p w14:paraId="3D23ADDC" w14:textId="77777777" w:rsidR="00C96DA1" w:rsidRPr="001865E8" w:rsidRDefault="00C96DA1" w:rsidP="00C96DA1">
      <w:pPr>
        <w:pStyle w:val="52"/>
      </w:pPr>
      <w:r w:rsidRPr="001865E8">
        <w:t>Последствия – ослабление оснований сооружений и их деформация и разрушение, перерывы в работе промышленных объектов, временный выход территории из эксплуатации.</w:t>
      </w:r>
    </w:p>
    <w:p w14:paraId="1CD1AE36" w14:textId="77777777" w:rsidR="00C96DA1" w:rsidRPr="001865E8" w:rsidRDefault="00C96DA1" w:rsidP="00C96DA1">
      <w:pPr>
        <w:pStyle w:val="52"/>
      </w:pPr>
      <w:r w:rsidRPr="001865E8">
        <w:t>Меры по снижению риска – организация стока поверхностных вод, дренирование подземных вод, сооружение противофильтрационных защитных завес, уничтожение полостей силикатизацией, цементацией и пр.</w:t>
      </w:r>
    </w:p>
    <w:p w14:paraId="33150690" w14:textId="77777777" w:rsidR="00C96DA1" w:rsidRPr="001865E8" w:rsidRDefault="00C96DA1" w:rsidP="00C96DA1">
      <w:pPr>
        <w:pStyle w:val="52"/>
      </w:pPr>
      <w:r w:rsidRPr="001865E8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наличие риска возникновения суффозии не характерно.</w:t>
      </w:r>
    </w:p>
    <w:p w14:paraId="48A99DF3" w14:textId="77777777" w:rsidR="00C96DA1" w:rsidRPr="001865E8" w:rsidRDefault="00C96DA1" w:rsidP="00C96DA1">
      <w:pPr>
        <w:pStyle w:val="52"/>
      </w:pPr>
    </w:p>
    <w:p w14:paraId="2E1D52BD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 xml:space="preserve">6. </w:t>
      </w:r>
      <w:proofErr w:type="spellStart"/>
      <w:r w:rsidRPr="001865E8">
        <w:rPr>
          <w:u w:val="single"/>
        </w:rPr>
        <w:t>Просадочность</w:t>
      </w:r>
      <w:proofErr w:type="spellEnd"/>
      <w:r w:rsidRPr="001865E8">
        <w:rPr>
          <w:u w:val="single"/>
        </w:rPr>
        <w:t xml:space="preserve"> лессовых пород</w:t>
      </w:r>
    </w:p>
    <w:p w14:paraId="35FBDFDF" w14:textId="77777777" w:rsidR="00C96DA1" w:rsidRPr="001865E8" w:rsidRDefault="00C96DA1" w:rsidP="00C96DA1">
      <w:pPr>
        <w:pStyle w:val="52"/>
      </w:pPr>
      <w:r w:rsidRPr="001865E8">
        <w:t>Поражающие факторы – деформация земной поверхности, деформация грунтов.</w:t>
      </w:r>
    </w:p>
    <w:p w14:paraId="1AC8453B" w14:textId="77777777" w:rsidR="00C96DA1" w:rsidRPr="001865E8" w:rsidRDefault="00C96DA1" w:rsidP="00C96DA1">
      <w:pPr>
        <w:pStyle w:val="52"/>
      </w:pPr>
      <w:r w:rsidRPr="001865E8">
        <w:t>Последствия – ослабление оснований сооружений и их деформация и разрушение, перерывы в работе промышленных объектов, временный выход территории из эксплуатации.</w:t>
      </w:r>
    </w:p>
    <w:p w14:paraId="1014AC66" w14:textId="77777777" w:rsidR="00C96DA1" w:rsidRPr="001865E8" w:rsidRDefault="00C96DA1" w:rsidP="00C96DA1">
      <w:pPr>
        <w:pStyle w:val="52"/>
      </w:pPr>
      <w:r w:rsidRPr="001865E8">
        <w:t xml:space="preserve">Меры по снижению риска – организация стока поверхностных вод; дренирование подземных вод; устранение </w:t>
      </w:r>
      <w:proofErr w:type="spellStart"/>
      <w:r w:rsidRPr="001865E8">
        <w:t>просадочных</w:t>
      </w:r>
      <w:proofErr w:type="spellEnd"/>
      <w:r w:rsidRPr="001865E8">
        <w:t xml:space="preserve"> свойств грунтов путем </w:t>
      </w:r>
      <w:proofErr w:type="spellStart"/>
      <w:r w:rsidRPr="001865E8">
        <w:t>трамбования</w:t>
      </w:r>
      <w:proofErr w:type="spellEnd"/>
      <w:r w:rsidRPr="001865E8">
        <w:t xml:space="preserve">, вибрации, замачивания; силикатизация, пропитка цементным раствором; конструктивное усиление зданий. </w:t>
      </w:r>
    </w:p>
    <w:p w14:paraId="04266EDE" w14:textId="77777777" w:rsidR="00C96DA1" w:rsidRPr="001865E8" w:rsidRDefault="00C96DA1" w:rsidP="00C96DA1">
      <w:pPr>
        <w:pStyle w:val="52"/>
      </w:pPr>
      <w:r w:rsidRPr="001865E8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наличие риска возникновения </w:t>
      </w:r>
      <w:proofErr w:type="spellStart"/>
      <w:r w:rsidRPr="001865E8">
        <w:t>просадочности</w:t>
      </w:r>
      <w:proofErr w:type="spellEnd"/>
      <w:r w:rsidRPr="001865E8">
        <w:t xml:space="preserve"> лессовых пород не характерно.</w:t>
      </w:r>
    </w:p>
    <w:p w14:paraId="5177FBC3" w14:textId="77777777" w:rsidR="00C96DA1" w:rsidRPr="001865E8" w:rsidRDefault="00C96DA1" w:rsidP="00C96DA1">
      <w:pPr>
        <w:pStyle w:val="52"/>
      </w:pPr>
    </w:p>
    <w:p w14:paraId="03023BC3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7. Эрозия плоскостная и овражная</w:t>
      </w:r>
    </w:p>
    <w:p w14:paraId="07BB6C1A" w14:textId="77777777" w:rsidR="00C96DA1" w:rsidRPr="001865E8" w:rsidRDefault="00C96DA1" w:rsidP="00C96DA1">
      <w:pPr>
        <w:pStyle w:val="52"/>
      </w:pPr>
      <w:r w:rsidRPr="001865E8">
        <w:t>Поражающие факторы – размывание грунтов, образование промоин и оврагов.</w:t>
      </w:r>
    </w:p>
    <w:p w14:paraId="3C2EE722" w14:textId="77777777" w:rsidR="00C96DA1" w:rsidRPr="001865E8" w:rsidRDefault="00C96DA1" w:rsidP="00C96DA1">
      <w:pPr>
        <w:pStyle w:val="52"/>
      </w:pPr>
      <w:r w:rsidRPr="001865E8">
        <w:t>Последствия – уничтожение плодородного слоя почвы; заиление рек и водоемов; заиление оросительных и дренажных систем; разрушение зданий и сооружений; размыв дорог.</w:t>
      </w:r>
    </w:p>
    <w:p w14:paraId="6E65CAF9" w14:textId="77777777" w:rsidR="00C96DA1" w:rsidRPr="001865E8" w:rsidRDefault="00C96DA1" w:rsidP="00C96DA1">
      <w:pPr>
        <w:pStyle w:val="52"/>
      </w:pPr>
      <w:r w:rsidRPr="001865E8">
        <w:t>Меры по снижению риска – организация стока поверхностных вод, создание защитных лесополос, укрепление склонов оврагов растительностью, замыв и засыпка оврагов.</w:t>
      </w:r>
    </w:p>
    <w:p w14:paraId="522895E3" w14:textId="77777777" w:rsidR="00C96DA1" w:rsidRPr="001865E8" w:rsidRDefault="00C96DA1" w:rsidP="00C96DA1">
      <w:pPr>
        <w:pStyle w:val="52"/>
      </w:pPr>
      <w:r w:rsidRPr="001865E8">
        <w:t xml:space="preserve">Возникновение эрозионных процессов на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приурочено к территориям сельскохозяйственных угодий.</w:t>
      </w:r>
    </w:p>
    <w:p w14:paraId="7A0B00CD" w14:textId="77777777" w:rsidR="00C96DA1" w:rsidRPr="001865E8" w:rsidRDefault="00C96DA1" w:rsidP="00C96DA1">
      <w:pPr>
        <w:pStyle w:val="52"/>
      </w:pPr>
      <w:r w:rsidRPr="001865E8">
        <w:t>Согласно СНиП 22-01-95 «Геофизика опасных природных воздействий» категория опасности возникновения плоскостной и овражной эрозии на территории поселения оценивается как «умеренно опасная».</w:t>
      </w:r>
    </w:p>
    <w:p w14:paraId="132AA26D" w14:textId="77777777" w:rsidR="00C96DA1" w:rsidRPr="001865E8" w:rsidRDefault="00C96DA1" w:rsidP="00C96DA1">
      <w:pPr>
        <w:pStyle w:val="52"/>
      </w:pPr>
    </w:p>
    <w:p w14:paraId="65A5DD14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8. Пучение</w:t>
      </w:r>
    </w:p>
    <w:p w14:paraId="271F2BEC" w14:textId="77777777" w:rsidR="00C96DA1" w:rsidRPr="001865E8" w:rsidRDefault="00C96DA1" w:rsidP="00C96DA1">
      <w:pPr>
        <w:pStyle w:val="52"/>
      </w:pPr>
      <w:r w:rsidRPr="001865E8">
        <w:t>Поражающие факторы – льдообразование, механические изменения объема грунта.</w:t>
      </w:r>
    </w:p>
    <w:p w14:paraId="71E4C689" w14:textId="77777777" w:rsidR="00C96DA1" w:rsidRPr="001865E8" w:rsidRDefault="00C96DA1" w:rsidP="00C96DA1">
      <w:pPr>
        <w:pStyle w:val="52"/>
      </w:pPr>
      <w:r w:rsidRPr="001865E8">
        <w:t>Последствия – повреждение оснований зданий и сооружений, разрушение инженерных коммуникаций.</w:t>
      </w:r>
    </w:p>
    <w:p w14:paraId="70A172BF" w14:textId="77777777" w:rsidR="00C96DA1" w:rsidRPr="00AB7F46" w:rsidRDefault="00C96DA1" w:rsidP="00C96DA1">
      <w:pPr>
        <w:pStyle w:val="52"/>
      </w:pPr>
      <w:r w:rsidRPr="00AB7F46">
        <w:t>Меры по снижению риска – заглубление оснований зданий и сооружений ниже глубины промерзания грунта, организация стока поверхностных вод, применение защитных устройств (подложек, решеток) при строительстве дорог.</w:t>
      </w:r>
    </w:p>
    <w:p w14:paraId="7CBC08B0" w14:textId="77777777" w:rsidR="00C96DA1" w:rsidRPr="00AB7F46" w:rsidRDefault="00C96DA1" w:rsidP="00C96DA1">
      <w:pPr>
        <w:pStyle w:val="52"/>
      </w:pPr>
      <w:r w:rsidRPr="00AB7F46">
        <w:t>Согласно СНиП 22-01-95 «Геофизика опасных природных воздействий» категория опасности возникновения пучения на территории поселения оценивается как «умеренно опасная».</w:t>
      </w:r>
    </w:p>
    <w:p w14:paraId="54A63927" w14:textId="77777777" w:rsidR="00C96DA1" w:rsidRPr="00AB7F46" w:rsidRDefault="00C96DA1" w:rsidP="00C96DA1">
      <w:pPr>
        <w:pStyle w:val="52"/>
      </w:pPr>
    </w:p>
    <w:p w14:paraId="07EB78B2" w14:textId="77777777" w:rsidR="00C96DA1" w:rsidRPr="003B0834" w:rsidRDefault="00C96DA1" w:rsidP="00C96DA1">
      <w:pPr>
        <w:pStyle w:val="52"/>
        <w:rPr>
          <w:b/>
          <w:i/>
        </w:rPr>
      </w:pPr>
      <w:r w:rsidRPr="003B0834">
        <w:rPr>
          <w:b/>
          <w:i/>
        </w:rPr>
        <w:t>Опасные гидрологические явления и процессы</w:t>
      </w:r>
    </w:p>
    <w:p w14:paraId="6F81EAE0" w14:textId="77777777" w:rsidR="00C96DA1" w:rsidRPr="00F90DE2" w:rsidRDefault="00C96DA1" w:rsidP="00C96DA1">
      <w:pPr>
        <w:pStyle w:val="52"/>
        <w:rPr>
          <w:u w:val="single"/>
        </w:rPr>
      </w:pPr>
      <w:r w:rsidRPr="00F90DE2">
        <w:rPr>
          <w:u w:val="single"/>
        </w:rPr>
        <w:t>1. Подтопление</w:t>
      </w:r>
    </w:p>
    <w:p w14:paraId="661C85A3" w14:textId="77777777" w:rsidR="00C96DA1" w:rsidRPr="001865E8" w:rsidRDefault="00C96DA1" w:rsidP="00C96DA1">
      <w:pPr>
        <w:pStyle w:val="52"/>
      </w:pPr>
      <w:r w:rsidRPr="001865E8">
        <w:t>Поражающие факторы – повышение уровня грунтовых вод, гидродинамическое давление потока грунтовых вод, загрязнение (засоление) почв и грунтов, коррозия подземных металлических конструкций.</w:t>
      </w:r>
    </w:p>
    <w:p w14:paraId="6F3FBE90" w14:textId="77777777" w:rsidR="00C96DA1" w:rsidRPr="001865E8" w:rsidRDefault="00C96DA1" w:rsidP="00C96DA1">
      <w:pPr>
        <w:pStyle w:val="52"/>
      </w:pPr>
      <w:r w:rsidRPr="001865E8">
        <w:t>Последствия – затопление подвалов зданий и подземных коммуникаций, аварии на инженерных коммуникациях, просадка и набухание частей зданий и сооружений, оползни.</w:t>
      </w:r>
    </w:p>
    <w:p w14:paraId="7B7EA048" w14:textId="77777777" w:rsidR="00C96DA1" w:rsidRPr="001865E8" w:rsidRDefault="00C96DA1" w:rsidP="00C96DA1">
      <w:pPr>
        <w:pStyle w:val="52"/>
      </w:pPr>
      <w:r w:rsidRPr="001865E8">
        <w:lastRenderedPageBreak/>
        <w:t>Меры по снижению риска – организация стока поверхностных вод, дренирование подземных вод.</w:t>
      </w:r>
    </w:p>
    <w:p w14:paraId="43D7E1AB" w14:textId="77777777" w:rsidR="00C96DA1" w:rsidRPr="001865E8" w:rsidRDefault="00C96DA1" w:rsidP="00C96DA1">
      <w:pPr>
        <w:pStyle w:val="52"/>
      </w:pPr>
      <w:r w:rsidRPr="001865E8">
        <w:t>Согласно СНиП 22-01-95 «Геофизика опасных природных воздействий» категория опасности возникновения подтопления на территории поселения оценивается как «умеренно опасная».</w:t>
      </w:r>
    </w:p>
    <w:p w14:paraId="4BF92C2C" w14:textId="77777777" w:rsidR="00C96DA1" w:rsidRPr="001865E8" w:rsidRDefault="00C96DA1" w:rsidP="00C96DA1">
      <w:pPr>
        <w:pStyle w:val="52"/>
      </w:pPr>
      <w:r w:rsidRPr="001865E8">
        <w:t xml:space="preserve">Согласно перечню населенных пунктов Республики Татарстан, попадающих в зоны возможного затопления (подтопления) в паводковый период, утвержденному Распоряжением Кабинета Министров Республики Татарстан № 1001-р от 27.04.2018 г., в </w:t>
      </w:r>
      <w:proofErr w:type="spellStart"/>
      <w:r w:rsidRPr="00D5732A">
        <w:rPr>
          <w:rStyle w:val="53"/>
        </w:rPr>
        <w:t>Дубъязск</w:t>
      </w:r>
      <w:r w:rsidRPr="001865E8">
        <w:t>ом</w:t>
      </w:r>
      <w:proofErr w:type="spellEnd"/>
      <w:r w:rsidRPr="001865E8">
        <w:t xml:space="preserve"> сельском поселении такие населенные пункты отсутствуют.</w:t>
      </w:r>
    </w:p>
    <w:p w14:paraId="31205FAA" w14:textId="77777777" w:rsidR="00C96DA1" w:rsidRPr="001865E8" w:rsidRDefault="00C96DA1" w:rsidP="00C96DA1">
      <w:pPr>
        <w:pStyle w:val="52"/>
      </w:pPr>
    </w:p>
    <w:p w14:paraId="4202C1C4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2. Наводнения (затопление)</w:t>
      </w:r>
    </w:p>
    <w:p w14:paraId="7ED06134" w14:textId="77777777" w:rsidR="00C96DA1" w:rsidRPr="001865E8" w:rsidRDefault="00C96DA1" w:rsidP="00C96DA1">
      <w:pPr>
        <w:pStyle w:val="52"/>
      </w:pPr>
      <w:r w:rsidRPr="001865E8">
        <w:t xml:space="preserve">Поражающие факторы – поток (течение) воды, загрязнение гидросферы, почв, грунтов. </w:t>
      </w:r>
    </w:p>
    <w:p w14:paraId="1B2E0267" w14:textId="77777777" w:rsidR="00C96DA1" w:rsidRPr="001865E8" w:rsidRDefault="00C96DA1" w:rsidP="00C96DA1">
      <w:pPr>
        <w:pStyle w:val="52"/>
      </w:pPr>
      <w:r w:rsidRPr="001865E8">
        <w:t>Последствия – подтопления, затопления, размыв почвы, возникновение текучего состояния почвы, разрушение построек, затруднения в работе транспорта и проведении наружных работ, аварии на инженерных коммуникациях, дорожно-транспортные происшествия.</w:t>
      </w:r>
    </w:p>
    <w:p w14:paraId="4F1EDC4B" w14:textId="77777777" w:rsidR="00C96DA1" w:rsidRPr="001865E8" w:rsidRDefault="00C96DA1" w:rsidP="00C96DA1">
      <w:pPr>
        <w:pStyle w:val="52"/>
      </w:pPr>
      <w:r w:rsidRPr="001865E8">
        <w:t>Меры по снижению риска – организация инженерной защиты территорий, зданий и сооружений; размещение объектов вне территорий, подверженных действию гидродинамических факторов; недопущение размещения потенциальных источников загрязнения на территориях, подверженных подтоплению и затоплению; устройство защитных гидротехнических сооружений по берегам водотоков и водоемов.</w:t>
      </w:r>
    </w:p>
    <w:p w14:paraId="6DF60FE5" w14:textId="77777777" w:rsidR="00C96DA1" w:rsidRPr="001865E8" w:rsidRDefault="00C96DA1" w:rsidP="00C96DA1">
      <w:pPr>
        <w:pStyle w:val="52"/>
      </w:pPr>
      <w:r w:rsidRPr="001865E8">
        <w:t xml:space="preserve">Согласно перечню населенных пунктов Республики Татарстан, попадающих в зоны возможного затопления (подтопления) в паводковый период, утвержденному Распоряжением Кабинета Министров Республики Татарстан № 1001-р от 27.04.2018 г., в </w:t>
      </w:r>
      <w:proofErr w:type="spellStart"/>
      <w:r w:rsidRPr="00D5732A">
        <w:rPr>
          <w:rStyle w:val="53"/>
        </w:rPr>
        <w:t>Дубъязск</w:t>
      </w:r>
      <w:r w:rsidRPr="001865E8">
        <w:t>ом</w:t>
      </w:r>
      <w:proofErr w:type="spellEnd"/>
      <w:r w:rsidRPr="001865E8">
        <w:t xml:space="preserve"> сельском поселении такие населенные пункты отсутствуют.</w:t>
      </w:r>
    </w:p>
    <w:p w14:paraId="13CCBE8D" w14:textId="77777777" w:rsidR="00C96DA1" w:rsidRPr="001865E8" w:rsidRDefault="00C96DA1" w:rsidP="00C96DA1">
      <w:pPr>
        <w:pStyle w:val="52"/>
      </w:pPr>
    </w:p>
    <w:p w14:paraId="30B6F287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3. Эрозия речная</w:t>
      </w:r>
    </w:p>
    <w:p w14:paraId="7582ED92" w14:textId="77777777" w:rsidR="00C96DA1" w:rsidRPr="001865E8" w:rsidRDefault="00C96DA1" w:rsidP="00C96DA1">
      <w:pPr>
        <w:pStyle w:val="52"/>
      </w:pPr>
      <w:r w:rsidRPr="001865E8">
        <w:t>Поражающие факторы – гидродинамическое давление потока воды, деформация речного русла.</w:t>
      </w:r>
    </w:p>
    <w:p w14:paraId="3AE0F3A6" w14:textId="77777777" w:rsidR="00C96DA1" w:rsidRPr="003F20D8" w:rsidRDefault="00C96DA1" w:rsidP="00C96DA1">
      <w:pPr>
        <w:pStyle w:val="52"/>
      </w:pPr>
      <w:r w:rsidRPr="003F20D8">
        <w:t>Последствия – разрушение дорог, коммунальных систем, зданий и сооружений; необратимое изъятие из сельскохозяйственного землепользования прибрежных территорий</w:t>
      </w:r>
      <w:r>
        <w:t>; потеря леса.</w:t>
      </w:r>
    </w:p>
    <w:p w14:paraId="62EFF9A6" w14:textId="77777777" w:rsidR="00C96DA1" w:rsidRPr="001865E8" w:rsidRDefault="00C96DA1" w:rsidP="00C96DA1">
      <w:pPr>
        <w:pStyle w:val="52"/>
      </w:pPr>
      <w:r w:rsidRPr="003F20D8">
        <w:t>Меры по снижению риска – строительство</w:t>
      </w:r>
      <w:r>
        <w:t xml:space="preserve"> берегоукрепительных сооружений, организация </w:t>
      </w:r>
      <w:r w:rsidRPr="001865E8">
        <w:t>регуляционных мероприятий на реках (организация русла реки), уменьшение продольных уклонов дна реки с помощью системы барражей, организация влаголюбивых зеленых насаждений в прибрежной зоне.</w:t>
      </w:r>
    </w:p>
    <w:p w14:paraId="2B49470C" w14:textId="77777777" w:rsidR="00C96DA1" w:rsidRPr="001865E8" w:rsidRDefault="00C96DA1" w:rsidP="00C96DA1">
      <w:pPr>
        <w:pStyle w:val="52"/>
      </w:pPr>
      <w:r w:rsidRPr="001865E8">
        <w:t xml:space="preserve">Возникновение речной эрозии на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приурочено к водотокам и их долинам.</w:t>
      </w:r>
    </w:p>
    <w:p w14:paraId="353766DC" w14:textId="77777777" w:rsidR="00C96DA1" w:rsidRPr="001865E8" w:rsidRDefault="00C96DA1" w:rsidP="00C96DA1">
      <w:pPr>
        <w:pStyle w:val="52"/>
      </w:pPr>
      <w:r w:rsidRPr="001865E8">
        <w:t>Согласно СНиП 22-01-95 «Геофизика опасных природных воздействий» категория опасности возникновения речной эрозии на территории поселения оценивается как «умеренно опасная».</w:t>
      </w:r>
    </w:p>
    <w:p w14:paraId="2971D50C" w14:textId="77777777" w:rsidR="00C96DA1" w:rsidRPr="001865E8" w:rsidRDefault="00C96DA1" w:rsidP="00C96DA1">
      <w:pPr>
        <w:pStyle w:val="52"/>
      </w:pPr>
    </w:p>
    <w:p w14:paraId="0F070002" w14:textId="77777777" w:rsidR="00C96DA1" w:rsidRPr="001865E8" w:rsidRDefault="00C96DA1" w:rsidP="00C96DA1">
      <w:pPr>
        <w:pStyle w:val="52"/>
        <w:rPr>
          <w:b/>
          <w:i/>
        </w:rPr>
      </w:pPr>
      <w:r w:rsidRPr="001865E8">
        <w:rPr>
          <w:b/>
          <w:i/>
        </w:rPr>
        <w:t>Опасные метеорологические явления и процессы</w:t>
      </w:r>
    </w:p>
    <w:p w14:paraId="1A980D9E" w14:textId="77777777" w:rsidR="00C96DA1" w:rsidRPr="001865E8" w:rsidRDefault="00C96DA1" w:rsidP="00C96DA1">
      <w:pPr>
        <w:pStyle w:val="52"/>
        <w:rPr>
          <w:u w:val="single"/>
        </w:rPr>
      </w:pPr>
      <w:r w:rsidRPr="001865E8">
        <w:rPr>
          <w:u w:val="single"/>
        </w:rPr>
        <w:t>1. Сильный ветер, ураганы, смерчи</w:t>
      </w:r>
    </w:p>
    <w:p w14:paraId="564F2569" w14:textId="77777777" w:rsidR="00C96DA1" w:rsidRDefault="00C96DA1" w:rsidP="00C96DA1">
      <w:pPr>
        <w:pStyle w:val="52"/>
      </w:pPr>
      <w:r w:rsidRPr="001865E8">
        <w:t>Поражающие факторы – ветровой поток</w:t>
      </w:r>
      <w:r w:rsidRPr="00AB7F46">
        <w:t>, ветровая нагрузка, аэродинамическое давление, сильное разряжение воздуха.</w:t>
      </w:r>
    </w:p>
    <w:p w14:paraId="355B2422" w14:textId="77777777" w:rsidR="00C96DA1" w:rsidRPr="00C1178A" w:rsidRDefault="00C96DA1" w:rsidP="00C96DA1">
      <w:pPr>
        <w:pStyle w:val="52"/>
      </w:pPr>
      <w:r w:rsidRPr="00C1178A">
        <w:t>Последствия – повреждение либо разрушение зданий и сооружений, затруднения в работе транспорта и проведении наружных работ, аварии на инженерных коммуникациях, до</w:t>
      </w:r>
      <w:r>
        <w:t xml:space="preserve">рожно-транспортные происшествия, </w:t>
      </w:r>
      <w:r w:rsidRPr="0073115A">
        <w:t>угроза жизни и здоровью населения</w:t>
      </w:r>
      <w:r>
        <w:t>.</w:t>
      </w:r>
    </w:p>
    <w:p w14:paraId="0485F0EA" w14:textId="77777777" w:rsidR="00C96DA1" w:rsidRPr="00C1178A" w:rsidRDefault="00C96DA1" w:rsidP="00C96DA1">
      <w:pPr>
        <w:pStyle w:val="52"/>
      </w:pPr>
      <w:r w:rsidRPr="00C1178A">
        <w:t>Меры по снижению риска – ограничение размещения опасных производств, демонтаж устаревших или непрочных зданий и сооружений, вырубка поврежденных и старых деревьев, своевременное прогнозирование и принятие мер по предупреждению населения и подготовке персонала спасательных служб к действиям в условиях чрезвычайной ситуации.</w:t>
      </w:r>
    </w:p>
    <w:p w14:paraId="2177FC34" w14:textId="77777777" w:rsidR="00C96DA1" w:rsidRDefault="00C96DA1" w:rsidP="00C96DA1">
      <w:pPr>
        <w:pStyle w:val="52"/>
      </w:pPr>
      <w:r w:rsidRPr="00C1178A">
        <w:t>Согласно СНиП 22-01-95 «Геофизика опасных природных воздействий» категория опасности возникновения ураганов и смерчей на территории поселения оценивается как «умеренно опасная».</w:t>
      </w:r>
    </w:p>
    <w:p w14:paraId="13131D67" w14:textId="77777777" w:rsidR="00C96DA1" w:rsidRDefault="00C96DA1" w:rsidP="00C96DA1">
      <w:pPr>
        <w:pStyle w:val="52"/>
        <w:rPr>
          <w:highlight w:val="yellow"/>
        </w:rPr>
      </w:pPr>
    </w:p>
    <w:p w14:paraId="5F5BA8F8" w14:textId="77777777" w:rsidR="00C96DA1" w:rsidRPr="00F90DE2" w:rsidRDefault="00C96DA1" w:rsidP="00C96DA1">
      <w:pPr>
        <w:pStyle w:val="52"/>
        <w:rPr>
          <w:u w:val="single"/>
        </w:rPr>
      </w:pPr>
      <w:r w:rsidRPr="00F90DE2">
        <w:rPr>
          <w:u w:val="single"/>
        </w:rPr>
        <w:t>2. Сильные осадки</w:t>
      </w:r>
    </w:p>
    <w:p w14:paraId="5A6E26E8" w14:textId="77777777" w:rsidR="00C96DA1" w:rsidRPr="00AB7F46" w:rsidRDefault="00C96DA1" w:rsidP="00C96DA1">
      <w:pPr>
        <w:pStyle w:val="52"/>
      </w:pPr>
      <w:r w:rsidRPr="00AB7F46">
        <w:t>Поражающие факторы – поток (течение) воды, затопление территории, снеговая нагрузка, ветровая нагрузка, снежные заносы, гололедная нагрузка, удар.</w:t>
      </w:r>
    </w:p>
    <w:p w14:paraId="4ED772F0" w14:textId="77777777" w:rsidR="00C96DA1" w:rsidRPr="00AB7F46" w:rsidRDefault="00C96DA1" w:rsidP="00C96DA1">
      <w:pPr>
        <w:pStyle w:val="52"/>
      </w:pPr>
      <w:r w:rsidRPr="00AB7F46">
        <w:t>Последствия – наводнения, повреждение либо разрушение зданий и сооружений, затруднения в работе транспорта и проведении наружных работ, аварии на инженерных коммуникациях, дорожно-транспортные происшествия, угроза жизни и здоровью населения.</w:t>
      </w:r>
    </w:p>
    <w:p w14:paraId="3A61472A" w14:textId="77777777" w:rsidR="00C96DA1" w:rsidRPr="00AB7F46" w:rsidRDefault="00C96DA1" w:rsidP="00C96DA1">
      <w:pPr>
        <w:pStyle w:val="52"/>
      </w:pPr>
      <w:r w:rsidRPr="00AB7F46">
        <w:t>Меры по снижению риска – организация инженерной защиты территорий, зданий и сооружений, своевременное прогнозирование и принятие мер по предупреждению населения и подготовке персонала спасательных служб к действиям в условиях чрезвычайной ситуации.</w:t>
      </w:r>
    </w:p>
    <w:p w14:paraId="40F3F844" w14:textId="77777777" w:rsidR="00C96DA1" w:rsidRPr="00AB7F46" w:rsidRDefault="00C96DA1" w:rsidP="00C96DA1">
      <w:pPr>
        <w:pStyle w:val="52"/>
      </w:pPr>
    </w:p>
    <w:p w14:paraId="6A8812A8" w14:textId="77777777" w:rsidR="00C96DA1" w:rsidRPr="003B0834" w:rsidRDefault="00C96DA1" w:rsidP="00C96DA1">
      <w:pPr>
        <w:pStyle w:val="52"/>
        <w:rPr>
          <w:b/>
          <w:i/>
        </w:rPr>
      </w:pPr>
      <w:r w:rsidRPr="003B0834">
        <w:rPr>
          <w:b/>
          <w:i/>
        </w:rPr>
        <w:t>Природные пожары</w:t>
      </w:r>
    </w:p>
    <w:p w14:paraId="01409B97" w14:textId="77777777" w:rsidR="00C96DA1" w:rsidRPr="001865E8" w:rsidRDefault="00C96DA1" w:rsidP="00C96DA1">
      <w:pPr>
        <w:pStyle w:val="52"/>
      </w:pPr>
      <w:r w:rsidRPr="001865E8">
        <w:t>Поражающие факторы – пламя, нагрев тепловым потоком, тепловой удар, помутнение воздуха, загрязнение атмосферы, почвы, грунтов, гидросферы.</w:t>
      </w:r>
    </w:p>
    <w:p w14:paraId="269D9A31" w14:textId="77777777" w:rsidR="00C96DA1" w:rsidRPr="001865E8" w:rsidRDefault="00C96DA1" w:rsidP="00C96DA1">
      <w:pPr>
        <w:pStyle w:val="52"/>
      </w:pPr>
      <w:r w:rsidRPr="001865E8">
        <w:t>Последствия – задымление, выгорание леса, угроза жизни и здоровью населения, повреждение построек, затруднения в работе транспорта и проведении наружных работ, дорожно-транспортные происшествия.</w:t>
      </w:r>
    </w:p>
    <w:p w14:paraId="07311555" w14:textId="77777777" w:rsidR="00C96DA1" w:rsidRPr="001865E8" w:rsidRDefault="00C96DA1" w:rsidP="00C96DA1">
      <w:pPr>
        <w:pStyle w:val="52"/>
      </w:pPr>
      <w:r w:rsidRPr="001865E8">
        <w:t xml:space="preserve">Меры по снижению риска – устройство противопожарных разрывов, оптимизация дислокации подразделений пожарной охраны, вырубка поврежденных вредителями и пожарами деревьев. </w:t>
      </w:r>
    </w:p>
    <w:p w14:paraId="010C2075" w14:textId="77777777" w:rsidR="00C96DA1" w:rsidRPr="001865E8" w:rsidRDefault="00C96DA1" w:rsidP="00C96DA1">
      <w:pPr>
        <w:pStyle w:val="52"/>
      </w:pPr>
      <w:r w:rsidRPr="001865E8">
        <w:t xml:space="preserve">Возможное возникновение природных (лесных) пожаров на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приурочено к крупным лесным массивам в центральной и </w:t>
      </w:r>
      <w:proofErr w:type="spellStart"/>
      <w:r w:rsidRPr="001865E8">
        <w:t>востчной</w:t>
      </w:r>
      <w:proofErr w:type="spellEnd"/>
      <w:r w:rsidRPr="001865E8">
        <w:t xml:space="preserve"> частях. Возникновение степных и ландшафтных природных пожаров не характерно.</w:t>
      </w:r>
    </w:p>
    <w:p w14:paraId="4945D7AC" w14:textId="77777777" w:rsidR="00C96DA1" w:rsidRPr="001865E8" w:rsidRDefault="00C96DA1" w:rsidP="00C96DA1">
      <w:pPr>
        <w:pStyle w:val="52"/>
      </w:pPr>
      <w:r w:rsidRPr="001865E8">
        <w:t xml:space="preserve">Согласно Постановлению Кабинета Министров Республики Татарстан от 24.03.2016 г. № 163 «О внесении изменений в Постановление Кабинета Министров Республики Татарстан от 12.04.2014 г. № 236 «О мероприятиях, направленных на обеспечение пожарной безопасности в Республике Татарстан» населенные пункты и иные территории и объекты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не входят в перечень территорий и объектов (населенных пунктов; садоводческих, огороднических и дачных некоммерческих объединений граждан; организаций организующих отдых детей и их оздоровление; объектов экономики; оздоровительных организаций)  Республики Татарстан, подверженных угрозе лесных пожаров. </w:t>
      </w:r>
    </w:p>
    <w:p w14:paraId="176FB54C" w14:textId="77777777" w:rsidR="00C96DA1" w:rsidRPr="001865E8" w:rsidRDefault="00C96DA1" w:rsidP="00C96DA1">
      <w:pPr>
        <w:pStyle w:val="52"/>
      </w:pPr>
    </w:p>
    <w:p w14:paraId="338AD6BD" w14:textId="77777777" w:rsidR="00C96DA1" w:rsidRPr="001865E8" w:rsidRDefault="00C96DA1" w:rsidP="00C96DA1">
      <w:pPr>
        <w:pStyle w:val="52"/>
      </w:pPr>
      <w:r w:rsidRPr="001865E8">
        <w:t xml:space="preserve">Границы территорий, подверженных риску возникновения чрезвычайных ситуаций природного характера, нормативными правовыми актами органов государственной власти Республики Татарстан не установлены. </w:t>
      </w:r>
    </w:p>
    <w:p w14:paraId="705CD7FD" w14:textId="77777777" w:rsidR="00C96DA1" w:rsidRPr="001865E8" w:rsidRDefault="00C96DA1" w:rsidP="00C96DA1">
      <w:pPr>
        <w:pStyle w:val="52"/>
      </w:pPr>
      <w:r w:rsidRPr="001865E8">
        <w:t>В сведениях, предоставленных Министерством по делам гражданской обороны и чрезвычайным ситуациям Республики Татарстан (Письмо № 3428/Т-3-1-7 от 18.04.2018 г.), информация о границах территорий, подверженных риску возникновения чрезвычайных ситуаций природного характера, отсутствует.</w:t>
      </w:r>
    </w:p>
    <w:p w14:paraId="34D7021E" w14:textId="77777777" w:rsidR="00C96DA1" w:rsidRPr="001865E8" w:rsidRDefault="00C96DA1" w:rsidP="00C96DA1">
      <w:pPr>
        <w:pStyle w:val="52"/>
      </w:pPr>
      <w:r w:rsidRPr="001865E8">
        <w:t>Кроме того, согласно Постановлению Правительства Российской Федерации от 18.04.2014 г. № 360 «Об определении границ зон затопления, подтопления</w:t>
      </w:r>
      <w:proofErr w:type="gramStart"/>
      <w:r w:rsidRPr="001865E8">
        <w:t>»</w:t>
      </w:r>
      <w:proofErr w:type="gramEnd"/>
      <w:r w:rsidRPr="001865E8">
        <w:t xml:space="preserve"> зоны затопления, подтопления считаются определенными с даты внесения в Единый государственный реестр недвижимости сведений об их границах. Сведения о границах зон затопления, подтопления в отношении территории </w:t>
      </w:r>
      <w:proofErr w:type="spellStart"/>
      <w:r w:rsidRPr="00D5732A">
        <w:rPr>
          <w:rStyle w:val="53"/>
        </w:rPr>
        <w:t>Дубъязск</w:t>
      </w:r>
      <w:r w:rsidRPr="001865E8">
        <w:t>ого</w:t>
      </w:r>
      <w:proofErr w:type="spellEnd"/>
      <w:r w:rsidRPr="001865E8">
        <w:t xml:space="preserve"> сельского поселения в Едином государственном реестре недвижимости отсутствуют.</w:t>
      </w:r>
    </w:p>
    <w:p w14:paraId="579FDEF2" w14:textId="77777777" w:rsidR="00C96DA1" w:rsidRPr="001865E8" w:rsidRDefault="00C96DA1" w:rsidP="00C96DA1">
      <w:pPr>
        <w:pStyle w:val="52"/>
      </w:pPr>
    </w:p>
    <w:p w14:paraId="2B38CFD1" w14:textId="77777777" w:rsidR="00C96DA1" w:rsidRPr="001865E8" w:rsidRDefault="00C96DA1" w:rsidP="00C96DA1">
      <w:pPr>
        <w:pStyle w:val="52"/>
      </w:pPr>
    </w:p>
    <w:p w14:paraId="3D895FF7" w14:textId="77777777" w:rsidR="00C96DA1" w:rsidRPr="001865E8" w:rsidRDefault="00C96DA1" w:rsidP="00C96DA1">
      <w:pPr>
        <w:pStyle w:val="2b"/>
        <w:rPr>
          <w:color w:val="auto"/>
        </w:rPr>
      </w:pPr>
      <w:bookmarkStart w:id="108" w:name="_Toc31208748"/>
      <w:r w:rsidRPr="001865E8">
        <w:rPr>
          <w:color w:val="auto"/>
        </w:rPr>
        <w:t>8.2. Перечень источников чрезвычайных ситуаций техногенного характера на территории поселения, а также вблизи территории поселения</w:t>
      </w:r>
      <w:bookmarkEnd w:id="108"/>
    </w:p>
    <w:p w14:paraId="5A3354CE" w14:textId="77777777" w:rsidR="00C96DA1" w:rsidRPr="00395B6F" w:rsidRDefault="00C96DA1" w:rsidP="00C96DA1">
      <w:pPr>
        <w:pStyle w:val="52"/>
      </w:pPr>
    </w:p>
    <w:p w14:paraId="7E494703" w14:textId="77777777" w:rsidR="00C96DA1" w:rsidRPr="003B0834" w:rsidRDefault="00C96DA1" w:rsidP="00C96DA1">
      <w:pPr>
        <w:pStyle w:val="52"/>
        <w:rPr>
          <w:b/>
          <w:i/>
        </w:rPr>
      </w:pPr>
      <w:r w:rsidRPr="003B0834">
        <w:rPr>
          <w:b/>
          <w:i/>
        </w:rPr>
        <w:t>Химически опасные объекты</w:t>
      </w:r>
    </w:p>
    <w:p w14:paraId="5C3638AC" w14:textId="77777777" w:rsidR="00C96DA1" w:rsidRPr="005C70F9" w:rsidRDefault="00C96DA1" w:rsidP="00C96DA1">
      <w:pPr>
        <w:pStyle w:val="52"/>
      </w:pPr>
      <w:r w:rsidRPr="005C70F9">
        <w:t>Следствием наличия на территории химически опасных объектов являются возможные аварии с угрозой выброса аварийно-химически опасных веществ.</w:t>
      </w:r>
    </w:p>
    <w:p w14:paraId="2728FE9F" w14:textId="77777777" w:rsidR="00C96DA1" w:rsidRPr="005C70F9" w:rsidRDefault="00C96DA1" w:rsidP="00C96DA1">
      <w:pPr>
        <w:pStyle w:val="52"/>
      </w:pPr>
      <w:r w:rsidRPr="005C70F9">
        <w:t>Поражающие факторы – пролив или выброс опасных химических веществ.</w:t>
      </w:r>
    </w:p>
    <w:p w14:paraId="6ABCCEF5" w14:textId="77777777" w:rsidR="00C96DA1" w:rsidRDefault="00C96DA1" w:rsidP="00C96DA1">
      <w:pPr>
        <w:pStyle w:val="52"/>
      </w:pPr>
      <w:r w:rsidRPr="005C70F9">
        <w:lastRenderedPageBreak/>
        <w:t>Последствия – гибель или химическое заражение людей, сельскохозяйственных животных и растений; химическое</w:t>
      </w:r>
      <w:r>
        <w:t xml:space="preserve"> заражение продовольствия, пищевого сырья и кормов; химическое заражение окружающей природной среды.</w:t>
      </w:r>
    </w:p>
    <w:p w14:paraId="685C8BDB" w14:textId="77777777" w:rsidR="00C96DA1" w:rsidRPr="001A3035" w:rsidRDefault="00C96DA1" w:rsidP="00C96DA1">
      <w:pPr>
        <w:pStyle w:val="52"/>
      </w:pPr>
      <w:r w:rsidRPr="00960583">
        <w:t xml:space="preserve">Меры по снижению риска – </w:t>
      </w:r>
      <w:r>
        <w:t xml:space="preserve">мониторинг состояния предприятий химической промышленности, повышение технологической безопасности производственных процессов и эксплуатационной надежности оборудования таких предприятий; прогнозирование возможности </w:t>
      </w:r>
      <w:r w:rsidRPr="001A3035">
        <w:t>возникновения химических аварий; размещение под хранилищами с химически опасными веществами аварийных резервуаров, ловушек, ниш.</w:t>
      </w:r>
    </w:p>
    <w:p w14:paraId="416E3E41" w14:textId="77777777" w:rsidR="00C96DA1" w:rsidRPr="001A3035" w:rsidRDefault="00C96DA1" w:rsidP="00C96DA1">
      <w:pPr>
        <w:pStyle w:val="52"/>
      </w:pPr>
      <w:r w:rsidRPr="001A3035">
        <w:t xml:space="preserve">К химически опасным объектам, представленным на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поселения, относятся: </w:t>
      </w:r>
    </w:p>
    <w:p w14:paraId="3D571A75" w14:textId="77777777" w:rsidR="00C96DA1" w:rsidRPr="001A3035" w:rsidRDefault="00C96DA1" w:rsidP="00C96DA1">
      <w:pPr>
        <w:pStyle w:val="52"/>
      </w:pPr>
      <w:r w:rsidRPr="001A3035">
        <w:t xml:space="preserve">– очистные сооружения в с. </w:t>
      </w:r>
      <w:proofErr w:type="spellStart"/>
      <w:r w:rsidRPr="001A3035">
        <w:t>Дубъязы</w:t>
      </w:r>
      <w:proofErr w:type="spellEnd"/>
      <w:r w:rsidRPr="001A3035">
        <w:t xml:space="preserve"> (потенциально опасное вещество: хлор; границы поражающего воздействия не установлены).</w:t>
      </w:r>
    </w:p>
    <w:p w14:paraId="519EC1FC" w14:textId="77777777" w:rsidR="00C96DA1" w:rsidRPr="001A3035" w:rsidRDefault="00C96DA1" w:rsidP="00C96DA1">
      <w:pPr>
        <w:pStyle w:val="52"/>
      </w:pPr>
    </w:p>
    <w:p w14:paraId="5284C553" w14:textId="77777777" w:rsidR="00C96DA1" w:rsidRPr="001A3035" w:rsidRDefault="00C96DA1" w:rsidP="00C96DA1">
      <w:pPr>
        <w:pStyle w:val="52"/>
        <w:rPr>
          <w:b/>
          <w:i/>
        </w:rPr>
      </w:pPr>
      <w:proofErr w:type="spellStart"/>
      <w:r w:rsidRPr="001A3035">
        <w:rPr>
          <w:b/>
          <w:i/>
        </w:rPr>
        <w:t>Пожаровзрывоопасные</w:t>
      </w:r>
      <w:proofErr w:type="spellEnd"/>
      <w:r w:rsidRPr="001A3035">
        <w:rPr>
          <w:b/>
          <w:i/>
        </w:rPr>
        <w:t xml:space="preserve"> объекты</w:t>
      </w:r>
    </w:p>
    <w:p w14:paraId="4A92E6C1" w14:textId="77777777" w:rsidR="00C96DA1" w:rsidRPr="001A3035" w:rsidRDefault="00C96DA1" w:rsidP="00C96DA1">
      <w:pPr>
        <w:pStyle w:val="52"/>
      </w:pPr>
      <w:r w:rsidRPr="001A3035">
        <w:t xml:space="preserve">Следствием наличия на территории </w:t>
      </w:r>
      <w:proofErr w:type="spellStart"/>
      <w:r w:rsidRPr="001A3035">
        <w:t>пожаровзрывоопасных</w:t>
      </w:r>
      <w:proofErr w:type="spellEnd"/>
      <w:r w:rsidRPr="001A3035">
        <w:t xml:space="preserve"> объектов являются возможные пожары и взрывы.</w:t>
      </w:r>
    </w:p>
    <w:p w14:paraId="00AB5FA5" w14:textId="77777777" w:rsidR="00C96DA1" w:rsidRPr="001A3035" w:rsidRDefault="00C96DA1" w:rsidP="00C96DA1">
      <w:pPr>
        <w:pStyle w:val="52"/>
      </w:pPr>
      <w:r w:rsidRPr="001A3035">
        <w:t>Поражающие факторы – пламя, искры, взрыв, ударная волна, нагретый воздух, токсичные продукты, дым.</w:t>
      </w:r>
    </w:p>
    <w:p w14:paraId="4980F523" w14:textId="77777777" w:rsidR="00C96DA1" w:rsidRPr="001A3035" w:rsidRDefault="00C96DA1" w:rsidP="00C96DA1">
      <w:pPr>
        <w:pStyle w:val="52"/>
      </w:pPr>
      <w:r w:rsidRPr="001A3035">
        <w:t>Последствия – гибель либо нанесение вреда здоровью людей; разрушение или повреждение зданий и сооружений; нанесение ущерба народному хозяйству, окружающей природной среде.</w:t>
      </w:r>
    </w:p>
    <w:p w14:paraId="73492265" w14:textId="77777777" w:rsidR="00C96DA1" w:rsidRPr="001A3035" w:rsidRDefault="00C96DA1" w:rsidP="00C96DA1">
      <w:pPr>
        <w:pStyle w:val="52"/>
      </w:pPr>
      <w:r w:rsidRPr="001A3035">
        <w:t xml:space="preserve">Меры по снижению риска – соблюдение порядка эксплуатации электроприборов и электросетей; противопожарный инструктаж работников предприятий, относящихся к </w:t>
      </w:r>
      <w:proofErr w:type="spellStart"/>
      <w:r w:rsidRPr="001A3035">
        <w:t>пожаровзрывоопасным</w:t>
      </w:r>
      <w:proofErr w:type="spellEnd"/>
      <w:r w:rsidRPr="001A3035">
        <w:t xml:space="preserve"> объектам; организация добровольной пожарной охраны; применение негорючих веществ и материалов; соблюдение противопожарных правил и норм.</w:t>
      </w:r>
    </w:p>
    <w:p w14:paraId="57B96A76" w14:textId="77777777" w:rsidR="00C96DA1" w:rsidRPr="001A3035" w:rsidRDefault="00C96DA1" w:rsidP="00C96DA1">
      <w:pPr>
        <w:pStyle w:val="52"/>
      </w:pPr>
      <w:r w:rsidRPr="001A3035">
        <w:t xml:space="preserve">К </w:t>
      </w:r>
      <w:proofErr w:type="spellStart"/>
      <w:r w:rsidRPr="001A3035">
        <w:t>пожаровзрывоопасным</w:t>
      </w:r>
      <w:proofErr w:type="spellEnd"/>
      <w:r w:rsidRPr="001A3035">
        <w:t xml:space="preserve"> объектам, представленным на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поселения, относятся: </w:t>
      </w:r>
    </w:p>
    <w:p w14:paraId="7F360EC0" w14:textId="77777777" w:rsidR="00C96DA1" w:rsidRPr="001A3035" w:rsidRDefault="00C96DA1" w:rsidP="00C96DA1">
      <w:pPr>
        <w:pStyle w:val="52"/>
      </w:pPr>
      <w:r w:rsidRPr="001A3035">
        <w:t xml:space="preserve">– лесопилка в с. </w:t>
      </w:r>
      <w:proofErr w:type="spellStart"/>
      <w:r w:rsidRPr="001A3035">
        <w:t>Дубъязы</w:t>
      </w:r>
      <w:proofErr w:type="spellEnd"/>
      <w:r w:rsidRPr="001A3035">
        <w:t xml:space="preserve"> (потенциально опасное вещество: дерево; границы поражающего воздействия не установлены);</w:t>
      </w:r>
    </w:p>
    <w:p w14:paraId="57E0CC71" w14:textId="77777777" w:rsidR="00C96DA1" w:rsidRPr="001A3035" w:rsidRDefault="00C96DA1" w:rsidP="00C96DA1">
      <w:pPr>
        <w:pStyle w:val="52"/>
      </w:pPr>
      <w:r w:rsidRPr="001A3035">
        <w:t xml:space="preserve">– пекарня в с. </w:t>
      </w:r>
      <w:proofErr w:type="spellStart"/>
      <w:r w:rsidRPr="001A3035">
        <w:t>Дубъязы</w:t>
      </w:r>
      <w:proofErr w:type="spellEnd"/>
      <w:r w:rsidRPr="001A3035">
        <w:t xml:space="preserve"> (потенциально опасное вещество: мука; границы поражающего воздействия не установлены);</w:t>
      </w:r>
    </w:p>
    <w:p w14:paraId="660FEC15" w14:textId="77777777" w:rsidR="00C96DA1" w:rsidRPr="001A3035" w:rsidRDefault="00C96DA1" w:rsidP="00C96DA1">
      <w:pPr>
        <w:pStyle w:val="52"/>
      </w:pPr>
      <w:r w:rsidRPr="001A3035">
        <w:t xml:space="preserve">– автомобильные заправочные станции в с. </w:t>
      </w:r>
      <w:proofErr w:type="spellStart"/>
      <w:r w:rsidRPr="001A3035">
        <w:t>Дубъязы</w:t>
      </w:r>
      <w:proofErr w:type="spellEnd"/>
      <w:r w:rsidRPr="001A3035">
        <w:t xml:space="preserve"> (потенциально опасное вещество: топливо; границы поражающего воздействия не установлены).</w:t>
      </w:r>
    </w:p>
    <w:p w14:paraId="0BE0C417" w14:textId="77777777" w:rsidR="00C96DA1" w:rsidRDefault="00C96DA1" w:rsidP="00C96DA1">
      <w:pPr>
        <w:pStyle w:val="52"/>
      </w:pPr>
    </w:p>
    <w:p w14:paraId="48CF4D65" w14:textId="77777777" w:rsidR="00C96DA1" w:rsidRPr="003B0834" w:rsidRDefault="00C96DA1" w:rsidP="00C96DA1">
      <w:pPr>
        <w:pStyle w:val="52"/>
        <w:rPr>
          <w:b/>
          <w:i/>
        </w:rPr>
      </w:pPr>
      <w:r w:rsidRPr="003B0834">
        <w:rPr>
          <w:b/>
          <w:i/>
        </w:rPr>
        <w:t>Радиационно-опасные объекты</w:t>
      </w:r>
    </w:p>
    <w:p w14:paraId="53D8E785" w14:textId="77777777" w:rsidR="00C96DA1" w:rsidRPr="005C70F9" w:rsidRDefault="00C96DA1" w:rsidP="00C96DA1">
      <w:pPr>
        <w:pStyle w:val="52"/>
      </w:pPr>
      <w:r w:rsidRPr="005C70F9">
        <w:t>Следствием наличия на территории радиационно-опасных объектов являются возможные аварии с угрозой выброса радиоактивных веществ.</w:t>
      </w:r>
    </w:p>
    <w:p w14:paraId="4336AC43" w14:textId="77777777" w:rsidR="00C96DA1" w:rsidRPr="005C70F9" w:rsidRDefault="00C96DA1" w:rsidP="00C96DA1">
      <w:pPr>
        <w:pStyle w:val="52"/>
      </w:pPr>
      <w:r w:rsidRPr="005C70F9">
        <w:t>Поражающие факторы – выход или выброс радиоактивных веществ и (или) ионизирующих излучений.</w:t>
      </w:r>
    </w:p>
    <w:p w14:paraId="237B631A" w14:textId="77777777" w:rsidR="00C96DA1" w:rsidRPr="001A3035" w:rsidRDefault="00C96DA1" w:rsidP="00C96DA1">
      <w:pPr>
        <w:pStyle w:val="52"/>
      </w:pPr>
      <w:r w:rsidRPr="001A3035">
        <w:t>Последствия – облучение ионизирующим излучением или радиоактивное загрязнение людей, сельскохозяйственных животных и растений, объектов народного хозяйства, а также окружающей природной среды.</w:t>
      </w:r>
    </w:p>
    <w:p w14:paraId="4F95B157" w14:textId="77777777" w:rsidR="00C96DA1" w:rsidRPr="001A3035" w:rsidRDefault="00C96DA1" w:rsidP="00C96DA1">
      <w:pPr>
        <w:pStyle w:val="52"/>
      </w:pPr>
      <w:r w:rsidRPr="001A3035">
        <w:t xml:space="preserve">Меры по снижению риска – осуществление дозиметрического и </w:t>
      </w:r>
      <w:proofErr w:type="gramStart"/>
      <w:r w:rsidRPr="001A3035">
        <w:t>радиометрического  контроля</w:t>
      </w:r>
      <w:proofErr w:type="gramEnd"/>
      <w:r w:rsidRPr="001A3035">
        <w:t>, проведение йодной профилактики среди населения, дезактивация загрязненной местности.</w:t>
      </w:r>
    </w:p>
    <w:p w14:paraId="3CC128BA" w14:textId="77777777" w:rsidR="00C96DA1" w:rsidRPr="001A3035" w:rsidRDefault="00C96DA1" w:rsidP="00C96DA1">
      <w:pPr>
        <w:pStyle w:val="52"/>
      </w:pPr>
      <w:r w:rsidRPr="001A3035">
        <w:t xml:space="preserve">На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радиационно-опасные объекты не представлены.</w:t>
      </w:r>
    </w:p>
    <w:p w14:paraId="59444468" w14:textId="77777777" w:rsidR="00C96DA1" w:rsidRPr="001A3035" w:rsidRDefault="00C96DA1" w:rsidP="00C96DA1">
      <w:pPr>
        <w:pStyle w:val="52"/>
      </w:pPr>
    </w:p>
    <w:p w14:paraId="2B0125A5" w14:textId="77777777" w:rsidR="00C96DA1" w:rsidRPr="001A3035" w:rsidRDefault="00C96DA1" w:rsidP="00C96DA1">
      <w:pPr>
        <w:pStyle w:val="52"/>
        <w:rPr>
          <w:b/>
          <w:i/>
        </w:rPr>
      </w:pPr>
      <w:proofErr w:type="spellStart"/>
      <w:r w:rsidRPr="001A3035">
        <w:rPr>
          <w:b/>
          <w:i/>
        </w:rPr>
        <w:t>Гидродинамически</w:t>
      </w:r>
      <w:proofErr w:type="spellEnd"/>
      <w:r w:rsidRPr="001A3035">
        <w:rPr>
          <w:b/>
          <w:i/>
        </w:rPr>
        <w:t xml:space="preserve"> опасные объекты</w:t>
      </w:r>
    </w:p>
    <w:p w14:paraId="660DF8F1" w14:textId="77777777" w:rsidR="00C96DA1" w:rsidRPr="001A3035" w:rsidRDefault="00C96DA1" w:rsidP="00C96DA1">
      <w:pPr>
        <w:pStyle w:val="52"/>
      </w:pPr>
      <w:r w:rsidRPr="001A3035">
        <w:t xml:space="preserve">Следствием наличия на территории </w:t>
      </w:r>
      <w:proofErr w:type="spellStart"/>
      <w:r w:rsidRPr="001A3035">
        <w:t>гидродинамически</w:t>
      </w:r>
      <w:proofErr w:type="spellEnd"/>
      <w:r w:rsidRPr="001A3035">
        <w:t xml:space="preserve"> опасных объектов являются возможные аварии, связанные с разрушением сооружений напорного фронта гидротехнических сооружений, образованием волны прорыва и зоны катастрофического затопления, а также заражением токсическими веществами при разрушении обвалования </w:t>
      </w:r>
      <w:proofErr w:type="spellStart"/>
      <w:r w:rsidRPr="001A3035">
        <w:t>шламохранилищ</w:t>
      </w:r>
      <w:proofErr w:type="spellEnd"/>
      <w:r w:rsidRPr="001A3035">
        <w:t>.</w:t>
      </w:r>
    </w:p>
    <w:p w14:paraId="411412C3" w14:textId="77777777" w:rsidR="00C96DA1" w:rsidRPr="001A3035" w:rsidRDefault="00C96DA1" w:rsidP="00C96DA1">
      <w:pPr>
        <w:pStyle w:val="52"/>
      </w:pPr>
      <w:r w:rsidRPr="001A3035">
        <w:t>Поражающие факторы – волна прорыва, водный поток.</w:t>
      </w:r>
    </w:p>
    <w:p w14:paraId="3A209B2E" w14:textId="77777777" w:rsidR="00C96DA1" w:rsidRPr="001A3035" w:rsidRDefault="00C96DA1" w:rsidP="00C96DA1">
      <w:pPr>
        <w:pStyle w:val="52"/>
      </w:pPr>
      <w:r w:rsidRPr="001A3035">
        <w:lastRenderedPageBreak/>
        <w:t>Последствия – катастрофическое затопление; гибель людей, сельскохозяйственных животных и растений; разрушение или повреждение зданий и сооружений; нарушение производственного или транспортного процесса; нанесение ущерба окружающей природной среде.</w:t>
      </w:r>
    </w:p>
    <w:p w14:paraId="0FEE1379" w14:textId="77777777" w:rsidR="00C96DA1" w:rsidRPr="001A3035" w:rsidRDefault="00C96DA1" w:rsidP="00C96DA1">
      <w:pPr>
        <w:pStyle w:val="52"/>
      </w:pPr>
      <w:r w:rsidRPr="001A3035">
        <w:t>Меры по снижению риска – ограничение строительства жилых зданий и объектов экономики на территории, подверженной воздействию возможной волны прорыва; обвалование; дренирование подземных вод; проведение берегоукрепительных работ; насаждение низкоствольных лесов, способных уменьшить скорость волны прорыва.</w:t>
      </w:r>
    </w:p>
    <w:p w14:paraId="3B6DC1AE" w14:textId="77777777" w:rsidR="00C96DA1" w:rsidRPr="001A3035" w:rsidRDefault="00C96DA1" w:rsidP="00C96DA1">
      <w:pPr>
        <w:pStyle w:val="52"/>
      </w:pPr>
      <w:r w:rsidRPr="001A3035">
        <w:t xml:space="preserve">На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</w:t>
      </w:r>
      <w:proofErr w:type="spellStart"/>
      <w:r w:rsidRPr="001A3035">
        <w:t>гидродинамически</w:t>
      </w:r>
      <w:proofErr w:type="spellEnd"/>
      <w:r w:rsidRPr="001A3035">
        <w:t xml:space="preserve"> опасные объекты не представлены.</w:t>
      </w:r>
    </w:p>
    <w:p w14:paraId="7CABF6F1" w14:textId="77777777" w:rsidR="00C96DA1" w:rsidRPr="001A3035" w:rsidRDefault="00C96DA1" w:rsidP="00C96DA1">
      <w:pPr>
        <w:pStyle w:val="52"/>
      </w:pPr>
    </w:p>
    <w:p w14:paraId="6C2D675F" w14:textId="77777777" w:rsidR="00C96DA1" w:rsidRPr="001A3035" w:rsidRDefault="00C96DA1" w:rsidP="00C96DA1">
      <w:pPr>
        <w:pStyle w:val="52"/>
        <w:rPr>
          <w:b/>
          <w:i/>
        </w:rPr>
      </w:pPr>
      <w:r w:rsidRPr="001A3035">
        <w:rPr>
          <w:b/>
          <w:i/>
        </w:rPr>
        <w:t>Опасные происшествия на транспорте при перевозке опасных грузов</w:t>
      </w:r>
    </w:p>
    <w:p w14:paraId="24E3900A" w14:textId="77777777" w:rsidR="00C96DA1" w:rsidRPr="001A3035" w:rsidRDefault="00C96DA1" w:rsidP="00C96DA1">
      <w:pPr>
        <w:pStyle w:val="52"/>
      </w:pPr>
      <w:r w:rsidRPr="001A3035">
        <w:t>К опасным происшествиям на транспорте при перевозке опасных грузов относятся:</w:t>
      </w:r>
    </w:p>
    <w:p w14:paraId="49199218" w14:textId="77777777" w:rsidR="00C96DA1" w:rsidRPr="00F90DE2" w:rsidRDefault="00C96DA1" w:rsidP="00C96DA1">
      <w:pPr>
        <w:pStyle w:val="52"/>
        <w:rPr>
          <w:u w:val="single"/>
        </w:rPr>
      </w:pPr>
      <w:r w:rsidRPr="001A3035">
        <w:rPr>
          <w:u w:val="single"/>
        </w:rPr>
        <w:t>1. Возможные аварии на автомобильном</w:t>
      </w:r>
      <w:r w:rsidRPr="00F90DE2">
        <w:rPr>
          <w:u w:val="single"/>
        </w:rPr>
        <w:t xml:space="preserve"> транспорте при перевозке опасных грузов </w:t>
      </w:r>
    </w:p>
    <w:p w14:paraId="750680FA" w14:textId="77777777" w:rsidR="00C96DA1" w:rsidRPr="00F250F3" w:rsidRDefault="00C96DA1" w:rsidP="00C96DA1">
      <w:pPr>
        <w:pStyle w:val="52"/>
        <w:rPr>
          <w:highlight w:val="yellow"/>
        </w:rPr>
      </w:pPr>
      <w:r w:rsidRPr="005C70F9">
        <w:t>Поражающие факторы – удар, возгорание транспортного средства; возгорание перевозимого пожароопасного груза; взрыв и возгорание перевозимого взрывоопасного груза; разлив (разлет</w:t>
      </w:r>
      <w:r w:rsidRPr="00395B6F">
        <w:t>, испарение) перевози</w:t>
      </w:r>
      <w:r>
        <w:t>мого опасного химического груза.</w:t>
      </w:r>
    </w:p>
    <w:p w14:paraId="158EE3FE" w14:textId="77777777" w:rsidR="00C96DA1" w:rsidRPr="001A3035" w:rsidRDefault="00C96DA1" w:rsidP="00C96DA1">
      <w:pPr>
        <w:pStyle w:val="52"/>
      </w:pPr>
      <w:r w:rsidRPr="00F250F3">
        <w:t>Последствия –</w:t>
      </w:r>
      <w:r>
        <w:t xml:space="preserve"> </w:t>
      </w:r>
      <w:r w:rsidRPr="001A3035">
        <w:t>травматизм и гибель людей, пожары, загрязнение окружающей среды, ущерб транспортным средствам, уничтожение перевозимых грузов.</w:t>
      </w:r>
    </w:p>
    <w:p w14:paraId="25CD53C7" w14:textId="77777777" w:rsidR="00C96DA1" w:rsidRPr="001A3035" w:rsidRDefault="00C96DA1" w:rsidP="00C96DA1">
      <w:pPr>
        <w:pStyle w:val="52"/>
      </w:pPr>
      <w:r w:rsidRPr="001A3035">
        <w:t>Меры по снижению риска – соблюдение требований нормативных документов в области перевозки опасных грузов, применение систем информирования об опасном грузе (информационных таблиц, аварийных и информационных карточек), ограничение скорости движения автотранспортных средств с учетом дорожных условий, применение специально оборудованных транспортных средств, применение специально оборудованной тары для перевозки грузов.</w:t>
      </w:r>
    </w:p>
    <w:p w14:paraId="5113BE3A" w14:textId="77777777" w:rsidR="00C96DA1" w:rsidRPr="001A3035" w:rsidRDefault="00C96DA1" w:rsidP="00C96DA1">
      <w:pPr>
        <w:pStyle w:val="52"/>
      </w:pPr>
      <w:r w:rsidRPr="001A3035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характерно возможное возникновение аварий на автомобильном транспорте при перевозке опасных грузов в связи с прохождением транзитных автомобильных дорог «</w:t>
      </w:r>
      <w:proofErr w:type="spellStart"/>
      <w:r w:rsidRPr="001A3035">
        <w:t>Дубъязы</w:t>
      </w:r>
      <w:proofErr w:type="spellEnd"/>
      <w:r w:rsidRPr="001A3035">
        <w:t xml:space="preserve"> – Алан-</w:t>
      </w:r>
      <w:proofErr w:type="spellStart"/>
      <w:r w:rsidRPr="001A3035">
        <w:t>Бексер</w:t>
      </w:r>
      <w:proofErr w:type="spellEnd"/>
      <w:r w:rsidRPr="001A3035">
        <w:t xml:space="preserve"> – Большой </w:t>
      </w:r>
      <w:proofErr w:type="spellStart"/>
      <w:r w:rsidRPr="001A3035">
        <w:t>Битаман</w:t>
      </w:r>
      <w:proofErr w:type="spellEnd"/>
      <w:r w:rsidRPr="001A3035">
        <w:t xml:space="preserve"> – </w:t>
      </w:r>
      <w:proofErr w:type="spellStart"/>
      <w:r w:rsidRPr="001A3035">
        <w:t>Бикнарат</w:t>
      </w:r>
      <w:proofErr w:type="spellEnd"/>
      <w:r w:rsidRPr="001A3035">
        <w:t xml:space="preserve">», «Каменка - </w:t>
      </w:r>
      <w:proofErr w:type="spellStart"/>
      <w:r w:rsidRPr="001A3035">
        <w:t>Дубъязы</w:t>
      </w:r>
      <w:proofErr w:type="spellEnd"/>
      <w:r w:rsidRPr="001A3035">
        <w:t xml:space="preserve"> – Большая Атня», «</w:t>
      </w:r>
      <w:proofErr w:type="spellStart"/>
      <w:r w:rsidRPr="001A3035">
        <w:t>Дубъязы</w:t>
      </w:r>
      <w:proofErr w:type="spellEnd"/>
      <w:r w:rsidRPr="001A3035">
        <w:t xml:space="preserve"> – Большой </w:t>
      </w:r>
      <w:proofErr w:type="spellStart"/>
      <w:r w:rsidRPr="001A3035">
        <w:t>Кульбаш</w:t>
      </w:r>
      <w:proofErr w:type="spellEnd"/>
      <w:r w:rsidRPr="001A3035">
        <w:t>», а также в связи с расположением на территории поселения автомобильных заправочных станций (потенциально опасные вещества: продукты нефтепереработки, аммиак, сжиженный газ, кислоты и пр.; границы поражающего воздействия не установлены).</w:t>
      </w:r>
    </w:p>
    <w:p w14:paraId="7D75951A" w14:textId="77777777" w:rsidR="00C96DA1" w:rsidRPr="001A3035" w:rsidRDefault="00C96DA1" w:rsidP="00C96DA1">
      <w:pPr>
        <w:pStyle w:val="52"/>
      </w:pPr>
    </w:p>
    <w:p w14:paraId="22E60514" w14:textId="77777777" w:rsidR="00C96DA1" w:rsidRPr="001A3035" w:rsidRDefault="00C96DA1" w:rsidP="00C96DA1">
      <w:pPr>
        <w:pStyle w:val="52"/>
        <w:rPr>
          <w:u w:val="single"/>
        </w:rPr>
      </w:pPr>
      <w:r w:rsidRPr="001A3035">
        <w:rPr>
          <w:u w:val="single"/>
        </w:rPr>
        <w:t xml:space="preserve">2. Возможные аварии на железнодорожном транспорте при перевозке опасных грузов </w:t>
      </w:r>
    </w:p>
    <w:p w14:paraId="6D5D82D7" w14:textId="77777777" w:rsidR="00C96DA1" w:rsidRPr="001A3035" w:rsidRDefault="00C96DA1" w:rsidP="00C96DA1">
      <w:pPr>
        <w:pStyle w:val="52"/>
      </w:pPr>
      <w:r w:rsidRPr="001A3035">
        <w:t>Поражающие факторы – удар, возгорание транспортного средства; возгорание перевозимого пожароопасного груза; взрыв и возгорание перевозимого взрывоопасного груза; разлив (разлет, испарение) перевозимого опасного химического груза.</w:t>
      </w:r>
    </w:p>
    <w:p w14:paraId="37716340" w14:textId="77777777" w:rsidR="00C96DA1" w:rsidRPr="001A3035" w:rsidRDefault="00C96DA1" w:rsidP="00C96DA1">
      <w:pPr>
        <w:pStyle w:val="52"/>
      </w:pPr>
      <w:r w:rsidRPr="001A3035">
        <w:t>Последствия – травматизм и гибель людей, пожары, загрязнение окружающей среды, ущерб транспортным средствам, разрушение железнодорожного пути, уничтожение перевозимых грузов.</w:t>
      </w:r>
    </w:p>
    <w:p w14:paraId="13F94C85" w14:textId="77777777" w:rsidR="00C96DA1" w:rsidRPr="001A3035" w:rsidRDefault="00C96DA1" w:rsidP="00C96DA1">
      <w:pPr>
        <w:pStyle w:val="52"/>
      </w:pPr>
      <w:r w:rsidRPr="001A3035">
        <w:t>Меры по снижению риска – соблюдение требований нормативных документов в области перевозки опасных грузов, применение систем информирования об опасном грузе, применение специализированных вагонов и контейнеров, специальная подготовка и упаковка грузов, сопровождение и охрана грузов в пути следования соответствующими специалистами.</w:t>
      </w:r>
    </w:p>
    <w:p w14:paraId="5DF93B9E" w14:textId="77777777" w:rsidR="00C96DA1" w:rsidRPr="001A3035" w:rsidRDefault="00C96DA1" w:rsidP="00C96DA1">
      <w:pPr>
        <w:pStyle w:val="52"/>
      </w:pPr>
      <w:r w:rsidRPr="001A3035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возможное возникновение аварий на железнодорожном транспорте при перевозке опасных грузов не характерно.</w:t>
      </w:r>
    </w:p>
    <w:p w14:paraId="3D710A2B" w14:textId="77777777" w:rsidR="00C96DA1" w:rsidRDefault="00C96DA1" w:rsidP="00C96DA1">
      <w:pPr>
        <w:pStyle w:val="52"/>
      </w:pPr>
    </w:p>
    <w:p w14:paraId="349FF16F" w14:textId="77777777" w:rsidR="00C96DA1" w:rsidRDefault="00C96DA1" w:rsidP="00C96DA1">
      <w:pPr>
        <w:pStyle w:val="52"/>
      </w:pPr>
    </w:p>
    <w:p w14:paraId="76FDF2AF" w14:textId="77777777" w:rsidR="00C96DA1" w:rsidRPr="00F90DE2" w:rsidRDefault="00C96DA1" w:rsidP="00C96DA1">
      <w:pPr>
        <w:pStyle w:val="52"/>
        <w:rPr>
          <w:u w:val="single"/>
        </w:rPr>
      </w:pPr>
      <w:r w:rsidRPr="00F90DE2">
        <w:rPr>
          <w:u w:val="single"/>
        </w:rPr>
        <w:t>3. Возможные аварии на водном транспорте при перевозке опасных грузов</w:t>
      </w:r>
    </w:p>
    <w:p w14:paraId="075408BB" w14:textId="77777777" w:rsidR="00C96DA1" w:rsidRPr="00F250F3" w:rsidRDefault="00C96DA1" w:rsidP="00C96DA1">
      <w:pPr>
        <w:pStyle w:val="52"/>
        <w:rPr>
          <w:highlight w:val="yellow"/>
        </w:rPr>
      </w:pPr>
      <w:r w:rsidRPr="005C70F9">
        <w:t>Поражающие факторы – удар, возгорание транспортного средства; возгорание перевозимого</w:t>
      </w:r>
      <w:r w:rsidRPr="00395B6F">
        <w:t xml:space="preserve"> пожароопасного груза; взрыв и возгорание перевозимого взрывоопасного груза; разлив (разлет, испарение) перевози</w:t>
      </w:r>
      <w:r>
        <w:t>мого опасного химического груза.</w:t>
      </w:r>
    </w:p>
    <w:p w14:paraId="3DDFA9CD" w14:textId="77777777" w:rsidR="00C96DA1" w:rsidRPr="001A3035" w:rsidRDefault="00C96DA1" w:rsidP="00C96DA1">
      <w:pPr>
        <w:pStyle w:val="52"/>
      </w:pPr>
      <w:r w:rsidRPr="001A3035">
        <w:t>Последствия – травматизм и гибель людей и животных, пожары, загрязнение окружающей среды, ущерб транспортным средствам и гидротехническим объектам, уничтожение перевозимых грузов.</w:t>
      </w:r>
    </w:p>
    <w:p w14:paraId="4881FC55" w14:textId="77777777" w:rsidR="00C96DA1" w:rsidRPr="001A3035" w:rsidRDefault="00C96DA1" w:rsidP="00C96DA1">
      <w:pPr>
        <w:pStyle w:val="52"/>
      </w:pPr>
      <w:r w:rsidRPr="001A3035">
        <w:lastRenderedPageBreak/>
        <w:t>Меры по снижению риска – соблюдение требований нормативных документов в области перевозки опасных грузов, применение систем информирования об опасном грузе, применение специально оборудованной тары для перевозки грузов.</w:t>
      </w:r>
    </w:p>
    <w:p w14:paraId="3DBA2112" w14:textId="77777777" w:rsidR="00C96DA1" w:rsidRPr="001A3035" w:rsidRDefault="00C96DA1" w:rsidP="00C96DA1">
      <w:pPr>
        <w:pStyle w:val="52"/>
      </w:pPr>
      <w:r w:rsidRPr="001A3035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возможное возникновение аварий на водном транспорте при перевозке опасных грузов не характерно.</w:t>
      </w:r>
    </w:p>
    <w:p w14:paraId="2893815D" w14:textId="77777777" w:rsidR="00C96DA1" w:rsidRPr="001A3035" w:rsidRDefault="00C96DA1" w:rsidP="00C96DA1">
      <w:pPr>
        <w:pStyle w:val="52"/>
      </w:pPr>
    </w:p>
    <w:p w14:paraId="3DD68DC0" w14:textId="77777777" w:rsidR="00C96DA1" w:rsidRPr="001A3035" w:rsidRDefault="00C96DA1" w:rsidP="00C96DA1">
      <w:pPr>
        <w:pStyle w:val="52"/>
        <w:rPr>
          <w:u w:val="single"/>
        </w:rPr>
      </w:pPr>
      <w:r w:rsidRPr="001A3035">
        <w:rPr>
          <w:u w:val="single"/>
        </w:rPr>
        <w:t xml:space="preserve">4. Возможные аварии на трубопроводном транспорте при транспортировке опасных веществ </w:t>
      </w:r>
    </w:p>
    <w:p w14:paraId="6B08C4BB" w14:textId="77777777" w:rsidR="00C96DA1" w:rsidRPr="001A3035" w:rsidRDefault="00C96DA1" w:rsidP="00C96DA1">
      <w:pPr>
        <w:pStyle w:val="52"/>
      </w:pPr>
      <w:r w:rsidRPr="001A3035">
        <w:t>Поражающие факторы – выброс или разлив под давлением опасных химических или взрывоопасных веществ, взрыв.</w:t>
      </w:r>
    </w:p>
    <w:p w14:paraId="4A702CCC" w14:textId="77777777" w:rsidR="00C96DA1" w:rsidRPr="001A3035" w:rsidRDefault="00C96DA1" w:rsidP="00C96DA1">
      <w:pPr>
        <w:pStyle w:val="52"/>
      </w:pPr>
      <w:r w:rsidRPr="001A3035">
        <w:t>Последствия – травматизм и гибель людей и животных, загрязнение окружающей среды, нанесение вреда экономике.</w:t>
      </w:r>
    </w:p>
    <w:p w14:paraId="4C73797B" w14:textId="77777777" w:rsidR="00C96DA1" w:rsidRPr="001A3035" w:rsidRDefault="00C96DA1" w:rsidP="00C96DA1">
      <w:pPr>
        <w:pStyle w:val="52"/>
      </w:pPr>
      <w:r w:rsidRPr="001A3035">
        <w:t>Меры по снижению риска – своевременный ремонт, реконструкция и техническое обслуживание физически изношенных либо морально устаревших участков трубопроводов, организация системы мониторинга состояния трубопроводов, использование технологических методов эксплуатации трубопроводов, применение эффективных способов защиты трубопроводов от коррозии.</w:t>
      </w:r>
    </w:p>
    <w:p w14:paraId="050848B1" w14:textId="77777777" w:rsidR="00C96DA1" w:rsidRPr="001A3035" w:rsidRDefault="00C96DA1" w:rsidP="00C96DA1">
      <w:pPr>
        <w:pStyle w:val="52"/>
      </w:pPr>
      <w:r w:rsidRPr="001A3035">
        <w:t xml:space="preserve">Для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 возможное возникновение аварий на трубопроводном транспорте при транспортировке опасных веществ не характерно.</w:t>
      </w:r>
    </w:p>
    <w:p w14:paraId="29D95C15" w14:textId="77777777" w:rsidR="00C96DA1" w:rsidRPr="001A3035" w:rsidRDefault="00C96DA1" w:rsidP="00C96DA1">
      <w:pPr>
        <w:pStyle w:val="52"/>
      </w:pPr>
    </w:p>
    <w:p w14:paraId="12AE6ACC" w14:textId="77777777" w:rsidR="00C96DA1" w:rsidRPr="001A3035" w:rsidRDefault="00C96DA1" w:rsidP="00C96DA1">
      <w:pPr>
        <w:pStyle w:val="52"/>
      </w:pPr>
      <w:r w:rsidRPr="001A3035">
        <w:t xml:space="preserve">Границы территорий, подверженных риску возникновения чрезвычайных ситуаций техногенного характера, нормативными правовыми актами органов государственной власти Республики Татарстан не установлены. </w:t>
      </w:r>
    </w:p>
    <w:p w14:paraId="4843CD6E" w14:textId="77777777" w:rsidR="00C96DA1" w:rsidRPr="001A3035" w:rsidRDefault="00C96DA1" w:rsidP="00C96DA1">
      <w:pPr>
        <w:pStyle w:val="52"/>
      </w:pPr>
      <w:r w:rsidRPr="001A3035">
        <w:t>В сведениях, предоставленных Министерством по делам гражданской обороны и чрезвычайным ситуациям Республики Татарстан (Письмо № 3428/Т-3-1-7 от 18.04.2018 г.), информация о границах территорий, подверженных риску возникновения чрезвычайных ситуаций техногенного характера, отсутствует.</w:t>
      </w:r>
    </w:p>
    <w:p w14:paraId="6C2CCD13" w14:textId="77777777" w:rsidR="00C96DA1" w:rsidRPr="001A3035" w:rsidRDefault="00C96DA1" w:rsidP="00C96DA1">
      <w:pPr>
        <w:pStyle w:val="52"/>
      </w:pPr>
    </w:p>
    <w:p w14:paraId="0DC4431F" w14:textId="77777777" w:rsidR="00C96DA1" w:rsidRPr="001A3035" w:rsidRDefault="00C96DA1" w:rsidP="00C96DA1">
      <w:pPr>
        <w:pStyle w:val="2b"/>
        <w:rPr>
          <w:color w:val="auto"/>
        </w:rPr>
      </w:pPr>
      <w:bookmarkStart w:id="109" w:name="_Toc31208749"/>
      <w:r w:rsidRPr="001A3035">
        <w:rPr>
          <w:color w:val="auto"/>
        </w:rPr>
        <w:t>8.3. Перечень возможных источников чрезвычайных ситуаций биолого-социального характера на территории поселения</w:t>
      </w:r>
      <w:bookmarkEnd w:id="109"/>
    </w:p>
    <w:p w14:paraId="3D4FC16C" w14:textId="77777777" w:rsidR="00C96DA1" w:rsidRPr="001A3035" w:rsidRDefault="00C96DA1" w:rsidP="00C96DA1">
      <w:pPr>
        <w:pStyle w:val="52"/>
      </w:pPr>
    </w:p>
    <w:p w14:paraId="37BC18D0" w14:textId="77777777" w:rsidR="00C96DA1" w:rsidRPr="001A3035" w:rsidRDefault="00C96DA1" w:rsidP="00C96DA1">
      <w:pPr>
        <w:pStyle w:val="52"/>
        <w:rPr>
          <w:b/>
          <w:i/>
        </w:rPr>
      </w:pPr>
      <w:r w:rsidRPr="001A3035">
        <w:rPr>
          <w:b/>
          <w:i/>
        </w:rPr>
        <w:t>Биологически-опасные объекты</w:t>
      </w:r>
    </w:p>
    <w:p w14:paraId="4610AF77" w14:textId="77777777" w:rsidR="00C96DA1" w:rsidRPr="001A3035" w:rsidRDefault="00C96DA1" w:rsidP="00C96DA1">
      <w:pPr>
        <w:pStyle w:val="52"/>
      </w:pPr>
      <w:r w:rsidRPr="001A3035">
        <w:t>Поражающие факторы – распространение опасных биологических веществ.</w:t>
      </w:r>
    </w:p>
    <w:p w14:paraId="09284226" w14:textId="77777777" w:rsidR="00C96DA1" w:rsidRPr="001A3035" w:rsidRDefault="00C96DA1" w:rsidP="00C96DA1">
      <w:pPr>
        <w:pStyle w:val="52"/>
      </w:pPr>
      <w:r w:rsidRPr="001A3035">
        <w:t>Последствия – биологическое заражение или гибель людей, сельскохозяйственных животных и растений; биологическое заражение окружающей природной среды.</w:t>
      </w:r>
    </w:p>
    <w:p w14:paraId="687E5E14" w14:textId="77777777" w:rsidR="00C96DA1" w:rsidRPr="001A3035" w:rsidRDefault="00C96DA1" w:rsidP="00C96DA1">
      <w:pPr>
        <w:pStyle w:val="52"/>
      </w:pPr>
      <w:r w:rsidRPr="001A3035">
        <w:t>Меры по снижению риска – соблюдение санитарно-гигиенических и санитарно-эпидемиологических правил, технологических и организационно-технических требований; мониторинг состояния предприятий фармацевтической и микробиологической промышленности, повышение технологической безопасности производственных процессов и эксплуатационной надежности оборудования таких предприятий.</w:t>
      </w:r>
    </w:p>
    <w:p w14:paraId="52EC20E5" w14:textId="77777777" w:rsidR="00C96DA1" w:rsidRPr="001A3035" w:rsidRDefault="00C96DA1" w:rsidP="00C96DA1">
      <w:pPr>
        <w:pStyle w:val="52"/>
      </w:pPr>
      <w:r w:rsidRPr="001A3035">
        <w:t xml:space="preserve">К биологически-опасным объектам, представленным на территории </w:t>
      </w:r>
      <w:proofErr w:type="spellStart"/>
      <w:r w:rsidRPr="00D5732A">
        <w:rPr>
          <w:rStyle w:val="53"/>
        </w:rPr>
        <w:t>Дубъязск</w:t>
      </w:r>
      <w:r w:rsidRPr="001A3035">
        <w:t>ого</w:t>
      </w:r>
      <w:proofErr w:type="spellEnd"/>
      <w:r w:rsidRPr="001A3035">
        <w:t xml:space="preserve"> сельского поселения, относятся:</w:t>
      </w:r>
    </w:p>
    <w:p w14:paraId="47B6E628" w14:textId="77777777" w:rsidR="00C96DA1" w:rsidRPr="001A3035" w:rsidRDefault="00C96DA1" w:rsidP="00C96DA1">
      <w:pPr>
        <w:pStyle w:val="52"/>
      </w:pPr>
      <w:r w:rsidRPr="001A3035">
        <w:t xml:space="preserve">– биотермическая яма к западу от д. </w:t>
      </w:r>
      <w:proofErr w:type="spellStart"/>
      <w:r w:rsidRPr="001A3035">
        <w:t>Торнаяз</w:t>
      </w:r>
      <w:proofErr w:type="spellEnd"/>
      <w:r w:rsidRPr="001A3035">
        <w:t>.</w:t>
      </w:r>
    </w:p>
    <w:p w14:paraId="4EA854C3" w14:textId="77777777" w:rsidR="00C96DA1" w:rsidRPr="001A3035" w:rsidRDefault="00C96DA1" w:rsidP="00C96DA1">
      <w:pPr>
        <w:pStyle w:val="52"/>
      </w:pPr>
    </w:p>
    <w:p w14:paraId="2AC89A94" w14:textId="77777777" w:rsidR="00C96DA1" w:rsidRPr="001A3035" w:rsidRDefault="00C96DA1" w:rsidP="00C96DA1">
      <w:pPr>
        <w:pStyle w:val="52"/>
        <w:rPr>
          <w:b/>
          <w:i/>
        </w:rPr>
      </w:pPr>
      <w:r w:rsidRPr="001A3035">
        <w:rPr>
          <w:b/>
          <w:i/>
        </w:rPr>
        <w:t>Природные очаги инфекционных болезней</w:t>
      </w:r>
    </w:p>
    <w:p w14:paraId="6CDEDC28" w14:textId="77777777" w:rsidR="00C96DA1" w:rsidRPr="001A3035" w:rsidRDefault="00C96DA1" w:rsidP="00C96DA1">
      <w:pPr>
        <w:pStyle w:val="52"/>
      </w:pPr>
      <w:r w:rsidRPr="001A3035">
        <w:t>Поражающие факторы – инфекционная болезнь (патогенные микроорганизмы).</w:t>
      </w:r>
    </w:p>
    <w:p w14:paraId="3CB0D3CE" w14:textId="77777777" w:rsidR="00C96DA1" w:rsidRPr="001A3035" w:rsidRDefault="00C96DA1" w:rsidP="00C96DA1">
      <w:pPr>
        <w:pStyle w:val="52"/>
      </w:pPr>
      <w:r w:rsidRPr="001A3035">
        <w:t>Последствия – эпидемии, эпизоотии, эпифитотии.</w:t>
      </w:r>
    </w:p>
    <w:p w14:paraId="66BA679E" w14:textId="77777777" w:rsidR="00C96DA1" w:rsidRPr="001A3035" w:rsidRDefault="00C96DA1" w:rsidP="00C96DA1">
      <w:pPr>
        <w:pStyle w:val="52"/>
      </w:pPr>
      <w:r w:rsidRPr="001A3035">
        <w:t>Меры по снижению риска – карантин, обсервация, изоляция инфекционных больных, проведение санитарного и эпидемиологического надзора, организация санитарной охраны территории, проведение противоэпизоотических мероприятий, организация ветеринарно-санитарного надзора.</w:t>
      </w:r>
    </w:p>
    <w:p w14:paraId="1825F3D0" w14:textId="77777777" w:rsidR="00C96DA1" w:rsidRPr="001A3035" w:rsidRDefault="00C96DA1" w:rsidP="00C96DA1">
      <w:pPr>
        <w:pStyle w:val="52"/>
      </w:pPr>
      <w:r w:rsidRPr="001A3035">
        <w:t>Природные очаги инфекционных болезней на территории поселения отсутствуют.</w:t>
      </w:r>
    </w:p>
    <w:p w14:paraId="03073D1F" w14:textId="77777777" w:rsidR="00C96DA1" w:rsidRPr="001A3035" w:rsidRDefault="00C96DA1" w:rsidP="00C96DA1">
      <w:pPr>
        <w:pStyle w:val="52"/>
      </w:pPr>
    </w:p>
    <w:p w14:paraId="47C07779" w14:textId="77777777" w:rsidR="00C96DA1" w:rsidRPr="001A3035" w:rsidRDefault="00C96DA1" w:rsidP="00C96DA1">
      <w:pPr>
        <w:pStyle w:val="52"/>
      </w:pPr>
      <w:r w:rsidRPr="001A3035">
        <w:lastRenderedPageBreak/>
        <w:t xml:space="preserve">Границы территорий, подверженных риску возникновения чрезвычайных ситуаций биолого-социального характера, нормативными правовыми актами органов государственной власти Республики Татарстан не установлены. </w:t>
      </w:r>
    </w:p>
    <w:p w14:paraId="3DB4330D" w14:textId="77777777" w:rsidR="00C96DA1" w:rsidRPr="001A3035" w:rsidRDefault="00C96DA1" w:rsidP="00C96DA1">
      <w:pPr>
        <w:pStyle w:val="52"/>
      </w:pPr>
      <w:r w:rsidRPr="001A3035">
        <w:t>В сведениях, предоставленных Министерством по делам гражданской обороны и чрезвычайным ситуациям Республики Татарстан (Письмо № 3428/Т-3-1-7 от 18.04.2018 г.), информация о границах территорий, подверженных риску возникновения чрезвычайных ситуаций биолого-социального характера, отсутствует.</w:t>
      </w:r>
    </w:p>
    <w:p w14:paraId="45175F40" w14:textId="77777777" w:rsidR="00C96DA1" w:rsidRPr="001A3035" w:rsidRDefault="00C96DA1" w:rsidP="00C96DA1">
      <w:pPr>
        <w:pStyle w:val="52"/>
      </w:pPr>
    </w:p>
    <w:p w14:paraId="2CADF8D0" w14:textId="77777777" w:rsidR="00C96DA1" w:rsidRPr="001A3035" w:rsidRDefault="00C96DA1" w:rsidP="00C96DA1">
      <w:pPr>
        <w:pStyle w:val="2b"/>
        <w:rPr>
          <w:color w:val="auto"/>
        </w:rPr>
      </w:pPr>
      <w:bookmarkStart w:id="110" w:name="_Toc31208750"/>
      <w:r w:rsidRPr="001A3035">
        <w:rPr>
          <w:color w:val="auto"/>
        </w:rPr>
        <w:t>8.4. Перечень мероприятий по обеспечению пожарной безопасности</w:t>
      </w:r>
      <w:bookmarkEnd w:id="110"/>
    </w:p>
    <w:p w14:paraId="292EFFE2" w14:textId="77777777" w:rsidR="00C96DA1" w:rsidRPr="001A3035" w:rsidRDefault="00C96DA1" w:rsidP="00C96DA1">
      <w:pPr>
        <w:pStyle w:val="52"/>
      </w:pPr>
    </w:p>
    <w:p w14:paraId="0B1B3D0C" w14:textId="77777777" w:rsidR="00C96DA1" w:rsidRPr="00333ABD" w:rsidRDefault="00C96DA1" w:rsidP="00C96DA1">
      <w:pPr>
        <w:pStyle w:val="52"/>
      </w:pPr>
      <w:r w:rsidRPr="001A3035">
        <w:t>Сведения о состоянии системы обеспечения пожарной безопасности, в том числе о расположении объектов обеспечения пожарной безопасности, приведены в подразделе 2.9.9 «Пожарная безопасность» раздела 2.9 «Инженерная инфраструктура и коммунальное обслуживание» части 2 «Анализ современного состояния</w:t>
      </w:r>
      <w:r w:rsidRPr="00333ABD">
        <w:t xml:space="preserve"> и использования территории поселения. Обоснование мероприятий генерального плана» настоящего тома.</w:t>
      </w:r>
    </w:p>
    <w:p w14:paraId="2F01B4D3" w14:textId="77777777" w:rsidR="00C96DA1" w:rsidRPr="00333ABD" w:rsidRDefault="00C96DA1" w:rsidP="00C96DA1">
      <w:pPr>
        <w:pStyle w:val="52"/>
      </w:pPr>
      <w:r w:rsidRPr="00333ABD">
        <w:t xml:space="preserve">К мероприятиям по обеспечению пожарной безопасности, актуальным для территории </w:t>
      </w:r>
      <w:proofErr w:type="spellStart"/>
      <w:r w:rsidRPr="00D5732A">
        <w:rPr>
          <w:rStyle w:val="53"/>
        </w:rPr>
        <w:t>Дубъязск</w:t>
      </w:r>
      <w:r w:rsidRPr="00333ABD">
        <w:t>ого</w:t>
      </w:r>
      <w:proofErr w:type="spellEnd"/>
      <w:r w:rsidRPr="00333ABD">
        <w:t xml:space="preserve"> сельского поселения, следует отнести:</w:t>
      </w:r>
    </w:p>
    <w:p w14:paraId="6F82D6B8" w14:textId="77777777" w:rsidR="00C96DA1" w:rsidRPr="001A3035" w:rsidRDefault="00C96DA1" w:rsidP="00C96DA1">
      <w:pPr>
        <w:pStyle w:val="52"/>
      </w:pPr>
      <w:r w:rsidRPr="0073115A">
        <w:t>–</w:t>
      </w:r>
      <w:r>
        <w:t xml:space="preserve"> </w:t>
      </w:r>
      <w:r w:rsidRPr="00333ABD">
        <w:rPr>
          <w:szCs w:val="21"/>
        </w:rPr>
        <w:t xml:space="preserve">применение </w:t>
      </w:r>
      <w:r w:rsidRPr="001A3035">
        <w:rPr>
          <w:szCs w:val="21"/>
        </w:rPr>
        <w:t>объемно-планировочных решений и средств, обеспечивающих ограничение распространения пожара за пределы очага;</w:t>
      </w:r>
    </w:p>
    <w:p w14:paraId="09744968" w14:textId="77777777" w:rsidR="00C96DA1" w:rsidRPr="001A3035" w:rsidRDefault="00C96DA1" w:rsidP="00C96DA1">
      <w:pPr>
        <w:pStyle w:val="52"/>
        <w:rPr>
          <w:szCs w:val="21"/>
        </w:rPr>
      </w:pPr>
      <w:r w:rsidRPr="001A3035">
        <w:t xml:space="preserve">– </w:t>
      </w:r>
      <w:r w:rsidRPr="001A3035">
        <w:rPr>
          <w:szCs w:val="21"/>
        </w:rPr>
        <w:t>устройство эвакуационных путей, систем обнаружения пожара (установок и систем пожарной сигнализации);</w:t>
      </w:r>
    </w:p>
    <w:p w14:paraId="4D30D84C" w14:textId="77777777" w:rsidR="00C96DA1" w:rsidRPr="001A3035" w:rsidRDefault="00C96DA1" w:rsidP="00C96DA1">
      <w:pPr>
        <w:pStyle w:val="52"/>
      </w:pPr>
      <w:r w:rsidRPr="001A3035">
        <w:t xml:space="preserve">– </w:t>
      </w:r>
      <w:r w:rsidRPr="001A3035">
        <w:rPr>
          <w:szCs w:val="21"/>
        </w:rPr>
        <w:t>применение основных строительных конструкций с пределами огнестойкости и классами пожарной опасности, соответствующими требуемым степени огнестойкости и классу конструктивной пожарной опасности зданий и сооружений;</w:t>
      </w:r>
    </w:p>
    <w:p w14:paraId="65E6BA51" w14:textId="77777777" w:rsidR="00C96DA1" w:rsidRPr="001A3035" w:rsidRDefault="00C96DA1" w:rsidP="00C96DA1">
      <w:pPr>
        <w:pStyle w:val="52"/>
      </w:pPr>
      <w:r w:rsidRPr="001A3035">
        <w:t xml:space="preserve">– </w:t>
      </w:r>
      <w:r w:rsidRPr="001A3035">
        <w:rPr>
          <w:szCs w:val="21"/>
        </w:rPr>
        <w:t>применение огнезащитных составов (в том числе антипиренов и огнезащитных красок) и строительных материалов для повышения пределов огнестойкости строительных конструкций;</w:t>
      </w:r>
    </w:p>
    <w:p w14:paraId="5F86A60B" w14:textId="77777777" w:rsidR="00C96DA1" w:rsidRPr="001A3035" w:rsidRDefault="00C96DA1" w:rsidP="00C96DA1">
      <w:pPr>
        <w:pStyle w:val="52"/>
      </w:pPr>
      <w:r w:rsidRPr="001A3035">
        <w:t xml:space="preserve">– </w:t>
      </w:r>
      <w:r w:rsidRPr="001A3035">
        <w:rPr>
          <w:szCs w:val="21"/>
        </w:rPr>
        <w:t>устройство на технологическом оборудовании систем противовзрывной защиты;</w:t>
      </w:r>
    </w:p>
    <w:p w14:paraId="4B9CCE0F" w14:textId="77777777" w:rsidR="00C96DA1" w:rsidRPr="001A3035" w:rsidRDefault="00C96DA1" w:rsidP="00C96DA1">
      <w:pPr>
        <w:pStyle w:val="52"/>
        <w:rPr>
          <w:szCs w:val="21"/>
        </w:rPr>
      </w:pPr>
      <w:r w:rsidRPr="001A3035">
        <w:t xml:space="preserve">– </w:t>
      </w:r>
      <w:r w:rsidRPr="001A3035">
        <w:rPr>
          <w:szCs w:val="21"/>
        </w:rPr>
        <w:t>применение автоматических и (или) автономных установок пожаротушения;</w:t>
      </w:r>
    </w:p>
    <w:p w14:paraId="5999FC06" w14:textId="77777777" w:rsidR="00C96DA1" w:rsidRDefault="00C96DA1" w:rsidP="00C96DA1">
      <w:pPr>
        <w:pStyle w:val="52"/>
        <w:rPr>
          <w:szCs w:val="21"/>
        </w:rPr>
      </w:pPr>
      <w:r w:rsidRPr="001A3035">
        <w:t xml:space="preserve">– </w:t>
      </w:r>
      <w:r w:rsidRPr="001A3035">
        <w:rPr>
          <w:szCs w:val="21"/>
        </w:rPr>
        <w:t>организация деятельности подразделений</w:t>
      </w:r>
      <w:r w:rsidRPr="00333ABD">
        <w:rPr>
          <w:szCs w:val="21"/>
        </w:rPr>
        <w:t xml:space="preserve"> пожарной охраны</w:t>
      </w:r>
      <w:r>
        <w:rPr>
          <w:szCs w:val="21"/>
        </w:rPr>
        <w:t>;</w:t>
      </w:r>
    </w:p>
    <w:p w14:paraId="03666593" w14:textId="77777777" w:rsidR="00C96DA1" w:rsidRPr="006D659E" w:rsidRDefault="00C96DA1" w:rsidP="00C96DA1">
      <w:pPr>
        <w:pStyle w:val="52"/>
        <w:rPr>
          <w:szCs w:val="21"/>
        </w:rPr>
      </w:pPr>
      <w:r w:rsidRPr="0073115A">
        <w:t>–</w:t>
      </w:r>
      <w:r>
        <w:t xml:space="preserve"> </w:t>
      </w:r>
      <w:r w:rsidRPr="006D659E">
        <w:rPr>
          <w:szCs w:val="21"/>
        </w:rPr>
        <w:t>обеспечение беспрепятственного проезда пожарной техники к месту пожара;</w:t>
      </w:r>
    </w:p>
    <w:p w14:paraId="0A536164" w14:textId="77777777" w:rsidR="00C96DA1" w:rsidRPr="006D659E" w:rsidRDefault="00C96DA1" w:rsidP="00C96DA1">
      <w:pPr>
        <w:pStyle w:val="52"/>
        <w:rPr>
          <w:szCs w:val="21"/>
        </w:rPr>
      </w:pPr>
      <w:r w:rsidRPr="006D659E">
        <w:t xml:space="preserve">– </w:t>
      </w:r>
      <w:r w:rsidRPr="006D659E">
        <w:rPr>
          <w:szCs w:val="21"/>
        </w:rPr>
        <w:t>обеспечение связи и оповещения населения о пожаре;</w:t>
      </w:r>
    </w:p>
    <w:p w14:paraId="3BCBFA84" w14:textId="77777777" w:rsidR="00C96DA1" w:rsidRDefault="00C96DA1" w:rsidP="00C96DA1">
      <w:pPr>
        <w:pStyle w:val="52"/>
        <w:rPr>
          <w:szCs w:val="21"/>
        </w:rPr>
      </w:pPr>
      <w:r w:rsidRPr="006D659E">
        <w:t xml:space="preserve">– </w:t>
      </w:r>
      <w:r w:rsidRPr="006D659E">
        <w:rPr>
          <w:szCs w:val="21"/>
        </w:rPr>
        <w:t>организацию обучения населения мерам пожарной безопасности и пропаганду в области пожарной безопасности</w:t>
      </w:r>
      <w:r>
        <w:rPr>
          <w:szCs w:val="21"/>
        </w:rPr>
        <w:t>.</w:t>
      </w:r>
    </w:p>
    <w:p w14:paraId="1B5674D8" w14:textId="77777777" w:rsidR="00C96DA1" w:rsidRPr="006D659E" w:rsidRDefault="00C96DA1" w:rsidP="00C96DA1">
      <w:pPr>
        <w:pStyle w:val="52"/>
        <w:rPr>
          <w:szCs w:val="21"/>
        </w:rPr>
      </w:pPr>
    </w:p>
    <w:p w14:paraId="5ECD429B" w14:textId="77777777" w:rsidR="00C96DA1" w:rsidRPr="00333ABD" w:rsidRDefault="00C96DA1" w:rsidP="00C96DA1">
      <w:pPr>
        <w:widowControl/>
        <w:numPr>
          <w:ilvl w:val="0"/>
          <w:numId w:val="3"/>
        </w:numPr>
        <w:tabs>
          <w:tab w:val="clear" w:pos="0"/>
        </w:tabs>
        <w:spacing w:line="312" w:lineRule="auto"/>
        <w:ind w:firstLine="540"/>
        <w:jc w:val="both"/>
        <w:rPr>
          <w:rFonts w:ascii="Verdana" w:eastAsia="Times New Roman" w:hAnsi="Verdana"/>
          <w:sz w:val="21"/>
          <w:szCs w:val="21"/>
        </w:rPr>
      </w:pPr>
    </w:p>
    <w:p w14:paraId="038120BC" w14:textId="77777777" w:rsidR="00C96DA1" w:rsidRPr="00333ABD" w:rsidRDefault="00C96DA1" w:rsidP="00C96DA1">
      <w:pPr>
        <w:widowControl/>
        <w:numPr>
          <w:ilvl w:val="0"/>
          <w:numId w:val="3"/>
        </w:numPr>
        <w:tabs>
          <w:tab w:val="clear" w:pos="0"/>
        </w:tabs>
        <w:spacing w:line="312" w:lineRule="auto"/>
        <w:ind w:firstLine="540"/>
        <w:jc w:val="both"/>
        <w:rPr>
          <w:rFonts w:ascii="Verdana" w:eastAsia="Times New Roman" w:hAnsi="Verdana"/>
          <w:sz w:val="21"/>
          <w:szCs w:val="21"/>
        </w:rPr>
      </w:pPr>
    </w:p>
    <w:bookmarkEnd w:id="106"/>
    <w:bookmarkEnd w:id="107"/>
    <w:p w14:paraId="0BD17968" w14:textId="77777777" w:rsidR="00C96DA1" w:rsidRDefault="00C96DA1" w:rsidP="00C96DA1">
      <w:pPr>
        <w:jc w:val="center"/>
        <w:rPr>
          <w:rFonts w:ascii="Times New Roman" w:hAnsi="Times New Roman"/>
          <w:b/>
          <w:color w:val="0000FF"/>
          <w:sz w:val="22"/>
          <w:szCs w:val="22"/>
          <w:u w:val="single"/>
        </w:rPr>
      </w:pPr>
    </w:p>
    <w:p w14:paraId="7E2B4B97" w14:textId="77777777" w:rsidR="00C96DA1" w:rsidRDefault="00C96DA1" w:rsidP="00C96DA1">
      <w:pPr>
        <w:pStyle w:val="a2"/>
        <w:spacing w:line="240" w:lineRule="auto"/>
        <w:ind w:firstLine="709"/>
        <w:rPr>
          <w:lang w:eastAsia="ru-RU"/>
        </w:rPr>
      </w:pPr>
    </w:p>
    <w:p w14:paraId="5DFFE4A0" w14:textId="77777777" w:rsidR="00C96DA1" w:rsidRDefault="00C96DA1" w:rsidP="00C96DA1">
      <w:pPr>
        <w:pStyle w:val="a2"/>
        <w:spacing w:line="240" w:lineRule="auto"/>
        <w:ind w:firstLine="709"/>
        <w:rPr>
          <w:lang w:eastAsia="ru-RU"/>
        </w:rPr>
      </w:pPr>
    </w:p>
    <w:p w14:paraId="3CF2C93C" w14:textId="77777777" w:rsidR="00C96DA1" w:rsidRDefault="00C96DA1" w:rsidP="00C96DA1">
      <w:pPr>
        <w:pStyle w:val="a2"/>
        <w:spacing w:line="240" w:lineRule="auto"/>
        <w:ind w:firstLine="709"/>
        <w:rPr>
          <w:lang w:eastAsia="ru-RU"/>
        </w:rPr>
      </w:pPr>
    </w:p>
    <w:p w14:paraId="491EC6FB" w14:textId="77777777" w:rsidR="00C96DA1" w:rsidRPr="00821DA0" w:rsidRDefault="00C96DA1" w:rsidP="00C96DA1">
      <w:pPr>
        <w:pStyle w:val="18"/>
      </w:pPr>
      <w:bookmarkStart w:id="111" w:name="_Toc31208751"/>
      <w:r>
        <w:lastRenderedPageBreak/>
        <w:t>9</w:t>
      </w:r>
      <w:r w:rsidRPr="00821DA0">
        <w:t>.</w:t>
      </w:r>
      <w:r>
        <w:rPr>
          <w:caps w:val="0"/>
        </w:rPr>
        <w:t>ОСНОВНЫЕ ТЕХНИКО-ЭКОНОМИЧЕСКИЕ ПОКАЗАТЕЛИ</w:t>
      </w:r>
      <w:bookmarkEnd w:id="111"/>
    </w:p>
    <w:p w14:paraId="3CC47043" w14:textId="77777777" w:rsidR="00C96DA1" w:rsidRDefault="00C96DA1" w:rsidP="00C96DA1">
      <w:pPr>
        <w:pStyle w:val="43"/>
        <w:rPr>
          <w:noProof/>
        </w:rPr>
      </w:pPr>
      <w:r>
        <w:t xml:space="preserve">Таблица </w:t>
      </w:r>
      <w:r>
        <w:rPr>
          <w:noProof/>
        </w:rPr>
        <w:t>17</w:t>
      </w:r>
    </w:p>
    <w:tbl>
      <w:tblPr>
        <w:tblW w:w="10165" w:type="dxa"/>
        <w:tblInd w:w="5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7" w:type="dxa"/>
          <w:left w:w="57" w:type="dxa"/>
          <w:bottom w:w="17" w:type="dxa"/>
          <w:right w:w="57" w:type="dxa"/>
        </w:tblCellMar>
        <w:tblLook w:val="04A0" w:firstRow="1" w:lastRow="0" w:firstColumn="1" w:lastColumn="0" w:noHBand="0" w:noVBand="1"/>
      </w:tblPr>
      <w:tblGrid>
        <w:gridCol w:w="558"/>
        <w:gridCol w:w="4262"/>
        <w:gridCol w:w="1276"/>
        <w:gridCol w:w="2084"/>
        <w:gridCol w:w="1985"/>
      </w:tblGrid>
      <w:tr w:rsidR="00C96DA1" w:rsidRPr="00DF62FB" w14:paraId="0F5F3CE0" w14:textId="77777777" w:rsidTr="00C96DA1">
        <w:trPr>
          <w:trHeight w:val="696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7139574" w14:textId="77777777" w:rsidR="00C96DA1" w:rsidRPr="001C2DB4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B83A6F">
              <w:rPr>
                <w:rFonts w:ascii="Times New Roman" w:hAnsi="Times New Roman"/>
                <w:b/>
                <w:color w:val="FFFFFF" w:themeColor="background1"/>
                <w:sz w:val="2"/>
                <w:szCs w:val="2"/>
              </w:rPr>
              <w:t>5!</w:t>
            </w:r>
            <w:r w:rsidRPr="001C2DB4">
              <w:rPr>
                <w:rFonts w:ascii="Times New Roman" w:hAnsi="Times New Roman"/>
                <w:b/>
                <w:sz w:val="22"/>
                <w:szCs w:val="22"/>
              </w:rPr>
              <w:t>№ п/п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5595830" w14:textId="77777777" w:rsidR="00C96DA1" w:rsidRPr="001C2DB4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C2DB4">
              <w:rPr>
                <w:rFonts w:ascii="Times New Roman" w:hAnsi="Times New Roman"/>
                <w:b/>
                <w:sz w:val="22"/>
                <w:szCs w:val="22"/>
              </w:rPr>
              <w:t>Наименование показателя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F98E321" w14:textId="77777777" w:rsidR="00C96DA1" w:rsidRPr="001C2DB4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C2DB4">
              <w:rPr>
                <w:rFonts w:ascii="Times New Roman" w:hAnsi="Times New Roman"/>
                <w:b/>
                <w:sz w:val="22"/>
                <w:szCs w:val="22"/>
              </w:rPr>
              <w:t xml:space="preserve">Единица измерения 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74E63F2" w14:textId="77777777" w:rsidR="00C96DA1" w:rsidRPr="001C2DB4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C2DB4">
              <w:rPr>
                <w:rFonts w:ascii="Times New Roman" w:hAnsi="Times New Roman"/>
                <w:b/>
                <w:sz w:val="22"/>
                <w:szCs w:val="22"/>
              </w:rPr>
              <w:t>Существующее положение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55D1799" w14:textId="77777777" w:rsidR="00C96DA1" w:rsidRPr="001C2DB4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b/>
                <w:sz w:val="22"/>
                <w:szCs w:val="22"/>
              </w:rPr>
            </w:pPr>
            <w:r w:rsidRPr="001C2DB4">
              <w:rPr>
                <w:rFonts w:ascii="Times New Roman" w:hAnsi="Times New Roman"/>
                <w:b/>
                <w:sz w:val="22"/>
                <w:szCs w:val="22"/>
              </w:rPr>
              <w:t>Расчетный срок</w:t>
            </w:r>
          </w:p>
        </w:tc>
      </w:tr>
      <w:tr w:rsidR="00C96DA1" w:rsidRPr="00DF62FB" w14:paraId="10176515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3AF0D41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D9C531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Площадь поселения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12BDF4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21D63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5921,831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C2344E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5921,831</w:t>
            </w:r>
          </w:p>
        </w:tc>
      </w:tr>
      <w:tr w:rsidR="00C96DA1" w:rsidRPr="00DF62FB" w14:paraId="3908C4D5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C8D803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B7C908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Площадь территорий населенных пунктов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4C251A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DC36B1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508,984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F0B2D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420,949</w:t>
            </w:r>
          </w:p>
        </w:tc>
      </w:tr>
      <w:tr w:rsidR="00C96DA1" w:rsidRPr="00DF62FB" w14:paraId="4A47C863" w14:textId="77777777" w:rsidTr="00C96DA1">
        <w:trPr>
          <w:trHeight w:val="122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073EF2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AB7C5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ind w:firstLine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в том числе: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FCE247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25ADE8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31791F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091F6FEF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EDF4A0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727634E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с. </w:t>
            </w:r>
            <w:proofErr w:type="spellStart"/>
            <w:r w:rsidRPr="00B73BFD">
              <w:rPr>
                <w:sz w:val="22"/>
                <w:szCs w:val="22"/>
              </w:rPr>
              <w:t>Дубъязы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D1977B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5133D51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339,467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E2413F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286,011</w:t>
            </w:r>
          </w:p>
        </w:tc>
      </w:tr>
      <w:tr w:rsidR="00C96DA1" w:rsidRPr="00DF62FB" w14:paraId="15C57BC0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615DEF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016A974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д. Большой </w:t>
            </w:r>
            <w:proofErr w:type="spellStart"/>
            <w:r w:rsidRPr="00B73BFD">
              <w:rPr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06FA22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5AD8CC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52,436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DFEDF3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36,115</w:t>
            </w:r>
          </w:p>
        </w:tc>
      </w:tr>
      <w:tr w:rsidR="00C96DA1" w:rsidRPr="00DF62FB" w14:paraId="53FABED7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4292E8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AEA7FE1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д. Малый </w:t>
            </w:r>
            <w:proofErr w:type="spellStart"/>
            <w:r w:rsidRPr="00B73BFD">
              <w:rPr>
                <w:sz w:val="22"/>
                <w:szCs w:val="22"/>
              </w:rPr>
              <w:t>Сулабаш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138B33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740A5C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46,246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624270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36,733</w:t>
            </w:r>
          </w:p>
        </w:tc>
      </w:tr>
      <w:tr w:rsidR="00C96DA1" w:rsidRPr="00DF62FB" w14:paraId="20346A47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57822E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DF1DB3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д. </w:t>
            </w:r>
            <w:proofErr w:type="spellStart"/>
            <w:r w:rsidRPr="00B73BFD">
              <w:rPr>
                <w:sz w:val="22"/>
                <w:szCs w:val="22"/>
              </w:rPr>
              <w:t>Таршна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68367E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A368101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11,141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7FFED0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11,141</w:t>
            </w:r>
          </w:p>
        </w:tc>
      </w:tr>
      <w:tr w:rsidR="00C96DA1" w:rsidRPr="00DF62FB" w14:paraId="3FA8B93A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5DDE5A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BF4865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д. </w:t>
            </w:r>
            <w:proofErr w:type="spellStart"/>
            <w:r w:rsidRPr="00B73BFD">
              <w:rPr>
                <w:sz w:val="22"/>
                <w:szCs w:val="22"/>
              </w:rPr>
              <w:t>Торнаяз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149550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54F138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33,94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5AE02A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27,31</w:t>
            </w:r>
          </w:p>
        </w:tc>
      </w:tr>
      <w:tr w:rsidR="00C96DA1" w:rsidRPr="00DF62FB" w14:paraId="5D997E44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6D6C9E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90B6E1E" w14:textId="77777777" w:rsidR="00C96DA1" w:rsidRPr="00B73BFD" w:rsidRDefault="00C96DA1" w:rsidP="00C96DA1">
            <w:pPr>
              <w:pStyle w:val="52"/>
              <w:rPr>
                <w:sz w:val="22"/>
                <w:szCs w:val="22"/>
              </w:rPr>
            </w:pPr>
            <w:r w:rsidRPr="00B73BFD">
              <w:rPr>
                <w:sz w:val="22"/>
                <w:szCs w:val="22"/>
              </w:rPr>
              <w:t xml:space="preserve">д. </w:t>
            </w:r>
            <w:proofErr w:type="spellStart"/>
            <w:r w:rsidRPr="00B73BFD">
              <w:rPr>
                <w:sz w:val="22"/>
                <w:szCs w:val="22"/>
              </w:rPr>
              <w:t>Шипшек</w:t>
            </w:r>
            <w:proofErr w:type="spellEnd"/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68C4347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DFDAE1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25,755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80D9F0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23,639</w:t>
            </w:r>
          </w:p>
        </w:tc>
      </w:tr>
      <w:tr w:rsidR="00C96DA1" w:rsidRPr="00DF62FB" w14:paraId="45E2CA5F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48DEA8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36BA94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Численность постоянного населения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44A711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чел.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6E09CA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D5732A">
              <w:rPr>
                <w:rFonts w:ascii="Times New Roman" w:hAnsi="Times New Roman"/>
                <w:sz w:val="22"/>
                <w:szCs w:val="22"/>
              </w:rPr>
              <w:t>2200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1E76A3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3001</w:t>
            </w:r>
            <w:r w:rsidRPr="00B73BFD">
              <w:rPr>
                <w:rFonts w:ascii="Times New Roman" w:hAnsi="Times New Roman"/>
                <w:sz w:val="22"/>
                <w:szCs w:val="22"/>
              </w:rPr>
              <w:t xml:space="preserve"> *</w:t>
            </w:r>
          </w:p>
        </w:tc>
      </w:tr>
      <w:tr w:rsidR="00C96DA1" w:rsidRPr="00DF62FB" w14:paraId="6CB6F929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87A8B2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4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3965E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Объем жилищного фонда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507501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тыс. кв. м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498884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D5732A">
              <w:rPr>
                <w:rFonts w:ascii="Times New Roman" w:hAnsi="Times New Roman"/>
                <w:sz w:val="22"/>
                <w:szCs w:val="22"/>
              </w:rPr>
              <w:t>48,3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AAFFE2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>
              <w:rPr>
                <w:rFonts w:ascii="Times New Roman" w:hAnsi="Times New Roman"/>
                <w:noProof/>
                <w:sz w:val="22"/>
                <w:szCs w:val="22"/>
              </w:rPr>
              <w:t>71,18</w:t>
            </w:r>
            <w:r w:rsidRPr="00B73BFD">
              <w:rPr>
                <w:rFonts w:ascii="Times New Roman" w:hAnsi="Times New Roman"/>
                <w:sz w:val="22"/>
                <w:szCs w:val="22"/>
              </w:rPr>
              <w:t xml:space="preserve"> *</w:t>
            </w:r>
          </w:p>
        </w:tc>
      </w:tr>
      <w:tr w:rsidR="00C96DA1" w:rsidRPr="00DF62FB" w14:paraId="0C227510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2817A8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</w:t>
            </w: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47595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Баланс территорий **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3B9B4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1C0B4A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DF5DE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440F8D2C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0F1A0E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0B5CF2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застройки индивидуальными жилыми домами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D9B95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A8A0F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258,916 / 4,37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033F37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304,221 / 5,14</w:t>
            </w:r>
          </w:p>
        </w:tc>
      </w:tr>
      <w:tr w:rsidR="00C96DA1" w:rsidRPr="00DF62FB" w14:paraId="12943E58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3A7A2B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11AC04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застройки многоквартирными жилыми домами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A4FC75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19F93E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3,173 / 0,05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1F9ADF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3,173 / 0,05</w:t>
            </w:r>
          </w:p>
        </w:tc>
      </w:tr>
      <w:tr w:rsidR="00C96DA1" w:rsidRPr="00DF62FB" w14:paraId="29B6D75D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C28667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4EF114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объектов социального, общественного и делового назначения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275F5C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261D2B7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10,422 / 0,18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DDD9C0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16,37 / 0,28</w:t>
            </w:r>
          </w:p>
        </w:tc>
      </w:tr>
      <w:tr w:rsidR="00C96DA1" w:rsidRPr="00DF62FB" w14:paraId="0048724C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670CE1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09E66B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садоводческих и огороднических некоммерческих объединений граждан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7D7AD6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82465B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2,778 / 0,05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75E1B41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2,778 / 0,05</w:t>
            </w:r>
          </w:p>
        </w:tc>
      </w:tr>
      <w:tr w:rsidR="00C96DA1" w:rsidRPr="00DF62FB" w14:paraId="23BE5930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6556D6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651FCA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рекреационного назначения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2576A5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E9852B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8,747 / 0,15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4AB1E8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8,747 / 0,15</w:t>
            </w:r>
          </w:p>
        </w:tc>
      </w:tr>
      <w:tr w:rsidR="00C96DA1" w:rsidRPr="00DF62FB" w14:paraId="3BCF5B00" w14:textId="77777777" w:rsidTr="00C96DA1">
        <w:trPr>
          <w:trHeight w:val="204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7058D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90DC24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производственные территории предприятий промышленности: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FE29C7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9890E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EFC302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6A886033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CE2CFE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44E1CD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предприятий промышленного производства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3B55B1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F746C47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9,88 / 0,17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06AC15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9,88 / 0,17</w:t>
            </w:r>
          </w:p>
        </w:tc>
      </w:tr>
      <w:tr w:rsidR="00C96DA1" w:rsidRPr="00DF62FB" w14:paraId="74D5CC8E" w14:textId="77777777" w:rsidTr="00C96DA1">
        <w:trPr>
          <w:trHeight w:val="885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CDF81D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583B0A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сельскохозяйственных предприятий и объектов обеспечения сельского хозяйства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81CB0F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FBDB37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34,657 / 0,59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B9BD8B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34,657 / 0,59</w:t>
            </w:r>
          </w:p>
        </w:tc>
      </w:tr>
      <w:tr w:rsidR="00C96DA1" w:rsidRPr="00DF62FB" w14:paraId="5155DB99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91548E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09A1C7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складские территории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4389B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10785C1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8,082 / 0,14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8A3072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8,082 / 0,14</w:t>
            </w:r>
          </w:p>
        </w:tc>
      </w:tr>
      <w:tr w:rsidR="00C96DA1" w:rsidRPr="00DF62FB" w14:paraId="737DB484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5D66F8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E81339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объектов инженерной инфраструктуры и коммунального обслуживания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DA4B50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2C23FA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3,739 / 0,06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110258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3,739 / 0,06</w:t>
            </w:r>
          </w:p>
        </w:tc>
      </w:tr>
      <w:tr w:rsidR="00C96DA1" w:rsidRPr="00DF62FB" w14:paraId="3132428A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883166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80031C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объектов транспортной инфраструктуры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A82ABD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207E778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38,718 / 0,65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447CA8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62,993 / 1,06</w:t>
            </w:r>
          </w:p>
        </w:tc>
      </w:tr>
      <w:tr w:rsidR="00C96DA1" w:rsidRPr="00DF62FB" w14:paraId="4F45B855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02F6E4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6A6012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специального назначения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86A53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D7CC80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0,059 / 0,0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711C1D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0,059 / 0,0</w:t>
            </w:r>
          </w:p>
        </w:tc>
      </w:tr>
      <w:tr w:rsidR="00C96DA1" w:rsidRPr="00312939" w14:paraId="163C0960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0BD784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FBD49F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территории кладбищ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BCB455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0303F2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23,414 / 0,4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5F36A2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23,414 / 0,4</w:t>
            </w:r>
          </w:p>
        </w:tc>
      </w:tr>
      <w:tr w:rsidR="00C96DA1" w:rsidRPr="00DF62FB" w14:paraId="4CF39442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8406C2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A81406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сельскохозяйственные угодья: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B90600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C181D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69F6BB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7CAA2239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78B86D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EC097E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пашни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D917DA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18E0A4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5088,138 / 85,92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12CBF0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5115,421 / 86,38</w:t>
            </w:r>
          </w:p>
        </w:tc>
      </w:tr>
      <w:tr w:rsidR="00C96DA1" w:rsidRPr="00DF62FB" w14:paraId="5D05E5BF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5EFD00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C0B946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пастбища, сенокосы, залежи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348E55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E9253B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20,722 / 0,35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EA2F7B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22,567 / 0,38</w:t>
            </w:r>
          </w:p>
        </w:tc>
      </w:tr>
      <w:tr w:rsidR="00C96DA1" w:rsidRPr="00DF62FB" w14:paraId="3C419090" w14:textId="77777777" w:rsidTr="00C96DA1">
        <w:trPr>
          <w:trHeight w:val="366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64BA80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F7AE87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леса, иная растительность: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36079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8CDC8D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99F385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74D005B6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A53C32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A73472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леса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37E5B2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17C67F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198,128 / 3,35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CAC9B5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197,238 / 3,33</w:t>
            </w:r>
          </w:p>
        </w:tc>
      </w:tr>
      <w:tr w:rsidR="00C96DA1" w:rsidRPr="00DF62FB" w14:paraId="3B2E162B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B77FE4B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56361B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кустарниковая растительность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0A91EB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30C665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17,234 / 0,29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DBDF35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17,605 / 0,3</w:t>
            </w:r>
          </w:p>
        </w:tc>
      </w:tr>
      <w:tr w:rsidR="00C96DA1" w:rsidRPr="00DF62FB" w14:paraId="1B408381" w14:textId="77777777" w:rsidTr="00C96DA1">
        <w:trPr>
          <w:trHeight w:val="144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215523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700566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378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акватории: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2FFBDC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821628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CC9A1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57DC73E4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501BE36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7EEAE8F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поверхностные водные объекты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4F94E2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B3763EA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31,557 / 0,53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700E19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31,536 / 0,53</w:t>
            </w:r>
          </w:p>
        </w:tc>
      </w:tr>
      <w:tr w:rsidR="00C96DA1" w:rsidRPr="00DF62FB" w14:paraId="10C33065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F56D79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01993C3C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 w:hanging="425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иные территории: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6EA879C0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0539E2E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2E83197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</w:tr>
      <w:tr w:rsidR="00C96DA1" w:rsidRPr="00DF62FB" w14:paraId="0A6A3899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B24518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B599DA3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озелененные территории населенных пунктов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8014305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га / %</w:t>
            </w: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5374D142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37,092 / 0,63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38CC4E4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59,698 / 1,01</w:t>
            </w:r>
          </w:p>
        </w:tc>
      </w:tr>
      <w:tr w:rsidR="00C96DA1" w:rsidRPr="00DF62FB" w14:paraId="37FFC0CB" w14:textId="77777777" w:rsidTr="00C96DA1">
        <w:trPr>
          <w:trHeight w:val="350"/>
        </w:trPr>
        <w:tc>
          <w:tcPr>
            <w:tcW w:w="558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809E9E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jc w:val="center"/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4262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1F5FE03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tabs>
                <w:tab w:val="clear" w:pos="0"/>
              </w:tabs>
              <w:ind w:left="803"/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прочие территории населенных пунктов</w:t>
            </w:r>
          </w:p>
        </w:tc>
        <w:tc>
          <w:tcPr>
            <w:tcW w:w="1276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3C2A9EBD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2084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4A1887EF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126,719 / 2,14</w:t>
            </w:r>
          </w:p>
        </w:tc>
        <w:tc>
          <w:tcPr>
            <w:tcW w:w="1985" w:type="dxa"/>
            <w:shd w:val="clear" w:color="auto" w:fill="auto"/>
            <w:tcMar>
              <w:left w:w="57" w:type="dxa"/>
              <w:right w:w="57" w:type="dxa"/>
            </w:tcMar>
            <w:vAlign w:val="center"/>
          </w:tcPr>
          <w:p w14:paraId="2A23BC69" w14:textId="77777777" w:rsidR="00C96DA1" w:rsidRPr="00B73BFD" w:rsidRDefault="00C96DA1" w:rsidP="00C96DA1">
            <w:pPr>
              <w:widowControl/>
              <w:numPr>
                <w:ilvl w:val="0"/>
                <w:numId w:val="3"/>
              </w:numPr>
              <w:rPr>
                <w:rFonts w:ascii="Times New Roman" w:hAnsi="Times New Roman"/>
                <w:sz w:val="22"/>
                <w:szCs w:val="22"/>
              </w:rPr>
            </w:pPr>
            <w:r w:rsidRPr="00B73BFD">
              <w:rPr>
                <w:rFonts w:ascii="Times New Roman" w:hAnsi="Times New Roman"/>
                <w:sz w:val="22"/>
                <w:szCs w:val="22"/>
              </w:rPr>
              <w:t>0,0 / 0,0</w:t>
            </w:r>
          </w:p>
        </w:tc>
      </w:tr>
    </w:tbl>
    <w:p w14:paraId="6993EB82" w14:textId="77777777" w:rsidR="00C96DA1" w:rsidRPr="001A3035" w:rsidRDefault="00C96DA1" w:rsidP="00C96DA1">
      <w:pPr>
        <w:pStyle w:val="52"/>
        <w:spacing w:before="120"/>
        <w:rPr>
          <w:sz w:val="22"/>
          <w:szCs w:val="22"/>
          <w:lang w:eastAsia="ru-RU"/>
        </w:rPr>
      </w:pPr>
      <w:r w:rsidRPr="001A3035">
        <w:rPr>
          <w:sz w:val="22"/>
          <w:szCs w:val="22"/>
          <w:lang w:eastAsia="ru-RU"/>
        </w:rPr>
        <w:t xml:space="preserve">* указаны ориентировочные значения с учетом возможного увеличения площадей территорий жилой застройки </w:t>
      </w:r>
    </w:p>
    <w:p w14:paraId="6ABECA2B" w14:textId="77777777" w:rsidR="00C96DA1" w:rsidRPr="00E148E6" w:rsidRDefault="00C96DA1" w:rsidP="00C96DA1">
      <w:pPr>
        <w:pStyle w:val="52"/>
        <w:rPr>
          <w:sz w:val="22"/>
          <w:szCs w:val="22"/>
          <w:lang w:eastAsia="ru-RU"/>
        </w:rPr>
      </w:pPr>
      <w:r w:rsidRPr="001A3035">
        <w:rPr>
          <w:sz w:val="22"/>
          <w:szCs w:val="22"/>
          <w:lang w:eastAsia="ru-RU"/>
        </w:rPr>
        <w:t>** в расчете баланса</w:t>
      </w:r>
      <w:r w:rsidRPr="00E148E6">
        <w:rPr>
          <w:sz w:val="22"/>
          <w:szCs w:val="22"/>
          <w:lang w:eastAsia="ru-RU"/>
        </w:rPr>
        <w:t xml:space="preserve"> территорий в существующем положении учитывались площади территорий фактического функционального использования, в расчете баланса территорий на расчетный срок - площади территорий планируемого функционального использования, представленных функциональными зонами.</w:t>
      </w:r>
    </w:p>
    <w:p w14:paraId="345EBBB3" w14:textId="77777777" w:rsidR="00C96DA1" w:rsidRDefault="00C96DA1" w:rsidP="00C96DA1">
      <w:pPr>
        <w:pStyle w:val="52"/>
        <w:rPr>
          <w:lang w:eastAsia="ru-RU"/>
        </w:rPr>
      </w:pPr>
    </w:p>
    <w:p w14:paraId="315380F8" w14:textId="77777777" w:rsidR="00C96DA1" w:rsidRDefault="00C96DA1" w:rsidP="00C96DA1">
      <w:pPr>
        <w:pStyle w:val="52"/>
        <w:rPr>
          <w:lang w:eastAsia="ru-RU"/>
        </w:rPr>
      </w:pPr>
    </w:p>
    <w:p w14:paraId="6B8773BF" w14:textId="77777777" w:rsidR="00C96DA1" w:rsidRDefault="00C96DA1" w:rsidP="00C96DA1">
      <w:pPr>
        <w:pStyle w:val="a2"/>
        <w:spacing w:line="240" w:lineRule="auto"/>
        <w:ind w:firstLine="709"/>
        <w:rPr>
          <w:lang w:eastAsia="ru-RU"/>
        </w:rPr>
      </w:pPr>
    </w:p>
    <w:p w14:paraId="4670556E" w14:textId="77777777" w:rsidR="00C96DA1" w:rsidRPr="007542B9" w:rsidRDefault="00C96DA1" w:rsidP="00C96DA1">
      <w:pPr>
        <w:pStyle w:val="a2"/>
        <w:spacing w:line="240" w:lineRule="auto"/>
        <w:ind w:firstLine="709"/>
        <w:rPr>
          <w:lang w:eastAsia="ru-RU"/>
        </w:rPr>
      </w:pPr>
    </w:p>
    <w:p w14:paraId="387E1EFC" w14:textId="7B388A59" w:rsidR="00A00D9C" w:rsidRDefault="00A00D9C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3207889" w14:textId="4FBCF184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E8A3550" w14:textId="372C082B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F4225C0" w14:textId="17AEFF35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F816088" w14:textId="116117CD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4DAD782" w14:textId="6A8A6D5E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5B929281" w14:textId="210B3329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5B66CA2" w14:textId="02725A4C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7FEC81C" w14:textId="044FC45A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32C6393" w14:textId="58F4BEB1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044604C" w14:textId="1A2F25D8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DCB87F8" w14:textId="242BE6EC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346BD8E" w14:textId="0BE2D7EA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881F1FE" w14:textId="4C2D69C6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53FBC3B" w14:textId="7924DB1A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5F67314" w14:textId="2AA978D8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28DC13F" w14:textId="533B725D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A9F49E1" w14:textId="3BE20C63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A020F06" w14:textId="6C0749F2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EACB0E9" w14:textId="720BDF57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C8400D2" w14:textId="7F2047A2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14691FC5" w14:textId="1FF47D3E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175819A" w14:textId="13F9AEC4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6CB2430F" w14:textId="0DC38216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206249F4" w14:textId="75BBE5D0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446C440A" w14:textId="087B07A2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72E076B7" w14:textId="28373268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</w:pPr>
    </w:p>
    <w:p w14:paraId="0E8CF9EE" w14:textId="77777777" w:rsidR="00C96DA1" w:rsidRDefault="00C96DA1" w:rsidP="00CD6012">
      <w:pPr>
        <w:widowControl/>
        <w:jc w:val="both"/>
        <w:rPr>
          <w:rFonts w:ascii="Cambria" w:eastAsia="Times New Roman" w:hAnsi="Cambria" w:cs="Times New Roman"/>
          <w:color w:val="1F497D"/>
          <w:sz w:val="28"/>
          <w:szCs w:val="28"/>
          <w:lang w:eastAsia="en-US" w:bidi="ar-SA"/>
        </w:rPr>
        <w:sectPr w:rsidR="00C96DA1" w:rsidSect="00C96DA1">
          <w:footerReference w:type="default" r:id="rId16"/>
          <w:endnotePr>
            <w:numFmt w:val="decimal"/>
          </w:endnotePr>
          <w:pgSz w:w="11906" w:h="16838"/>
          <w:pgMar w:top="851" w:right="566" w:bottom="851" w:left="1134" w:header="426" w:footer="488" w:gutter="0"/>
          <w:cols w:space="708"/>
          <w:titlePg/>
          <w:docGrid w:linePitch="360"/>
        </w:sectPr>
      </w:pPr>
    </w:p>
    <w:p w14:paraId="4F020C23" w14:textId="28DB2342" w:rsidR="00C96DA1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  <w:r>
        <w:rPr>
          <w:noProof/>
          <w:sz w:val="20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0" allowOverlap="1" wp14:anchorId="10919579" wp14:editId="6F0EE103">
                <wp:simplePos x="0" y="0"/>
                <wp:positionH relativeFrom="page">
                  <wp:posOffset>630555</wp:posOffset>
                </wp:positionH>
                <wp:positionV relativeFrom="page">
                  <wp:posOffset>-32385</wp:posOffset>
                </wp:positionV>
                <wp:extent cx="90805" cy="11202670"/>
                <wp:effectExtent l="13335" t="11430" r="10160" b="6350"/>
                <wp:wrapNone/>
                <wp:docPr id="28" name="Прямоугольник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0805" cy="112026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4F81BD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107763" dir="18900000" algn="ctr" rotWithShape="0">
                                  <a:srgbClr val="808080">
                                    <a:alpha val="50000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105000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5466A181" id="Прямоугольник 28" o:spid="_x0000_s1026" style="position:absolute;margin-left:49.65pt;margin-top:-2.55pt;width:7.15pt;height:882.1pt;z-index:251677696;visibility:visible;mso-wrap-style:square;mso-width-percent:0;mso-height-percent:105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" o:allowincell="f" strokecolor="#4f81bd" strokeweight="1pt">
                <v:shadow opacity=".5" offset="6pt,-6pt"/>
                <w10:wrap anchorx="page" anchory="page"/>
              </v:rect>
            </w:pict>
          </mc:Fallback>
        </mc:AlternateContent>
      </w:r>
      <w:r>
        <w:rPr>
          <w:noProof/>
          <w:sz w:val="20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0" allowOverlap="1" wp14:anchorId="3C1FFB27" wp14:editId="3D67A037">
                <wp:simplePos x="0" y="0"/>
                <wp:positionH relativeFrom="page">
                  <wp:posOffset>-119380</wp:posOffset>
                </wp:positionH>
                <wp:positionV relativeFrom="page">
                  <wp:posOffset>85725</wp:posOffset>
                </wp:positionV>
                <wp:extent cx="15805150" cy="422275"/>
                <wp:effectExtent l="27940" t="19050" r="45085" b="44450"/>
                <wp:wrapNone/>
                <wp:docPr id="27" name="Прямоугольник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05150" cy="422275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35921" dir="2700000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90000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6202D287" id="Прямоугольник 27" o:spid="_x0000_s1026" style="position:absolute;margin-left:-9.4pt;margin-top:6.75pt;width:1244.5pt;height:33.25pt;z-index:251676672;visibility:visible;mso-wrap-style:square;mso-width-percent:1050;mso-height-percent:90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" o:allowincell="f" fillcolor="#4678b4" strokecolor="#f2f2f2" strokeweight="3pt">
                <v:shadow on="t" color="#243f60" opacity=".5"/>
                <w10:wrap anchorx="page" anchory="page"/>
              </v:rect>
            </w:pict>
          </mc:Fallback>
        </mc:AlternateContent>
      </w:r>
    </w:p>
    <w:p w14:paraId="1C98808B" w14:textId="77777777" w:rsidR="00C96DA1" w:rsidRPr="007B3B22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21882891" w14:textId="77777777" w:rsidR="00C96DA1" w:rsidRPr="007B3B22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7F8914DE" w14:textId="77777777" w:rsidR="00C96DA1" w:rsidRPr="007B3B22" w:rsidRDefault="00C96DA1" w:rsidP="00C96DA1">
      <w:pPr>
        <w:pStyle w:val="af0"/>
        <w:jc w:val="right"/>
        <w:rPr>
          <w:rFonts w:ascii="Cambria" w:hAnsi="Cambria"/>
          <w:sz w:val="72"/>
          <w:szCs w:val="72"/>
        </w:rPr>
      </w:pPr>
    </w:p>
    <w:p w14:paraId="48F292D1" w14:textId="77777777" w:rsidR="00C96DA1" w:rsidRPr="00086580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</w:p>
    <w:p w14:paraId="1CF733AB" w14:textId="77777777" w:rsidR="00C96DA1" w:rsidRPr="00086580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</w:p>
    <w:p w14:paraId="5285F57F" w14:textId="77777777" w:rsidR="00C96DA1" w:rsidRPr="00E73C01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6"/>
          <w:szCs w:val="36"/>
        </w:rPr>
      </w:pPr>
      <w:r w:rsidRPr="00E73C01">
        <w:rPr>
          <w:rFonts w:ascii="Times New Roman" w:hAnsi="Times New Roman"/>
          <w:sz w:val="36"/>
          <w:szCs w:val="36"/>
        </w:rPr>
        <w:t>ГЕНЕРАЛЬНЫЙ ПЛАН</w:t>
      </w:r>
    </w:p>
    <w:p w14:paraId="7827E2D3" w14:textId="77777777" w:rsidR="00C96DA1" w:rsidRPr="00E73C01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ДУБЪЯЗСКОГО</w:t>
      </w:r>
      <w:r w:rsidRPr="00E73C01">
        <w:rPr>
          <w:rFonts w:ascii="Times New Roman" w:hAnsi="Times New Roman"/>
          <w:sz w:val="36"/>
          <w:szCs w:val="36"/>
        </w:rPr>
        <w:t xml:space="preserve"> СЕЛЬСКОГО ПОСЕЛЕНИЯ</w:t>
      </w:r>
    </w:p>
    <w:p w14:paraId="2D35A2C1" w14:textId="77777777" w:rsidR="00C96DA1" w:rsidRPr="00E73C01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>ВЫСО</w:t>
      </w:r>
      <w:bookmarkStart w:id="112" w:name="_GoBack"/>
      <w:bookmarkEnd w:id="112"/>
      <w:r>
        <w:rPr>
          <w:rFonts w:ascii="Times New Roman" w:hAnsi="Times New Roman"/>
          <w:sz w:val="36"/>
          <w:szCs w:val="36"/>
        </w:rPr>
        <w:t>КОГОРСКОГО</w:t>
      </w:r>
      <w:r w:rsidRPr="00E73C01">
        <w:rPr>
          <w:rFonts w:ascii="Times New Roman" w:hAnsi="Times New Roman"/>
          <w:sz w:val="36"/>
          <w:szCs w:val="36"/>
        </w:rPr>
        <w:t xml:space="preserve"> МУНИЦИПАЛЬНОГО РАЙОНА</w:t>
      </w:r>
    </w:p>
    <w:p w14:paraId="7DB18161" w14:textId="77777777" w:rsidR="00C96DA1" w:rsidRPr="00917B33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6"/>
          <w:szCs w:val="36"/>
        </w:rPr>
      </w:pPr>
      <w:r w:rsidRPr="00E73C01">
        <w:rPr>
          <w:rFonts w:ascii="Times New Roman" w:hAnsi="Times New Roman"/>
          <w:sz w:val="36"/>
          <w:szCs w:val="36"/>
        </w:rPr>
        <w:t>РЕСПУБЛИКИ ТАТАРСТАН</w:t>
      </w:r>
    </w:p>
    <w:p w14:paraId="1DBD5A14" w14:textId="77777777" w:rsidR="00C96DA1" w:rsidRPr="00086580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6"/>
          <w:szCs w:val="36"/>
        </w:rPr>
      </w:pPr>
    </w:p>
    <w:p w14:paraId="04358437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</w:rPr>
      </w:pPr>
    </w:p>
    <w:p w14:paraId="141DE862" w14:textId="77777777" w:rsidR="00C96DA1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28"/>
          <w:szCs w:val="28"/>
        </w:rPr>
      </w:pPr>
    </w:p>
    <w:p w14:paraId="5A68A621" w14:textId="77777777" w:rsidR="00C96DA1" w:rsidRPr="00086580" w:rsidRDefault="00C96DA1" w:rsidP="00C96DA1">
      <w:pPr>
        <w:pStyle w:val="0"/>
        <w:widowControl w:val="0"/>
        <w:spacing w:before="0" w:after="0"/>
        <w:rPr>
          <w:rFonts w:ascii="Times New Roman" w:hAnsi="Times New Roman"/>
          <w:sz w:val="30"/>
          <w:szCs w:val="30"/>
        </w:rPr>
      </w:pPr>
      <w:r w:rsidRPr="00086580">
        <w:rPr>
          <w:rFonts w:ascii="Times New Roman" w:hAnsi="Times New Roman"/>
          <w:sz w:val="30"/>
          <w:szCs w:val="30"/>
        </w:rPr>
        <w:t>МАТЕРИАЛЫ ПО ОБОСНОВАНИЮ ГЕНЕРАЛЬНОГО ПЛАНА</w:t>
      </w:r>
    </w:p>
    <w:p w14:paraId="7BBA3878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  <w:sz w:val="28"/>
          <w:szCs w:val="28"/>
        </w:rPr>
      </w:pPr>
    </w:p>
    <w:p w14:paraId="321556CB" w14:textId="77777777" w:rsidR="00C96DA1" w:rsidRPr="007A77F4" w:rsidRDefault="00C96DA1" w:rsidP="00C96DA1">
      <w:pPr>
        <w:jc w:val="center"/>
        <w:rPr>
          <w:rFonts w:ascii="Times New Roman" w:eastAsia="Times New Roman" w:hAnsi="Times New Roman"/>
          <w:b/>
          <w:i/>
          <w:sz w:val="28"/>
          <w:szCs w:val="28"/>
        </w:rPr>
      </w:pPr>
    </w:p>
    <w:p w14:paraId="77AF85AE" w14:textId="77777777" w:rsidR="00C96DA1" w:rsidRPr="00086580" w:rsidRDefault="00C96DA1" w:rsidP="00C96DA1">
      <w:pPr>
        <w:widowControl/>
        <w:numPr>
          <w:ilvl w:val="0"/>
          <w:numId w:val="3"/>
        </w:numPr>
        <w:tabs>
          <w:tab w:val="clear" w:pos="0"/>
        </w:tabs>
        <w:jc w:val="center"/>
        <w:rPr>
          <w:rFonts w:ascii="Times New Roman" w:eastAsia="Times New Roman" w:hAnsi="Times New Roman"/>
          <w:b/>
          <w:i/>
          <w:sz w:val="30"/>
          <w:szCs w:val="30"/>
        </w:rPr>
      </w:pPr>
      <w:r w:rsidRPr="00086580">
        <w:rPr>
          <w:rFonts w:ascii="Times New Roman" w:eastAsia="Times New Roman" w:hAnsi="Times New Roman"/>
          <w:b/>
          <w:i/>
          <w:sz w:val="30"/>
          <w:szCs w:val="30"/>
        </w:rPr>
        <w:t xml:space="preserve">Том </w:t>
      </w:r>
      <w:r>
        <w:rPr>
          <w:rFonts w:ascii="Times New Roman" w:eastAsia="Times New Roman" w:hAnsi="Times New Roman"/>
          <w:b/>
          <w:i/>
          <w:sz w:val="30"/>
          <w:szCs w:val="30"/>
          <w:lang w:val="en-US"/>
        </w:rPr>
        <w:t>4</w:t>
      </w:r>
    </w:p>
    <w:p w14:paraId="23A85F8C" w14:textId="77777777" w:rsidR="00C96DA1" w:rsidRPr="00086580" w:rsidRDefault="00C96DA1" w:rsidP="00C96DA1">
      <w:pPr>
        <w:jc w:val="center"/>
        <w:rPr>
          <w:rFonts w:ascii="Times New Roman" w:eastAsia="Times New Roman" w:hAnsi="Times New Roman"/>
          <w:i/>
          <w:sz w:val="30"/>
          <w:szCs w:val="30"/>
        </w:rPr>
      </w:pPr>
    </w:p>
    <w:p w14:paraId="0D6630BD" w14:textId="77777777" w:rsidR="00C96DA1" w:rsidRPr="00086580" w:rsidRDefault="00C96DA1" w:rsidP="00C96DA1">
      <w:pPr>
        <w:widowControl/>
        <w:numPr>
          <w:ilvl w:val="0"/>
          <w:numId w:val="3"/>
        </w:numPr>
        <w:tabs>
          <w:tab w:val="clear" w:pos="0"/>
          <w:tab w:val="left" w:pos="3516"/>
          <w:tab w:val="center" w:pos="5103"/>
        </w:tabs>
        <w:jc w:val="center"/>
        <w:rPr>
          <w:rFonts w:ascii="Times New Roman" w:eastAsia="Times New Roman" w:hAnsi="Times New Roman"/>
          <w:i/>
          <w:sz w:val="30"/>
          <w:szCs w:val="30"/>
        </w:rPr>
      </w:pPr>
      <w:r>
        <w:rPr>
          <w:rFonts w:ascii="Times New Roman" w:eastAsia="Times New Roman" w:hAnsi="Times New Roman"/>
          <w:i/>
          <w:sz w:val="30"/>
          <w:szCs w:val="30"/>
        </w:rPr>
        <w:t>Графические материалы</w:t>
      </w:r>
    </w:p>
    <w:p w14:paraId="246882F3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58747845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0736E0A9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5F5574F5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6C74B25E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53EBB868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150E5C27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62F20CFF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7AE981C1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6B23B143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535443C3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62B86362" w14:textId="77777777" w:rsidR="00C96DA1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56C994BF" w14:textId="77777777" w:rsidR="00C96DA1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0E5C3DAE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03B6EAF8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1B60ECC2" w14:textId="77777777" w:rsidR="00C96DA1" w:rsidRPr="005E1184" w:rsidRDefault="00C96DA1" w:rsidP="00C96DA1">
      <w:pPr>
        <w:jc w:val="center"/>
        <w:rPr>
          <w:rFonts w:ascii="Cambria" w:eastAsia="Times New Roman" w:hAnsi="Cambria"/>
          <w:sz w:val="22"/>
          <w:szCs w:val="22"/>
        </w:rPr>
      </w:pPr>
    </w:p>
    <w:p w14:paraId="70679EF2" w14:textId="77777777" w:rsidR="00C96DA1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5249AD43" w14:textId="77777777" w:rsidR="00C96DA1" w:rsidRPr="00D83E77" w:rsidRDefault="00C96DA1" w:rsidP="00C96DA1">
      <w:pPr>
        <w:ind w:firstLine="284"/>
        <w:jc w:val="center"/>
        <w:rPr>
          <w:rFonts w:ascii="Tahoma" w:eastAsia="Times New Roman" w:hAnsi="Tahoma" w:cs="Tahoma"/>
          <w:i/>
        </w:rPr>
      </w:pPr>
    </w:p>
    <w:p w14:paraId="6E3583B4" w14:textId="77777777" w:rsidR="00C96DA1" w:rsidRDefault="00C96DA1" w:rsidP="00C96DA1">
      <w:pPr>
        <w:rPr>
          <w:rFonts w:ascii="Times New Roman" w:eastAsia="Times New Roman" w:hAnsi="Times New Roman"/>
          <w:i/>
        </w:rPr>
      </w:pPr>
    </w:p>
    <w:p w14:paraId="160A9099" w14:textId="77777777" w:rsidR="00C96DA1" w:rsidRDefault="00C96DA1" w:rsidP="00C96DA1">
      <w:pPr>
        <w:ind w:firstLine="284"/>
        <w:jc w:val="center"/>
        <w:rPr>
          <w:rFonts w:ascii="Times New Roman" w:eastAsia="Times New Roman" w:hAnsi="Times New Roman"/>
          <w:i/>
        </w:rPr>
      </w:pPr>
    </w:p>
    <w:p w14:paraId="68959738" w14:textId="47B0BDA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  <w:r w:rsidRPr="00086580">
        <w:rPr>
          <w:rFonts w:ascii="Times New Roman" w:eastAsia="Times New Roman" w:hAnsi="Times New Roman"/>
          <w:i/>
          <w:sz w:val="28"/>
          <w:szCs w:val="28"/>
        </w:rPr>
        <w:t>20</w:t>
      </w:r>
      <w:r>
        <w:rPr>
          <w:rFonts w:ascii="Times New Roman" w:eastAsia="Times New Roman" w:hAnsi="Times New Roman"/>
          <w:i/>
          <w:sz w:val="28"/>
          <w:szCs w:val="28"/>
        </w:rPr>
        <w:t>20</w:t>
      </w:r>
      <w:r w:rsidRPr="00086580">
        <w:rPr>
          <w:rFonts w:ascii="Times New Roman" w:eastAsia="Times New Roman" w:hAnsi="Times New Roman"/>
          <w:i/>
          <w:sz w:val="28"/>
          <w:szCs w:val="28"/>
        </w:rPr>
        <w:t xml:space="preserve"> год</w:t>
      </w:r>
      <w:r>
        <w:rPr>
          <w:rFonts w:ascii="Times New Roman" w:eastAsia="Calibri" w:hAnsi="Times New Roman"/>
          <w:noProof/>
          <w:color w:val="auto"/>
          <w:sz w:val="20"/>
          <w:szCs w:val="20"/>
          <w:lang w:bidi="ar-SA"/>
        </w:rPr>
        <mc:AlternateContent>
          <mc:Choice Requires="wps">
            <w:drawing>
              <wp:anchor distT="0" distB="0" distL="114300" distR="114300" simplePos="0" relativeHeight="251675648" behindDoc="0" locked="0" layoutInCell="0" allowOverlap="1" wp14:anchorId="31F2E9DA" wp14:editId="0A81BD92">
                <wp:simplePos x="0" y="0"/>
                <wp:positionH relativeFrom="page">
                  <wp:posOffset>-50800</wp:posOffset>
                </wp:positionH>
                <wp:positionV relativeFrom="page">
                  <wp:posOffset>10155555</wp:posOffset>
                </wp:positionV>
                <wp:extent cx="15817215" cy="412750"/>
                <wp:effectExtent l="22225" t="22860" r="38735" b="50165"/>
                <wp:wrapNone/>
                <wp:docPr id="26" name="Прямоугольник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817215" cy="412750"/>
                        </a:xfrm>
                        <a:prstGeom prst="rect">
                          <a:avLst/>
                        </a:prstGeom>
                        <a:solidFill>
                          <a:srgbClr val="4678B4"/>
                        </a:solidFill>
                        <a:ln w="38100">
                          <a:solidFill>
                            <a:srgbClr val="F2F2F2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243F60">
                              <a:alpha val="50000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105000</wp14:pctWidth>
                </wp14:sizeRelH>
                <wp14:sizeRelV relativeFrom="topMargin">
                  <wp14:pctHeight>90000</wp14:pctHeight>
                </wp14:sizeRelV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>
            <w:pict>
              <v:rect w14:anchorId="5E72226A" id="Прямоугольник 26" o:spid="_x0000_s1026" style="position:absolute;margin-left:-4pt;margin-top:799.65pt;width:1245.45pt;height:32.5pt;z-index:251675648;visibility:visible;mso-wrap-style:square;mso-width-percent:1050;mso-height-percent:900;mso-wrap-distance-left:9pt;mso-wrap-distance-top:0;mso-wrap-distance-right:9pt;mso-wrap-distance-bottom:0;mso-position-horizontal:absolute;mso-position-horizontal-relative:page;mso-position-vertical:absolute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" o:allowincell="f" fillcolor="#4678b4" strokecolor="#f2f2f2" strokeweight="3pt">
                <v:shadow on="t" color="#243f60" opacity=".5" offset="1pt"/>
                <w10:wrap anchorx="page" anchory="page"/>
              </v:rect>
            </w:pict>
          </mc:Fallback>
        </mc:AlternateContent>
      </w:r>
    </w:p>
    <w:p w14:paraId="6268ABAC" w14:textId="74538D6D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78720" behindDoc="1" locked="0" layoutInCell="1" allowOverlap="1" wp14:anchorId="0D5EB508" wp14:editId="68AD809C">
            <wp:simplePos x="0" y="0"/>
            <wp:positionH relativeFrom="column">
              <wp:posOffset>-442688</wp:posOffset>
            </wp:positionH>
            <wp:positionV relativeFrom="paragraph">
              <wp:posOffset>-457912</wp:posOffset>
            </wp:positionV>
            <wp:extent cx="14732203" cy="10098490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5752" cy="10100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A1E7B2" w14:textId="7D425C8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5E457BE" w14:textId="540716E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F07422A" w14:textId="44820459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AEDA1EC" w14:textId="1969C18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93286B4" w14:textId="72666A6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E0BCD8C" w14:textId="05D96AA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0DC2BC9" w14:textId="19885F3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FB9865E" w14:textId="2B648AC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B2C75C1" w14:textId="03AE489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0229D92" w14:textId="5B03BB09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92B2FAC" w14:textId="48D0A66F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78DDF12" w14:textId="68B37AD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87CB158" w14:textId="72AC66FD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AF7F8EF" w14:textId="7615E0EE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063112F" w14:textId="3397025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3412A94" w14:textId="360B565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BFC3AFE" w14:textId="467017F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555062C" w14:textId="39DAA7D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465C57D" w14:textId="1F5612D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41DB86B" w14:textId="4338B37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148D655" w14:textId="1253646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43EAD7D" w14:textId="13925C7F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0F31D92" w14:textId="39C2550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F4522CB" w14:textId="4A54AE7F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DB71594" w14:textId="63C3A7A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402B5A9" w14:textId="56FFFCFE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5998BFE" w14:textId="5E9C627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0797AB8" w14:textId="3F65AD6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AB90F1F" w14:textId="6885EA8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4834E2D" w14:textId="6C5B0E5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C41A1A0" w14:textId="7CE273B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67EA979" w14:textId="14384706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E097045" w14:textId="5B24DEA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07EB9D6" w14:textId="08AC025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9E17A0C" w14:textId="6A14070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D5EB498" w14:textId="5542FA4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587F4BF" w14:textId="4BC5086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0DFEFB1" w14:textId="09FB53D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9CB055E" w14:textId="4C99A07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CADF3B6" w14:textId="786B57F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91AB08A" w14:textId="1FF38A4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D0BBD92" w14:textId="267481B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EA08CF0" w14:textId="504BB60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392A7B3" w14:textId="526DAD1B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79744" behindDoc="1" locked="0" layoutInCell="1" allowOverlap="1" wp14:anchorId="03BCAB39" wp14:editId="3E26116D">
            <wp:simplePos x="0" y="0"/>
            <wp:positionH relativeFrom="column">
              <wp:posOffset>-504333</wp:posOffset>
            </wp:positionH>
            <wp:positionV relativeFrom="paragraph">
              <wp:posOffset>-406543</wp:posOffset>
            </wp:positionV>
            <wp:extent cx="14660119" cy="10048126"/>
            <wp:effectExtent l="0" t="0" r="889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90672" cy="10069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5FAD13" w14:textId="087F56B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82DA543" w14:textId="2A29B07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C6396C1" w14:textId="339B359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462D224" w14:textId="3E24A07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E2C0870" w14:textId="1A4C6E0E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126DFDD" w14:textId="4B66CD6B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1E35B30" w14:textId="4A2E132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4A1D3C0" w14:textId="2F454E0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0CE73BA" w14:textId="5B3A679B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6AA5989F" w14:textId="6DDCFA8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1831289" w14:textId="2C6AEC5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CFA500E" w14:textId="49DDD94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EE4D7AC" w14:textId="0C32D6C0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565417E" w14:textId="688E4C06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607666F" w14:textId="54F18B8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181FC9A" w14:textId="02C47BE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6D16212" w14:textId="69AC25A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C2C8136" w14:textId="2265A16D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FEE9DE7" w14:textId="702C6F7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3BC6205" w14:textId="1D09528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9AFD080" w14:textId="38DE6E9B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845FB50" w14:textId="3FC6FF1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034AC5C" w14:textId="0FC5163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16F14EAA" w14:textId="426382B6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E9A475F" w14:textId="7FB0FDBF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4037A81" w14:textId="547F72E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86862DC" w14:textId="17A5625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EB9B9CF" w14:textId="761A01C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EC234DC" w14:textId="5B72BD8D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BDEBE0F" w14:textId="0B2E3E9D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824B580" w14:textId="0353A64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B1E9CCD" w14:textId="2072485B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B4E9A68" w14:textId="71866F5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D69EAC4" w14:textId="736047C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FAE90AF" w14:textId="76F158E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3ED3D4A" w14:textId="5F54F48E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936E006" w14:textId="293D2A5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A8EDFA5" w14:textId="462676B6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CA4FFAE" w14:textId="70F18EB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7DFC56B8" w14:textId="5497CE0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EC89047" w14:textId="4F53DF8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FB3929D" w14:textId="070C76F1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43BB03B" w14:textId="00E46F26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688C29F" w14:textId="3E3A4DF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  <w:r>
        <w:rPr>
          <w:noProof/>
          <w:lang w:bidi="ar-SA"/>
        </w:rPr>
        <w:lastRenderedPageBreak/>
        <w:drawing>
          <wp:anchor distT="0" distB="0" distL="114300" distR="114300" simplePos="0" relativeHeight="251680768" behindDoc="1" locked="0" layoutInCell="1" allowOverlap="1" wp14:anchorId="1E5D223A" wp14:editId="5A2A3C07">
            <wp:simplePos x="0" y="0"/>
            <wp:positionH relativeFrom="column">
              <wp:posOffset>-514607</wp:posOffset>
            </wp:positionH>
            <wp:positionV relativeFrom="paragraph">
              <wp:posOffset>-334625</wp:posOffset>
            </wp:positionV>
            <wp:extent cx="14720989" cy="9976207"/>
            <wp:effectExtent l="0" t="0" r="5080" b="635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6614" cy="100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E785C9" w14:textId="63041D3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FE11BAC" w14:textId="69EF6FC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19FD40D" w14:textId="0B96B764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0062170" w14:textId="763DA2A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35968A49" w14:textId="6B43D847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4CCF9C1" w14:textId="6696328F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B1E82CC" w14:textId="4C8CA6B2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4AE3EBA8" w14:textId="24D46293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02D67361" w14:textId="7814F8C5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798A809" w14:textId="1673459A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5F41E0BD" w14:textId="7D578A8C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26B1F89" w14:textId="02A59C38" w:rsid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p w14:paraId="2666D4D5" w14:textId="77777777" w:rsidR="00C96DA1" w:rsidRPr="00C96DA1" w:rsidRDefault="00C96DA1" w:rsidP="00C96DA1">
      <w:pPr>
        <w:ind w:firstLine="284"/>
        <w:jc w:val="center"/>
        <w:rPr>
          <w:rFonts w:ascii="Cambria" w:eastAsia="Times New Roman" w:hAnsi="Cambria"/>
          <w:color w:val="1F497D"/>
          <w:sz w:val="28"/>
          <w:szCs w:val="28"/>
        </w:rPr>
      </w:pPr>
    </w:p>
    <w:sectPr w:rsidR="00C96DA1" w:rsidRPr="00C96DA1" w:rsidSect="00C96DA1">
      <w:pgSz w:w="23814" w:h="16839" w:orient="landscape" w:code="8"/>
      <w:pgMar w:top="850" w:right="1134" w:bottom="1135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07DF640" w14:textId="77777777" w:rsidR="00797C49" w:rsidRDefault="00797C49">
      <w:r>
        <w:separator/>
      </w:r>
    </w:p>
  </w:endnote>
  <w:endnote w:type="continuationSeparator" w:id="0">
    <w:p w14:paraId="507C0E4E" w14:textId="77777777" w:rsidR="00797C49" w:rsidRDefault="00797C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Arial CYR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881335" w14:textId="77777777" w:rsidR="003F7D86" w:rsidRPr="006001FB" w:rsidRDefault="003F7D86" w:rsidP="00250A18">
    <w:pPr>
      <w:pStyle w:val="a9"/>
      <w:widowControl/>
      <w:rPr>
        <w:color w:val="333333"/>
      </w:rPr>
    </w:pPr>
    <w:r>
      <w:rPr>
        <w:rFonts w:ascii="Times New Roman" w:hAnsi="Times New Roman"/>
        <w:i/>
        <w:noProof/>
        <w:color w:val="333333"/>
        <w:lang w:bidi="ar-SA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6A16CEF5" wp14:editId="080E7921">
              <wp:simplePos x="0" y="0"/>
              <wp:positionH relativeFrom="page">
                <wp:posOffset>6925945</wp:posOffset>
              </wp:positionH>
              <wp:positionV relativeFrom="page">
                <wp:posOffset>10267950</wp:posOffset>
              </wp:positionV>
              <wp:extent cx="456565" cy="285750"/>
              <wp:effectExtent l="1270" t="0" r="0" b="0"/>
              <wp:wrapNone/>
              <wp:docPr id="6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45656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4F81BD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3C79C75" w14:textId="2C9A725E" w:rsidR="003F7D86" w:rsidRPr="002B5D42" w:rsidRDefault="003F7D86" w:rsidP="00250A18">
                          <w:pPr>
                            <w:widowControl/>
                            <w:pBdr>
                              <w:top w:val="single" w:sz="4" w:space="1" w:color="7F7F7F"/>
                            </w:pBdr>
                            <w:tabs>
                              <w:tab w:val="num" w:pos="0"/>
                            </w:tabs>
                            <w:ind w:right="-64"/>
                            <w:jc w:val="center"/>
                            <w:rPr>
                              <w:rFonts w:ascii="Times New Roman" w:hAnsi="Times New Roman"/>
                            </w:rPr>
                          </w:pPr>
                          <w:r w:rsidRPr="002B5D42">
                            <w:rPr>
                              <w:rFonts w:ascii="Times New Roman" w:hAnsi="Times New Roman"/>
                            </w:rPr>
                            <w:fldChar w:fldCharType="begin"/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instrText xml:space="preserve"> PAGE   \* MERGEFORMAT </w:instrText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fldChar w:fldCharType="separate"/>
                          </w:r>
                          <w:r w:rsidR="004E2FB4">
                            <w:rPr>
                              <w:rFonts w:ascii="Times New Roman" w:hAnsi="Times New Roman"/>
                              <w:noProof/>
                            </w:rPr>
                            <w:t>3</w:t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0</wp14:pctHeight>
              </wp14:sizeRelV>
            </wp:anchor>
          </w:drawing>
        </mc:Choice>
        <mc:Fallback>
          <w:pict>
            <v:rect w14:anchorId="6A16CEF5" id="Rectangle 1" o:spid="_x0000_s1026" style="position:absolute;margin-left:545.35pt;margin-top:808.5pt;width:35.95pt;height:22.5pt;rotation:180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" filled="f" fillcolor="#c0504d" stroked="f" strokecolor="#4f81bd" strokeweight="2.25pt">
              <v:textbox inset=",0,,0">
                <w:txbxContent>
                  <w:p w14:paraId="13C79C75" w14:textId="2C9A725E" w:rsidR="003F7D86" w:rsidRPr="002B5D42" w:rsidRDefault="003F7D86" w:rsidP="00250A18">
                    <w:pPr>
                      <w:widowControl/>
                      <w:pBdr>
                        <w:top w:val="single" w:sz="4" w:space="1" w:color="7F7F7F"/>
                      </w:pBdr>
                      <w:tabs>
                        <w:tab w:val="num" w:pos="0"/>
                      </w:tabs>
                      <w:ind w:right="-64"/>
                      <w:jc w:val="center"/>
                      <w:rPr>
                        <w:rFonts w:ascii="Times New Roman" w:hAnsi="Times New Roman"/>
                      </w:rPr>
                    </w:pPr>
                    <w:r w:rsidRPr="002B5D42">
                      <w:rPr>
                        <w:rFonts w:ascii="Times New Roman" w:hAnsi="Times New Roman"/>
                      </w:rPr>
                      <w:fldChar w:fldCharType="begin"/>
                    </w:r>
                    <w:r w:rsidRPr="002B5D42">
                      <w:rPr>
                        <w:rFonts w:ascii="Times New Roman" w:hAnsi="Times New Roman"/>
                      </w:rPr>
                      <w:instrText xml:space="preserve"> PAGE   \* MERGEFORMAT </w:instrText>
                    </w:r>
                    <w:r w:rsidRPr="002B5D42">
                      <w:rPr>
                        <w:rFonts w:ascii="Times New Roman" w:hAnsi="Times New Roman"/>
                      </w:rPr>
                      <w:fldChar w:fldCharType="separate"/>
                    </w:r>
                    <w:r w:rsidR="004E2FB4">
                      <w:rPr>
                        <w:rFonts w:ascii="Times New Roman" w:hAnsi="Times New Roman"/>
                        <w:noProof/>
                      </w:rPr>
                      <w:t>3</w:t>
                    </w:r>
                    <w:r w:rsidRPr="002B5D42">
                      <w:rPr>
                        <w:rFonts w:ascii="Times New Roman" w:hAnsi="Times New Roman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C6FA3EF" w14:textId="77777777" w:rsidR="003F7D86" w:rsidRPr="006001FB" w:rsidRDefault="003F7D86" w:rsidP="00C96DA1">
    <w:pPr>
      <w:pStyle w:val="a9"/>
      <w:widowControl/>
      <w:numPr>
        <w:ilvl w:val="0"/>
        <w:numId w:val="3"/>
      </w:numPr>
      <w:tabs>
        <w:tab w:val="clear" w:pos="0"/>
      </w:tabs>
      <w:rPr>
        <w:color w:val="333333"/>
      </w:rPr>
    </w:pPr>
    <w:r>
      <w:rPr>
        <w:rFonts w:ascii="Times New Roman" w:hAnsi="Times New Roman"/>
        <w:i/>
        <w:noProof/>
        <w:color w:val="333333"/>
        <w:lang w:bidi="ar-SA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BCFA4D4" wp14:editId="37F3126A">
              <wp:simplePos x="0" y="0"/>
              <wp:positionH relativeFrom="page">
                <wp:posOffset>6925945</wp:posOffset>
              </wp:positionH>
              <wp:positionV relativeFrom="page">
                <wp:posOffset>10267950</wp:posOffset>
              </wp:positionV>
              <wp:extent cx="456565" cy="285750"/>
              <wp:effectExtent l="1270" t="0" r="0" b="0"/>
              <wp:wrapNone/>
              <wp:docPr id="25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10800000" flipH="1">
                        <a:off x="0" y="0"/>
                        <a:ext cx="45656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C0504D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28575">
                            <a:solidFill>
                              <a:srgbClr val="4F81BD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FC151FE" w14:textId="36ED6814" w:rsidR="003F7D86" w:rsidRPr="002B5D42" w:rsidRDefault="003F7D86" w:rsidP="00C96DA1">
                          <w:pPr>
                            <w:widowControl/>
                            <w:numPr>
                              <w:ilvl w:val="0"/>
                              <w:numId w:val="3"/>
                            </w:numPr>
                            <w:pBdr>
                              <w:top w:val="single" w:sz="4" w:space="1" w:color="7F7F7F"/>
                            </w:pBdr>
                            <w:ind w:right="-64"/>
                            <w:jc w:val="center"/>
                            <w:rPr>
                              <w:rFonts w:ascii="Times New Roman" w:hAnsi="Times New Roman"/>
                            </w:rPr>
                          </w:pPr>
                          <w:r w:rsidRPr="002B5D42">
                            <w:rPr>
                              <w:rFonts w:ascii="Times New Roman" w:hAnsi="Times New Roman"/>
                            </w:rPr>
                            <w:fldChar w:fldCharType="begin"/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instrText xml:space="preserve"> PAGE   \* MERGEFORMAT </w:instrText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fldChar w:fldCharType="separate"/>
                          </w:r>
                          <w:r w:rsidR="004E2FB4">
                            <w:rPr>
                              <w:rFonts w:ascii="Times New Roman" w:hAnsi="Times New Roman"/>
                              <w:noProof/>
                            </w:rPr>
                            <w:t>81</w:t>
                          </w:r>
                          <w:r w:rsidRPr="002B5D42">
                            <w:rPr>
                              <w:rFonts w:ascii="Times New Roman" w:hAnsi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bottomMargin">
                <wp14:pctHeight>0</wp14:pctHeight>
              </wp14:sizeRelV>
            </wp:anchor>
          </w:drawing>
        </mc:Choice>
        <mc:Fallback>
          <w:pict>
            <v:rect w14:anchorId="0BCFA4D4" id="_x0000_s1027" style="position:absolute;left:0;text-align:left;margin-left:545.35pt;margin-top:808.5pt;width:35.95pt;height:22.5pt;rotation:180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bottom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" filled="f" fillcolor="#c0504d" stroked="f" strokecolor="#4f81bd" strokeweight="2.25pt">
              <v:textbox inset=",0,,0">
                <w:txbxContent>
                  <w:p w14:paraId="1FC151FE" w14:textId="36ED6814" w:rsidR="003F7D86" w:rsidRPr="002B5D42" w:rsidRDefault="003F7D86" w:rsidP="00C96DA1">
                    <w:pPr>
                      <w:widowControl/>
                      <w:numPr>
                        <w:ilvl w:val="0"/>
                        <w:numId w:val="3"/>
                      </w:numPr>
                      <w:pBdr>
                        <w:top w:val="single" w:sz="4" w:space="1" w:color="7F7F7F"/>
                      </w:pBdr>
                      <w:ind w:right="-64"/>
                      <w:jc w:val="center"/>
                      <w:rPr>
                        <w:rFonts w:ascii="Times New Roman" w:hAnsi="Times New Roman"/>
                      </w:rPr>
                    </w:pPr>
                    <w:r w:rsidRPr="002B5D42">
                      <w:rPr>
                        <w:rFonts w:ascii="Times New Roman" w:hAnsi="Times New Roman"/>
                      </w:rPr>
                      <w:fldChar w:fldCharType="begin"/>
                    </w:r>
                    <w:r w:rsidRPr="002B5D42">
                      <w:rPr>
                        <w:rFonts w:ascii="Times New Roman" w:hAnsi="Times New Roman"/>
                      </w:rPr>
                      <w:instrText xml:space="preserve"> PAGE   \* MERGEFORMAT </w:instrText>
                    </w:r>
                    <w:r w:rsidRPr="002B5D42">
                      <w:rPr>
                        <w:rFonts w:ascii="Times New Roman" w:hAnsi="Times New Roman"/>
                      </w:rPr>
                      <w:fldChar w:fldCharType="separate"/>
                    </w:r>
                    <w:r w:rsidR="004E2FB4">
                      <w:rPr>
                        <w:rFonts w:ascii="Times New Roman" w:hAnsi="Times New Roman"/>
                        <w:noProof/>
                      </w:rPr>
                      <w:t>81</w:t>
                    </w:r>
                    <w:r w:rsidRPr="002B5D42">
                      <w:rPr>
                        <w:rFonts w:ascii="Times New Roman" w:hAnsi="Times New Roman"/>
                      </w:rPr>
                      <w:fldChar w:fldCharType="end"/>
                    </w:r>
                  </w:p>
                </w:txbxContent>
              </v:textbox>
              <w10:wrap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263747" w14:textId="77777777" w:rsidR="00797C49" w:rsidRDefault="00797C49"/>
  </w:footnote>
  <w:footnote w:type="continuationSeparator" w:id="0">
    <w:p w14:paraId="693E7DD3" w14:textId="77777777" w:rsidR="00797C49" w:rsidRDefault="00797C49"/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8E90BF9" w14:textId="77777777" w:rsidR="003F7D86" w:rsidRDefault="003F7D86">
    <w:pPr>
      <w:pStyle w:val="a7"/>
    </w:pPr>
  </w:p>
  <w:p w14:paraId="2F7D3297" w14:textId="77777777" w:rsidR="003F7D86" w:rsidRDefault="003F7D86">
    <w:pPr>
      <w:pStyle w:val="a7"/>
    </w:pPr>
  </w:p>
  <w:p w14:paraId="42FD676B" w14:textId="1E2966A9" w:rsidR="003F7D86" w:rsidRDefault="003F7D86">
    <w:pPr>
      <w:pStyle w:val="a7"/>
    </w:pPr>
    <w:r>
      <w:t xml:space="preserve">                                                                                                                                       ПРОЕКТ  </w:t>
    </w:r>
  </w:p>
  <w:p w14:paraId="3C665FFD" w14:textId="77777777" w:rsidR="003F7D86" w:rsidRPr="002B2F6A" w:rsidRDefault="003F7D86">
    <w:pPr>
      <w:pStyle w:val="a7"/>
      <w:rPr>
        <w:rFonts w:ascii="Times New Roman" w:hAnsi="Times New Roman" w:cs="Times New Roman"/>
        <w:b/>
      </w:rPr>
    </w:pPr>
    <w:r>
      <w:t xml:space="preserve">                                                                                                                                       </w:t>
    </w:r>
    <w:r w:rsidRPr="002B2F6A">
      <w:rPr>
        <w:rFonts w:ascii="Times New Roman" w:hAnsi="Times New Roman" w:cs="Times New Roman"/>
        <w:b/>
      </w:rPr>
      <w:t xml:space="preserve"> </w: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EEEB629" w14:textId="77777777" w:rsidR="003F7D86" w:rsidRDefault="003F7D86" w:rsidP="00250A18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EEAA8F28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1"/>
    <w:multiLevelType w:val="multilevel"/>
    <w:tmpl w:val="08F27C26"/>
    <w:lvl w:ilvl="0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A616349"/>
    <w:multiLevelType w:val="hybridMultilevel"/>
    <w:tmpl w:val="80B2C434"/>
    <w:lvl w:ilvl="0" w:tplc="AFC4637C">
      <w:start w:val="29"/>
      <w:numFmt w:val="bullet"/>
      <w:lvlText w:val="-"/>
      <w:lvlJc w:val="left"/>
      <w:pPr>
        <w:tabs>
          <w:tab w:val="num" w:pos="2329"/>
        </w:tabs>
        <w:ind w:left="2329" w:hanging="90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2160"/>
        </w:tabs>
        <w:ind w:left="2160" w:hanging="360"/>
      </w:p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11C97CE7"/>
    <w:multiLevelType w:val="hybridMultilevel"/>
    <w:tmpl w:val="1E16B062"/>
    <w:lvl w:ilvl="0" w:tplc="5D10B30C">
      <w:start w:val="1"/>
      <w:numFmt w:val="bullet"/>
      <w:lvlText w:val="-"/>
      <w:lvlJc w:val="left"/>
      <w:pPr>
        <w:tabs>
          <w:tab w:val="num" w:pos="1702"/>
        </w:tabs>
        <w:ind w:left="851" w:firstLine="851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1F467E81"/>
    <w:multiLevelType w:val="hybridMultilevel"/>
    <w:tmpl w:val="5F8E2132"/>
    <w:lvl w:ilvl="0" w:tplc="BCFA36AA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620" w:hanging="360"/>
      </w:pPr>
    </w:lvl>
    <w:lvl w:ilvl="2" w:tplc="0419001B">
      <w:start w:val="1"/>
      <w:numFmt w:val="lowerRoman"/>
      <w:lvlText w:val="%3."/>
      <w:lvlJc w:val="right"/>
      <w:pPr>
        <w:ind w:left="2340" w:hanging="180"/>
      </w:pPr>
    </w:lvl>
    <w:lvl w:ilvl="3" w:tplc="0419000F">
      <w:start w:val="1"/>
      <w:numFmt w:val="decimal"/>
      <w:lvlText w:val="%4."/>
      <w:lvlJc w:val="left"/>
      <w:pPr>
        <w:ind w:left="3060" w:hanging="360"/>
      </w:pPr>
    </w:lvl>
    <w:lvl w:ilvl="4" w:tplc="04190019">
      <w:start w:val="1"/>
      <w:numFmt w:val="lowerLetter"/>
      <w:lvlText w:val="%5."/>
      <w:lvlJc w:val="left"/>
      <w:pPr>
        <w:ind w:left="3780" w:hanging="360"/>
      </w:pPr>
    </w:lvl>
    <w:lvl w:ilvl="5" w:tplc="0419001B">
      <w:start w:val="1"/>
      <w:numFmt w:val="lowerRoman"/>
      <w:lvlText w:val="%6."/>
      <w:lvlJc w:val="right"/>
      <w:pPr>
        <w:ind w:left="4500" w:hanging="180"/>
      </w:pPr>
    </w:lvl>
    <w:lvl w:ilvl="6" w:tplc="0419000F">
      <w:start w:val="1"/>
      <w:numFmt w:val="decimal"/>
      <w:lvlText w:val="%7."/>
      <w:lvlJc w:val="left"/>
      <w:pPr>
        <w:ind w:left="5220" w:hanging="360"/>
      </w:pPr>
    </w:lvl>
    <w:lvl w:ilvl="7" w:tplc="04190019">
      <w:start w:val="1"/>
      <w:numFmt w:val="lowerLetter"/>
      <w:lvlText w:val="%8."/>
      <w:lvlJc w:val="left"/>
      <w:pPr>
        <w:ind w:left="5940" w:hanging="360"/>
      </w:pPr>
    </w:lvl>
    <w:lvl w:ilvl="8" w:tplc="0419001B">
      <w:start w:val="1"/>
      <w:numFmt w:val="lowerRoman"/>
      <w:lvlText w:val="%9."/>
      <w:lvlJc w:val="right"/>
      <w:pPr>
        <w:ind w:left="6660" w:hanging="180"/>
      </w:pPr>
    </w:lvl>
  </w:abstractNum>
  <w:abstractNum w:abstractNumId="5" w15:restartNumberingAfterBreak="0">
    <w:nsid w:val="24E35FA4"/>
    <w:multiLevelType w:val="hybridMultilevel"/>
    <w:tmpl w:val="26608F22"/>
    <w:lvl w:ilvl="0" w:tplc="86D63410">
      <w:start w:val="1"/>
      <w:numFmt w:val="bullet"/>
      <w:pStyle w:val="1"/>
      <w:lvlText w:val=""/>
      <w:lvlJc w:val="left"/>
      <w:pPr>
        <w:ind w:left="4876" w:hanging="556"/>
      </w:pPr>
      <w:rPr>
        <w:rFonts w:ascii="Symbol" w:hAnsi="Symbol" w:hint="default"/>
        <w:color w:val="000000"/>
      </w:rPr>
    </w:lvl>
    <w:lvl w:ilvl="1" w:tplc="04190003">
      <w:start w:val="1"/>
      <w:numFmt w:val="bullet"/>
      <w:pStyle w:val="a0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306716"/>
    <w:multiLevelType w:val="hybridMultilevel"/>
    <w:tmpl w:val="8648D9CE"/>
    <w:lvl w:ilvl="0" w:tplc="8A426DE8">
      <w:start w:val="1"/>
      <w:numFmt w:val="decimal"/>
      <w:pStyle w:val="123"/>
      <w:lvlText w:val="%1)"/>
      <w:lvlJc w:val="right"/>
      <w:pPr>
        <w:tabs>
          <w:tab w:val="num" w:pos="1003"/>
        </w:tabs>
        <w:ind w:left="1003" w:hanging="283"/>
      </w:pPr>
      <w:rPr>
        <w:rFonts w:hint="default"/>
      </w:rPr>
    </w:lvl>
    <w:lvl w:ilvl="1" w:tplc="04190003" w:tentative="1">
      <w:start w:val="1"/>
      <w:numFmt w:val="lowerLetter"/>
      <w:lvlText w:val="%2."/>
      <w:lvlJc w:val="left"/>
      <w:pPr>
        <w:ind w:left="1789" w:hanging="360"/>
      </w:pPr>
    </w:lvl>
    <w:lvl w:ilvl="2" w:tplc="04190005" w:tentative="1">
      <w:start w:val="1"/>
      <w:numFmt w:val="lowerRoman"/>
      <w:lvlText w:val="%3."/>
      <w:lvlJc w:val="right"/>
      <w:pPr>
        <w:ind w:left="2509" w:hanging="180"/>
      </w:pPr>
    </w:lvl>
    <w:lvl w:ilvl="3" w:tplc="04190001" w:tentative="1">
      <w:start w:val="1"/>
      <w:numFmt w:val="decimal"/>
      <w:lvlText w:val="%4."/>
      <w:lvlJc w:val="left"/>
      <w:pPr>
        <w:ind w:left="3229" w:hanging="360"/>
      </w:pPr>
    </w:lvl>
    <w:lvl w:ilvl="4" w:tplc="04190003" w:tentative="1">
      <w:start w:val="1"/>
      <w:numFmt w:val="lowerLetter"/>
      <w:lvlText w:val="%5."/>
      <w:lvlJc w:val="left"/>
      <w:pPr>
        <w:ind w:left="3949" w:hanging="360"/>
      </w:pPr>
    </w:lvl>
    <w:lvl w:ilvl="5" w:tplc="04190005" w:tentative="1">
      <w:start w:val="1"/>
      <w:numFmt w:val="lowerRoman"/>
      <w:lvlText w:val="%6."/>
      <w:lvlJc w:val="right"/>
      <w:pPr>
        <w:ind w:left="4669" w:hanging="180"/>
      </w:pPr>
    </w:lvl>
    <w:lvl w:ilvl="6" w:tplc="04190001" w:tentative="1">
      <w:start w:val="1"/>
      <w:numFmt w:val="decimal"/>
      <w:lvlText w:val="%7."/>
      <w:lvlJc w:val="left"/>
      <w:pPr>
        <w:ind w:left="5389" w:hanging="360"/>
      </w:pPr>
    </w:lvl>
    <w:lvl w:ilvl="7" w:tplc="04190003" w:tentative="1">
      <w:start w:val="1"/>
      <w:numFmt w:val="lowerLetter"/>
      <w:lvlText w:val="%8."/>
      <w:lvlJc w:val="left"/>
      <w:pPr>
        <w:ind w:left="6109" w:hanging="360"/>
      </w:pPr>
    </w:lvl>
    <w:lvl w:ilvl="8" w:tplc="04190005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3E1C0059"/>
    <w:multiLevelType w:val="hybridMultilevel"/>
    <w:tmpl w:val="7A72C282"/>
    <w:lvl w:ilvl="0" w:tplc="C7D824E2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0C638F9"/>
    <w:multiLevelType w:val="multilevel"/>
    <w:tmpl w:val="CDC6DFFA"/>
    <w:lvl w:ilvl="0">
      <w:start w:val="1"/>
      <w:numFmt w:val="bullet"/>
      <w:lvlText w:val=""/>
      <w:lvlJc w:val="left"/>
      <w:pPr>
        <w:tabs>
          <w:tab w:val="num" w:pos="0"/>
        </w:tabs>
        <w:ind w:left="0" w:firstLine="0"/>
      </w:pPr>
      <w:rPr>
        <w:rFonts w:ascii="Symbol" w:hAnsi="Symbol" w:hint="default"/>
        <w:sz w:val="16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9" w15:restartNumberingAfterBreak="0">
    <w:nsid w:val="46044DA6"/>
    <w:multiLevelType w:val="multilevel"/>
    <w:tmpl w:val="F3A0DED4"/>
    <w:lvl w:ilvl="0">
      <w:start w:val="1"/>
      <w:numFmt w:val="decimal"/>
      <w:lvlText w:val="%1.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18"/>
        </w:tabs>
        <w:ind w:left="1134" w:hanging="425"/>
      </w:pPr>
      <w:rPr>
        <w:rFonts w:hint="default"/>
      </w:rPr>
    </w:lvl>
    <w:lvl w:ilvl="2">
      <w:start w:val="1"/>
      <w:numFmt w:val="decimal"/>
      <w:pStyle w:val="30"/>
      <w:lvlText w:val="%1.%2.%3."/>
      <w:lvlJc w:val="left"/>
      <w:pPr>
        <w:tabs>
          <w:tab w:val="num" w:pos="4242"/>
        </w:tabs>
        <w:ind w:left="3845" w:hanging="425"/>
      </w:pPr>
      <w:rPr>
        <w:rFonts w:hint="default"/>
      </w:rPr>
    </w:lvl>
    <w:lvl w:ilvl="3">
      <w:start w:val="1"/>
      <w:numFmt w:val="decimal"/>
      <w:pStyle w:val="4"/>
      <w:lvlText w:val="%1.%2.%3.%4."/>
      <w:lvlJc w:val="left"/>
      <w:pPr>
        <w:tabs>
          <w:tab w:val="num" w:pos="1277"/>
        </w:tabs>
        <w:ind w:left="1419" w:hanging="851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709"/>
        </w:tabs>
        <w:ind w:left="1134" w:hanging="425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709"/>
        </w:tabs>
        <w:ind w:left="1134" w:hanging="425"/>
      </w:pPr>
      <w:rPr>
        <w:rFonts w:hint="default"/>
      </w:rPr>
    </w:lvl>
  </w:abstractNum>
  <w:abstractNum w:abstractNumId="10" w15:restartNumberingAfterBreak="0">
    <w:nsid w:val="477A6361"/>
    <w:multiLevelType w:val="hybridMultilevel"/>
    <w:tmpl w:val="A12C9E34"/>
    <w:lvl w:ilvl="0" w:tplc="FFFFFFFF">
      <w:start w:val="1"/>
      <w:numFmt w:val="bullet"/>
      <w:lvlText w:val=""/>
      <w:lvlJc w:val="left"/>
      <w:pPr>
        <w:tabs>
          <w:tab w:val="num" w:pos="2541"/>
        </w:tabs>
        <w:ind w:left="254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870"/>
        </w:tabs>
        <w:ind w:left="187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590"/>
        </w:tabs>
        <w:ind w:left="259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310"/>
        </w:tabs>
        <w:ind w:left="331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030"/>
        </w:tabs>
        <w:ind w:left="403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750"/>
        </w:tabs>
        <w:ind w:left="475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470"/>
        </w:tabs>
        <w:ind w:left="547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190"/>
        </w:tabs>
        <w:ind w:left="619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910"/>
        </w:tabs>
        <w:ind w:left="6910" w:hanging="360"/>
      </w:pPr>
      <w:rPr>
        <w:rFonts w:ascii="Wingdings" w:hAnsi="Wingdings" w:hint="default"/>
      </w:rPr>
    </w:lvl>
  </w:abstractNum>
  <w:abstractNum w:abstractNumId="11" w15:restartNumberingAfterBreak="0">
    <w:nsid w:val="50C43183"/>
    <w:multiLevelType w:val="hybridMultilevel"/>
    <w:tmpl w:val="73701EE8"/>
    <w:lvl w:ilvl="0" w:tplc="04190001">
      <w:start w:val="29"/>
      <w:numFmt w:val="bullet"/>
      <w:lvlText w:val="-"/>
      <w:lvlJc w:val="left"/>
      <w:pPr>
        <w:tabs>
          <w:tab w:val="num" w:pos="1609"/>
        </w:tabs>
        <w:ind w:left="1609" w:hanging="90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5574228"/>
    <w:multiLevelType w:val="hybridMultilevel"/>
    <w:tmpl w:val="799005E6"/>
    <w:lvl w:ilvl="0" w:tplc="AFC4637C">
      <w:start w:val="29"/>
      <w:numFmt w:val="bullet"/>
      <w:lvlText w:val="-"/>
      <w:lvlJc w:val="left"/>
      <w:pPr>
        <w:tabs>
          <w:tab w:val="num" w:pos="1609"/>
        </w:tabs>
        <w:ind w:left="1609" w:hanging="90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27776D"/>
    <w:multiLevelType w:val="hybridMultilevel"/>
    <w:tmpl w:val="5A2A639E"/>
    <w:lvl w:ilvl="0" w:tplc="04190001">
      <w:start w:val="1"/>
      <w:numFmt w:val="bullet"/>
      <w:pStyle w:val="2"/>
      <w:lvlText w:val=""/>
      <w:lvlJc w:val="left"/>
      <w:pPr>
        <w:ind w:left="1800" w:hanging="666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6A2D07D7"/>
    <w:multiLevelType w:val="hybridMultilevel"/>
    <w:tmpl w:val="17D477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5" w15:restartNumberingAfterBreak="0">
    <w:nsid w:val="7C144DFE"/>
    <w:multiLevelType w:val="hybridMultilevel"/>
    <w:tmpl w:val="98C2D73A"/>
    <w:lvl w:ilvl="0" w:tplc="C44C2270">
      <w:start w:val="1"/>
      <w:numFmt w:val="decimal"/>
      <w:lvlText w:val="%1.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 w15:restartNumberingAfterBreak="0">
    <w:nsid w:val="7F397928"/>
    <w:multiLevelType w:val="hybridMultilevel"/>
    <w:tmpl w:val="C73CC792"/>
    <w:lvl w:ilvl="0" w:tplc="151AE0E4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5"/>
  </w:num>
  <w:num w:numId="2">
    <w:abstractNumId w:val="4"/>
  </w:num>
  <w:num w:numId="3">
    <w:abstractNumId w:val="1"/>
  </w:num>
  <w:num w:numId="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0"/>
  </w:num>
  <w:num w:numId="7">
    <w:abstractNumId w:val="5"/>
  </w:num>
  <w:num w:numId="8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"/>
  </w:num>
  <w:num w:numId="11">
    <w:abstractNumId w:val="12"/>
  </w:num>
  <w:num w:numId="12">
    <w:abstractNumId w:val="11"/>
  </w:num>
  <w:num w:numId="13">
    <w:abstractNumId w:val="14"/>
  </w:num>
  <w:num w:numId="14">
    <w:abstractNumId w:val="8"/>
  </w:num>
  <w:num w:numId="15">
    <w:abstractNumId w:val="6"/>
  </w:num>
  <w:num w:numId="16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</w:num>
  <w:num w:numId="18">
    <w:abstractNumId w:val="3"/>
  </w:num>
  <w:num w:numId="19">
    <w:abstractNumId w:val="7"/>
  </w:num>
  <w:num w:numId="20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81"/>
  <w:drawingGridVerticalSpacing w:val="181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2CA4"/>
    <w:rsid w:val="000456ED"/>
    <w:rsid w:val="00053AEC"/>
    <w:rsid w:val="00074D94"/>
    <w:rsid w:val="00076959"/>
    <w:rsid w:val="000C57B4"/>
    <w:rsid w:val="000D646E"/>
    <w:rsid w:val="000E05A7"/>
    <w:rsid w:val="000E6133"/>
    <w:rsid w:val="00100ABF"/>
    <w:rsid w:val="0010421D"/>
    <w:rsid w:val="00110E69"/>
    <w:rsid w:val="001212C2"/>
    <w:rsid w:val="0015336E"/>
    <w:rsid w:val="001929DD"/>
    <w:rsid w:val="001D6D04"/>
    <w:rsid w:val="001F2D15"/>
    <w:rsid w:val="001F5049"/>
    <w:rsid w:val="00200AC2"/>
    <w:rsid w:val="002133F4"/>
    <w:rsid w:val="00235874"/>
    <w:rsid w:val="00246F40"/>
    <w:rsid w:val="002500BF"/>
    <w:rsid w:val="00250A18"/>
    <w:rsid w:val="00262D3B"/>
    <w:rsid w:val="00275577"/>
    <w:rsid w:val="0028298D"/>
    <w:rsid w:val="00283271"/>
    <w:rsid w:val="002A18CD"/>
    <w:rsid w:val="002B294C"/>
    <w:rsid w:val="002B2F6A"/>
    <w:rsid w:val="002D0E14"/>
    <w:rsid w:val="002F339E"/>
    <w:rsid w:val="003A73CE"/>
    <w:rsid w:val="003C2853"/>
    <w:rsid w:val="003E0D59"/>
    <w:rsid w:val="003F7D86"/>
    <w:rsid w:val="00400838"/>
    <w:rsid w:val="00411A02"/>
    <w:rsid w:val="004844FC"/>
    <w:rsid w:val="004C10B6"/>
    <w:rsid w:val="004D008A"/>
    <w:rsid w:val="004D38FE"/>
    <w:rsid w:val="004E15F2"/>
    <w:rsid w:val="004E2FB4"/>
    <w:rsid w:val="00502D2F"/>
    <w:rsid w:val="0054090A"/>
    <w:rsid w:val="00554B61"/>
    <w:rsid w:val="0056287A"/>
    <w:rsid w:val="00562CA4"/>
    <w:rsid w:val="00565439"/>
    <w:rsid w:val="00580CC1"/>
    <w:rsid w:val="00587AFB"/>
    <w:rsid w:val="005A0D4B"/>
    <w:rsid w:val="005A173E"/>
    <w:rsid w:val="005B103B"/>
    <w:rsid w:val="005C4EB7"/>
    <w:rsid w:val="005F6534"/>
    <w:rsid w:val="006178A0"/>
    <w:rsid w:val="00645A92"/>
    <w:rsid w:val="00645BDA"/>
    <w:rsid w:val="006A164E"/>
    <w:rsid w:val="006B03FE"/>
    <w:rsid w:val="006B436D"/>
    <w:rsid w:val="00700FF9"/>
    <w:rsid w:val="00702A93"/>
    <w:rsid w:val="00714DBD"/>
    <w:rsid w:val="007356DD"/>
    <w:rsid w:val="00740748"/>
    <w:rsid w:val="00750CC3"/>
    <w:rsid w:val="0075731D"/>
    <w:rsid w:val="00776320"/>
    <w:rsid w:val="0079739B"/>
    <w:rsid w:val="00797C49"/>
    <w:rsid w:val="007A0FBC"/>
    <w:rsid w:val="007B3B22"/>
    <w:rsid w:val="007E3DA3"/>
    <w:rsid w:val="007F25BF"/>
    <w:rsid w:val="007F4A7B"/>
    <w:rsid w:val="00814B4E"/>
    <w:rsid w:val="008252BD"/>
    <w:rsid w:val="00826EAF"/>
    <w:rsid w:val="008465F4"/>
    <w:rsid w:val="00853FBA"/>
    <w:rsid w:val="008771C9"/>
    <w:rsid w:val="009105F1"/>
    <w:rsid w:val="00913B75"/>
    <w:rsid w:val="0093408E"/>
    <w:rsid w:val="00943526"/>
    <w:rsid w:val="00954793"/>
    <w:rsid w:val="00982371"/>
    <w:rsid w:val="00982EFE"/>
    <w:rsid w:val="00987510"/>
    <w:rsid w:val="009A7B92"/>
    <w:rsid w:val="009B255C"/>
    <w:rsid w:val="009B36D9"/>
    <w:rsid w:val="009E6FC0"/>
    <w:rsid w:val="009F3DB9"/>
    <w:rsid w:val="009F4323"/>
    <w:rsid w:val="00A00D9C"/>
    <w:rsid w:val="00A12AC1"/>
    <w:rsid w:val="00A24B6D"/>
    <w:rsid w:val="00A52925"/>
    <w:rsid w:val="00A601DD"/>
    <w:rsid w:val="00A91170"/>
    <w:rsid w:val="00AB4A4D"/>
    <w:rsid w:val="00AC07FF"/>
    <w:rsid w:val="00AC23D1"/>
    <w:rsid w:val="00AC5495"/>
    <w:rsid w:val="00AD7017"/>
    <w:rsid w:val="00AE3087"/>
    <w:rsid w:val="00B26987"/>
    <w:rsid w:val="00B32173"/>
    <w:rsid w:val="00B37B76"/>
    <w:rsid w:val="00B43192"/>
    <w:rsid w:val="00B46779"/>
    <w:rsid w:val="00B52DE0"/>
    <w:rsid w:val="00B54175"/>
    <w:rsid w:val="00B7379F"/>
    <w:rsid w:val="00B74AE5"/>
    <w:rsid w:val="00B760B4"/>
    <w:rsid w:val="00BD26EC"/>
    <w:rsid w:val="00BE5F02"/>
    <w:rsid w:val="00BF39E3"/>
    <w:rsid w:val="00C25E90"/>
    <w:rsid w:val="00C26BF3"/>
    <w:rsid w:val="00C360E0"/>
    <w:rsid w:val="00C7184A"/>
    <w:rsid w:val="00C8677E"/>
    <w:rsid w:val="00C96DA1"/>
    <w:rsid w:val="00CA217A"/>
    <w:rsid w:val="00CA34B9"/>
    <w:rsid w:val="00CB5809"/>
    <w:rsid w:val="00CB7EBB"/>
    <w:rsid w:val="00CC777B"/>
    <w:rsid w:val="00CD6012"/>
    <w:rsid w:val="00CE2870"/>
    <w:rsid w:val="00CE7AD8"/>
    <w:rsid w:val="00D255F9"/>
    <w:rsid w:val="00D41B91"/>
    <w:rsid w:val="00D535C2"/>
    <w:rsid w:val="00D62D93"/>
    <w:rsid w:val="00D64CA2"/>
    <w:rsid w:val="00DB1987"/>
    <w:rsid w:val="00DE0C43"/>
    <w:rsid w:val="00DF16DE"/>
    <w:rsid w:val="00E0005A"/>
    <w:rsid w:val="00E047E5"/>
    <w:rsid w:val="00E151B0"/>
    <w:rsid w:val="00E377C3"/>
    <w:rsid w:val="00E6480C"/>
    <w:rsid w:val="00EA71CE"/>
    <w:rsid w:val="00EC0433"/>
    <w:rsid w:val="00EC4040"/>
    <w:rsid w:val="00EE45C7"/>
    <w:rsid w:val="00F13C24"/>
    <w:rsid w:val="00F93819"/>
    <w:rsid w:val="00FA4A2E"/>
    <w:rsid w:val="00FC059F"/>
    <w:rsid w:val="00FE2130"/>
    <w:rsid w:val="00FE58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266F3406"/>
  <w15:docId w15:val="{74C569CC-8492-4767-BEAE-822FEDDCF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Microsoft Sans Serif" w:eastAsia="Microsoft Sans Serif" w:hAnsi="Microsoft Sans Serif" w:cs="Microsoft Sans Serif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1">
    <w:name w:val="Normal"/>
    <w:pPr>
      <w:widowControl w:val="0"/>
    </w:pPr>
    <w:rPr>
      <w:color w:val="000000"/>
      <w:sz w:val="24"/>
      <w:szCs w:val="24"/>
      <w:lang w:bidi="ru-RU"/>
    </w:rPr>
  </w:style>
  <w:style w:type="paragraph" w:styleId="10">
    <w:name w:val="heading 1"/>
    <w:aliases w:val="Заголовок 1 Знак Знак Знак,Заголовок 1 Знак Знак"/>
    <w:next w:val="a2"/>
    <w:link w:val="11"/>
    <w:uiPriority w:val="9"/>
    <w:qFormat/>
    <w:rsid w:val="00C96DA1"/>
    <w:pPr>
      <w:keepNext/>
      <w:pageBreakBefore/>
      <w:spacing w:after="240"/>
      <w:ind w:left="709"/>
      <w:outlineLvl w:val="0"/>
    </w:pPr>
    <w:rPr>
      <w:rFonts w:ascii="Times New Roman" w:eastAsia="Calibri" w:hAnsi="Times New Roman" w:cs="Times New Roman"/>
      <w:b/>
      <w:bCs/>
      <w:caps/>
      <w:kern w:val="32"/>
      <w:sz w:val="28"/>
      <w:szCs w:val="32"/>
    </w:rPr>
  </w:style>
  <w:style w:type="paragraph" w:styleId="20">
    <w:name w:val="heading 2"/>
    <w:next w:val="a2"/>
    <w:link w:val="21"/>
    <w:autoRedefine/>
    <w:qFormat/>
    <w:rsid w:val="00C96DA1"/>
    <w:pPr>
      <w:keepNext/>
      <w:ind w:firstLine="709"/>
      <w:jc w:val="both"/>
      <w:outlineLvl w:val="1"/>
    </w:pPr>
    <w:rPr>
      <w:rFonts w:ascii="Times New Roman" w:eastAsia="Calibri" w:hAnsi="Times New Roman" w:cs="Times New Roman"/>
      <w:b/>
      <w:bCs/>
      <w:iCs/>
      <w:color w:val="000000"/>
      <w:sz w:val="24"/>
      <w:szCs w:val="24"/>
    </w:rPr>
  </w:style>
  <w:style w:type="paragraph" w:styleId="30">
    <w:name w:val="heading 3"/>
    <w:aliases w:val="ПодЗаголовок"/>
    <w:next w:val="a2"/>
    <w:link w:val="31"/>
    <w:qFormat/>
    <w:rsid w:val="00C96DA1"/>
    <w:pPr>
      <w:keepNext/>
      <w:numPr>
        <w:ilvl w:val="2"/>
        <w:numId w:val="5"/>
      </w:numPr>
      <w:tabs>
        <w:tab w:val="left" w:pos="1701"/>
        <w:tab w:val="left" w:pos="2835"/>
      </w:tabs>
      <w:spacing w:before="240" w:after="120" w:line="360" w:lineRule="auto"/>
      <w:outlineLvl w:val="2"/>
    </w:pPr>
    <w:rPr>
      <w:rFonts w:ascii="Arial" w:eastAsia="Calibri" w:hAnsi="Arial" w:cs="Arial"/>
      <w:b/>
      <w:bCs/>
      <w:i/>
      <w:sz w:val="24"/>
      <w:szCs w:val="26"/>
    </w:rPr>
  </w:style>
  <w:style w:type="paragraph" w:styleId="4">
    <w:name w:val="heading 4"/>
    <w:basedOn w:val="30"/>
    <w:next w:val="a1"/>
    <w:link w:val="40"/>
    <w:uiPriority w:val="9"/>
    <w:qFormat/>
    <w:rsid w:val="00C96DA1"/>
    <w:pPr>
      <w:numPr>
        <w:ilvl w:val="3"/>
      </w:numPr>
      <w:spacing w:line="312" w:lineRule="auto"/>
      <w:outlineLvl w:val="3"/>
    </w:pPr>
    <w:rPr>
      <w:rFonts w:ascii="Calibri" w:hAnsi="Calibri" w:cs="Times New Roman"/>
      <w:bCs w:val="0"/>
      <w:i w:val="0"/>
      <w:sz w:val="26"/>
      <w:szCs w:val="28"/>
    </w:rPr>
  </w:style>
  <w:style w:type="paragraph" w:styleId="5">
    <w:name w:val="heading 5"/>
    <w:basedOn w:val="a1"/>
    <w:next w:val="a1"/>
    <w:link w:val="50"/>
    <w:uiPriority w:val="9"/>
    <w:qFormat/>
    <w:rsid w:val="00C96DA1"/>
    <w:pPr>
      <w:widowControl/>
      <w:numPr>
        <w:ilvl w:val="4"/>
        <w:numId w:val="5"/>
      </w:numPr>
      <w:suppressAutoHyphens/>
      <w:spacing w:before="240" w:after="60" w:line="360" w:lineRule="auto"/>
      <w:outlineLvl w:val="4"/>
    </w:pPr>
    <w:rPr>
      <w:rFonts w:ascii="Calibri" w:eastAsia="Calibri" w:hAnsi="Calibri" w:cs="Times New Roman"/>
      <w:b/>
      <w:bCs/>
      <w:i/>
      <w:iCs/>
      <w:color w:val="auto"/>
      <w:szCs w:val="26"/>
      <w:lang w:eastAsia="en-US" w:bidi="ar-SA"/>
    </w:rPr>
  </w:style>
  <w:style w:type="paragraph" w:styleId="6">
    <w:name w:val="heading 6"/>
    <w:basedOn w:val="a1"/>
    <w:next w:val="a1"/>
    <w:link w:val="60"/>
    <w:uiPriority w:val="9"/>
    <w:qFormat/>
    <w:rsid w:val="00C96DA1"/>
    <w:pPr>
      <w:keepNext/>
      <w:widowControl/>
      <w:numPr>
        <w:ilvl w:val="5"/>
        <w:numId w:val="5"/>
      </w:numPr>
      <w:spacing w:before="120" w:after="240"/>
      <w:outlineLvl w:val="5"/>
    </w:pPr>
    <w:rPr>
      <w:rFonts w:ascii="Calibri" w:eastAsia="Calibri" w:hAnsi="Calibri" w:cs="Times New Roman"/>
      <w:bCs/>
      <w:i/>
      <w:color w:val="auto"/>
      <w:lang w:eastAsia="en-US" w:bidi="ar-SA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Hyperlink"/>
    <w:uiPriority w:val="99"/>
    <w:rPr>
      <w:color w:val="0066CC"/>
      <w:u w:val="single"/>
    </w:rPr>
  </w:style>
  <w:style w:type="character" w:customStyle="1" w:styleId="32">
    <w:name w:val="Основной текст (3)_"/>
    <w:link w:val="33"/>
    <w:rPr>
      <w:rFonts w:ascii="Palatino Linotype" w:eastAsia="Palatino Linotype" w:hAnsi="Palatino Linotype" w:cs="Palatino Linotype"/>
      <w:b/>
      <w:bCs/>
      <w:i w:val="0"/>
      <w:iCs w:val="0"/>
      <w:smallCaps w:val="0"/>
      <w:strike w:val="0"/>
      <w:sz w:val="19"/>
      <w:szCs w:val="19"/>
      <w:u w:val="none"/>
    </w:rPr>
  </w:style>
  <w:style w:type="character" w:customStyle="1" w:styleId="2Exact">
    <w:name w:val="Основной текст (2) Exact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22">
    <w:name w:val="Основной текст (2)_"/>
    <w:link w:val="23"/>
    <w:rPr>
      <w:rFonts w:ascii="Palatino Linotype" w:eastAsia="Palatino Linotype" w:hAnsi="Palatino Linotype" w:cs="Palatino Linotype"/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character" w:customStyle="1" w:styleId="41">
    <w:name w:val="Основной текст (4)_"/>
    <w:link w:val="42"/>
    <w:rPr>
      <w:b w:val="0"/>
      <w:bCs w:val="0"/>
      <w:i w:val="0"/>
      <w:iCs w:val="0"/>
      <w:smallCaps w:val="0"/>
      <w:strike w:val="0"/>
      <w:sz w:val="18"/>
      <w:szCs w:val="18"/>
      <w:u w:val="none"/>
    </w:rPr>
  </w:style>
  <w:style w:type="paragraph" w:customStyle="1" w:styleId="33">
    <w:name w:val="Основной текст (3)"/>
    <w:basedOn w:val="a1"/>
    <w:link w:val="32"/>
    <w:pPr>
      <w:shd w:val="clear" w:color="auto" w:fill="FFFFFF"/>
      <w:spacing w:line="240" w:lineRule="exact"/>
      <w:jc w:val="center"/>
    </w:pPr>
    <w:rPr>
      <w:rFonts w:ascii="Palatino Linotype" w:eastAsia="Palatino Linotype" w:hAnsi="Palatino Linotype" w:cs="Palatino Linotype"/>
      <w:b/>
      <w:bCs/>
      <w:sz w:val="19"/>
      <w:szCs w:val="19"/>
    </w:rPr>
  </w:style>
  <w:style w:type="paragraph" w:customStyle="1" w:styleId="23">
    <w:name w:val="Основной текст (2)"/>
    <w:basedOn w:val="a1"/>
    <w:link w:val="22"/>
    <w:pPr>
      <w:shd w:val="clear" w:color="auto" w:fill="FFFFFF"/>
      <w:spacing w:line="226" w:lineRule="exact"/>
      <w:jc w:val="both"/>
    </w:pPr>
    <w:rPr>
      <w:rFonts w:ascii="Palatino Linotype" w:eastAsia="Palatino Linotype" w:hAnsi="Palatino Linotype" w:cs="Palatino Linotype"/>
      <w:sz w:val="18"/>
      <w:szCs w:val="18"/>
    </w:rPr>
  </w:style>
  <w:style w:type="paragraph" w:customStyle="1" w:styleId="42">
    <w:name w:val="Основной текст (4)"/>
    <w:basedOn w:val="a1"/>
    <w:link w:val="41"/>
    <w:pPr>
      <w:shd w:val="clear" w:color="auto" w:fill="FFFFFF"/>
      <w:spacing w:before="480" w:after="180" w:line="0" w:lineRule="atLeast"/>
    </w:pPr>
    <w:rPr>
      <w:sz w:val="18"/>
      <w:szCs w:val="18"/>
    </w:rPr>
  </w:style>
  <w:style w:type="paragraph" w:styleId="a7">
    <w:name w:val="header"/>
    <w:aliases w:val="ВерхКолонтитул,??????? ??????????,header-first,HeaderPort,??????? ?????????? Знак,??????? ??????????1,??????? ??????????2,??????? ??????????3,??????? ??????????11,??????? ??????????21,??????? ??????????4,??????? ??????????5"/>
    <w:basedOn w:val="a1"/>
    <w:link w:val="a8"/>
    <w:uiPriority w:val="99"/>
    <w:unhideWhenUsed/>
    <w:rsid w:val="00C7184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aliases w:val="ВерхКолонтитул Знак,??????? ?????????? Знак1,header-first Знак,HeaderPort Знак,??????? ?????????? Знак Знак,??????? ??????????1 Знак,??????? ??????????2 Знак,??????? ??????????3 Знак,??????? ??????????11 Знак"/>
    <w:link w:val="a7"/>
    <w:uiPriority w:val="99"/>
    <w:rsid w:val="00C7184A"/>
    <w:rPr>
      <w:color w:val="000000"/>
    </w:rPr>
  </w:style>
  <w:style w:type="paragraph" w:styleId="a9">
    <w:name w:val="footer"/>
    <w:basedOn w:val="a1"/>
    <w:link w:val="aa"/>
    <w:uiPriority w:val="99"/>
    <w:unhideWhenUsed/>
    <w:rsid w:val="00C7184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link w:val="a9"/>
    <w:uiPriority w:val="99"/>
    <w:rsid w:val="00C7184A"/>
    <w:rPr>
      <w:color w:val="000000"/>
    </w:rPr>
  </w:style>
  <w:style w:type="paragraph" w:styleId="ab">
    <w:name w:val="Balloon Text"/>
    <w:basedOn w:val="a1"/>
    <w:link w:val="ac"/>
    <w:uiPriority w:val="99"/>
    <w:semiHidden/>
    <w:unhideWhenUsed/>
    <w:rsid w:val="001929DD"/>
    <w:rPr>
      <w:rFonts w:ascii="Segoe UI" w:hAnsi="Segoe UI" w:cs="Segoe UI"/>
      <w:sz w:val="18"/>
      <w:szCs w:val="18"/>
    </w:rPr>
  </w:style>
  <w:style w:type="character" w:customStyle="1" w:styleId="ac">
    <w:name w:val="Текст выноски Знак"/>
    <w:link w:val="ab"/>
    <w:uiPriority w:val="99"/>
    <w:semiHidden/>
    <w:rsid w:val="001929DD"/>
    <w:rPr>
      <w:rFonts w:ascii="Segoe UI" w:hAnsi="Segoe UI" w:cs="Segoe UI"/>
      <w:color w:val="000000"/>
      <w:sz w:val="18"/>
      <w:szCs w:val="18"/>
    </w:rPr>
  </w:style>
  <w:style w:type="character" w:styleId="ad">
    <w:name w:val="Strong"/>
    <w:uiPriority w:val="22"/>
    <w:qFormat/>
    <w:rsid w:val="00246F40"/>
    <w:rPr>
      <w:b/>
      <w:bCs/>
    </w:rPr>
  </w:style>
  <w:style w:type="paragraph" w:styleId="ae">
    <w:name w:val="List Paragraph"/>
    <w:basedOn w:val="a1"/>
    <w:link w:val="af"/>
    <w:uiPriority w:val="34"/>
    <w:qFormat/>
    <w:rsid w:val="00246F40"/>
    <w:pPr>
      <w:widowControl/>
      <w:spacing w:after="200" w:line="276" w:lineRule="auto"/>
      <w:ind w:left="720"/>
      <w:contextualSpacing/>
    </w:pPr>
    <w:rPr>
      <w:rFonts w:ascii="Calibri" w:eastAsia="Calibri" w:hAnsi="Calibri" w:cs="Times New Roman"/>
      <w:color w:val="auto"/>
      <w:sz w:val="22"/>
      <w:szCs w:val="22"/>
      <w:lang w:eastAsia="en-US" w:bidi="ar-SA"/>
    </w:rPr>
  </w:style>
  <w:style w:type="paragraph" w:customStyle="1" w:styleId="ConsPlusNormal">
    <w:name w:val="ConsPlusNormal"/>
    <w:rsid w:val="004C10B6"/>
    <w:pPr>
      <w:widowControl w:val="0"/>
      <w:autoSpaceDE w:val="0"/>
      <w:autoSpaceDN w:val="0"/>
    </w:pPr>
    <w:rPr>
      <w:rFonts w:ascii="Calibri" w:eastAsia="Calibri" w:hAnsi="Calibri" w:cs="Calibri"/>
      <w:sz w:val="22"/>
    </w:rPr>
  </w:style>
  <w:style w:type="character" w:customStyle="1" w:styleId="12">
    <w:name w:val="Неразрешенное упоминание1"/>
    <w:uiPriority w:val="99"/>
    <w:semiHidden/>
    <w:unhideWhenUsed/>
    <w:rsid w:val="006178A0"/>
    <w:rPr>
      <w:color w:val="808080"/>
      <w:shd w:val="clear" w:color="auto" w:fill="E6E6E6"/>
    </w:rPr>
  </w:style>
  <w:style w:type="paragraph" w:customStyle="1" w:styleId="ConsPlusTextList">
    <w:name w:val="ConsPlusTextList"/>
    <w:uiPriority w:val="99"/>
    <w:rsid w:val="006178A0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character" w:customStyle="1" w:styleId="24">
    <w:name w:val="Неразрешенное упоминание2"/>
    <w:basedOn w:val="a3"/>
    <w:uiPriority w:val="99"/>
    <w:semiHidden/>
    <w:unhideWhenUsed/>
    <w:rsid w:val="00DE0C43"/>
    <w:rPr>
      <w:color w:val="605E5C"/>
      <w:shd w:val="clear" w:color="auto" w:fill="E1DFDD"/>
    </w:rPr>
  </w:style>
  <w:style w:type="paragraph" w:styleId="af0">
    <w:name w:val="No Spacing"/>
    <w:link w:val="af1"/>
    <w:uiPriority w:val="1"/>
    <w:qFormat/>
    <w:rsid w:val="0075731D"/>
    <w:rPr>
      <w:rFonts w:ascii="Calibri" w:eastAsia="Times New Roman" w:hAnsi="Calibri" w:cs="Calibri"/>
      <w:sz w:val="22"/>
      <w:szCs w:val="22"/>
      <w:lang w:eastAsia="en-US"/>
    </w:rPr>
  </w:style>
  <w:style w:type="character" w:customStyle="1" w:styleId="af1">
    <w:name w:val="Без интервала Знак"/>
    <w:basedOn w:val="a3"/>
    <w:link w:val="af0"/>
    <w:uiPriority w:val="1"/>
    <w:rsid w:val="0075731D"/>
    <w:rPr>
      <w:rFonts w:ascii="Calibri" w:eastAsia="Times New Roman" w:hAnsi="Calibri" w:cs="Calibri"/>
      <w:sz w:val="22"/>
      <w:szCs w:val="22"/>
      <w:lang w:eastAsia="en-US"/>
    </w:rPr>
  </w:style>
  <w:style w:type="character" w:customStyle="1" w:styleId="11">
    <w:name w:val="Заголовок 1 Знак"/>
    <w:aliases w:val="Заголовок 1 Знак Знак Знак Знак,Заголовок 1 Знак Знак Знак1"/>
    <w:basedOn w:val="a3"/>
    <w:link w:val="10"/>
    <w:uiPriority w:val="9"/>
    <w:rsid w:val="00C96DA1"/>
    <w:rPr>
      <w:rFonts w:ascii="Times New Roman" w:eastAsia="Calibri" w:hAnsi="Times New Roman" w:cs="Times New Roman"/>
      <w:b/>
      <w:bCs/>
      <w:caps/>
      <w:kern w:val="32"/>
      <w:sz w:val="28"/>
      <w:szCs w:val="32"/>
    </w:rPr>
  </w:style>
  <w:style w:type="character" w:customStyle="1" w:styleId="21">
    <w:name w:val="Заголовок 2 Знак"/>
    <w:basedOn w:val="a3"/>
    <w:link w:val="20"/>
    <w:rsid w:val="00C96DA1"/>
    <w:rPr>
      <w:rFonts w:ascii="Times New Roman" w:eastAsia="Calibri" w:hAnsi="Times New Roman" w:cs="Times New Roman"/>
      <w:b/>
      <w:bCs/>
      <w:iCs/>
      <w:color w:val="000000"/>
      <w:sz w:val="24"/>
      <w:szCs w:val="24"/>
    </w:rPr>
  </w:style>
  <w:style w:type="character" w:customStyle="1" w:styleId="31">
    <w:name w:val="Заголовок 3 Знак"/>
    <w:aliases w:val="ПодЗаголовок Знак"/>
    <w:basedOn w:val="a3"/>
    <w:link w:val="30"/>
    <w:rsid w:val="00C96DA1"/>
    <w:rPr>
      <w:rFonts w:ascii="Arial" w:eastAsia="Calibri" w:hAnsi="Arial" w:cs="Arial"/>
      <w:b/>
      <w:bCs/>
      <w:i/>
      <w:sz w:val="24"/>
      <w:szCs w:val="26"/>
    </w:rPr>
  </w:style>
  <w:style w:type="character" w:customStyle="1" w:styleId="40">
    <w:name w:val="Заголовок 4 Знак"/>
    <w:basedOn w:val="a3"/>
    <w:link w:val="4"/>
    <w:uiPriority w:val="9"/>
    <w:rsid w:val="00C96DA1"/>
    <w:rPr>
      <w:rFonts w:ascii="Calibri" w:eastAsia="Calibri" w:hAnsi="Calibri" w:cs="Times New Roman"/>
      <w:b/>
      <w:sz w:val="26"/>
      <w:szCs w:val="28"/>
    </w:rPr>
  </w:style>
  <w:style w:type="character" w:customStyle="1" w:styleId="50">
    <w:name w:val="Заголовок 5 Знак"/>
    <w:basedOn w:val="a3"/>
    <w:link w:val="5"/>
    <w:uiPriority w:val="9"/>
    <w:rsid w:val="00C96DA1"/>
    <w:rPr>
      <w:rFonts w:ascii="Calibri" w:eastAsia="Calibri" w:hAnsi="Calibri" w:cs="Times New Roman"/>
      <w:b/>
      <w:bCs/>
      <w:i/>
      <w:iCs/>
      <w:sz w:val="24"/>
      <w:szCs w:val="26"/>
      <w:lang w:eastAsia="en-US"/>
    </w:rPr>
  </w:style>
  <w:style w:type="character" w:customStyle="1" w:styleId="60">
    <w:name w:val="Заголовок 6 Знак"/>
    <w:basedOn w:val="a3"/>
    <w:link w:val="6"/>
    <w:uiPriority w:val="9"/>
    <w:rsid w:val="00C96DA1"/>
    <w:rPr>
      <w:rFonts w:ascii="Calibri" w:eastAsia="Calibri" w:hAnsi="Calibri" w:cs="Times New Roman"/>
      <w:bCs/>
      <w:i/>
      <w:sz w:val="24"/>
      <w:szCs w:val="24"/>
      <w:lang w:eastAsia="en-US"/>
    </w:rPr>
  </w:style>
  <w:style w:type="paragraph" w:styleId="a2">
    <w:name w:val="Body Text"/>
    <w:aliases w:val="Основной текст Знак Знак"/>
    <w:basedOn w:val="a1"/>
    <w:link w:val="af2"/>
    <w:qFormat/>
    <w:rsid w:val="00C96DA1"/>
    <w:pPr>
      <w:widowControl/>
      <w:suppressAutoHyphens/>
      <w:spacing w:line="312" w:lineRule="auto"/>
      <w:ind w:firstLine="720"/>
      <w:jc w:val="both"/>
    </w:pPr>
    <w:rPr>
      <w:rFonts w:ascii="Calibri" w:eastAsia="Calibri" w:hAnsi="Calibri" w:cs="Times New Roman"/>
      <w:color w:val="auto"/>
      <w:lang w:eastAsia="en-US" w:bidi="ar-SA"/>
    </w:rPr>
  </w:style>
  <w:style w:type="character" w:customStyle="1" w:styleId="af2">
    <w:name w:val="Основной текст Знак"/>
    <w:aliases w:val="Основной текст Знак Знак Знак"/>
    <w:basedOn w:val="a3"/>
    <w:link w:val="a2"/>
    <w:rsid w:val="00C96DA1"/>
    <w:rPr>
      <w:rFonts w:ascii="Calibri" w:eastAsia="Calibri" w:hAnsi="Calibri" w:cs="Times New Roman"/>
      <w:sz w:val="24"/>
      <w:szCs w:val="24"/>
      <w:lang w:eastAsia="en-US"/>
    </w:rPr>
  </w:style>
  <w:style w:type="paragraph" w:styleId="25">
    <w:name w:val="toc 2"/>
    <w:basedOn w:val="a1"/>
    <w:next w:val="a1"/>
    <w:autoRedefine/>
    <w:uiPriority w:val="39"/>
    <w:unhideWhenUsed/>
    <w:qFormat/>
    <w:rsid w:val="00C96DA1"/>
    <w:pPr>
      <w:tabs>
        <w:tab w:val="right" w:leader="dot" w:pos="10206"/>
      </w:tabs>
      <w:suppressAutoHyphens/>
      <w:autoSpaceDE w:val="0"/>
      <w:spacing w:before="120" w:line="276" w:lineRule="auto"/>
      <w:ind w:left="284"/>
      <w:jc w:val="both"/>
    </w:pPr>
    <w:rPr>
      <w:rFonts w:ascii="Times New Roman" w:eastAsia="Lucida Sans Unicode" w:hAnsi="Times New Roman" w:cs="Calibri"/>
      <w:b/>
      <w:iCs/>
      <w:noProof/>
      <w:color w:val="auto"/>
      <w:kern w:val="1"/>
      <w:szCs w:val="20"/>
      <w:lang w:eastAsia="ar-SA" w:bidi="ar-SA"/>
    </w:rPr>
  </w:style>
  <w:style w:type="paragraph" w:styleId="3">
    <w:name w:val="toc 3"/>
    <w:basedOn w:val="a1"/>
    <w:next w:val="a1"/>
    <w:autoRedefine/>
    <w:uiPriority w:val="39"/>
    <w:unhideWhenUsed/>
    <w:qFormat/>
    <w:rsid w:val="00C96DA1"/>
    <w:pPr>
      <w:numPr>
        <w:numId w:val="4"/>
      </w:numPr>
      <w:tabs>
        <w:tab w:val="left" w:pos="240"/>
        <w:tab w:val="left" w:pos="9923"/>
      </w:tabs>
      <w:suppressAutoHyphens/>
      <w:autoSpaceDE w:val="0"/>
      <w:spacing w:line="264" w:lineRule="auto"/>
      <w:ind w:firstLine="561"/>
      <w:jc w:val="both"/>
    </w:pPr>
    <w:rPr>
      <w:rFonts w:ascii="Times New Roman" w:eastAsia="Lucida Sans Unicode" w:hAnsi="Times New Roman" w:cs="Times New Roman"/>
      <w:color w:val="auto"/>
      <w:kern w:val="1"/>
      <w:lang w:eastAsia="ar-SA" w:bidi="ar-SA"/>
    </w:rPr>
  </w:style>
  <w:style w:type="paragraph" w:styleId="13">
    <w:name w:val="toc 1"/>
    <w:basedOn w:val="25"/>
    <w:next w:val="a1"/>
    <w:autoRedefine/>
    <w:uiPriority w:val="39"/>
    <w:unhideWhenUsed/>
    <w:qFormat/>
    <w:rsid w:val="00C96DA1"/>
    <w:pPr>
      <w:ind w:left="426" w:hanging="426"/>
    </w:pPr>
    <w:rPr>
      <w:iCs w:val="0"/>
    </w:rPr>
  </w:style>
  <w:style w:type="paragraph" w:styleId="51">
    <w:name w:val="toc 5"/>
    <w:basedOn w:val="a1"/>
    <w:next w:val="a1"/>
    <w:autoRedefine/>
    <w:uiPriority w:val="39"/>
    <w:unhideWhenUsed/>
    <w:rsid w:val="00C96DA1"/>
    <w:pPr>
      <w:suppressAutoHyphens/>
      <w:autoSpaceDE w:val="0"/>
      <w:spacing w:line="264" w:lineRule="auto"/>
    </w:pPr>
    <w:rPr>
      <w:rFonts w:ascii="Times New Roman" w:eastAsia="Lucida Sans Unicode" w:hAnsi="Times New Roman" w:cs="Calibri"/>
      <w:color w:val="auto"/>
      <w:kern w:val="1"/>
      <w:szCs w:val="20"/>
      <w:lang w:eastAsia="ar-SA" w:bidi="ar-SA"/>
    </w:rPr>
  </w:style>
  <w:style w:type="paragraph" w:styleId="a">
    <w:name w:val="List Bullet"/>
    <w:basedOn w:val="a1"/>
    <w:uiPriority w:val="99"/>
    <w:unhideWhenUsed/>
    <w:rsid w:val="00C96DA1"/>
    <w:pPr>
      <w:widowControl/>
      <w:numPr>
        <w:numId w:val="6"/>
      </w:numPr>
      <w:spacing w:after="200" w:line="276" w:lineRule="auto"/>
      <w:contextualSpacing/>
    </w:pPr>
    <w:rPr>
      <w:rFonts w:ascii="Calibri" w:eastAsia="Calibri" w:hAnsi="Calibri" w:cs="Times New Roman"/>
      <w:color w:val="auto"/>
      <w:sz w:val="22"/>
      <w:szCs w:val="22"/>
      <w:lang w:eastAsia="en-US" w:bidi="ar-SA"/>
    </w:rPr>
  </w:style>
  <w:style w:type="paragraph" w:customStyle="1" w:styleId="1">
    <w:name w:val="Список маркированный 1"/>
    <w:basedOn w:val="a1"/>
    <w:qFormat/>
    <w:rsid w:val="00C96DA1"/>
    <w:pPr>
      <w:widowControl/>
      <w:numPr>
        <w:numId w:val="7"/>
      </w:numPr>
      <w:tabs>
        <w:tab w:val="left" w:pos="1276"/>
      </w:tabs>
      <w:suppressAutoHyphens/>
      <w:spacing w:line="336" w:lineRule="auto"/>
      <w:jc w:val="both"/>
    </w:pPr>
    <w:rPr>
      <w:rFonts w:ascii="Calibri" w:eastAsia="Calibri" w:hAnsi="Calibri" w:cs="Times New Roman"/>
      <w:color w:val="auto"/>
      <w:lang w:eastAsia="en-US" w:bidi="ar-SA"/>
    </w:rPr>
  </w:style>
  <w:style w:type="paragraph" w:customStyle="1" w:styleId="a0">
    <w:name w:val="Основной текст с точкой"/>
    <w:basedOn w:val="a1"/>
    <w:rsid w:val="00C96DA1"/>
    <w:pPr>
      <w:widowControl/>
      <w:numPr>
        <w:ilvl w:val="1"/>
        <w:numId w:val="7"/>
      </w:numPr>
      <w:tabs>
        <w:tab w:val="left" w:pos="709"/>
      </w:tabs>
      <w:spacing w:before="60" w:line="360" w:lineRule="auto"/>
      <w:jc w:val="both"/>
    </w:pPr>
    <w:rPr>
      <w:rFonts w:ascii="Times New Roman" w:eastAsia="Times New Roman" w:hAnsi="Times New Roman" w:cs="Times New Roman"/>
      <w:color w:val="auto"/>
      <w:lang w:bidi="ar-SA"/>
    </w:rPr>
  </w:style>
  <w:style w:type="paragraph" w:styleId="26">
    <w:name w:val="Body Text 2"/>
    <w:basedOn w:val="a1"/>
    <w:link w:val="27"/>
    <w:uiPriority w:val="99"/>
    <w:semiHidden/>
    <w:unhideWhenUsed/>
    <w:rsid w:val="00C96DA1"/>
    <w:pPr>
      <w:widowControl/>
      <w:tabs>
        <w:tab w:val="num" w:pos="0"/>
      </w:tabs>
      <w:spacing w:after="120" w:line="480" w:lineRule="auto"/>
    </w:pPr>
    <w:rPr>
      <w:rFonts w:ascii="Calibri" w:eastAsia="Calibri" w:hAnsi="Calibri" w:cs="Times New Roman"/>
      <w:color w:val="auto"/>
      <w:sz w:val="20"/>
      <w:szCs w:val="20"/>
      <w:lang w:eastAsia="en-US" w:bidi="ar-SA"/>
    </w:rPr>
  </w:style>
  <w:style w:type="character" w:customStyle="1" w:styleId="27">
    <w:name w:val="Основной текст 2 Знак"/>
    <w:basedOn w:val="a3"/>
    <w:link w:val="26"/>
    <w:uiPriority w:val="99"/>
    <w:semiHidden/>
    <w:rsid w:val="00C96DA1"/>
    <w:rPr>
      <w:rFonts w:ascii="Calibri" w:eastAsia="Calibri" w:hAnsi="Calibri" w:cs="Times New Roman"/>
      <w:lang w:eastAsia="en-US"/>
    </w:rPr>
  </w:style>
  <w:style w:type="paragraph" w:styleId="af3">
    <w:name w:val="endnote text"/>
    <w:basedOn w:val="a1"/>
    <w:link w:val="af4"/>
    <w:uiPriority w:val="99"/>
    <w:semiHidden/>
    <w:unhideWhenUsed/>
    <w:rsid w:val="00C96DA1"/>
    <w:pPr>
      <w:widowControl/>
      <w:tabs>
        <w:tab w:val="num" w:pos="0"/>
      </w:tabs>
    </w:pPr>
    <w:rPr>
      <w:rFonts w:ascii="Calibri" w:eastAsia="Calibri" w:hAnsi="Calibri" w:cs="Times New Roman"/>
      <w:color w:val="auto"/>
      <w:sz w:val="20"/>
      <w:szCs w:val="20"/>
      <w:lang w:eastAsia="en-US" w:bidi="ar-SA"/>
    </w:rPr>
  </w:style>
  <w:style w:type="character" w:customStyle="1" w:styleId="af4">
    <w:name w:val="Текст концевой сноски Знак"/>
    <w:basedOn w:val="a3"/>
    <w:link w:val="af3"/>
    <w:uiPriority w:val="99"/>
    <w:semiHidden/>
    <w:rsid w:val="00C96DA1"/>
    <w:rPr>
      <w:rFonts w:ascii="Calibri" w:eastAsia="Calibri" w:hAnsi="Calibri" w:cs="Times New Roman"/>
      <w:lang w:eastAsia="en-US"/>
    </w:rPr>
  </w:style>
  <w:style w:type="character" w:styleId="af5">
    <w:name w:val="endnote reference"/>
    <w:basedOn w:val="a3"/>
    <w:uiPriority w:val="99"/>
    <w:semiHidden/>
    <w:unhideWhenUsed/>
    <w:rsid w:val="00C96DA1"/>
    <w:rPr>
      <w:vertAlign w:val="superscript"/>
    </w:rPr>
  </w:style>
  <w:style w:type="paragraph" w:styleId="af6">
    <w:name w:val="footnote text"/>
    <w:basedOn w:val="a1"/>
    <w:link w:val="af7"/>
    <w:uiPriority w:val="99"/>
    <w:semiHidden/>
    <w:unhideWhenUsed/>
    <w:rsid w:val="00C96DA1"/>
    <w:pPr>
      <w:widowControl/>
      <w:tabs>
        <w:tab w:val="num" w:pos="0"/>
      </w:tabs>
    </w:pPr>
    <w:rPr>
      <w:rFonts w:ascii="Calibri" w:eastAsia="Calibri" w:hAnsi="Calibri" w:cs="Times New Roman"/>
      <w:color w:val="auto"/>
      <w:sz w:val="20"/>
      <w:szCs w:val="20"/>
      <w:lang w:eastAsia="en-US" w:bidi="ar-SA"/>
    </w:rPr>
  </w:style>
  <w:style w:type="character" w:customStyle="1" w:styleId="af7">
    <w:name w:val="Текст сноски Знак"/>
    <w:basedOn w:val="a3"/>
    <w:link w:val="af6"/>
    <w:uiPriority w:val="99"/>
    <w:semiHidden/>
    <w:rsid w:val="00C96DA1"/>
    <w:rPr>
      <w:rFonts w:ascii="Calibri" w:eastAsia="Calibri" w:hAnsi="Calibri" w:cs="Times New Roman"/>
      <w:lang w:eastAsia="en-US"/>
    </w:rPr>
  </w:style>
  <w:style w:type="character" w:styleId="af8">
    <w:name w:val="footnote reference"/>
    <w:basedOn w:val="a3"/>
    <w:uiPriority w:val="99"/>
    <w:semiHidden/>
    <w:unhideWhenUsed/>
    <w:rsid w:val="00C96DA1"/>
    <w:rPr>
      <w:vertAlign w:val="superscript"/>
    </w:rPr>
  </w:style>
  <w:style w:type="table" w:styleId="af9">
    <w:name w:val="Table Grid"/>
    <w:basedOn w:val="a4"/>
    <w:uiPriority w:val="59"/>
    <w:rsid w:val="00C96DA1"/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pple-converted-space">
    <w:name w:val="apple-converted-space"/>
    <w:basedOn w:val="a3"/>
    <w:rsid w:val="00C96DA1"/>
  </w:style>
  <w:style w:type="paragraph" w:styleId="28">
    <w:name w:val="Body Text Indent 2"/>
    <w:basedOn w:val="a1"/>
    <w:link w:val="29"/>
    <w:uiPriority w:val="99"/>
    <w:semiHidden/>
    <w:unhideWhenUsed/>
    <w:rsid w:val="00C96DA1"/>
    <w:pPr>
      <w:widowControl/>
      <w:tabs>
        <w:tab w:val="num" w:pos="0"/>
      </w:tabs>
      <w:spacing w:after="120" w:line="480" w:lineRule="auto"/>
      <w:ind w:left="283"/>
    </w:pPr>
    <w:rPr>
      <w:rFonts w:ascii="Calibri" w:eastAsia="Calibri" w:hAnsi="Calibri" w:cs="Times New Roman"/>
      <w:color w:val="auto"/>
      <w:sz w:val="20"/>
      <w:szCs w:val="20"/>
      <w:lang w:eastAsia="en-US" w:bidi="ar-SA"/>
    </w:rPr>
  </w:style>
  <w:style w:type="character" w:customStyle="1" w:styleId="29">
    <w:name w:val="Основной текст с отступом 2 Знак"/>
    <w:basedOn w:val="a3"/>
    <w:link w:val="28"/>
    <w:uiPriority w:val="99"/>
    <w:semiHidden/>
    <w:rsid w:val="00C96DA1"/>
    <w:rPr>
      <w:rFonts w:ascii="Calibri" w:eastAsia="Calibri" w:hAnsi="Calibri" w:cs="Times New Roman"/>
      <w:lang w:eastAsia="en-US"/>
    </w:rPr>
  </w:style>
  <w:style w:type="paragraph" w:customStyle="1" w:styleId="14">
    <w:name w:val="Абзац списка1"/>
    <w:basedOn w:val="a1"/>
    <w:rsid w:val="00C96DA1"/>
    <w:pPr>
      <w:adjustRightInd w:val="0"/>
      <w:spacing w:after="200" w:line="276" w:lineRule="auto"/>
      <w:ind w:left="720"/>
      <w:contextualSpacing/>
      <w:jc w:val="both"/>
      <w:textAlignment w:val="baseline"/>
    </w:pPr>
    <w:rPr>
      <w:rFonts w:ascii="Calibri" w:eastAsia="Times New Roman" w:hAnsi="Calibri" w:cs="Times New Roman"/>
      <w:color w:val="auto"/>
      <w:sz w:val="22"/>
      <w:szCs w:val="22"/>
      <w:lang w:eastAsia="en-US" w:bidi="ar-SA"/>
    </w:rPr>
  </w:style>
  <w:style w:type="character" w:customStyle="1" w:styleId="FontStyle193">
    <w:name w:val="Font Style193"/>
    <w:uiPriority w:val="99"/>
    <w:rsid w:val="00C96DA1"/>
    <w:rPr>
      <w:rFonts w:ascii="Times New Roman" w:hAnsi="Times New Roman" w:cs="Times New Roman"/>
      <w:color w:val="000000"/>
      <w:sz w:val="24"/>
      <w:szCs w:val="24"/>
    </w:rPr>
  </w:style>
  <w:style w:type="paragraph" w:styleId="afa">
    <w:name w:val="Body Text Indent"/>
    <w:basedOn w:val="a1"/>
    <w:link w:val="afb"/>
    <w:uiPriority w:val="99"/>
    <w:unhideWhenUsed/>
    <w:rsid w:val="00C96DA1"/>
    <w:pPr>
      <w:widowControl/>
      <w:spacing w:after="120" w:line="276" w:lineRule="auto"/>
      <w:ind w:left="283"/>
    </w:pPr>
    <w:rPr>
      <w:rFonts w:ascii="Calibri" w:eastAsia="Calibri" w:hAnsi="Calibri" w:cs="Times New Roman"/>
      <w:color w:val="auto"/>
      <w:sz w:val="22"/>
      <w:szCs w:val="22"/>
      <w:lang w:eastAsia="en-US" w:bidi="ar-SA"/>
    </w:rPr>
  </w:style>
  <w:style w:type="character" w:customStyle="1" w:styleId="afb">
    <w:name w:val="Основной текст с отступом Знак"/>
    <w:basedOn w:val="a3"/>
    <w:link w:val="afa"/>
    <w:uiPriority w:val="99"/>
    <w:rsid w:val="00C96DA1"/>
    <w:rPr>
      <w:rFonts w:ascii="Calibri" w:eastAsia="Calibri" w:hAnsi="Calibri" w:cs="Times New Roman"/>
      <w:sz w:val="22"/>
      <w:szCs w:val="22"/>
      <w:lang w:eastAsia="en-US"/>
    </w:rPr>
  </w:style>
  <w:style w:type="paragraph" w:customStyle="1" w:styleId="123">
    <w:name w:val="Список нумерованный 1)2)3)"/>
    <w:qFormat/>
    <w:rsid w:val="00C96DA1"/>
    <w:pPr>
      <w:numPr>
        <w:numId w:val="15"/>
      </w:numPr>
      <w:spacing w:line="360" w:lineRule="auto"/>
      <w:jc w:val="both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0">
    <w:name w:val="Заг 0"/>
    <w:basedOn w:val="a1"/>
    <w:qFormat/>
    <w:rsid w:val="00C96DA1"/>
    <w:pPr>
      <w:widowControl/>
      <w:autoSpaceDE w:val="0"/>
      <w:autoSpaceDN w:val="0"/>
      <w:adjustRightInd w:val="0"/>
      <w:spacing w:before="240" w:after="240"/>
      <w:jc w:val="center"/>
    </w:pPr>
    <w:rPr>
      <w:rFonts w:ascii="Arial CYR" w:eastAsia="Times New Roman" w:hAnsi="Arial CYR" w:cs="Times New Roman"/>
      <w:b/>
      <w:color w:val="auto"/>
      <w:sz w:val="32"/>
      <w:szCs w:val="32"/>
      <w:lang w:eastAsia="en-US" w:bidi="ar-SA"/>
    </w:rPr>
  </w:style>
  <w:style w:type="paragraph" w:customStyle="1" w:styleId="2">
    <w:name w:val="Список маркированный 2"/>
    <w:basedOn w:val="a1"/>
    <w:link w:val="2a"/>
    <w:qFormat/>
    <w:rsid w:val="00C96DA1"/>
    <w:pPr>
      <w:widowControl/>
      <w:numPr>
        <w:numId w:val="16"/>
      </w:numPr>
      <w:tabs>
        <w:tab w:val="left" w:pos="1560"/>
      </w:tabs>
      <w:spacing w:line="360" w:lineRule="auto"/>
      <w:jc w:val="both"/>
    </w:pPr>
    <w:rPr>
      <w:rFonts w:ascii="Arial" w:eastAsia="Calibri" w:hAnsi="Arial" w:cs="Times New Roman"/>
      <w:color w:val="auto"/>
      <w:lang w:eastAsia="en-US" w:bidi="ar-SA"/>
    </w:rPr>
  </w:style>
  <w:style w:type="character" w:customStyle="1" w:styleId="2a">
    <w:name w:val="Список маркированный 2 Знак"/>
    <w:link w:val="2"/>
    <w:rsid w:val="00C96DA1"/>
    <w:rPr>
      <w:rFonts w:ascii="Arial" w:eastAsia="Calibri" w:hAnsi="Arial" w:cs="Times New Roman"/>
      <w:sz w:val="24"/>
      <w:szCs w:val="24"/>
      <w:lang w:eastAsia="en-US"/>
    </w:rPr>
  </w:style>
  <w:style w:type="paragraph" w:customStyle="1" w:styleId="-">
    <w:name w:val="Таблица - Текст основной"/>
    <w:basedOn w:val="a1"/>
    <w:link w:val="-0"/>
    <w:qFormat/>
    <w:rsid w:val="00C96DA1"/>
    <w:pPr>
      <w:spacing w:line="312" w:lineRule="auto"/>
    </w:pPr>
    <w:rPr>
      <w:rFonts w:ascii="Arial" w:eastAsia="Times New Roman" w:hAnsi="Arial" w:cs="Arial"/>
      <w:color w:val="auto"/>
      <w:sz w:val="18"/>
      <w:szCs w:val="20"/>
      <w:lang w:bidi="ar-SA"/>
    </w:rPr>
  </w:style>
  <w:style w:type="character" w:customStyle="1" w:styleId="-0">
    <w:name w:val="Таблица - Текст основной Знак"/>
    <w:basedOn w:val="a3"/>
    <w:link w:val="-"/>
    <w:rsid w:val="00C96DA1"/>
    <w:rPr>
      <w:rFonts w:ascii="Arial" w:eastAsia="Times New Roman" w:hAnsi="Arial" w:cs="Arial"/>
      <w:sz w:val="18"/>
    </w:rPr>
  </w:style>
  <w:style w:type="paragraph" w:customStyle="1" w:styleId="-1">
    <w:name w:val="Таблица - Текст центр"/>
    <w:basedOn w:val="-"/>
    <w:qFormat/>
    <w:rsid w:val="00C96DA1"/>
    <w:pPr>
      <w:jc w:val="center"/>
    </w:pPr>
  </w:style>
  <w:style w:type="paragraph" w:styleId="afc">
    <w:name w:val="TOC Heading"/>
    <w:basedOn w:val="10"/>
    <w:next w:val="a1"/>
    <w:uiPriority w:val="39"/>
    <w:semiHidden/>
    <w:unhideWhenUsed/>
    <w:qFormat/>
    <w:rsid w:val="00C96DA1"/>
    <w:pPr>
      <w:keepLines/>
      <w:pageBreakBefore w:val="0"/>
      <w:spacing w:before="480" w:after="0" w:line="276" w:lineRule="auto"/>
      <w:ind w:left="0"/>
      <w:outlineLvl w:val="9"/>
    </w:pPr>
    <w:rPr>
      <w:rFonts w:ascii="Cambria" w:eastAsia="Times New Roman" w:hAnsi="Cambria"/>
      <w:caps w:val="0"/>
      <w:color w:val="365F91"/>
      <w:kern w:val="0"/>
      <w:szCs w:val="28"/>
      <w:lang w:eastAsia="en-US"/>
    </w:rPr>
  </w:style>
  <w:style w:type="character" w:customStyle="1" w:styleId="af">
    <w:name w:val="Абзац списка Знак"/>
    <w:basedOn w:val="a3"/>
    <w:link w:val="ae"/>
    <w:uiPriority w:val="34"/>
    <w:rsid w:val="00C96DA1"/>
    <w:rPr>
      <w:rFonts w:ascii="Calibri" w:eastAsia="Calibri" w:hAnsi="Calibri" w:cs="Times New Roman"/>
      <w:sz w:val="22"/>
      <w:szCs w:val="22"/>
      <w:lang w:eastAsia="en-US"/>
    </w:rPr>
  </w:style>
  <w:style w:type="character" w:styleId="afd">
    <w:name w:val="FollowedHyperlink"/>
    <w:basedOn w:val="a3"/>
    <w:uiPriority w:val="99"/>
    <w:semiHidden/>
    <w:unhideWhenUsed/>
    <w:rsid w:val="00C96DA1"/>
    <w:rPr>
      <w:color w:val="800080"/>
      <w:u w:val="single"/>
    </w:rPr>
  </w:style>
  <w:style w:type="paragraph" w:customStyle="1" w:styleId="afe">
    <w:name w:val="Стиль_таблица"/>
    <w:basedOn w:val="-"/>
    <w:link w:val="15"/>
    <w:qFormat/>
    <w:rsid w:val="00C96DA1"/>
    <w:pPr>
      <w:spacing w:line="240" w:lineRule="auto"/>
      <w:jc w:val="right"/>
    </w:pPr>
    <w:rPr>
      <w:rFonts w:ascii="Times New Roman" w:hAnsi="Times New Roman" w:cs="Times New Roman"/>
      <w:sz w:val="24"/>
      <w:szCs w:val="24"/>
    </w:rPr>
  </w:style>
  <w:style w:type="character" w:customStyle="1" w:styleId="15">
    <w:name w:val="Стиль_таблица Знак1"/>
    <w:basedOn w:val="-0"/>
    <w:link w:val="afe"/>
    <w:rsid w:val="00C96DA1"/>
    <w:rPr>
      <w:rFonts w:ascii="Times New Roman" w:eastAsia="Times New Roman" w:hAnsi="Times New Roman" w:cs="Times New Roman"/>
      <w:sz w:val="24"/>
      <w:szCs w:val="24"/>
    </w:rPr>
  </w:style>
  <w:style w:type="character" w:styleId="aff">
    <w:name w:val="annotation reference"/>
    <w:basedOn w:val="a3"/>
    <w:uiPriority w:val="99"/>
    <w:semiHidden/>
    <w:unhideWhenUsed/>
    <w:rsid w:val="00C96DA1"/>
    <w:rPr>
      <w:sz w:val="16"/>
      <w:szCs w:val="16"/>
    </w:rPr>
  </w:style>
  <w:style w:type="character" w:customStyle="1" w:styleId="aff0">
    <w:name w:val="Стиль_таблица Знак"/>
    <w:basedOn w:val="-0"/>
    <w:rsid w:val="00C96DA1"/>
    <w:rPr>
      <w:rFonts w:ascii="Arial" w:eastAsia="Times New Roman" w:hAnsi="Arial" w:cs="Arial"/>
      <w:sz w:val="18"/>
    </w:rPr>
  </w:style>
  <w:style w:type="paragraph" w:styleId="aff1">
    <w:name w:val="annotation text"/>
    <w:basedOn w:val="a1"/>
    <w:link w:val="aff2"/>
    <w:uiPriority w:val="99"/>
    <w:semiHidden/>
    <w:unhideWhenUsed/>
    <w:rsid w:val="00C96DA1"/>
    <w:pPr>
      <w:widowControl/>
      <w:tabs>
        <w:tab w:val="num" w:pos="0"/>
      </w:tabs>
    </w:pPr>
    <w:rPr>
      <w:rFonts w:ascii="Calibri" w:eastAsia="Calibri" w:hAnsi="Calibri" w:cs="Times New Roman"/>
      <w:color w:val="auto"/>
      <w:sz w:val="20"/>
      <w:szCs w:val="20"/>
      <w:lang w:eastAsia="en-US" w:bidi="ar-SA"/>
    </w:rPr>
  </w:style>
  <w:style w:type="character" w:customStyle="1" w:styleId="aff2">
    <w:name w:val="Текст примечания Знак"/>
    <w:basedOn w:val="a3"/>
    <w:link w:val="aff1"/>
    <w:uiPriority w:val="99"/>
    <w:semiHidden/>
    <w:rsid w:val="00C96DA1"/>
    <w:rPr>
      <w:rFonts w:ascii="Calibri" w:eastAsia="Calibri" w:hAnsi="Calibri" w:cs="Times New Roman"/>
      <w:lang w:eastAsia="en-US"/>
    </w:rPr>
  </w:style>
  <w:style w:type="paragraph" w:styleId="aff3">
    <w:name w:val="annotation subject"/>
    <w:basedOn w:val="aff1"/>
    <w:next w:val="aff1"/>
    <w:link w:val="aff4"/>
    <w:uiPriority w:val="99"/>
    <w:semiHidden/>
    <w:unhideWhenUsed/>
    <w:rsid w:val="00C96DA1"/>
    <w:rPr>
      <w:b/>
      <w:bCs/>
    </w:rPr>
  </w:style>
  <w:style w:type="character" w:customStyle="1" w:styleId="aff4">
    <w:name w:val="Тема примечания Знак"/>
    <w:basedOn w:val="aff2"/>
    <w:link w:val="aff3"/>
    <w:uiPriority w:val="99"/>
    <w:semiHidden/>
    <w:rsid w:val="00C96DA1"/>
    <w:rPr>
      <w:rFonts w:ascii="Calibri" w:eastAsia="Calibri" w:hAnsi="Calibri" w:cs="Times New Roman"/>
      <w:b/>
      <w:bCs/>
      <w:lang w:eastAsia="en-US"/>
    </w:rPr>
  </w:style>
  <w:style w:type="paragraph" w:styleId="aff5">
    <w:name w:val="caption"/>
    <w:basedOn w:val="a1"/>
    <w:next w:val="a1"/>
    <w:uiPriority w:val="35"/>
    <w:unhideWhenUsed/>
    <w:qFormat/>
    <w:rsid w:val="00C96DA1"/>
    <w:pPr>
      <w:widowControl/>
      <w:tabs>
        <w:tab w:val="num" w:pos="0"/>
      </w:tabs>
    </w:pPr>
    <w:rPr>
      <w:rFonts w:ascii="Calibri" w:eastAsia="Calibri" w:hAnsi="Calibri" w:cs="Times New Roman"/>
      <w:b/>
      <w:bCs/>
      <w:color w:val="auto"/>
      <w:sz w:val="20"/>
      <w:szCs w:val="20"/>
      <w:lang w:eastAsia="en-US" w:bidi="ar-SA"/>
    </w:rPr>
  </w:style>
  <w:style w:type="paragraph" w:customStyle="1" w:styleId="110">
    <w:name w:val="Раздел 1.1."/>
    <w:basedOn w:val="20"/>
    <w:link w:val="111"/>
    <w:qFormat/>
    <w:rsid w:val="00C96DA1"/>
    <w:pPr>
      <w:keepNext w:val="0"/>
      <w:tabs>
        <w:tab w:val="num" w:pos="0"/>
      </w:tabs>
    </w:pPr>
    <w:rPr>
      <w:bCs w:val="0"/>
      <w:iCs w:val="0"/>
      <w:lang w:eastAsia="en-US"/>
    </w:rPr>
  </w:style>
  <w:style w:type="character" w:customStyle="1" w:styleId="111">
    <w:name w:val="Раздел 1.1. Знак"/>
    <w:basedOn w:val="21"/>
    <w:link w:val="110"/>
    <w:rsid w:val="00C96DA1"/>
    <w:rPr>
      <w:rFonts w:ascii="Times New Roman" w:eastAsia="Calibri" w:hAnsi="Times New Roman" w:cs="Times New Roman"/>
      <w:b/>
      <w:bCs w:val="0"/>
      <w:iCs w:val="0"/>
      <w:color w:val="000000"/>
      <w:sz w:val="24"/>
      <w:szCs w:val="24"/>
      <w:lang w:eastAsia="en-US"/>
    </w:rPr>
  </w:style>
  <w:style w:type="paragraph" w:customStyle="1" w:styleId="aff6">
    <w:name w:val="текст"/>
    <w:basedOn w:val="ae"/>
    <w:link w:val="aff7"/>
    <w:qFormat/>
    <w:rsid w:val="00C96DA1"/>
    <w:pPr>
      <w:tabs>
        <w:tab w:val="num" w:pos="0"/>
      </w:tabs>
      <w:spacing w:after="0" w:line="240" w:lineRule="auto"/>
      <w:ind w:left="0" w:firstLine="709"/>
      <w:jc w:val="both"/>
    </w:pPr>
    <w:rPr>
      <w:rFonts w:ascii="Times New Roman" w:hAnsi="Times New Roman"/>
      <w:sz w:val="24"/>
      <w:szCs w:val="24"/>
    </w:rPr>
  </w:style>
  <w:style w:type="character" w:customStyle="1" w:styleId="aff7">
    <w:name w:val="текст Знак"/>
    <w:basedOn w:val="af"/>
    <w:link w:val="aff6"/>
    <w:rsid w:val="00C96DA1"/>
    <w:rPr>
      <w:rFonts w:ascii="Times New Roman" w:eastAsia="Calibri" w:hAnsi="Times New Roman" w:cs="Times New Roman"/>
      <w:sz w:val="24"/>
      <w:szCs w:val="24"/>
      <w:lang w:eastAsia="en-US"/>
    </w:rPr>
  </w:style>
  <w:style w:type="paragraph" w:customStyle="1" w:styleId="16">
    <w:name w:val="ЧАСТЬ 1"/>
    <w:basedOn w:val="10"/>
    <w:link w:val="17"/>
    <w:qFormat/>
    <w:rsid w:val="00C96DA1"/>
    <w:pPr>
      <w:ind w:left="0" w:firstLine="709"/>
      <w:jc w:val="both"/>
    </w:pPr>
  </w:style>
  <w:style w:type="character" w:customStyle="1" w:styleId="17">
    <w:name w:val="ЧАСТЬ 1 Знак"/>
    <w:basedOn w:val="11"/>
    <w:link w:val="16"/>
    <w:rsid w:val="00C96DA1"/>
    <w:rPr>
      <w:rFonts w:ascii="Times New Roman" w:eastAsia="Calibri" w:hAnsi="Times New Roman" w:cs="Times New Roman"/>
      <w:b/>
      <w:bCs/>
      <w:caps/>
      <w:kern w:val="32"/>
      <w:sz w:val="28"/>
      <w:szCs w:val="32"/>
    </w:rPr>
  </w:style>
  <w:style w:type="paragraph" w:customStyle="1" w:styleId="18">
    <w:name w:val="1_ЧАСТЬ"/>
    <w:basedOn w:val="10"/>
    <w:link w:val="19"/>
    <w:qFormat/>
    <w:rsid w:val="00C96DA1"/>
    <w:pPr>
      <w:jc w:val="both"/>
    </w:pPr>
  </w:style>
  <w:style w:type="character" w:customStyle="1" w:styleId="19">
    <w:name w:val="1_ЧАСТЬ Знак"/>
    <w:basedOn w:val="11"/>
    <w:link w:val="18"/>
    <w:rsid w:val="00C96DA1"/>
    <w:rPr>
      <w:rFonts w:ascii="Times New Roman" w:eastAsia="Calibri" w:hAnsi="Times New Roman" w:cs="Times New Roman"/>
      <w:b/>
      <w:bCs/>
      <w:caps/>
      <w:kern w:val="32"/>
      <w:sz w:val="28"/>
      <w:szCs w:val="32"/>
    </w:rPr>
  </w:style>
  <w:style w:type="paragraph" w:customStyle="1" w:styleId="52">
    <w:name w:val="5_текст"/>
    <w:basedOn w:val="a2"/>
    <w:link w:val="53"/>
    <w:qFormat/>
    <w:rsid w:val="00C96DA1"/>
    <w:pPr>
      <w:spacing w:line="240" w:lineRule="auto"/>
    </w:pPr>
    <w:rPr>
      <w:rFonts w:ascii="Times New Roman" w:hAnsi="Times New Roman"/>
    </w:rPr>
  </w:style>
  <w:style w:type="character" w:customStyle="1" w:styleId="53">
    <w:name w:val="5_текст Знак"/>
    <w:basedOn w:val="af2"/>
    <w:link w:val="52"/>
    <w:rsid w:val="00C96DA1"/>
    <w:rPr>
      <w:rFonts w:ascii="Times New Roman" w:eastAsia="Calibri" w:hAnsi="Times New Roman" w:cs="Times New Roman"/>
      <w:sz w:val="24"/>
      <w:szCs w:val="24"/>
      <w:lang w:eastAsia="en-US"/>
    </w:rPr>
  </w:style>
  <w:style w:type="paragraph" w:customStyle="1" w:styleId="2b">
    <w:name w:val="2_Раздел"/>
    <w:basedOn w:val="20"/>
    <w:link w:val="2c"/>
    <w:qFormat/>
    <w:rsid w:val="00C96DA1"/>
  </w:style>
  <w:style w:type="character" w:customStyle="1" w:styleId="2c">
    <w:name w:val="2_Раздел Знак"/>
    <w:basedOn w:val="21"/>
    <w:link w:val="2b"/>
    <w:rsid w:val="00C96DA1"/>
    <w:rPr>
      <w:rFonts w:ascii="Times New Roman" w:eastAsia="Calibri" w:hAnsi="Times New Roman" w:cs="Times New Roman"/>
      <w:b/>
      <w:bCs/>
      <w:iCs/>
      <w:color w:val="000000"/>
      <w:sz w:val="24"/>
      <w:szCs w:val="24"/>
    </w:rPr>
  </w:style>
  <w:style w:type="paragraph" w:customStyle="1" w:styleId="43">
    <w:name w:val="4_таблица"/>
    <w:basedOn w:val="afe"/>
    <w:link w:val="44"/>
    <w:qFormat/>
    <w:rsid w:val="00C96DA1"/>
  </w:style>
  <w:style w:type="character" w:customStyle="1" w:styleId="44">
    <w:name w:val="4_таблица Знак"/>
    <w:basedOn w:val="15"/>
    <w:link w:val="43"/>
    <w:rsid w:val="00C96DA1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3_Подраздел"/>
    <w:basedOn w:val="aff6"/>
    <w:link w:val="35"/>
    <w:qFormat/>
    <w:rsid w:val="00C96DA1"/>
    <w:rPr>
      <w:b/>
      <w:i/>
    </w:rPr>
  </w:style>
  <w:style w:type="character" w:customStyle="1" w:styleId="35">
    <w:name w:val="3_Подраздел Знак"/>
    <w:basedOn w:val="aff7"/>
    <w:link w:val="34"/>
    <w:rsid w:val="00C96DA1"/>
    <w:rPr>
      <w:rFonts w:ascii="Times New Roman" w:eastAsia="Calibri" w:hAnsi="Times New Roman" w:cs="Times New Roman"/>
      <w:b/>
      <w:i/>
      <w:sz w:val="24"/>
      <w:szCs w:val="24"/>
      <w:lang w:eastAsia="en-US"/>
    </w:rPr>
  </w:style>
  <w:style w:type="paragraph" w:customStyle="1" w:styleId="aff8">
    <w:name w:val="Осн_текст"/>
    <w:basedOn w:val="a2"/>
    <w:link w:val="aff9"/>
    <w:rsid w:val="00C96DA1"/>
    <w:pPr>
      <w:suppressAutoHyphens w:val="0"/>
      <w:spacing w:line="240" w:lineRule="auto"/>
      <w:ind w:firstLine="539"/>
    </w:pPr>
    <w:rPr>
      <w:rFonts w:ascii="Times New Roman" w:hAnsi="Times New Roman"/>
      <w:sz w:val="28"/>
    </w:rPr>
  </w:style>
  <w:style w:type="character" w:customStyle="1" w:styleId="aff9">
    <w:name w:val="Осн_текст Знак"/>
    <w:link w:val="aff8"/>
    <w:locked/>
    <w:rsid w:val="00C96DA1"/>
    <w:rPr>
      <w:rFonts w:ascii="Times New Roman" w:eastAsia="Calibri" w:hAnsi="Times New Roman" w:cs="Times New Roman"/>
      <w:sz w:val="28"/>
      <w:szCs w:val="24"/>
      <w:lang w:eastAsia="en-US"/>
    </w:rPr>
  </w:style>
  <w:style w:type="character" w:styleId="affa">
    <w:name w:val="Placeholder Text"/>
    <w:basedOn w:val="a3"/>
    <w:uiPriority w:val="99"/>
    <w:semiHidden/>
    <w:rsid w:val="00C96DA1"/>
    <w:rPr>
      <w:color w:val="808080"/>
    </w:rPr>
  </w:style>
  <w:style w:type="paragraph" w:customStyle="1" w:styleId="Default">
    <w:name w:val="Default"/>
    <w:rsid w:val="00C96DA1"/>
    <w:pPr>
      <w:autoSpaceDE w:val="0"/>
      <w:autoSpaceDN w:val="0"/>
      <w:adjustRightInd w:val="0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paragraph" w:customStyle="1" w:styleId="45">
    <w:name w:val="4_текст"/>
    <w:basedOn w:val="a2"/>
    <w:link w:val="46"/>
    <w:qFormat/>
    <w:rsid w:val="00C96DA1"/>
    <w:pPr>
      <w:spacing w:line="240" w:lineRule="auto"/>
    </w:pPr>
    <w:rPr>
      <w:rFonts w:ascii="Times New Roman" w:hAnsi="Times New Roman"/>
    </w:rPr>
  </w:style>
  <w:style w:type="character" w:customStyle="1" w:styleId="46">
    <w:name w:val="4_текст Знак"/>
    <w:basedOn w:val="af2"/>
    <w:link w:val="45"/>
    <w:rsid w:val="00C96DA1"/>
    <w:rPr>
      <w:rFonts w:ascii="Times New Roman" w:eastAsia="Calibri" w:hAnsi="Times New Roman" w:cs="Times New Roman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emf"/><Relationship Id="rId18" Type="http://schemas.openxmlformats.org/officeDocument/2006/relationships/image" Target="media/image7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image" Target="media/image6.jpeg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eader" Target="header2.xml"/><Relationship Id="rId19" Type="http://schemas.openxmlformats.org/officeDocument/2006/relationships/image" Target="media/image8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0615F1-5395-4180-BE80-784753F708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81</Pages>
  <Words>23508</Words>
  <Characters>133999</Characters>
  <Application>Microsoft Office Word</Application>
  <DocSecurity>0</DocSecurity>
  <Lines>1116</Lines>
  <Paragraphs>314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157193</CharactersWithSpaces>
  <SharedDoc>false</SharedDoc>
  <HLinks>
    <vt:vector size="6" baseType="variant">
      <vt:variant>
        <vt:i4>2752621</vt:i4>
      </vt:variant>
      <vt:variant>
        <vt:i4>0</vt:i4>
      </vt:variant>
      <vt:variant>
        <vt:i4>0</vt:i4>
      </vt:variant>
      <vt:variant>
        <vt:i4>5</vt:i4>
      </vt:variant>
      <vt:variant>
        <vt:lpwstr>http://vysokaya-gora.tatarstan.ru/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Димитриевич</dc:creator>
  <cp:lastModifiedBy>OrgOtdel-PC</cp:lastModifiedBy>
  <cp:revision>7</cp:revision>
  <cp:lastPrinted>2021-07-29T06:15:00Z</cp:lastPrinted>
  <dcterms:created xsi:type="dcterms:W3CDTF">2021-03-09T17:13:00Z</dcterms:created>
  <dcterms:modified xsi:type="dcterms:W3CDTF">2021-07-29T06:16:00Z</dcterms:modified>
</cp:coreProperties>
</file>