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F478" w14:textId="77777777" w:rsidR="00562CA4" w:rsidRPr="002A18CD" w:rsidRDefault="00DF6758">
      <w:pPr>
        <w:rPr>
          <w:color w:val="auto"/>
          <w:sz w:val="2"/>
          <w:szCs w:val="2"/>
        </w:rPr>
      </w:pPr>
      <w:r>
        <w:rPr>
          <w:noProof/>
          <w:lang w:bidi="ar-SA"/>
        </w:rPr>
        <w:drawing>
          <wp:anchor distT="0" distB="0" distL="309880" distR="283210" simplePos="0" relativeHeight="251658240" behindDoc="0" locked="0" layoutInCell="1" allowOverlap="1" wp14:anchorId="27DB0DBC" wp14:editId="19AAB5D9">
            <wp:simplePos x="0" y="0"/>
            <wp:positionH relativeFrom="margin">
              <wp:posOffset>3023235</wp:posOffset>
            </wp:positionH>
            <wp:positionV relativeFrom="paragraph">
              <wp:posOffset>-34290</wp:posOffset>
            </wp:positionV>
            <wp:extent cx="568960" cy="705485"/>
            <wp:effectExtent l="0" t="0" r="0" b="0"/>
            <wp:wrapNone/>
            <wp:docPr id="1" name="Рисунок 2" descr="Описание: 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60FB~1\AppData\Local\Temp\FineReader12.00\media\image1.jpeg"/>
                    <pic:cNvPicPr>
                      <a:picLocks noChangeAspect="1" noChangeArrowheads="1"/>
                    </pic:cNvPicPr>
                  </pic:nvPicPr>
                  <pic:blipFill>
                    <a:blip r:embed="rId7">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96595" w14:textId="77777777" w:rsidR="00C7184A" w:rsidRPr="002A18CD" w:rsidRDefault="00C7184A">
      <w:pPr>
        <w:pStyle w:val="32"/>
        <w:shd w:val="clear" w:color="auto" w:fill="auto"/>
        <w:rPr>
          <w:color w:val="auto"/>
        </w:rPr>
      </w:pPr>
    </w:p>
    <w:p w14:paraId="19ED2A8A" w14:textId="2C2356C6" w:rsidR="00B37B76" w:rsidRDefault="00D73882" w:rsidP="00D73882">
      <w:pPr>
        <w:pStyle w:val="32"/>
        <w:shd w:val="clear" w:color="auto" w:fill="auto"/>
        <w:rPr>
          <w:rFonts w:ascii="Times New Roman" w:hAnsi="Times New Roman" w:cs="Times New Roman"/>
          <w:color w:val="auto"/>
          <w:sz w:val="21"/>
          <w:szCs w:val="21"/>
        </w:rPr>
      </w:pPr>
      <w:r>
        <w:rPr>
          <w:rFonts w:ascii="Times New Roman" w:hAnsi="Times New Roman" w:cs="Times New Roman"/>
          <w:sz w:val="21"/>
          <w:szCs w:val="21"/>
        </w:rPr>
        <w:t>СОВЕТ ВЫСОКОГОРСКОГО</w:t>
      </w:r>
      <w:r>
        <w:rPr>
          <w:rFonts w:ascii="Times New Roman" w:hAnsi="Times New Roman" w:cs="Times New Roman"/>
          <w:sz w:val="21"/>
          <w:szCs w:val="21"/>
        </w:rPr>
        <w:br/>
        <w:t>МУНИЦИПАЛЬНОГО РАЙОНА</w:t>
      </w:r>
      <w:r>
        <w:rPr>
          <w:rFonts w:ascii="Times New Roman" w:hAnsi="Times New Roman" w:cs="Times New Roman"/>
          <w:sz w:val="21"/>
          <w:szCs w:val="21"/>
        </w:rPr>
        <w:br/>
        <w:t>РЕСПУБЛИКИ ТАТАРСТАН</w:t>
      </w:r>
      <w:r w:rsidR="00645BDA" w:rsidRPr="00776320">
        <w:rPr>
          <w:rFonts w:ascii="Times New Roman" w:hAnsi="Times New Roman" w:cs="Times New Roman"/>
          <w:color w:val="auto"/>
          <w:sz w:val="21"/>
          <w:szCs w:val="21"/>
        </w:rPr>
        <w:br/>
      </w:r>
    </w:p>
    <w:p w14:paraId="7FD1A7FD" w14:textId="77777777" w:rsidR="00D73882" w:rsidRPr="00D73882" w:rsidRDefault="00D73882" w:rsidP="00D73882">
      <w:pPr>
        <w:pStyle w:val="32"/>
        <w:rPr>
          <w:rFonts w:ascii="Times New Roman" w:hAnsi="Times New Roman" w:cs="Times New Roman"/>
          <w:color w:val="auto"/>
          <w:sz w:val="21"/>
          <w:szCs w:val="21"/>
        </w:rPr>
      </w:pPr>
      <w:r w:rsidRPr="00D73882">
        <w:rPr>
          <w:rFonts w:ascii="Times New Roman" w:hAnsi="Times New Roman" w:cs="Times New Roman"/>
          <w:color w:val="auto"/>
          <w:sz w:val="21"/>
          <w:szCs w:val="21"/>
        </w:rPr>
        <w:t>ТАТАРСТАН РЕСПУБЛИКАСЫ</w:t>
      </w:r>
    </w:p>
    <w:p w14:paraId="29268E4C" w14:textId="77777777" w:rsidR="00D73882" w:rsidRPr="00D73882" w:rsidRDefault="00D73882" w:rsidP="00D73882">
      <w:pPr>
        <w:pStyle w:val="32"/>
        <w:rPr>
          <w:rFonts w:ascii="Times New Roman" w:hAnsi="Times New Roman" w:cs="Times New Roman"/>
          <w:color w:val="auto"/>
          <w:sz w:val="21"/>
          <w:szCs w:val="21"/>
        </w:rPr>
      </w:pPr>
      <w:r w:rsidRPr="00D73882">
        <w:rPr>
          <w:rFonts w:ascii="Times New Roman" w:hAnsi="Times New Roman" w:cs="Times New Roman"/>
          <w:color w:val="auto"/>
          <w:sz w:val="21"/>
          <w:szCs w:val="21"/>
        </w:rPr>
        <w:t>БИЕКТАУ МУНИЦИПАЛЬ</w:t>
      </w:r>
    </w:p>
    <w:p w14:paraId="30F6DDE4" w14:textId="472DB6FA" w:rsidR="00B37B76" w:rsidRPr="00B37B76" w:rsidRDefault="00D73882" w:rsidP="00D73882">
      <w:pPr>
        <w:pStyle w:val="32"/>
        <w:shd w:val="clear" w:color="auto" w:fill="auto"/>
        <w:rPr>
          <w:rFonts w:ascii="Times New Roman" w:hAnsi="Times New Roman" w:cs="Times New Roman"/>
          <w:b w:val="0"/>
          <w:color w:val="auto"/>
          <w:sz w:val="21"/>
          <w:szCs w:val="21"/>
          <w:lang w:val="tt-RU"/>
        </w:rPr>
        <w:sectPr w:rsidR="00B37B76" w:rsidRPr="00B37B76" w:rsidSect="00EA71CE">
          <w:headerReference w:type="default" r:id="rId8"/>
          <w:pgSz w:w="11900" w:h="16840"/>
          <w:pgMar w:top="1134" w:right="567" w:bottom="1134" w:left="1134" w:header="0" w:footer="6" w:gutter="0"/>
          <w:cols w:num="2" w:space="859"/>
          <w:noEndnote/>
          <w:docGrid w:linePitch="360"/>
        </w:sectPr>
      </w:pPr>
      <w:r w:rsidRPr="00D73882">
        <w:rPr>
          <w:rFonts w:ascii="Times New Roman" w:hAnsi="Times New Roman" w:cs="Times New Roman"/>
          <w:color w:val="auto"/>
          <w:sz w:val="21"/>
          <w:szCs w:val="21"/>
        </w:rPr>
        <w:t>РАЙОН СОВЕТЫ</w:t>
      </w:r>
    </w:p>
    <w:p w14:paraId="1A2034DC" w14:textId="53EFBC34" w:rsidR="00D73882" w:rsidRDefault="00D73882" w:rsidP="00D73882">
      <w:pPr>
        <w:pStyle w:val="22"/>
        <w:shd w:val="clear" w:color="auto" w:fill="auto"/>
        <w:tabs>
          <w:tab w:val="left" w:pos="5467"/>
        </w:tabs>
        <w:spacing w:line="240" w:lineRule="exact"/>
        <w:ind w:right="-227"/>
        <w:jc w:val="center"/>
        <w:rPr>
          <w:color w:val="auto"/>
        </w:rPr>
      </w:pPr>
      <w:r>
        <w:rPr>
          <w:rFonts w:ascii="Times New Roman" w:eastAsia="Century Schoolbook" w:hAnsi="Times New Roman" w:cs="Times New Roman"/>
          <w:color w:val="auto"/>
          <w:sz w:val="19"/>
          <w:szCs w:val="19"/>
        </w:rPr>
        <w:t xml:space="preserve">   </w:t>
      </w:r>
      <w:r w:rsidR="00D41B91">
        <w:rPr>
          <w:rFonts w:ascii="Times New Roman" w:eastAsia="Century Schoolbook" w:hAnsi="Times New Roman" w:cs="Times New Roman"/>
          <w:color w:val="auto"/>
          <w:sz w:val="19"/>
          <w:szCs w:val="19"/>
        </w:rPr>
        <w:t xml:space="preserve">  </w:t>
      </w:r>
      <w:r>
        <w:t>Кооперативная ул., 5, пос. ж/д станция Высокая Гора,</w:t>
      </w:r>
      <w:r>
        <w:tab/>
        <w:t xml:space="preserve"> Кооперативная </w:t>
      </w:r>
      <w:proofErr w:type="spellStart"/>
      <w:r>
        <w:t>ур</w:t>
      </w:r>
      <w:proofErr w:type="spellEnd"/>
      <w:r>
        <w:t xml:space="preserve">., 5, Биектау т/ю </w:t>
      </w:r>
      <w:proofErr w:type="spellStart"/>
      <w:r>
        <w:t>станциясе</w:t>
      </w:r>
      <w:proofErr w:type="spellEnd"/>
      <w:r>
        <w:t xml:space="preserve"> </w:t>
      </w:r>
      <w:proofErr w:type="spellStart"/>
      <w:r>
        <w:t>поселогы</w:t>
      </w:r>
      <w:proofErr w:type="spellEnd"/>
      <w:r>
        <w:t>,</w:t>
      </w:r>
    </w:p>
    <w:p w14:paraId="6098A580" w14:textId="746D4088" w:rsidR="00D73882" w:rsidRDefault="00D73882" w:rsidP="00D73882">
      <w:pPr>
        <w:pStyle w:val="22"/>
        <w:shd w:val="clear" w:color="auto" w:fill="auto"/>
        <w:tabs>
          <w:tab w:val="left" w:pos="5674"/>
        </w:tabs>
        <w:spacing w:after="217"/>
      </w:pPr>
      <w:r>
        <w:t xml:space="preserve">         Высокогорский район, Республика Татарстан, 422700</w:t>
      </w:r>
      <w:r>
        <w:tab/>
        <w:t xml:space="preserve">    Биектау районы, Татарстан </w:t>
      </w:r>
      <w:proofErr w:type="spellStart"/>
      <w:r>
        <w:t>Республикасы</w:t>
      </w:r>
      <w:proofErr w:type="spellEnd"/>
      <w:r>
        <w:t>, 422700</w:t>
      </w:r>
    </w:p>
    <w:p w14:paraId="13884848" w14:textId="5B120793" w:rsidR="00AE3087" w:rsidRPr="00AE3087" w:rsidRDefault="00AE3087" w:rsidP="00D73882">
      <w:pPr>
        <w:tabs>
          <w:tab w:val="left" w:pos="5448"/>
        </w:tabs>
        <w:spacing w:line="216" w:lineRule="exact"/>
        <w:ind w:right="-316"/>
        <w:rPr>
          <w:rFonts w:ascii="Times New Roman" w:eastAsia="Century Schoolbook" w:hAnsi="Times New Roman" w:cs="Times New Roman"/>
          <w:color w:val="auto"/>
          <w:sz w:val="19"/>
          <w:szCs w:val="19"/>
        </w:rPr>
      </w:pPr>
    </w:p>
    <w:p w14:paraId="6C2C1414" w14:textId="0A5DB3A3" w:rsidR="00131621" w:rsidRPr="00131621" w:rsidRDefault="00131621" w:rsidP="002D0E14">
      <w:pPr>
        <w:pStyle w:val="42"/>
        <w:pBdr>
          <w:bottom w:val="single" w:sz="4" w:space="1" w:color="auto"/>
        </w:pBdr>
        <w:shd w:val="clear" w:color="auto" w:fill="auto"/>
        <w:spacing w:before="0" w:after="134" w:line="180" w:lineRule="exact"/>
        <w:jc w:val="center"/>
        <w:rPr>
          <w:rFonts w:ascii="Times New Roman" w:eastAsia="Times New Roman" w:hAnsi="Times New Roman" w:cs="Times New Roman"/>
          <w:sz w:val="20"/>
          <w:szCs w:val="20"/>
          <w:lang w:bidi="ar-SA"/>
        </w:rPr>
      </w:pPr>
      <w:r w:rsidRPr="00131621">
        <w:rPr>
          <w:rFonts w:ascii="Times New Roman" w:hAnsi="Times New Roman" w:cs="Times New Roman"/>
          <w:color w:val="auto"/>
          <w:sz w:val="20"/>
          <w:szCs w:val="20"/>
        </w:rPr>
        <w:t xml:space="preserve">Тел.: +7 (84365) 2-30-50, факс: 2-30-86, </w:t>
      </w:r>
      <w:r w:rsidRPr="00131621">
        <w:rPr>
          <w:rFonts w:ascii="Times New Roman" w:hAnsi="Times New Roman" w:cs="Times New Roman"/>
          <w:color w:val="auto"/>
          <w:sz w:val="20"/>
          <w:szCs w:val="20"/>
          <w:lang w:val="en-US" w:eastAsia="en-US" w:bidi="en-US"/>
        </w:rPr>
        <w:t>e</w:t>
      </w:r>
      <w:r w:rsidRPr="00131621">
        <w:rPr>
          <w:rFonts w:ascii="Times New Roman" w:hAnsi="Times New Roman" w:cs="Times New Roman"/>
          <w:color w:val="auto"/>
          <w:sz w:val="20"/>
          <w:szCs w:val="20"/>
          <w:lang w:eastAsia="en-US" w:bidi="en-US"/>
        </w:rPr>
        <w:t>-</w:t>
      </w:r>
      <w:r w:rsidRPr="00131621">
        <w:rPr>
          <w:rFonts w:ascii="Times New Roman" w:hAnsi="Times New Roman" w:cs="Times New Roman"/>
          <w:color w:val="auto"/>
          <w:sz w:val="20"/>
          <w:szCs w:val="20"/>
          <w:lang w:val="en-US" w:eastAsia="en-US" w:bidi="en-US"/>
        </w:rPr>
        <w:t>mail</w:t>
      </w:r>
      <w:r w:rsidRPr="00131621">
        <w:rPr>
          <w:rFonts w:ascii="Times New Roman" w:hAnsi="Times New Roman" w:cs="Times New Roman"/>
          <w:color w:val="auto"/>
          <w:sz w:val="20"/>
          <w:szCs w:val="20"/>
          <w:lang w:eastAsia="en-US" w:bidi="en-US"/>
        </w:rPr>
        <w:t xml:space="preserve">: </w:t>
      </w:r>
      <w:hyperlink r:id="rId9" w:history="1">
        <w:r w:rsidRPr="00131621">
          <w:rPr>
            <w:rStyle w:val="a5"/>
            <w:rFonts w:ascii="Times New Roman" w:hAnsi="Times New Roman" w:cs="Times New Roman"/>
            <w:color w:val="auto"/>
            <w:sz w:val="20"/>
            <w:szCs w:val="20"/>
            <w:lang w:val="en-US" w:eastAsia="en-US" w:bidi="en-US"/>
          </w:rPr>
          <w:t>biektau</w:t>
        </w:r>
        <w:r w:rsidRPr="00131621">
          <w:rPr>
            <w:rStyle w:val="a5"/>
            <w:rFonts w:ascii="Times New Roman" w:hAnsi="Times New Roman" w:cs="Times New Roman"/>
            <w:color w:val="auto"/>
            <w:sz w:val="20"/>
            <w:szCs w:val="20"/>
            <w:lang w:eastAsia="en-US" w:bidi="en-US"/>
          </w:rPr>
          <w:t>@</w:t>
        </w:r>
        <w:r w:rsidRPr="00131621">
          <w:rPr>
            <w:rStyle w:val="a5"/>
            <w:rFonts w:ascii="Times New Roman" w:hAnsi="Times New Roman" w:cs="Times New Roman"/>
            <w:color w:val="auto"/>
            <w:sz w:val="20"/>
            <w:szCs w:val="20"/>
            <w:lang w:val="en-US" w:eastAsia="en-US" w:bidi="en-US"/>
          </w:rPr>
          <w:t>tatar</w:t>
        </w:r>
        <w:r w:rsidRPr="00131621">
          <w:rPr>
            <w:rStyle w:val="a5"/>
            <w:rFonts w:ascii="Times New Roman" w:hAnsi="Times New Roman" w:cs="Times New Roman"/>
            <w:color w:val="auto"/>
            <w:sz w:val="20"/>
            <w:szCs w:val="20"/>
            <w:lang w:eastAsia="en-US" w:bidi="en-US"/>
          </w:rPr>
          <w:t>.</w:t>
        </w:r>
        <w:r w:rsidRPr="00131621">
          <w:rPr>
            <w:rStyle w:val="a5"/>
            <w:rFonts w:ascii="Times New Roman" w:hAnsi="Times New Roman" w:cs="Times New Roman"/>
            <w:color w:val="auto"/>
            <w:sz w:val="20"/>
            <w:szCs w:val="20"/>
            <w:lang w:val="en-US" w:eastAsia="en-US" w:bidi="en-US"/>
          </w:rPr>
          <w:t>ru</w:t>
        </w:r>
      </w:hyperlink>
      <w:r w:rsidRPr="00131621">
        <w:rPr>
          <w:rFonts w:ascii="Times New Roman" w:hAnsi="Times New Roman" w:cs="Times New Roman"/>
          <w:color w:val="auto"/>
          <w:sz w:val="20"/>
          <w:szCs w:val="20"/>
          <w:lang w:eastAsia="en-US" w:bidi="en-US"/>
        </w:rPr>
        <w:t xml:space="preserve">, </w:t>
      </w:r>
      <w:r w:rsidRPr="00131621">
        <w:rPr>
          <w:rFonts w:ascii="Times New Roman" w:hAnsi="Times New Roman" w:cs="Times New Roman"/>
          <w:color w:val="auto"/>
          <w:sz w:val="20"/>
          <w:szCs w:val="20"/>
          <w:lang w:val="en-US" w:eastAsia="en-US" w:bidi="en-US"/>
        </w:rPr>
        <w:t>www</w:t>
      </w:r>
      <w:r w:rsidRPr="00131621">
        <w:rPr>
          <w:rFonts w:ascii="Times New Roman" w:hAnsi="Times New Roman" w:cs="Times New Roman"/>
          <w:color w:val="auto"/>
          <w:sz w:val="20"/>
          <w:szCs w:val="20"/>
          <w:lang w:eastAsia="en-US" w:bidi="en-US"/>
        </w:rPr>
        <w:t>.</w:t>
      </w:r>
      <w:r w:rsidRPr="00131621">
        <w:rPr>
          <w:rFonts w:ascii="Times New Roman" w:hAnsi="Times New Roman" w:cs="Times New Roman"/>
          <w:color w:val="auto"/>
          <w:sz w:val="20"/>
          <w:szCs w:val="20"/>
          <w:lang w:val="en-US" w:eastAsia="en-US" w:bidi="en-US"/>
        </w:rPr>
        <w:t>vysokaya</w:t>
      </w:r>
      <w:r w:rsidRPr="00131621">
        <w:rPr>
          <w:rFonts w:ascii="Times New Roman" w:hAnsi="Times New Roman" w:cs="Times New Roman"/>
          <w:color w:val="auto"/>
          <w:sz w:val="20"/>
          <w:szCs w:val="20"/>
          <w:lang w:eastAsia="en-US" w:bidi="en-US"/>
        </w:rPr>
        <w:t>-</w:t>
      </w:r>
      <w:r w:rsidRPr="00131621">
        <w:rPr>
          <w:rFonts w:ascii="Times New Roman" w:hAnsi="Times New Roman" w:cs="Times New Roman"/>
          <w:color w:val="auto"/>
          <w:sz w:val="20"/>
          <w:szCs w:val="20"/>
          <w:lang w:val="en-US" w:eastAsia="en-US" w:bidi="en-US"/>
        </w:rPr>
        <w:t>gora</w:t>
      </w:r>
      <w:r w:rsidRPr="00131621">
        <w:rPr>
          <w:rFonts w:ascii="Times New Roman" w:hAnsi="Times New Roman" w:cs="Times New Roman"/>
          <w:color w:val="auto"/>
          <w:sz w:val="20"/>
          <w:szCs w:val="20"/>
          <w:lang w:eastAsia="en-US" w:bidi="en-US"/>
        </w:rPr>
        <w:t>.</w:t>
      </w:r>
      <w:r w:rsidRPr="00131621">
        <w:rPr>
          <w:rFonts w:ascii="Times New Roman" w:hAnsi="Times New Roman" w:cs="Times New Roman"/>
          <w:color w:val="auto"/>
          <w:sz w:val="20"/>
          <w:szCs w:val="20"/>
          <w:lang w:val="en-US" w:eastAsia="en-US" w:bidi="en-US"/>
        </w:rPr>
        <w:t>tatarstan</w:t>
      </w:r>
      <w:r w:rsidRPr="00131621">
        <w:rPr>
          <w:rFonts w:ascii="Times New Roman" w:hAnsi="Times New Roman" w:cs="Times New Roman"/>
          <w:color w:val="auto"/>
          <w:sz w:val="20"/>
          <w:szCs w:val="20"/>
          <w:lang w:eastAsia="en-US" w:bidi="en-US"/>
        </w:rPr>
        <w:t>.</w:t>
      </w:r>
      <w:r w:rsidRPr="00131621">
        <w:rPr>
          <w:rFonts w:ascii="Times New Roman" w:hAnsi="Times New Roman" w:cs="Times New Roman"/>
          <w:color w:val="auto"/>
          <w:sz w:val="20"/>
          <w:szCs w:val="20"/>
          <w:lang w:val="en-US" w:eastAsia="en-US" w:bidi="en-US"/>
        </w:rPr>
        <w:t>ru</w:t>
      </w:r>
    </w:p>
    <w:p w14:paraId="1D32A932" w14:textId="77777777" w:rsidR="001929DD" w:rsidRDefault="00D64CA2" w:rsidP="00C7184A">
      <w:pPr>
        <w:pStyle w:val="22"/>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3B919BBC" w14:textId="3245778C" w:rsidR="00982371" w:rsidRDefault="00982371" w:rsidP="00C7184A">
      <w:pPr>
        <w:pStyle w:val="22"/>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lang w:val="tt-RU"/>
        </w:rPr>
        <w:t xml:space="preserve">     </w:t>
      </w:r>
      <w:r w:rsidR="009D31B0">
        <w:rPr>
          <w:rFonts w:ascii="Times New Roman" w:hAnsi="Times New Roman" w:cs="Times New Roman"/>
          <w:b/>
          <w:color w:val="auto"/>
          <w:sz w:val="28"/>
          <w:szCs w:val="28"/>
          <w:lang w:val="tt-RU"/>
        </w:rPr>
        <w:t xml:space="preserve">           _______</w:t>
      </w:r>
      <w:r w:rsidR="00742BE6">
        <w:rPr>
          <w:rFonts w:ascii="Times New Roman" w:hAnsi="Times New Roman" w:cs="Times New Roman"/>
          <w:b/>
          <w:color w:val="auto"/>
          <w:sz w:val="28"/>
          <w:szCs w:val="28"/>
        </w:rPr>
        <w:t>_____</w:t>
      </w:r>
      <w:r w:rsidR="002A7AD4">
        <w:rPr>
          <w:rFonts w:ascii="Times New Roman" w:hAnsi="Times New Roman" w:cs="Times New Roman"/>
          <w:b/>
          <w:color w:val="auto"/>
          <w:sz w:val="28"/>
          <w:szCs w:val="28"/>
        </w:rPr>
        <w:t xml:space="preserve"> </w:t>
      </w:r>
      <w:r w:rsidR="009D31B0">
        <w:rPr>
          <w:rFonts w:ascii="Times New Roman" w:hAnsi="Times New Roman" w:cs="Times New Roman"/>
          <w:b/>
          <w:color w:val="auto"/>
          <w:sz w:val="28"/>
          <w:szCs w:val="28"/>
        </w:rPr>
        <w:t xml:space="preserve"> </w:t>
      </w:r>
      <w:r w:rsidR="002A7AD4">
        <w:rPr>
          <w:rFonts w:ascii="Times New Roman" w:hAnsi="Times New Roman" w:cs="Times New Roman"/>
          <w:b/>
          <w:color w:val="auto"/>
          <w:sz w:val="28"/>
          <w:szCs w:val="28"/>
        </w:rPr>
        <w:t xml:space="preserve"> </w:t>
      </w:r>
      <w:r w:rsidR="0033326D">
        <w:rPr>
          <w:rFonts w:ascii="Times New Roman" w:hAnsi="Times New Roman" w:cs="Times New Roman"/>
          <w:b/>
          <w:color w:val="auto"/>
          <w:sz w:val="28"/>
          <w:szCs w:val="28"/>
        </w:rPr>
        <w:t>20</w:t>
      </w:r>
      <w:r w:rsidR="00841ABA">
        <w:rPr>
          <w:rFonts w:ascii="Times New Roman" w:hAnsi="Times New Roman" w:cs="Times New Roman"/>
          <w:b/>
          <w:color w:val="auto"/>
          <w:sz w:val="28"/>
          <w:szCs w:val="28"/>
        </w:rPr>
        <w:t>2</w:t>
      </w:r>
      <w:r w:rsidR="0033326D">
        <w:rPr>
          <w:rFonts w:ascii="Times New Roman" w:hAnsi="Times New Roman" w:cs="Times New Roman"/>
          <w:b/>
          <w:color w:val="auto"/>
          <w:sz w:val="28"/>
          <w:szCs w:val="28"/>
        </w:rPr>
        <w:t>1 года</w:t>
      </w:r>
      <w:r w:rsidR="00D64CA2">
        <w:rPr>
          <w:rFonts w:ascii="Times New Roman" w:hAnsi="Times New Roman" w:cs="Times New Roman"/>
          <w:b/>
          <w:color w:val="auto"/>
          <w:sz w:val="28"/>
          <w:szCs w:val="28"/>
        </w:rPr>
        <w:t xml:space="preserve">                               </w:t>
      </w:r>
      <w:r w:rsidR="002A7AD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742BE6">
        <w:rPr>
          <w:rFonts w:ascii="Times New Roman" w:hAnsi="Times New Roman" w:cs="Times New Roman"/>
          <w:b/>
          <w:color w:val="auto"/>
          <w:sz w:val="28"/>
          <w:szCs w:val="28"/>
        </w:rPr>
        <w:t xml:space="preserve">   </w:t>
      </w:r>
      <w:r w:rsidR="009D31B0">
        <w:rPr>
          <w:rFonts w:ascii="Times New Roman" w:hAnsi="Times New Roman" w:cs="Times New Roman"/>
          <w:b/>
          <w:color w:val="auto"/>
          <w:sz w:val="28"/>
          <w:szCs w:val="28"/>
        </w:rPr>
        <w:t xml:space="preserve">           </w:t>
      </w:r>
      <w:r w:rsidR="007C493E">
        <w:rPr>
          <w:rFonts w:ascii="Times New Roman" w:hAnsi="Times New Roman" w:cs="Times New Roman"/>
          <w:b/>
          <w:color w:val="auto"/>
          <w:sz w:val="28"/>
          <w:szCs w:val="28"/>
        </w:rPr>
        <w:t xml:space="preserve">№ </w:t>
      </w:r>
      <w:r w:rsidR="009D31B0">
        <w:rPr>
          <w:rFonts w:ascii="Times New Roman" w:hAnsi="Times New Roman" w:cs="Times New Roman"/>
          <w:b/>
          <w:color w:val="auto"/>
          <w:sz w:val="28"/>
          <w:szCs w:val="28"/>
        </w:rPr>
        <w:t>___</w:t>
      </w:r>
    </w:p>
    <w:p w14:paraId="5C105A74" w14:textId="77777777" w:rsidR="009D31B0" w:rsidRDefault="009D31B0" w:rsidP="00913C47">
      <w:pPr>
        <w:tabs>
          <w:tab w:val="left" w:pos="709"/>
          <w:tab w:val="left" w:pos="4962"/>
        </w:tabs>
        <w:autoSpaceDE w:val="0"/>
        <w:autoSpaceDN w:val="0"/>
        <w:adjustRightInd w:val="0"/>
        <w:ind w:right="5379"/>
        <w:jc w:val="both"/>
        <w:rPr>
          <w:rFonts w:ascii="Times New Roman" w:hAnsi="Times New Roman" w:cs="Times New Roman"/>
          <w:b/>
          <w:sz w:val="28"/>
          <w:szCs w:val="28"/>
        </w:rPr>
      </w:pPr>
    </w:p>
    <w:p w14:paraId="69C885EA" w14:textId="77777777" w:rsidR="00131621" w:rsidRDefault="00DF6758" w:rsidP="00131621">
      <w:pPr>
        <w:widowControl/>
        <w:ind w:right="-7"/>
        <w:jc w:val="center"/>
        <w:rPr>
          <w:rFonts w:ascii="Times New Roman" w:eastAsia="Calibri" w:hAnsi="Times New Roman" w:cs="Times New Roman"/>
          <w:b/>
          <w:color w:val="auto"/>
          <w:sz w:val="28"/>
          <w:szCs w:val="28"/>
          <w:lang w:eastAsia="en-US" w:bidi="ar-SA"/>
        </w:rPr>
      </w:pPr>
      <w:r w:rsidRPr="00DF6758">
        <w:rPr>
          <w:rFonts w:ascii="Times New Roman" w:eastAsia="Calibri" w:hAnsi="Times New Roman" w:cs="Times New Roman"/>
          <w:b/>
          <w:color w:val="auto"/>
          <w:sz w:val="28"/>
          <w:szCs w:val="28"/>
          <w:lang w:eastAsia="en-US" w:bidi="ar-SA"/>
        </w:rPr>
        <w:t xml:space="preserve">Об утверждении   </w:t>
      </w:r>
      <w:r w:rsidR="00131621">
        <w:rPr>
          <w:rFonts w:ascii="Times New Roman" w:eastAsia="Calibri" w:hAnsi="Times New Roman" w:cs="Times New Roman"/>
          <w:b/>
          <w:color w:val="auto"/>
          <w:sz w:val="28"/>
          <w:szCs w:val="28"/>
          <w:lang w:eastAsia="en-US" w:bidi="ar-SA"/>
        </w:rPr>
        <w:t>П</w:t>
      </w:r>
      <w:r w:rsidRPr="00DF6758">
        <w:rPr>
          <w:rFonts w:ascii="Times New Roman" w:eastAsia="Calibri" w:hAnsi="Times New Roman" w:cs="Times New Roman"/>
          <w:b/>
          <w:color w:val="auto"/>
          <w:sz w:val="28"/>
          <w:szCs w:val="28"/>
          <w:lang w:eastAsia="en-US" w:bidi="ar-SA"/>
        </w:rPr>
        <w:t xml:space="preserve">равил землепользования   и    застройки </w:t>
      </w:r>
    </w:p>
    <w:p w14:paraId="71426854" w14:textId="77777777" w:rsidR="00131621" w:rsidRDefault="00131621" w:rsidP="00131621">
      <w:pPr>
        <w:widowControl/>
        <w:ind w:right="-7"/>
        <w:jc w:val="center"/>
        <w:rPr>
          <w:rFonts w:ascii="Times New Roman" w:eastAsia="Calibri" w:hAnsi="Times New Roman" w:cs="Times New Roman"/>
          <w:b/>
          <w:color w:val="auto"/>
          <w:sz w:val="28"/>
          <w:szCs w:val="28"/>
          <w:lang w:eastAsia="en-US" w:bidi="ar-SA"/>
        </w:rPr>
      </w:pPr>
      <w:r>
        <w:rPr>
          <w:rFonts w:ascii="Times New Roman" w:eastAsia="Calibri" w:hAnsi="Times New Roman" w:cs="Times New Roman"/>
          <w:b/>
          <w:color w:val="auto"/>
          <w:sz w:val="28"/>
          <w:szCs w:val="28"/>
          <w:lang w:eastAsia="en-US" w:bidi="ar-SA"/>
        </w:rPr>
        <w:t>Суксинского</w:t>
      </w:r>
      <w:r w:rsidR="00DF6758" w:rsidRPr="00DF6758">
        <w:rPr>
          <w:rFonts w:ascii="Times New Roman" w:eastAsia="Calibri" w:hAnsi="Times New Roman" w:cs="Times New Roman"/>
          <w:b/>
          <w:color w:val="auto"/>
          <w:sz w:val="28"/>
          <w:szCs w:val="28"/>
          <w:lang w:eastAsia="en-US" w:bidi="ar-SA"/>
        </w:rPr>
        <w:t xml:space="preserve"> сельско</w:t>
      </w:r>
      <w:r>
        <w:rPr>
          <w:rFonts w:ascii="Times New Roman" w:eastAsia="Calibri" w:hAnsi="Times New Roman" w:cs="Times New Roman"/>
          <w:b/>
          <w:color w:val="auto"/>
          <w:sz w:val="28"/>
          <w:szCs w:val="28"/>
          <w:lang w:eastAsia="en-US" w:bidi="ar-SA"/>
        </w:rPr>
        <w:t>го</w:t>
      </w:r>
      <w:r w:rsidR="00DF6758" w:rsidRPr="00DF6758">
        <w:rPr>
          <w:rFonts w:ascii="Times New Roman" w:eastAsia="Calibri" w:hAnsi="Times New Roman" w:cs="Times New Roman"/>
          <w:b/>
          <w:color w:val="auto"/>
          <w:sz w:val="28"/>
          <w:szCs w:val="28"/>
          <w:lang w:eastAsia="en-US" w:bidi="ar-SA"/>
        </w:rPr>
        <w:t xml:space="preserve"> поселени</w:t>
      </w:r>
      <w:r>
        <w:rPr>
          <w:rFonts w:ascii="Times New Roman" w:eastAsia="Calibri" w:hAnsi="Times New Roman" w:cs="Times New Roman"/>
          <w:b/>
          <w:color w:val="auto"/>
          <w:sz w:val="28"/>
          <w:szCs w:val="28"/>
          <w:lang w:eastAsia="en-US" w:bidi="ar-SA"/>
        </w:rPr>
        <w:t>я</w:t>
      </w:r>
    </w:p>
    <w:p w14:paraId="7A6B0834" w14:textId="4CC65F4A" w:rsidR="00DF6758" w:rsidRPr="00DF6758" w:rsidRDefault="00DF6758" w:rsidP="00131621">
      <w:pPr>
        <w:widowControl/>
        <w:ind w:right="-7"/>
        <w:jc w:val="center"/>
        <w:rPr>
          <w:rFonts w:ascii="Times New Roman" w:eastAsia="Calibri" w:hAnsi="Times New Roman" w:cs="Times New Roman"/>
          <w:b/>
          <w:color w:val="auto"/>
          <w:sz w:val="28"/>
          <w:szCs w:val="28"/>
          <w:lang w:eastAsia="en-US" w:bidi="ar-SA"/>
        </w:rPr>
      </w:pPr>
      <w:r w:rsidRPr="00DF6758">
        <w:rPr>
          <w:rFonts w:ascii="Times New Roman" w:eastAsia="Calibri" w:hAnsi="Times New Roman" w:cs="Times New Roman"/>
          <w:b/>
          <w:color w:val="auto"/>
          <w:sz w:val="28"/>
          <w:szCs w:val="28"/>
          <w:lang w:eastAsia="en-US" w:bidi="ar-SA"/>
        </w:rPr>
        <w:t xml:space="preserve"> Высокогорского муниципального района Республики Татарстан</w:t>
      </w:r>
    </w:p>
    <w:p w14:paraId="77269A97" w14:textId="77777777" w:rsidR="002D75AE" w:rsidRPr="00DF6758" w:rsidRDefault="002D75AE" w:rsidP="00982371">
      <w:pPr>
        <w:tabs>
          <w:tab w:val="left" w:pos="709"/>
        </w:tabs>
        <w:autoSpaceDE w:val="0"/>
        <w:autoSpaceDN w:val="0"/>
        <w:adjustRightInd w:val="0"/>
        <w:ind w:right="5243"/>
        <w:jc w:val="both"/>
        <w:rPr>
          <w:rFonts w:ascii="Times New Roman" w:eastAsia="Times New Roman" w:hAnsi="Times New Roman" w:cs="Times New Roman"/>
          <w:b/>
          <w:bCs/>
          <w:sz w:val="28"/>
          <w:szCs w:val="28"/>
          <w:lang w:bidi="ar-SA"/>
        </w:rPr>
      </w:pPr>
    </w:p>
    <w:p w14:paraId="1F057BAF" w14:textId="17F7E58C" w:rsidR="002D75AE" w:rsidRDefault="002D75AE" w:rsidP="00742BE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1621" w:rsidRPr="00131621">
        <w:rPr>
          <w:rFonts w:ascii="Times New Roman" w:hAnsi="Times New Roman" w:cs="Times New Roman"/>
          <w:sz w:val="28"/>
          <w:szCs w:val="28"/>
        </w:rPr>
        <w:t xml:space="preserve">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муниципального образования «Высокогорское сельское поселение»,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 результатам публичных слушаний </w:t>
      </w:r>
      <w:r w:rsidR="00841ABA">
        <w:rPr>
          <w:rFonts w:ascii="Times New Roman" w:hAnsi="Times New Roman" w:cs="Times New Roman"/>
          <w:sz w:val="28"/>
          <w:szCs w:val="28"/>
        </w:rPr>
        <w:t>Суксинс</w:t>
      </w:r>
      <w:r w:rsidR="00131621" w:rsidRPr="00131621">
        <w:rPr>
          <w:rFonts w:ascii="Times New Roman" w:hAnsi="Times New Roman" w:cs="Times New Roman"/>
          <w:sz w:val="28"/>
          <w:szCs w:val="28"/>
        </w:rPr>
        <w:t>кого сельского поселения от</w:t>
      </w:r>
      <w:r w:rsidR="00841ABA">
        <w:rPr>
          <w:rFonts w:ascii="Times New Roman" w:hAnsi="Times New Roman" w:cs="Times New Roman"/>
          <w:sz w:val="28"/>
          <w:szCs w:val="28"/>
        </w:rPr>
        <w:t xml:space="preserve"> 01.03.2021, 02.03.2021</w:t>
      </w:r>
      <w:r w:rsidR="00131621" w:rsidRPr="00131621">
        <w:rPr>
          <w:rFonts w:ascii="Times New Roman" w:hAnsi="Times New Roman" w:cs="Times New Roman"/>
          <w:sz w:val="28"/>
          <w:szCs w:val="28"/>
        </w:rPr>
        <w:t xml:space="preserve"> г., Совет Высокогорского муниципального района Республики Татарстан</w:t>
      </w:r>
    </w:p>
    <w:p w14:paraId="1C2DEB2D" w14:textId="77777777" w:rsidR="00841ABA" w:rsidRPr="002D75AE" w:rsidRDefault="00841ABA" w:rsidP="00742BE6">
      <w:pPr>
        <w:ind w:firstLine="709"/>
        <w:jc w:val="both"/>
        <w:rPr>
          <w:rFonts w:ascii="Times New Roman" w:hAnsi="Times New Roman" w:cs="Times New Roman"/>
          <w:sz w:val="28"/>
          <w:szCs w:val="28"/>
        </w:rPr>
      </w:pPr>
    </w:p>
    <w:p w14:paraId="3066A08C" w14:textId="77777777" w:rsidR="002D75AE" w:rsidRPr="00742BE6" w:rsidRDefault="002D75AE" w:rsidP="00742BE6">
      <w:pPr>
        <w:jc w:val="center"/>
        <w:rPr>
          <w:rFonts w:ascii="Times New Roman" w:hAnsi="Times New Roman" w:cs="Times New Roman"/>
          <w:b/>
          <w:sz w:val="28"/>
          <w:szCs w:val="28"/>
        </w:rPr>
      </w:pPr>
      <w:r w:rsidRPr="00742BE6">
        <w:rPr>
          <w:rFonts w:ascii="Times New Roman" w:hAnsi="Times New Roman" w:cs="Times New Roman"/>
          <w:b/>
          <w:sz w:val="28"/>
          <w:szCs w:val="28"/>
        </w:rPr>
        <w:t xml:space="preserve">Р Е Ш И Л: </w:t>
      </w:r>
    </w:p>
    <w:p w14:paraId="6C29E8A2" w14:textId="6825FBDF" w:rsidR="002D75AE" w:rsidRDefault="002D75AE" w:rsidP="00131621">
      <w:pPr>
        <w:tabs>
          <w:tab w:val="left" w:pos="0"/>
        </w:tabs>
        <w:autoSpaceDE w:val="0"/>
        <w:autoSpaceDN w:val="0"/>
        <w:adjustRightInd w:val="0"/>
        <w:ind w:right="-7" w:firstLine="709"/>
        <w:jc w:val="both"/>
        <w:rPr>
          <w:rStyle w:val="normalchar1"/>
          <w:rFonts w:ascii="Times New Roman" w:hAnsi="Times New Roman" w:cs="Times New Roman"/>
          <w:sz w:val="28"/>
          <w:szCs w:val="28"/>
        </w:rPr>
      </w:pPr>
      <w:r w:rsidRPr="003A7DEF">
        <w:rPr>
          <w:rFonts w:ascii="Times New Roman" w:hAnsi="Times New Roman" w:cs="Times New Roman"/>
          <w:sz w:val="28"/>
          <w:szCs w:val="28"/>
        </w:rPr>
        <w:t>1.</w:t>
      </w:r>
      <w:r w:rsidR="00131621">
        <w:rPr>
          <w:rFonts w:ascii="Times New Roman" w:hAnsi="Times New Roman" w:cs="Times New Roman"/>
          <w:sz w:val="28"/>
          <w:szCs w:val="28"/>
        </w:rPr>
        <w:t xml:space="preserve">  </w:t>
      </w:r>
      <w:r w:rsidRPr="003A7DEF">
        <w:rPr>
          <w:rFonts w:ascii="Times New Roman" w:hAnsi="Times New Roman" w:cs="Times New Roman"/>
          <w:sz w:val="28"/>
          <w:szCs w:val="28"/>
        </w:rPr>
        <w:t>Утвердить</w:t>
      </w:r>
      <w:r w:rsidR="00131621">
        <w:rPr>
          <w:rFonts w:ascii="Times New Roman" w:hAnsi="Times New Roman" w:cs="Times New Roman"/>
          <w:sz w:val="28"/>
          <w:szCs w:val="28"/>
        </w:rPr>
        <w:t xml:space="preserve"> </w:t>
      </w:r>
      <w:r w:rsidR="00131621">
        <w:rPr>
          <w:rStyle w:val="normalchar1"/>
          <w:rFonts w:ascii="Times New Roman" w:hAnsi="Times New Roman" w:cs="Times New Roman"/>
          <w:sz w:val="28"/>
          <w:szCs w:val="28"/>
        </w:rPr>
        <w:t xml:space="preserve">прилагаемые </w:t>
      </w:r>
      <w:r>
        <w:rPr>
          <w:rStyle w:val="normalchar1"/>
          <w:rFonts w:ascii="Times New Roman" w:hAnsi="Times New Roman" w:cs="Times New Roman"/>
          <w:sz w:val="28"/>
          <w:szCs w:val="28"/>
        </w:rPr>
        <w:t>П</w:t>
      </w:r>
      <w:r w:rsidRPr="003A7DEF">
        <w:rPr>
          <w:rStyle w:val="normalchar1"/>
          <w:rFonts w:ascii="Times New Roman" w:hAnsi="Times New Roman" w:cs="Times New Roman"/>
          <w:sz w:val="28"/>
          <w:szCs w:val="28"/>
        </w:rPr>
        <w:t>равила</w:t>
      </w:r>
      <w:r w:rsidR="00131621">
        <w:rPr>
          <w:rStyle w:val="normalchar1"/>
          <w:rFonts w:ascii="Times New Roman" w:hAnsi="Times New Roman" w:cs="Times New Roman"/>
          <w:sz w:val="28"/>
          <w:szCs w:val="28"/>
        </w:rPr>
        <w:t xml:space="preserve"> </w:t>
      </w:r>
      <w:r w:rsidRPr="003A7DEF">
        <w:rPr>
          <w:rStyle w:val="normalchar1"/>
          <w:rFonts w:ascii="Times New Roman" w:hAnsi="Times New Roman" w:cs="Times New Roman"/>
          <w:sz w:val="28"/>
          <w:szCs w:val="28"/>
        </w:rPr>
        <w:t>землепользования</w:t>
      </w:r>
      <w:r w:rsidR="00131621">
        <w:rPr>
          <w:rStyle w:val="normalchar1"/>
          <w:rFonts w:ascii="Times New Roman" w:hAnsi="Times New Roman" w:cs="Times New Roman"/>
          <w:sz w:val="28"/>
          <w:szCs w:val="28"/>
        </w:rPr>
        <w:t xml:space="preserve"> </w:t>
      </w:r>
      <w:r w:rsidRPr="003A7DEF">
        <w:rPr>
          <w:rStyle w:val="normalchar1"/>
          <w:rFonts w:ascii="Times New Roman" w:hAnsi="Times New Roman" w:cs="Times New Roman"/>
          <w:sz w:val="28"/>
          <w:szCs w:val="28"/>
        </w:rPr>
        <w:t>и</w:t>
      </w:r>
      <w:r w:rsidR="00131621">
        <w:rPr>
          <w:rStyle w:val="normalchar1"/>
          <w:rFonts w:ascii="Times New Roman" w:hAnsi="Times New Roman" w:cs="Times New Roman"/>
          <w:sz w:val="28"/>
          <w:szCs w:val="28"/>
        </w:rPr>
        <w:t xml:space="preserve"> </w:t>
      </w:r>
      <w:r w:rsidRPr="003A7DEF">
        <w:rPr>
          <w:rStyle w:val="normalchar1"/>
          <w:rFonts w:ascii="Times New Roman" w:hAnsi="Times New Roman" w:cs="Times New Roman"/>
          <w:sz w:val="28"/>
          <w:szCs w:val="28"/>
        </w:rPr>
        <w:t>застройки</w:t>
      </w:r>
      <w:r w:rsidR="00131621">
        <w:rPr>
          <w:rStyle w:val="normalchar1"/>
          <w:rFonts w:ascii="Times New Roman" w:hAnsi="Times New Roman" w:cs="Times New Roman"/>
          <w:sz w:val="28"/>
          <w:szCs w:val="28"/>
        </w:rPr>
        <w:t xml:space="preserve"> </w:t>
      </w:r>
      <w:r>
        <w:rPr>
          <w:rStyle w:val="normalchar1"/>
          <w:rFonts w:ascii="Times New Roman" w:hAnsi="Times New Roman" w:cs="Times New Roman"/>
          <w:sz w:val="28"/>
          <w:szCs w:val="28"/>
        </w:rPr>
        <w:t>муниципального образования «</w:t>
      </w:r>
      <w:r w:rsidR="00D82D4C">
        <w:rPr>
          <w:rFonts w:ascii="Times New Roman" w:hAnsi="Times New Roman" w:cs="Times New Roman"/>
          <w:sz w:val="28"/>
          <w:szCs w:val="28"/>
        </w:rPr>
        <w:t>Суксин</w:t>
      </w:r>
      <w:r w:rsidRPr="00D4102D">
        <w:rPr>
          <w:rFonts w:ascii="Times New Roman" w:hAnsi="Times New Roman" w:cs="Times New Roman"/>
          <w:sz w:val="28"/>
          <w:szCs w:val="28"/>
        </w:rPr>
        <w:t>ско</w:t>
      </w:r>
      <w:r>
        <w:rPr>
          <w:rFonts w:ascii="Times New Roman" w:hAnsi="Times New Roman" w:cs="Times New Roman"/>
          <w:sz w:val="28"/>
          <w:szCs w:val="28"/>
        </w:rPr>
        <w:t>е</w:t>
      </w:r>
      <w:r w:rsidRPr="003A7DEF">
        <w:rPr>
          <w:rStyle w:val="normalchar1"/>
          <w:rFonts w:ascii="Times New Roman" w:hAnsi="Times New Roman" w:cs="Times New Roman"/>
          <w:sz w:val="28"/>
          <w:szCs w:val="28"/>
        </w:rPr>
        <w:t xml:space="preserve"> сельско</w:t>
      </w:r>
      <w:r>
        <w:rPr>
          <w:rStyle w:val="normalchar1"/>
          <w:rFonts w:ascii="Times New Roman" w:hAnsi="Times New Roman" w:cs="Times New Roman"/>
          <w:sz w:val="28"/>
          <w:szCs w:val="28"/>
        </w:rPr>
        <w:t>е</w:t>
      </w:r>
      <w:r w:rsidRPr="003A7DEF">
        <w:rPr>
          <w:rStyle w:val="normalchar1"/>
          <w:rFonts w:ascii="Times New Roman" w:hAnsi="Times New Roman" w:cs="Times New Roman"/>
          <w:sz w:val="28"/>
          <w:szCs w:val="28"/>
        </w:rPr>
        <w:t xml:space="preserve"> поселени</w:t>
      </w:r>
      <w:r>
        <w:rPr>
          <w:rStyle w:val="normalchar1"/>
          <w:rFonts w:ascii="Times New Roman" w:hAnsi="Times New Roman" w:cs="Times New Roman"/>
          <w:sz w:val="28"/>
          <w:szCs w:val="28"/>
        </w:rPr>
        <w:t>е»</w:t>
      </w:r>
      <w:r w:rsidRPr="003A7DEF">
        <w:rPr>
          <w:rStyle w:val="normalchar1"/>
          <w:rFonts w:ascii="Times New Roman" w:hAnsi="Times New Roman" w:cs="Times New Roman"/>
          <w:sz w:val="28"/>
          <w:szCs w:val="28"/>
        </w:rPr>
        <w:t> Высокогорского муниципального района</w:t>
      </w:r>
      <w:r w:rsidR="00112683">
        <w:rPr>
          <w:rStyle w:val="normalchar1"/>
          <w:rFonts w:ascii="Times New Roman" w:hAnsi="Times New Roman" w:cs="Times New Roman"/>
          <w:sz w:val="28"/>
          <w:szCs w:val="28"/>
        </w:rPr>
        <w:t xml:space="preserve"> Республики Татарстан»</w:t>
      </w:r>
      <w:r>
        <w:rPr>
          <w:rStyle w:val="normalchar1"/>
          <w:rFonts w:ascii="Times New Roman" w:hAnsi="Times New Roman" w:cs="Times New Roman"/>
          <w:sz w:val="28"/>
          <w:szCs w:val="28"/>
        </w:rPr>
        <w:t>.</w:t>
      </w:r>
    </w:p>
    <w:p w14:paraId="2F01704F" w14:textId="77777777" w:rsidR="001E2A94" w:rsidRDefault="001E2A94" w:rsidP="001E2A9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 Часть III. Градостроительные регламенты Приложение Сведения о границах территориальных зон можно ознакомиться по веб адресу:</w:t>
      </w:r>
    </w:p>
    <w:p w14:paraId="653E4171" w14:textId="77777777" w:rsidR="001E2A94" w:rsidRDefault="001E2A94" w:rsidP="001E2A9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14:paraId="2061757A" w14:textId="77777777" w:rsidR="001E2A94" w:rsidRDefault="001E2A94" w:rsidP="001E2A94">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 законности и правопорядку.</w:t>
      </w:r>
    </w:p>
    <w:p w14:paraId="42C7EBB4" w14:textId="689B833A" w:rsidR="00B01A04" w:rsidRDefault="00B01A04" w:rsidP="00826EAF">
      <w:pPr>
        <w:rPr>
          <w:rFonts w:ascii="Times New Roman" w:eastAsia="Times New Roman" w:hAnsi="Times New Roman" w:cs="Times New Roman"/>
          <w:sz w:val="28"/>
          <w:szCs w:val="28"/>
          <w:lang w:bidi="ar-SA"/>
        </w:rPr>
      </w:pPr>
    </w:p>
    <w:p w14:paraId="23457F48" w14:textId="77777777" w:rsidR="001E2A94" w:rsidRDefault="001E2A94" w:rsidP="001E2A9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14:paraId="3C30B22A" w14:textId="3F7BEF18" w:rsidR="001E2A94" w:rsidRDefault="001E2A94" w:rsidP="001E2A9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района         </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                                          Р.Г.Калимуллин</w:t>
      </w:r>
    </w:p>
    <w:p w14:paraId="31063697" w14:textId="77777777" w:rsidR="001E2A94" w:rsidRPr="001E2A94" w:rsidRDefault="001E2A94" w:rsidP="00826EAF">
      <w:pPr>
        <w:rPr>
          <w:rFonts w:ascii="Times New Roman" w:eastAsia="Times New Roman" w:hAnsi="Times New Roman" w:cs="Times New Roman"/>
          <w:sz w:val="28"/>
          <w:szCs w:val="28"/>
          <w:lang w:bidi="ar-SA"/>
        </w:rPr>
      </w:pPr>
    </w:p>
    <w:p w14:paraId="0AAA2C77" w14:textId="77777777" w:rsidR="001426EA" w:rsidRDefault="001426EA" w:rsidP="00826EAF">
      <w:pPr>
        <w:autoSpaceDE w:val="0"/>
        <w:autoSpaceDN w:val="0"/>
        <w:adjustRightInd w:val="0"/>
        <w:rPr>
          <w:rFonts w:ascii="Times New Roman" w:eastAsia="Times New Roman" w:hAnsi="Times New Roman" w:cs="Times New Roman"/>
          <w:sz w:val="28"/>
          <w:szCs w:val="28"/>
          <w:lang w:bidi="ar-SA"/>
        </w:rPr>
        <w:sectPr w:rsidR="001426EA" w:rsidSect="00826EAF">
          <w:type w:val="continuous"/>
          <w:pgSz w:w="11900" w:h="16840"/>
          <w:pgMar w:top="1134" w:right="567" w:bottom="1134" w:left="1134" w:header="0" w:footer="14300" w:gutter="0"/>
          <w:cols w:space="720"/>
          <w:noEndnote/>
          <w:docGrid w:linePitch="360"/>
        </w:sectPr>
      </w:pPr>
    </w:p>
    <w:p w14:paraId="7E307A1A" w14:textId="77777777" w:rsidR="001E2A94" w:rsidRDefault="001E2A94" w:rsidP="001E2A94">
      <w:pPr>
        <w:widowControl/>
        <w:numPr>
          <w:ilvl w:val="0"/>
          <w:numId w:val="32"/>
        </w:numPr>
        <w:ind w:left="6804"/>
        <w:jc w:val="right"/>
        <w:rPr>
          <w:rFonts w:ascii="Times New Roman" w:hAnsi="Times New Roman"/>
          <w:sz w:val="22"/>
          <w:szCs w:val="22"/>
        </w:rPr>
      </w:pPr>
      <w:bookmarkStart w:id="0" w:name="_Hlk523122966"/>
      <w:r>
        <w:rPr>
          <w:rFonts w:ascii="Times New Roman" w:hAnsi="Times New Roman"/>
          <w:sz w:val="22"/>
          <w:szCs w:val="22"/>
        </w:rPr>
        <w:lastRenderedPageBreak/>
        <w:t>Приложение</w:t>
      </w:r>
    </w:p>
    <w:p w14:paraId="24C92717" w14:textId="77777777" w:rsidR="001E2A94" w:rsidRDefault="001E2A94" w:rsidP="001E2A94">
      <w:pPr>
        <w:widowControl/>
        <w:numPr>
          <w:ilvl w:val="0"/>
          <w:numId w:val="32"/>
        </w:numPr>
        <w:ind w:left="6804"/>
        <w:jc w:val="center"/>
        <w:rPr>
          <w:rFonts w:ascii="Times New Roman" w:hAnsi="Times New Roman"/>
          <w:sz w:val="22"/>
          <w:szCs w:val="22"/>
        </w:rPr>
      </w:pPr>
      <w:r>
        <w:rPr>
          <w:rFonts w:ascii="Times New Roman" w:hAnsi="Times New Roman"/>
          <w:sz w:val="22"/>
          <w:szCs w:val="22"/>
        </w:rPr>
        <w:t>Утверждены</w:t>
      </w:r>
    </w:p>
    <w:p w14:paraId="53ED69B5" w14:textId="77777777" w:rsidR="001E2A94" w:rsidRDefault="001E2A94" w:rsidP="001E2A94">
      <w:pPr>
        <w:widowControl/>
        <w:numPr>
          <w:ilvl w:val="0"/>
          <w:numId w:val="32"/>
        </w:numPr>
        <w:ind w:left="6804"/>
        <w:jc w:val="both"/>
        <w:rPr>
          <w:rFonts w:ascii="Times New Roman" w:hAnsi="Times New Roman"/>
          <w:sz w:val="22"/>
          <w:szCs w:val="22"/>
        </w:rPr>
      </w:pPr>
      <w:r>
        <w:rPr>
          <w:rFonts w:ascii="Times New Roman" w:hAnsi="Times New Roman"/>
          <w:sz w:val="22"/>
          <w:szCs w:val="22"/>
        </w:rPr>
        <w:t>Решением Совета Высокогорского</w:t>
      </w:r>
    </w:p>
    <w:p w14:paraId="55FD221D" w14:textId="77777777" w:rsidR="001E2A94" w:rsidRDefault="001E2A94" w:rsidP="001E2A94">
      <w:pPr>
        <w:widowControl/>
        <w:numPr>
          <w:ilvl w:val="0"/>
          <w:numId w:val="32"/>
        </w:numPr>
        <w:ind w:left="6804"/>
        <w:jc w:val="both"/>
        <w:rPr>
          <w:rFonts w:ascii="Times New Roman" w:hAnsi="Times New Roman"/>
          <w:sz w:val="22"/>
          <w:szCs w:val="22"/>
        </w:rPr>
      </w:pPr>
      <w:r>
        <w:rPr>
          <w:rFonts w:ascii="Times New Roman" w:hAnsi="Times New Roman"/>
          <w:sz w:val="22"/>
          <w:szCs w:val="22"/>
        </w:rPr>
        <w:t xml:space="preserve">муниципального района </w:t>
      </w:r>
    </w:p>
    <w:p w14:paraId="6B1298CF" w14:textId="77777777" w:rsidR="001E2A94" w:rsidRDefault="001E2A94" w:rsidP="001E2A94">
      <w:pPr>
        <w:widowControl/>
        <w:numPr>
          <w:ilvl w:val="0"/>
          <w:numId w:val="32"/>
        </w:numPr>
        <w:ind w:left="6804"/>
        <w:jc w:val="both"/>
        <w:rPr>
          <w:rFonts w:ascii="Times New Roman" w:hAnsi="Times New Roman"/>
          <w:sz w:val="22"/>
          <w:szCs w:val="22"/>
        </w:rPr>
      </w:pPr>
      <w:r>
        <w:rPr>
          <w:rFonts w:ascii="Times New Roman" w:hAnsi="Times New Roman"/>
          <w:sz w:val="22"/>
          <w:szCs w:val="22"/>
        </w:rPr>
        <w:t>Республики Татарстан</w:t>
      </w:r>
    </w:p>
    <w:p w14:paraId="437D3B14" w14:textId="77777777" w:rsidR="001E2A94" w:rsidRDefault="001E2A94" w:rsidP="001E2A94">
      <w:pPr>
        <w:widowControl/>
        <w:numPr>
          <w:ilvl w:val="0"/>
          <w:numId w:val="32"/>
        </w:numPr>
        <w:ind w:left="6804"/>
        <w:jc w:val="both"/>
        <w:rPr>
          <w:rFonts w:ascii="Times New Roman" w:hAnsi="Times New Roman"/>
          <w:sz w:val="22"/>
          <w:szCs w:val="22"/>
        </w:rPr>
      </w:pPr>
      <w:r>
        <w:rPr>
          <w:rFonts w:ascii="Times New Roman" w:hAnsi="Times New Roman"/>
          <w:sz w:val="22"/>
          <w:szCs w:val="22"/>
        </w:rPr>
        <w:t>от ______________ №______</w:t>
      </w:r>
    </w:p>
    <w:p w14:paraId="3C2F7E2B" w14:textId="27DDAC87" w:rsidR="00D82D4C" w:rsidRPr="003F22D5" w:rsidRDefault="00D82D4C" w:rsidP="00D82D4C">
      <w:pPr>
        <w:widowControl/>
        <w:numPr>
          <w:ilvl w:val="0"/>
          <w:numId w:val="3"/>
        </w:numPr>
        <w:jc w:val="right"/>
        <w:rPr>
          <w:rFonts w:ascii="Times New Roman" w:hAnsi="Times New Roman"/>
          <w:sz w:val="22"/>
          <w:szCs w:val="22"/>
        </w:rPr>
      </w:pPr>
    </w:p>
    <w:p w14:paraId="0508051A" w14:textId="77777777" w:rsidR="00D82D4C" w:rsidRPr="001A2979" w:rsidRDefault="00D82D4C" w:rsidP="00D82D4C">
      <w:pPr>
        <w:pStyle w:val="af8"/>
        <w:jc w:val="right"/>
        <w:rPr>
          <w:rFonts w:ascii="Times New Roman" w:hAnsi="Times New Roman"/>
        </w:rPr>
      </w:pPr>
    </w:p>
    <w:p w14:paraId="1FB862E1" w14:textId="77777777" w:rsidR="00D82D4C" w:rsidRDefault="00D82D4C" w:rsidP="00D82D4C">
      <w:pPr>
        <w:widowControl/>
        <w:numPr>
          <w:ilvl w:val="0"/>
          <w:numId w:val="3"/>
        </w:numPr>
        <w:ind w:left="560"/>
      </w:pPr>
    </w:p>
    <w:p w14:paraId="7FB6208F" w14:textId="77777777" w:rsidR="00D82D4C" w:rsidRDefault="00D82D4C" w:rsidP="00D82D4C">
      <w:pPr>
        <w:widowControl/>
        <w:numPr>
          <w:ilvl w:val="0"/>
          <w:numId w:val="3"/>
        </w:numPr>
        <w:ind w:left="560"/>
      </w:pPr>
    </w:p>
    <w:p w14:paraId="090C1174" w14:textId="77777777" w:rsidR="00D82D4C" w:rsidRDefault="00D82D4C" w:rsidP="00D82D4C">
      <w:pPr>
        <w:widowControl/>
        <w:numPr>
          <w:ilvl w:val="0"/>
          <w:numId w:val="3"/>
        </w:numPr>
        <w:ind w:left="560"/>
      </w:pPr>
    </w:p>
    <w:p w14:paraId="2F063A3A" w14:textId="77777777" w:rsidR="00D82D4C" w:rsidRDefault="00D82D4C" w:rsidP="00D82D4C">
      <w:pPr>
        <w:widowControl/>
        <w:numPr>
          <w:ilvl w:val="0"/>
          <w:numId w:val="3"/>
        </w:numPr>
        <w:ind w:left="560"/>
      </w:pPr>
    </w:p>
    <w:p w14:paraId="1CF4878F" w14:textId="77777777" w:rsidR="00D82D4C" w:rsidRDefault="00D82D4C" w:rsidP="00D82D4C">
      <w:pPr>
        <w:widowControl/>
        <w:numPr>
          <w:ilvl w:val="0"/>
          <w:numId w:val="3"/>
        </w:numPr>
        <w:ind w:left="560"/>
      </w:pPr>
    </w:p>
    <w:p w14:paraId="6C012D2C" w14:textId="77777777" w:rsidR="00D82D4C" w:rsidRDefault="00D82D4C" w:rsidP="00D82D4C">
      <w:pPr>
        <w:widowControl/>
        <w:numPr>
          <w:ilvl w:val="0"/>
          <w:numId w:val="3"/>
        </w:numPr>
        <w:ind w:left="560"/>
      </w:pPr>
    </w:p>
    <w:p w14:paraId="042EE1FB" w14:textId="77777777" w:rsidR="00D82D4C" w:rsidRPr="00CD4C96" w:rsidRDefault="00DF6758" w:rsidP="00D82D4C">
      <w:pPr>
        <w:widowControl/>
        <w:numPr>
          <w:ilvl w:val="0"/>
          <w:numId w:val="3"/>
        </w:numPr>
        <w:ind w:left="560"/>
        <w:rPr>
          <w:sz w:val="28"/>
          <w:szCs w:val="28"/>
        </w:rPr>
      </w:pPr>
      <w:r>
        <w:rPr>
          <w:noProof/>
          <w:lang w:bidi="ar-SA"/>
        </w:rPr>
        <mc:AlternateContent>
          <mc:Choice Requires="wps">
            <w:drawing>
              <wp:anchor distT="0" distB="0" distL="114300" distR="114300" simplePos="0" relativeHeight="251657216" behindDoc="0" locked="0" layoutInCell="1" allowOverlap="1" wp14:anchorId="450F036C" wp14:editId="6C032BE9">
                <wp:simplePos x="0" y="0"/>
                <wp:positionH relativeFrom="column">
                  <wp:posOffset>265430</wp:posOffset>
                </wp:positionH>
                <wp:positionV relativeFrom="paragraph">
                  <wp:posOffset>130810</wp:posOffset>
                </wp:positionV>
                <wp:extent cx="635" cy="2124710"/>
                <wp:effectExtent l="19050" t="0" r="18415" b="88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4710"/>
                        </a:xfrm>
                        <a:prstGeom prst="straightConnector1">
                          <a:avLst/>
                        </a:prstGeom>
                        <a:noFill/>
                        <a:ln w="38100">
                          <a:solidFill>
                            <a:srgbClr val="4472C4">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E167F1" id="_x0000_t32" coordsize="21600,21600" o:spt="32" o:oned="t" path="m,l21600,21600e" filled="f">
                <v:path arrowok="t" fillok="f" o:connecttype="none"/>
                <o:lock v:ext="edit" shapetype="t"/>
              </v:shapetype>
              <v:shape id="AutoShape 6" o:spid="_x0000_s1026" type="#_x0000_t32" style="position:absolute;margin-left:20.9pt;margin-top:10.3pt;width:.05pt;height:1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" strokecolor="#4472c4" strokeweight="3pt">
                <v:shadow color="#1f3763 [1604]" opacity=".5" offset="1pt"/>
              </v:shape>
            </w:pict>
          </mc:Fallback>
        </mc:AlternateContent>
      </w:r>
    </w:p>
    <w:p w14:paraId="15A00A5E" w14:textId="77777777" w:rsidR="00D82D4C" w:rsidRPr="00CD4C96" w:rsidRDefault="00D82D4C" w:rsidP="00D82D4C">
      <w:pPr>
        <w:widowControl/>
        <w:numPr>
          <w:ilvl w:val="0"/>
          <w:numId w:val="3"/>
        </w:numPr>
        <w:ind w:left="560"/>
        <w:rPr>
          <w:rFonts w:ascii="Times New Roman" w:hAnsi="Times New Roman"/>
        </w:rPr>
      </w:pPr>
    </w:p>
    <w:p w14:paraId="37BA63C2" w14:textId="77777777" w:rsidR="00D82D4C" w:rsidRPr="00CD4C96" w:rsidRDefault="00D82D4C" w:rsidP="00D82D4C">
      <w:pPr>
        <w:widowControl/>
        <w:numPr>
          <w:ilvl w:val="0"/>
          <w:numId w:val="3"/>
        </w:num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14:paraId="0491D861" w14:textId="77777777" w:rsidR="00D82D4C" w:rsidRPr="00CD4C96" w:rsidRDefault="00D82D4C" w:rsidP="00D82D4C">
      <w:pPr>
        <w:widowControl/>
        <w:numPr>
          <w:ilvl w:val="0"/>
          <w:numId w:val="3"/>
        </w:num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14:paraId="6A26BEFA" w14:textId="77777777" w:rsidR="00D82D4C" w:rsidRPr="00CD4C96" w:rsidRDefault="00D82D4C" w:rsidP="00D82D4C">
      <w:pPr>
        <w:widowControl/>
        <w:numPr>
          <w:ilvl w:val="0"/>
          <w:numId w:val="3"/>
        </w:num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14:paraId="6B79706F" w14:textId="77777777" w:rsidR="00D82D4C" w:rsidRPr="00CD4C96" w:rsidRDefault="00D82D4C" w:rsidP="00D82D4C">
      <w:pPr>
        <w:widowControl/>
        <w:numPr>
          <w:ilvl w:val="0"/>
          <w:numId w:val="3"/>
        </w:numPr>
        <w:spacing w:line="276" w:lineRule="auto"/>
        <w:ind w:left="709"/>
        <w:rPr>
          <w:rFonts w:ascii="Times New Roman" w:hAnsi="Times New Roman"/>
          <w:sz w:val="28"/>
          <w:szCs w:val="28"/>
        </w:rPr>
      </w:pPr>
      <w:r w:rsidRPr="00CD4C96">
        <w:rPr>
          <w:rFonts w:ascii="Times New Roman" w:hAnsi="Times New Roman"/>
          <w:sz w:val="28"/>
          <w:szCs w:val="28"/>
        </w:rPr>
        <w:t>«</w:t>
      </w:r>
      <w:r w:rsidRPr="00440336">
        <w:rPr>
          <w:rFonts w:ascii="Times New Roman" w:hAnsi="Times New Roman"/>
          <w:sz w:val="28"/>
          <w:szCs w:val="28"/>
        </w:rPr>
        <w:t>СУКСИНСКОЕ СЕЛЬСКОЕ ПОСЕЛЕНИЕ</w:t>
      </w:r>
      <w:r w:rsidRPr="00CD4C96">
        <w:rPr>
          <w:rFonts w:ascii="Times New Roman" w:hAnsi="Times New Roman"/>
          <w:sz w:val="28"/>
          <w:szCs w:val="28"/>
        </w:rPr>
        <w:t xml:space="preserve">» </w:t>
      </w:r>
    </w:p>
    <w:p w14:paraId="5ED4E9D3" w14:textId="77777777" w:rsidR="001E2A94" w:rsidRDefault="001E2A94" w:rsidP="001E2A94">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lang w:val="en-US"/>
        </w:rPr>
        <w:t>ВЫСОКОГОРСК</w:t>
      </w:r>
      <w:r>
        <w:rPr>
          <w:rFonts w:ascii="Times New Roman" w:hAnsi="Times New Roman"/>
          <w:sz w:val="28"/>
          <w:szCs w:val="28"/>
        </w:rPr>
        <w:t>ОГО МУНИЦИПАЛЬНОГО РАЙОНА</w:t>
      </w:r>
    </w:p>
    <w:p w14:paraId="291B2822" w14:textId="77777777" w:rsidR="001E2A94" w:rsidRDefault="001E2A94" w:rsidP="001E2A94">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rPr>
        <w:t>РЕСПУБЛИКИ ТАТАРСТАН</w:t>
      </w:r>
    </w:p>
    <w:p w14:paraId="11DF6A16" w14:textId="77777777" w:rsidR="001E2A94" w:rsidRDefault="001E2A94" w:rsidP="001E2A94">
      <w:pPr>
        <w:spacing w:line="276" w:lineRule="auto"/>
        <w:rPr>
          <w:rFonts w:ascii="Times New Roman" w:hAnsi="Times New Roman"/>
          <w:sz w:val="28"/>
          <w:szCs w:val="28"/>
        </w:rPr>
      </w:pPr>
    </w:p>
    <w:p w14:paraId="42F57747" w14:textId="77777777" w:rsidR="001E2A94" w:rsidRDefault="001E2A94" w:rsidP="001E2A94">
      <w:pPr>
        <w:spacing w:line="276" w:lineRule="auto"/>
        <w:ind w:firstLine="709"/>
        <w:rPr>
          <w:rFonts w:ascii="Times New Roman" w:hAnsi="Times New Roman"/>
          <w:b/>
          <w:color w:val="44546A" w:themeColor="text2"/>
          <w:sz w:val="28"/>
          <w:szCs w:val="28"/>
        </w:rPr>
      </w:pPr>
      <w:r>
        <w:rPr>
          <w:rFonts w:ascii="Times New Roman" w:hAnsi="Times New Roman"/>
          <w:b/>
          <w:color w:val="44546A" w:themeColor="text2"/>
          <w:sz w:val="28"/>
          <w:szCs w:val="28"/>
        </w:rPr>
        <w:t>Том 1</w:t>
      </w:r>
    </w:p>
    <w:p w14:paraId="5DEDBBDA" w14:textId="77777777" w:rsidR="001E2A94" w:rsidRDefault="001E2A94" w:rsidP="001E2A94">
      <w:pPr>
        <w:pStyle w:val="37"/>
        <w:rPr>
          <w:sz w:val="22"/>
          <w:szCs w:val="22"/>
        </w:rPr>
      </w:pPr>
      <w:r>
        <w:rPr>
          <w:sz w:val="22"/>
          <w:szCs w:val="22"/>
        </w:rPr>
        <w:t xml:space="preserve">ПОРЯДОК ПРИМЕНЕНИЯ ПРАВИЛ ЗЕМЛЕПОЛЬЗОВАНИЯ И ЗАСТРОЙКИ, </w:t>
      </w:r>
    </w:p>
    <w:p w14:paraId="044C8AF7" w14:textId="77777777" w:rsidR="001E2A94" w:rsidRDefault="001E2A94" w:rsidP="001E2A94">
      <w:pPr>
        <w:pStyle w:val="37"/>
        <w:rPr>
          <w:sz w:val="22"/>
          <w:szCs w:val="22"/>
        </w:rPr>
      </w:pPr>
      <w:r>
        <w:rPr>
          <w:sz w:val="22"/>
          <w:szCs w:val="22"/>
        </w:rPr>
        <w:t>ПОРЯДОК ВНЕСЕНИЯ ИЗМЕНЕНИЙ В ПРАВИЛА ЗЕМЛЕПОЛЬЗОВАНИЯ И ЗАСТРОЙКИ</w:t>
      </w:r>
    </w:p>
    <w:p w14:paraId="44BD7F73" w14:textId="77777777" w:rsidR="001E2A94" w:rsidRDefault="001E2A94" w:rsidP="00D82D4C">
      <w:pPr>
        <w:widowControl/>
        <w:numPr>
          <w:ilvl w:val="0"/>
          <w:numId w:val="3"/>
        </w:numPr>
        <w:spacing w:line="276" w:lineRule="auto"/>
        <w:ind w:left="709"/>
        <w:rPr>
          <w:rFonts w:ascii="Times New Roman" w:hAnsi="Times New Roman"/>
          <w:sz w:val="28"/>
          <w:szCs w:val="28"/>
        </w:rPr>
      </w:pPr>
    </w:p>
    <w:p w14:paraId="6A323635" w14:textId="23568904" w:rsidR="001E2A94" w:rsidRDefault="001E2A94" w:rsidP="001E2A94">
      <w:pPr>
        <w:widowControl/>
        <w:spacing w:line="276" w:lineRule="auto"/>
        <w:rPr>
          <w:rFonts w:ascii="Times New Roman" w:hAnsi="Times New Roman"/>
          <w:sz w:val="28"/>
          <w:szCs w:val="28"/>
        </w:rPr>
      </w:pPr>
    </w:p>
    <w:p w14:paraId="49D3184C" w14:textId="77777777" w:rsidR="001E2A94" w:rsidRPr="00CD4C96" w:rsidRDefault="001E2A94" w:rsidP="001E2A94">
      <w:pPr>
        <w:widowControl/>
        <w:spacing w:line="276" w:lineRule="auto"/>
        <w:rPr>
          <w:rFonts w:ascii="Times New Roman" w:hAnsi="Times New Roman"/>
          <w:sz w:val="28"/>
          <w:szCs w:val="28"/>
        </w:rPr>
      </w:pPr>
    </w:p>
    <w:p w14:paraId="031C7A66" w14:textId="77777777" w:rsidR="00D82D4C" w:rsidRPr="00CD4C96" w:rsidRDefault="00D82D4C" w:rsidP="00D82D4C">
      <w:pPr>
        <w:widowControl/>
        <w:numPr>
          <w:ilvl w:val="0"/>
          <w:numId w:val="3"/>
        </w:numPr>
        <w:ind w:left="709"/>
        <w:rPr>
          <w:rFonts w:ascii="Times New Roman" w:hAnsi="Times New Roman"/>
          <w:sz w:val="28"/>
          <w:szCs w:val="28"/>
        </w:rPr>
      </w:pPr>
    </w:p>
    <w:p w14:paraId="76904888" w14:textId="77777777" w:rsidR="00D82D4C" w:rsidRPr="00CD4C96" w:rsidRDefault="00D82D4C" w:rsidP="00D82D4C">
      <w:pPr>
        <w:widowControl/>
        <w:numPr>
          <w:ilvl w:val="0"/>
          <w:numId w:val="3"/>
        </w:numPr>
        <w:ind w:left="709"/>
        <w:rPr>
          <w:sz w:val="28"/>
          <w:szCs w:val="28"/>
        </w:rPr>
      </w:pPr>
    </w:p>
    <w:p w14:paraId="183B936E" w14:textId="77777777" w:rsidR="00D82D4C" w:rsidRPr="00CD4C96" w:rsidRDefault="00D82D4C" w:rsidP="00D82D4C">
      <w:pPr>
        <w:widowControl/>
        <w:numPr>
          <w:ilvl w:val="0"/>
          <w:numId w:val="3"/>
        </w:numPr>
        <w:ind w:left="560"/>
        <w:rPr>
          <w:sz w:val="28"/>
          <w:szCs w:val="28"/>
        </w:rPr>
      </w:pPr>
    </w:p>
    <w:p w14:paraId="40939D7B" w14:textId="77777777" w:rsidR="00D82D4C" w:rsidRPr="00CD4C96" w:rsidRDefault="00D82D4C" w:rsidP="00D82D4C">
      <w:pPr>
        <w:widowControl/>
        <w:numPr>
          <w:ilvl w:val="0"/>
          <w:numId w:val="3"/>
        </w:numPr>
        <w:ind w:left="560"/>
        <w:rPr>
          <w:sz w:val="28"/>
          <w:szCs w:val="28"/>
        </w:rPr>
      </w:pPr>
    </w:p>
    <w:p w14:paraId="7A0D4C33" w14:textId="77777777" w:rsidR="00D82D4C" w:rsidRPr="00CD4C96" w:rsidRDefault="00D82D4C" w:rsidP="00D82D4C">
      <w:pPr>
        <w:widowControl/>
        <w:numPr>
          <w:ilvl w:val="0"/>
          <w:numId w:val="3"/>
        </w:numPr>
        <w:ind w:left="560"/>
        <w:rPr>
          <w:sz w:val="28"/>
          <w:szCs w:val="28"/>
        </w:rPr>
      </w:pPr>
    </w:p>
    <w:p w14:paraId="6B313C88" w14:textId="77777777" w:rsidR="00D82D4C" w:rsidRPr="00CD4C96" w:rsidRDefault="00D82D4C" w:rsidP="00D82D4C">
      <w:pPr>
        <w:rPr>
          <w:rFonts w:ascii="Cambria" w:eastAsia="Times New Roman" w:hAnsi="Cambria"/>
          <w:sz w:val="28"/>
          <w:szCs w:val="28"/>
        </w:rPr>
      </w:pPr>
    </w:p>
    <w:p w14:paraId="5AEC1EEC" w14:textId="77777777" w:rsidR="00D82D4C" w:rsidRPr="00CD4C96" w:rsidRDefault="00D82D4C" w:rsidP="00D82D4C">
      <w:pPr>
        <w:rPr>
          <w:rFonts w:ascii="Cambria" w:eastAsia="Times New Roman" w:hAnsi="Cambria"/>
          <w:sz w:val="28"/>
          <w:szCs w:val="28"/>
        </w:rPr>
      </w:pPr>
    </w:p>
    <w:p w14:paraId="2F6B24C5" w14:textId="77777777" w:rsidR="00D82D4C" w:rsidRPr="005E1184" w:rsidRDefault="00D82D4C" w:rsidP="00D82D4C">
      <w:pPr>
        <w:rPr>
          <w:rFonts w:ascii="Cambria" w:eastAsia="Times New Roman" w:hAnsi="Cambria"/>
          <w:sz w:val="22"/>
          <w:szCs w:val="22"/>
        </w:rPr>
      </w:pPr>
    </w:p>
    <w:p w14:paraId="3C6E55A9" w14:textId="77777777" w:rsidR="00D82D4C" w:rsidRPr="005E1184" w:rsidRDefault="00D82D4C" w:rsidP="00D82D4C">
      <w:pPr>
        <w:rPr>
          <w:rFonts w:ascii="Cambria" w:eastAsia="Times New Roman" w:hAnsi="Cambria"/>
          <w:sz w:val="22"/>
          <w:szCs w:val="22"/>
        </w:rPr>
      </w:pPr>
    </w:p>
    <w:p w14:paraId="6FD901CB" w14:textId="77777777" w:rsidR="00D82D4C" w:rsidRPr="005E1184" w:rsidRDefault="00D82D4C" w:rsidP="00D82D4C">
      <w:pPr>
        <w:rPr>
          <w:rFonts w:ascii="Cambria" w:eastAsia="Times New Roman" w:hAnsi="Cambria"/>
          <w:sz w:val="22"/>
          <w:szCs w:val="22"/>
        </w:rPr>
      </w:pPr>
    </w:p>
    <w:p w14:paraId="7326BAEF" w14:textId="77777777" w:rsidR="00D82D4C" w:rsidRPr="005E1184" w:rsidRDefault="00D82D4C" w:rsidP="00D82D4C">
      <w:pPr>
        <w:rPr>
          <w:rFonts w:ascii="Cambria" w:eastAsia="Times New Roman" w:hAnsi="Cambria"/>
          <w:sz w:val="22"/>
          <w:szCs w:val="22"/>
        </w:rPr>
      </w:pPr>
    </w:p>
    <w:p w14:paraId="2FDE5C22" w14:textId="77777777" w:rsidR="00D82D4C" w:rsidRPr="005E1184" w:rsidRDefault="00D82D4C" w:rsidP="00D82D4C">
      <w:pPr>
        <w:rPr>
          <w:rFonts w:ascii="Cambria" w:eastAsia="Times New Roman" w:hAnsi="Cambria"/>
          <w:sz w:val="22"/>
          <w:szCs w:val="22"/>
        </w:rPr>
      </w:pPr>
    </w:p>
    <w:p w14:paraId="64BCCB00" w14:textId="77777777" w:rsidR="00D82D4C" w:rsidRDefault="00D82D4C" w:rsidP="001E2A94">
      <w:pPr>
        <w:rPr>
          <w:rFonts w:ascii="Tahoma" w:eastAsia="Times New Roman" w:hAnsi="Tahoma" w:cs="Tahoma"/>
          <w:i/>
        </w:rPr>
      </w:pPr>
    </w:p>
    <w:p w14:paraId="39C4AEB8" w14:textId="77777777" w:rsidR="00D82D4C" w:rsidRPr="00D83E77" w:rsidRDefault="00D82D4C" w:rsidP="00D82D4C">
      <w:pPr>
        <w:ind w:firstLine="284"/>
        <w:jc w:val="center"/>
        <w:rPr>
          <w:rFonts w:ascii="Tahoma" w:eastAsia="Times New Roman" w:hAnsi="Tahoma" w:cs="Tahoma"/>
          <w:i/>
        </w:rPr>
      </w:pPr>
    </w:p>
    <w:p w14:paraId="496F9C04" w14:textId="77777777" w:rsidR="00D82D4C" w:rsidRDefault="00D82D4C" w:rsidP="00D82D4C">
      <w:pPr>
        <w:ind w:firstLine="284"/>
        <w:jc w:val="center"/>
        <w:rPr>
          <w:rFonts w:ascii="Tahoma" w:eastAsia="Times New Roman" w:hAnsi="Tahoma" w:cs="Tahoma"/>
          <w:i/>
        </w:rPr>
      </w:pPr>
    </w:p>
    <w:p w14:paraId="59C110C1" w14:textId="77777777" w:rsidR="00D82D4C" w:rsidRDefault="00D82D4C" w:rsidP="00D82D4C">
      <w:pPr>
        <w:ind w:firstLine="284"/>
        <w:jc w:val="center"/>
        <w:rPr>
          <w:rFonts w:ascii="Tahoma" w:eastAsia="Times New Roman" w:hAnsi="Tahoma" w:cs="Tahoma"/>
          <w:i/>
        </w:rPr>
      </w:pPr>
    </w:p>
    <w:p w14:paraId="5EACAB01" w14:textId="490C5C63" w:rsidR="00D82D4C" w:rsidRPr="00CD4C96" w:rsidRDefault="00D82D4C" w:rsidP="00D82D4C">
      <w:pPr>
        <w:jc w:val="center"/>
        <w:rPr>
          <w:rFonts w:ascii="Cambria" w:eastAsia="Times New Roman" w:hAnsi="Cambria"/>
          <w:color w:val="1F497D"/>
          <w:sz w:val="22"/>
          <w:szCs w:val="22"/>
        </w:rPr>
      </w:pPr>
      <w:r w:rsidRPr="00CD4C96">
        <w:rPr>
          <w:rFonts w:ascii="Times New Roman" w:eastAsia="Times New Roman" w:hAnsi="Times New Roman"/>
        </w:rPr>
        <w:t>20</w:t>
      </w:r>
      <w:r w:rsidR="001E2A94">
        <w:rPr>
          <w:rFonts w:ascii="Times New Roman" w:eastAsia="Times New Roman" w:hAnsi="Times New Roman"/>
        </w:rPr>
        <w:t>21</w:t>
      </w:r>
      <w:r w:rsidRPr="00CD4C96">
        <w:rPr>
          <w:rFonts w:ascii="Times New Roman" w:eastAsia="Times New Roman" w:hAnsi="Times New Roman"/>
        </w:rPr>
        <w:t xml:space="preserve"> год</w:t>
      </w:r>
    </w:p>
    <w:p w14:paraId="21293EF9" w14:textId="77777777" w:rsidR="00D82D4C" w:rsidRPr="00480FF6" w:rsidRDefault="00D82D4C" w:rsidP="00D82D4C">
      <w:pPr>
        <w:widowControl/>
        <w:numPr>
          <w:ilvl w:val="0"/>
          <w:numId w:val="3"/>
        </w:numPr>
        <w:ind w:firstLine="709"/>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ОГЛАВЛЕНИЕ</w:t>
      </w:r>
    </w:p>
    <w:p w14:paraId="4661A8BA" w14:textId="77777777" w:rsidR="00D82D4C" w:rsidRDefault="00D82D4C" w:rsidP="00D82D4C">
      <w:pPr>
        <w:pStyle w:val="afa"/>
        <w:spacing w:before="0" w:line="240" w:lineRule="auto"/>
      </w:pPr>
    </w:p>
    <w:p w14:paraId="2B92D258" w14:textId="77777777" w:rsidR="00D82D4C" w:rsidRPr="002D7074" w:rsidRDefault="00D82D4C" w:rsidP="00D82D4C">
      <w:pPr>
        <w:pStyle w:val="11"/>
        <w:rPr>
          <w:rFonts w:ascii="Calibri" w:eastAsia="Times New Roman" w:hAnsi="Calibri" w:cs="Times New Roman"/>
          <w:b w:val="0"/>
          <w:kern w:val="0"/>
          <w:sz w:val="22"/>
          <w:szCs w:val="22"/>
          <w:lang w:eastAsia="ru-RU"/>
        </w:rPr>
      </w:pPr>
      <w:r>
        <w:fldChar w:fldCharType="begin"/>
      </w:r>
      <w:r>
        <w:instrText xml:space="preserve"> TOC \o "1-3" \h \z \t "3_Подраздел;3" </w:instrText>
      </w:r>
      <w:r>
        <w:fldChar w:fldCharType="separate"/>
      </w:r>
      <w:hyperlink w:anchor="_Toc498801711" w:history="1">
        <w:r w:rsidRPr="00B86FAA">
          <w:rPr>
            <w:rStyle w:val="a5"/>
          </w:rPr>
          <w:t>ВВЕДЕНИЕ</w:t>
        </w:r>
        <w:r>
          <w:rPr>
            <w:webHidden/>
          </w:rPr>
          <w:tab/>
        </w:r>
        <w:r>
          <w:rPr>
            <w:webHidden/>
          </w:rPr>
          <w:fldChar w:fldCharType="begin"/>
        </w:r>
        <w:r>
          <w:rPr>
            <w:webHidden/>
          </w:rPr>
          <w:instrText xml:space="preserve"> PAGEREF _Toc498801711 \h </w:instrText>
        </w:r>
        <w:r>
          <w:rPr>
            <w:webHidden/>
          </w:rPr>
        </w:r>
        <w:r>
          <w:rPr>
            <w:webHidden/>
          </w:rPr>
          <w:fldChar w:fldCharType="separate"/>
        </w:r>
        <w:r w:rsidR="0086190C">
          <w:rPr>
            <w:webHidden/>
          </w:rPr>
          <w:t>6</w:t>
        </w:r>
        <w:r>
          <w:rPr>
            <w:webHidden/>
          </w:rPr>
          <w:fldChar w:fldCharType="end"/>
        </w:r>
      </w:hyperlink>
    </w:p>
    <w:p w14:paraId="3A9C4D97" w14:textId="77777777" w:rsidR="00D82D4C" w:rsidRPr="002D7074" w:rsidRDefault="0057387D" w:rsidP="00D82D4C">
      <w:pPr>
        <w:pStyle w:val="11"/>
        <w:rPr>
          <w:rFonts w:ascii="Calibri" w:eastAsia="Times New Roman" w:hAnsi="Calibri" w:cs="Times New Roman"/>
          <w:b w:val="0"/>
          <w:kern w:val="0"/>
          <w:sz w:val="22"/>
          <w:szCs w:val="22"/>
          <w:lang w:eastAsia="ru-RU"/>
        </w:rPr>
      </w:pPr>
      <w:hyperlink w:anchor="_Toc498801712" w:history="1">
        <w:r w:rsidR="00D82D4C" w:rsidRPr="00B86FAA">
          <w:rPr>
            <w:rStyle w:val="a5"/>
          </w:rPr>
          <w:t xml:space="preserve">ЧАСТЬ </w:t>
        </w:r>
        <w:r w:rsidR="00D82D4C" w:rsidRPr="00B86FAA">
          <w:rPr>
            <w:rStyle w:val="a5"/>
            <w:lang w:val="en-US"/>
          </w:rPr>
          <w:t>I</w:t>
        </w:r>
        <w:r w:rsidR="00D82D4C" w:rsidRPr="00B86FAA">
          <w:rPr>
            <w:rStyle w:val="a5"/>
          </w:rPr>
          <w:t>. ПОРЯДОК ПРИМЕНЕНИЯ ПРАВИЛ ЗЕМЛЕПОЛЬЗОВАНИЯ И ЗАСТРОЙКИ, ПОРЯДОК ВНЕСЕНИЯ ИЗМЕНЕНИЙ В ПРАВИЛА ЗЕМЛЕПОЛЬЗОВАНИЯ И ЗАСТРОЙКИ</w:t>
        </w:r>
        <w:r w:rsidR="00D82D4C">
          <w:rPr>
            <w:webHidden/>
          </w:rPr>
          <w:tab/>
        </w:r>
        <w:r w:rsidR="00D82D4C">
          <w:rPr>
            <w:webHidden/>
          </w:rPr>
          <w:fldChar w:fldCharType="begin"/>
        </w:r>
        <w:r w:rsidR="00D82D4C">
          <w:rPr>
            <w:webHidden/>
          </w:rPr>
          <w:instrText xml:space="preserve"> PAGEREF _Toc498801712 \h </w:instrText>
        </w:r>
        <w:r w:rsidR="00D82D4C">
          <w:rPr>
            <w:webHidden/>
          </w:rPr>
        </w:r>
        <w:r w:rsidR="00D82D4C">
          <w:rPr>
            <w:webHidden/>
          </w:rPr>
          <w:fldChar w:fldCharType="separate"/>
        </w:r>
        <w:r w:rsidR="0086190C">
          <w:rPr>
            <w:webHidden/>
          </w:rPr>
          <w:t>7</w:t>
        </w:r>
        <w:r w:rsidR="00D82D4C">
          <w:rPr>
            <w:webHidden/>
          </w:rPr>
          <w:fldChar w:fldCharType="end"/>
        </w:r>
      </w:hyperlink>
    </w:p>
    <w:p w14:paraId="1959689C"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13" w:history="1">
        <w:r w:rsidR="00D82D4C" w:rsidRPr="00B86FAA">
          <w:rPr>
            <w:rStyle w:val="a5"/>
          </w:rPr>
          <w:t xml:space="preserve">ГЛАВА </w:t>
        </w:r>
        <w:r w:rsidR="00D82D4C" w:rsidRPr="00B86FAA">
          <w:rPr>
            <w:rStyle w:val="a5"/>
            <w:lang w:val="en-US"/>
          </w:rPr>
          <w:t>I</w:t>
        </w:r>
        <w:r w:rsidR="00D82D4C" w:rsidRPr="00B86FAA">
          <w:rPr>
            <w:rStyle w:val="a5"/>
          </w:rPr>
          <w:t>. Общие положения</w:t>
        </w:r>
        <w:r w:rsidR="00D82D4C">
          <w:rPr>
            <w:webHidden/>
          </w:rPr>
          <w:tab/>
        </w:r>
        <w:r w:rsidR="00D82D4C">
          <w:rPr>
            <w:webHidden/>
          </w:rPr>
          <w:fldChar w:fldCharType="begin"/>
        </w:r>
        <w:r w:rsidR="00D82D4C">
          <w:rPr>
            <w:webHidden/>
          </w:rPr>
          <w:instrText xml:space="preserve"> PAGEREF _Toc498801713 \h </w:instrText>
        </w:r>
        <w:r w:rsidR="00D82D4C">
          <w:rPr>
            <w:webHidden/>
          </w:rPr>
        </w:r>
        <w:r w:rsidR="00D82D4C">
          <w:rPr>
            <w:webHidden/>
          </w:rPr>
          <w:fldChar w:fldCharType="separate"/>
        </w:r>
        <w:r w:rsidR="0086190C">
          <w:rPr>
            <w:webHidden/>
          </w:rPr>
          <w:t>7</w:t>
        </w:r>
        <w:r w:rsidR="00D82D4C">
          <w:rPr>
            <w:webHidden/>
          </w:rPr>
          <w:fldChar w:fldCharType="end"/>
        </w:r>
      </w:hyperlink>
    </w:p>
    <w:p w14:paraId="160ED87B"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14" w:history="1">
        <w:r w:rsidR="00D82D4C" w:rsidRPr="00B86FAA">
          <w:rPr>
            <w:rStyle w:val="a5"/>
            <w:noProof/>
          </w:rPr>
          <w:t>Статья 1. Основные понятия, используемые в настоящей части</w:t>
        </w:r>
        <w:r w:rsidR="00D82D4C">
          <w:rPr>
            <w:noProof/>
            <w:webHidden/>
          </w:rPr>
          <w:tab/>
        </w:r>
        <w:r w:rsidR="00D82D4C">
          <w:rPr>
            <w:noProof/>
            <w:webHidden/>
          </w:rPr>
          <w:fldChar w:fldCharType="begin"/>
        </w:r>
        <w:r w:rsidR="00D82D4C">
          <w:rPr>
            <w:noProof/>
            <w:webHidden/>
          </w:rPr>
          <w:instrText xml:space="preserve"> PAGEREF _Toc498801714 \h </w:instrText>
        </w:r>
        <w:r w:rsidR="00D82D4C">
          <w:rPr>
            <w:noProof/>
            <w:webHidden/>
          </w:rPr>
        </w:r>
        <w:r w:rsidR="00D82D4C">
          <w:rPr>
            <w:noProof/>
            <w:webHidden/>
          </w:rPr>
          <w:fldChar w:fldCharType="separate"/>
        </w:r>
        <w:r w:rsidR="0086190C">
          <w:rPr>
            <w:noProof/>
            <w:webHidden/>
          </w:rPr>
          <w:t>7</w:t>
        </w:r>
        <w:r w:rsidR="00D82D4C">
          <w:rPr>
            <w:noProof/>
            <w:webHidden/>
          </w:rPr>
          <w:fldChar w:fldCharType="end"/>
        </w:r>
      </w:hyperlink>
    </w:p>
    <w:p w14:paraId="529395D0" w14:textId="3F44E12B"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15" w:history="1">
        <w:r w:rsidR="00D82D4C" w:rsidRPr="00B86FAA">
          <w:rPr>
            <w:rStyle w:val="a5"/>
            <w:noProof/>
          </w:rPr>
          <w:t>Статья 2. Правовой статус и состав Правил землепользования и застройки</w:t>
        </w:r>
        <w:r w:rsidR="00D82D4C">
          <w:rPr>
            <w:noProof/>
            <w:webHidden/>
          </w:rPr>
          <w:tab/>
        </w:r>
        <w:r w:rsidR="000F48AA">
          <w:rPr>
            <w:noProof/>
            <w:webHidden/>
          </w:rPr>
          <w:t>9</w:t>
        </w:r>
      </w:hyperlink>
    </w:p>
    <w:p w14:paraId="02E73012" w14:textId="77777777" w:rsidR="00D82D4C" w:rsidRPr="002D7074" w:rsidRDefault="00841ABA" w:rsidP="00D82D4C">
      <w:pPr>
        <w:pStyle w:val="33"/>
        <w:numPr>
          <w:ilvl w:val="0"/>
          <w:numId w:val="3"/>
        </w:numPr>
        <w:ind w:firstLine="561"/>
        <w:rPr>
          <w:rFonts w:ascii="Calibri" w:eastAsia="Times New Roman" w:hAnsi="Calibri"/>
          <w:noProof/>
          <w:kern w:val="0"/>
          <w:sz w:val="22"/>
          <w:szCs w:val="22"/>
          <w:lang w:eastAsia="ru-RU"/>
        </w:rPr>
      </w:pPr>
      <w:hyperlink w:anchor="_Toc498801716" w:history="1">
        <w:r w:rsidR="00D82D4C" w:rsidRPr="00B86FAA">
          <w:rPr>
            <w:rStyle w:val="a5"/>
            <w:noProof/>
          </w:rPr>
          <w:t>Статья 3. Открытость и доступность информации о землепользовании и застройке</w:t>
        </w:r>
        <w:r w:rsidR="00D82D4C">
          <w:rPr>
            <w:noProof/>
            <w:webHidden/>
          </w:rPr>
          <w:tab/>
        </w:r>
        <w:r w:rsidR="00D82D4C">
          <w:rPr>
            <w:noProof/>
            <w:webHidden/>
          </w:rPr>
          <w:fldChar w:fldCharType="begin"/>
        </w:r>
        <w:r w:rsidR="00D82D4C">
          <w:rPr>
            <w:noProof/>
            <w:webHidden/>
          </w:rPr>
          <w:instrText xml:space="preserve"> PAGEREF _Toc498801716 \h </w:instrText>
        </w:r>
        <w:r w:rsidR="00D82D4C">
          <w:rPr>
            <w:noProof/>
            <w:webHidden/>
          </w:rPr>
        </w:r>
        <w:r w:rsidR="00D82D4C">
          <w:rPr>
            <w:noProof/>
            <w:webHidden/>
          </w:rPr>
          <w:fldChar w:fldCharType="separate"/>
        </w:r>
        <w:r w:rsidR="0086190C">
          <w:rPr>
            <w:noProof/>
            <w:webHidden/>
          </w:rPr>
          <w:t>9</w:t>
        </w:r>
        <w:r w:rsidR="00D82D4C">
          <w:rPr>
            <w:noProof/>
            <w:webHidden/>
          </w:rPr>
          <w:fldChar w:fldCharType="end"/>
        </w:r>
      </w:hyperlink>
    </w:p>
    <w:p w14:paraId="7A2BDE67"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17" w:history="1">
        <w:r w:rsidR="00D82D4C" w:rsidRPr="00B86FAA">
          <w:rPr>
            <w:rStyle w:val="a5"/>
            <w:noProof/>
          </w:rPr>
          <w:t>Статья 4. Вступление в силу Правил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_Toc498801717 \h </w:instrText>
        </w:r>
        <w:r w:rsidR="00D82D4C">
          <w:rPr>
            <w:noProof/>
            <w:webHidden/>
          </w:rPr>
        </w:r>
        <w:r w:rsidR="00D82D4C">
          <w:rPr>
            <w:noProof/>
            <w:webHidden/>
          </w:rPr>
          <w:fldChar w:fldCharType="separate"/>
        </w:r>
        <w:r w:rsidR="0086190C">
          <w:rPr>
            <w:noProof/>
            <w:webHidden/>
          </w:rPr>
          <w:t>10</w:t>
        </w:r>
        <w:r w:rsidR="00D82D4C">
          <w:rPr>
            <w:noProof/>
            <w:webHidden/>
          </w:rPr>
          <w:fldChar w:fldCharType="end"/>
        </w:r>
      </w:hyperlink>
    </w:p>
    <w:p w14:paraId="00001AA6"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18" w:history="1">
        <w:r w:rsidR="00D82D4C" w:rsidRPr="00B86FAA">
          <w:rPr>
            <w:rStyle w:val="a5"/>
            <w:noProof/>
          </w:rPr>
          <w:t>Статья 5. Ответственность за нарушение Правил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_Toc498801718 \h </w:instrText>
        </w:r>
        <w:r w:rsidR="00D82D4C">
          <w:rPr>
            <w:noProof/>
            <w:webHidden/>
          </w:rPr>
        </w:r>
        <w:r w:rsidR="00D82D4C">
          <w:rPr>
            <w:noProof/>
            <w:webHidden/>
          </w:rPr>
          <w:fldChar w:fldCharType="separate"/>
        </w:r>
        <w:r w:rsidR="0086190C">
          <w:rPr>
            <w:noProof/>
            <w:webHidden/>
          </w:rPr>
          <w:t>10</w:t>
        </w:r>
        <w:r w:rsidR="00D82D4C">
          <w:rPr>
            <w:noProof/>
            <w:webHidden/>
          </w:rPr>
          <w:fldChar w:fldCharType="end"/>
        </w:r>
      </w:hyperlink>
    </w:p>
    <w:p w14:paraId="1F0AF4D9"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19" w:history="1">
        <w:r w:rsidR="00D82D4C" w:rsidRPr="00B86FAA">
          <w:rPr>
            <w:rStyle w:val="a5"/>
          </w:rPr>
          <w:t xml:space="preserve">ГЛАВА </w:t>
        </w:r>
        <w:r w:rsidR="00D82D4C" w:rsidRPr="00B86FAA">
          <w:rPr>
            <w:rStyle w:val="a5"/>
            <w:lang w:val="en-US"/>
          </w:rPr>
          <w:t>II</w:t>
        </w:r>
        <w:r w:rsidR="00D82D4C" w:rsidRPr="00B86FAA">
          <w:rPr>
            <w:rStyle w:val="a5"/>
          </w:rPr>
          <w:t>. Положения о регулировании землепользования и застройки органами местного самоуправления</w:t>
        </w:r>
        <w:r w:rsidR="00D82D4C">
          <w:rPr>
            <w:webHidden/>
          </w:rPr>
          <w:tab/>
        </w:r>
        <w:r w:rsidR="00D82D4C">
          <w:rPr>
            <w:webHidden/>
          </w:rPr>
          <w:fldChar w:fldCharType="begin"/>
        </w:r>
        <w:r w:rsidR="00D82D4C">
          <w:rPr>
            <w:webHidden/>
          </w:rPr>
          <w:instrText xml:space="preserve"> PAGEREF _Toc498801719 \h </w:instrText>
        </w:r>
        <w:r w:rsidR="00D82D4C">
          <w:rPr>
            <w:webHidden/>
          </w:rPr>
        </w:r>
        <w:r w:rsidR="00D82D4C">
          <w:rPr>
            <w:webHidden/>
          </w:rPr>
          <w:fldChar w:fldCharType="separate"/>
        </w:r>
        <w:r w:rsidR="0086190C">
          <w:rPr>
            <w:webHidden/>
          </w:rPr>
          <w:t>10</w:t>
        </w:r>
        <w:r w:rsidR="00D82D4C">
          <w:rPr>
            <w:webHidden/>
          </w:rPr>
          <w:fldChar w:fldCharType="end"/>
        </w:r>
      </w:hyperlink>
    </w:p>
    <w:p w14:paraId="025FF890"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0" w:history="1">
        <w:r w:rsidR="00D82D4C" w:rsidRPr="00B86FAA">
          <w:rPr>
            <w:rStyle w:val="a5"/>
            <w:noProof/>
          </w:rPr>
          <w:t>Статья 6. Полномочия органов местного самоуправления в области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_Toc498801720 \h </w:instrText>
        </w:r>
        <w:r w:rsidR="00D82D4C">
          <w:rPr>
            <w:noProof/>
            <w:webHidden/>
          </w:rPr>
        </w:r>
        <w:r w:rsidR="00D82D4C">
          <w:rPr>
            <w:noProof/>
            <w:webHidden/>
          </w:rPr>
          <w:fldChar w:fldCharType="separate"/>
        </w:r>
        <w:r w:rsidR="0086190C">
          <w:rPr>
            <w:noProof/>
            <w:webHidden/>
          </w:rPr>
          <w:t>10</w:t>
        </w:r>
        <w:r w:rsidR="00D82D4C">
          <w:rPr>
            <w:noProof/>
            <w:webHidden/>
          </w:rPr>
          <w:fldChar w:fldCharType="end"/>
        </w:r>
      </w:hyperlink>
    </w:p>
    <w:p w14:paraId="36CF5167"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1" w:history="1">
        <w:r w:rsidR="00D82D4C" w:rsidRPr="00B86FAA">
          <w:rPr>
            <w:rStyle w:val="a5"/>
            <w:noProof/>
          </w:rPr>
          <w:t>Статья 7. Комиссия по подготовке проекта Правил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_Toc498801721 \h </w:instrText>
        </w:r>
        <w:r w:rsidR="00D82D4C">
          <w:rPr>
            <w:noProof/>
            <w:webHidden/>
          </w:rPr>
        </w:r>
        <w:r w:rsidR="00D82D4C">
          <w:rPr>
            <w:noProof/>
            <w:webHidden/>
          </w:rPr>
          <w:fldChar w:fldCharType="separate"/>
        </w:r>
        <w:r w:rsidR="0086190C">
          <w:rPr>
            <w:noProof/>
            <w:webHidden/>
          </w:rPr>
          <w:t>11</w:t>
        </w:r>
        <w:r w:rsidR="00D82D4C">
          <w:rPr>
            <w:noProof/>
            <w:webHidden/>
          </w:rPr>
          <w:fldChar w:fldCharType="end"/>
        </w:r>
      </w:hyperlink>
    </w:p>
    <w:p w14:paraId="4A72B2E3"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2" w:history="1">
        <w:r w:rsidR="00D82D4C" w:rsidRPr="00B86FAA">
          <w:rPr>
            <w:rStyle w:val="a5"/>
            <w:noProof/>
          </w:rPr>
          <w:t>Статья 8. Действие Правил землепользования и застройки по отношению к ранее возникшим правоотношениям</w:t>
        </w:r>
        <w:r w:rsidR="00D82D4C">
          <w:rPr>
            <w:noProof/>
            <w:webHidden/>
          </w:rPr>
          <w:tab/>
        </w:r>
        <w:r w:rsidR="00D82D4C">
          <w:rPr>
            <w:noProof/>
            <w:webHidden/>
          </w:rPr>
          <w:fldChar w:fldCharType="begin"/>
        </w:r>
        <w:r w:rsidR="00D82D4C">
          <w:rPr>
            <w:noProof/>
            <w:webHidden/>
          </w:rPr>
          <w:instrText xml:space="preserve"> PAGEREF _Toc498801722 \h </w:instrText>
        </w:r>
        <w:r w:rsidR="00D82D4C">
          <w:rPr>
            <w:noProof/>
            <w:webHidden/>
          </w:rPr>
        </w:r>
        <w:r w:rsidR="00D82D4C">
          <w:rPr>
            <w:noProof/>
            <w:webHidden/>
          </w:rPr>
          <w:fldChar w:fldCharType="separate"/>
        </w:r>
        <w:r w:rsidR="0086190C">
          <w:rPr>
            <w:noProof/>
            <w:webHidden/>
          </w:rPr>
          <w:t>12</w:t>
        </w:r>
        <w:r w:rsidR="00D82D4C">
          <w:rPr>
            <w:noProof/>
            <w:webHidden/>
          </w:rPr>
          <w:fldChar w:fldCharType="end"/>
        </w:r>
      </w:hyperlink>
    </w:p>
    <w:p w14:paraId="2D459079"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3" w:history="1">
        <w:r w:rsidR="00D82D4C" w:rsidRPr="00B86FAA">
          <w:rPr>
            <w:rStyle w:val="a5"/>
            <w:noProof/>
          </w:rPr>
          <w:t>Статья 9. Территориальные зоны</w:t>
        </w:r>
        <w:r w:rsidR="00D82D4C">
          <w:rPr>
            <w:noProof/>
            <w:webHidden/>
          </w:rPr>
          <w:tab/>
        </w:r>
        <w:r w:rsidR="00D82D4C">
          <w:rPr>
            <w:noProof/>
            <w:webHidden/>
          </w:rPr>
          <w:fldChar w:fldCharType="begin"/>
        </w:r>
        <w:r w:rsidR="00D82D4C">
          <w:rPr>
            <w:noProof/>
            <w:webHidden/>
          </w:rPr>
          <w:instrText xml:space="preserve"> PAGEREF _Toc498801723 \h </w:instrText>
        </w:r>
        <w:r w:rsidR="00D82D4C">
          <w:rPr>
            <w:noProof/>
            <w:webHidden/>
          </w:rPr>
        </w:r>
        <w:r w:rsidR="00D82D4C">
          <w:rPr>
            <w:noProof/>
            <w:webHidden/>
          </w:rPr>
          <w:fldChar w:fldCharType="separate"/>
        </w:r>
        <w:r w:rsidR="0086190C">
          <w:rPr>
            <w:noProof/>
            <w:webHidden/>
          </w:rPr>
          <w:t>12</w:t>
        </w:r>
        <w:r w:rsidR="00D82D4C">
          <w:rPr>
            <w:noProof/>
            <w:webHidden/>
          </w:rPr>
          <w:fldChar w:fldCharType="end"/>
        </w:r>
      </w:hyperlink>
    </w:p>
    <w:p w14:paraId="60C43BE9"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4" w:history="1">
        <w:r w:rsidR="00D82D4C" w:rsidRPr="00B86FAA">
          <w:rPr>
            <w:rStyle w:val="a5"/>
            <w:noProof/>
          </w:rPr>
          <w:t>Статья 10. Градостроительные регламенты</w:t>
        </w:r>
        <w:r w:rsidR="00D82D4C">
          <w:rPr>
            <w:noProof/>
            <w:webHidden/>
          </w:rPr>
          <w:tab/>
        </w:r>
        <w:r w:rsidR="00D82D4C">
          <w:rPr>
            <w:noProof/>
            <w:webHidden/>
          </w:rPr>
          <w:fldChar w:fldCharType="begin"/>
        </w:r>
        <w:r w:rsidR="00D82D4C">
          <w:rPr>
            <w:noProof/>
            <w:webHidden/>
          </w:rPr>
          <w:instrText xml:space="preserve"> PAGEREF _Toc498801724 \h </w:instrText>
        </w:r>
        <w:r w:rsidR="00D82D4C">
          <w:rPr>
            <w:noProof/>
            <w:webHidden/>
          </w:rPr>
        </w:r>
        <w:r w:rsidR="00D82D4C">
          <w:rPr>
            <w:noProof/>
            <w:webHidden/>
          </w:rPr>
          <w:fldChar w:fldCharType="separate"/>
        </w:r>
        <w:r w:rsidR="0086190C">
          <w:rPr>
            <w:noProof/>
            <w:webHidden/>
          </w:rPr>
          <w:t>13</w:t>
        </w:r>
        <w:r w:rsidR="00D82D4C">
          <w:rPr>
            <w:noProof/>
            <w:webHidden/>
          </w:rPr>
          <w:fldChar w:fldCharType="end"/>
        </w:r>
      </w:hyperlink>
    </w:p>
    <w:p w14:paraId="633B3E32"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5" w:history="1">
        <w:r w:rsidR="00D82D4C" w:rsidRPr="00B86FAA">
          <w:rPr>
            <w:rStyle w:val="a5"/>
            <w:noProof/>
          </w:rPr>
          <w:t>Статья 11. Действие Правил землепользования и застройки по отношению к иным вопросам градостроительной деятельности</w:t>
        </w:r>
        <w:r w:rsidR="00D82D4C">
          <w:rPr>
            <w:noProof/>
            <w:webHidden/>
          </w:rPr>
          <w:tab/>
        </w:r>
        <w:r w:rsidR="00D82D4C">
          <w:rPr>
            <w:noProof/>
            <w:webHidden/>
          </w:rPr>
          <w:fldChar w:fldCharType="begin"/>
        </w:r>
        <w:r w:rsidR="00D82D4C">
          <w:rPr>
            <w:noProof/>
            <w:webHidden/>
          </w:rPr>
          <w:instrText xml:space="preserve"> PAGEREF _Toc498801725 \h </w:instrText>
        </w:r>
        <w:r w:rsidR="00D82D4C">
          <w:rPr>
            <w:noProof/>
            <w:webHidden/>
          </w:rPr>
        </w:r>
        <w:r w:rsidR="00D82D4C">
          <w:rPr>
            <w:noProof/>
            <w:webHidden/>
          </w:rPr>
          <w:fldChar w:fldCharType="separate"/>
        </w:r>
        <w:r w:rsidR="0086190C">
          <w:rPr>
            <w:noProof/>
            <w:webHidden/>
          </w:rPr>
          <w:t>14</w:t>
        </w:r>
        <w:r w:rsidR="00D82D4C">
          <w:rPr>
            <w:noProof/>
            <w:webHidden/>
          </w:rPr>
          <w:fldChar w:fldCharType="end"/>
        </w:r>
      </w:hyperlink>
    </w:p>
    <w:p w14:paraId="72CDFB39"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26" w:history="1">
        <w:r w:rsidR="00D82D4C" w:rsidRPr="00B86FAA">
          <w:rPr>
            <w:rStyle w:val="a5"/>
          </w:rPr>
          <w:t xml:space="preserve">ГЛАВА </w:t>
        </w:r>
        <w:r w:rsidR="00D82D4C" w:rsidRPr="00B86FAA">
          <w:rPr>
            <w:rStyle w:val="a5"/>
            <w:lang w:val="en-US"/>
          </w:rPr>
          <w:t>III</w:t>
        </w:r>
        <w:r w:rsidR="00D82D4C" w:rsidRPr="00B86FAA">
          <w:rPr>
            <w:rStyle w:val="a5"/>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82D4C">
          <w:rPr>
            <w:webHidden/>
          </w:rPr>
          <w:tab/>
        </w:r>
        <w:r w:rsidR="00D82D4C">
          <w:rPr>
            <w:webHidden/>
          </w:rPr>
          <w:fldChar w:fldCharType="begin"/>
        </w:r>
        <w:r w:rsidR="00D82D4C">
          <w:rPr>
            <w:webHidden/>
          </w:rPr>
          <w:instrText xml:space="preserve"> PAGEREF _Toc498801726 \h </w:instrText>
        </w:r>
        <w:r w:rsidR="00D82D4C">
          <w:rPr>
            <w:webHidden/>
          </w:rPr>
        </w:r>
        <w:r w:rsidR="00D82D4C">
          <w:rPr>
            <w:webHidden/>
          </w:rPr>
          <w:fldChar w:fldCharType="separate"/>
        </w:r>
        <w:r w:rsidR="0086190C">
          <w:rPr>
            <w:webHidden/>
          </w:rPr>
          <w:t>15</w:t>
        </w:r>
        <w:r w:rsidR="00D82D4C">
          <w:rPr>
            <w:webHidden/>
          </w:rPr>
          <w:fldChar w:fldCharType="end"/>
        </w:r>
      </w:hyperlink>
    </w:p>
    <w:p w14:paraId="632BAB99"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7" w:history="1">
        <w:r w:rsidR="00D82D4C" w:rsidRPr="00B86FAA">
          <w:rPr>
            <w:rStyle w:val="a5"/>
            <w:noProof/>
          </w:rPr>
          <w:t>Статья 12. Основные положения</w:t>
        </w:r>
        <w:r w:rsidR="00D82D4C">
          <w:rPr>
            <w:noProof/>
            <w:webHidden/>
          </w:rPr>
          <w:tab/>
        </w:r>
        <w:r w:rsidR="00D82D4C">
          <w:rPr>
            <w:noProof/>
            <w:webHidden/>
          </w:rPr>
          <w:fldChar w:fldCharType="begin"/>
        </w:r>
        <w:r w:rsidR="00D82D4C">
          <w:rPr>
            <w:noProof/>
            <w:webHidden/>
          </w:rPr>
          <w:instrText xml:space="preserve"> PAGEREF _Toc498801727 \h </w:instrText>
        </w:r>
        <w:r w:rsidR="00D82D4C">
          <w:rPr>
            <w:noProof/>
            <w:webHidden/>
          </w:rPr>
        </w:r>
        <w:r w:rsidR="00D82D4C">
          <w:rPr>
            <w:noProof/>
            <w:webHidden/>
          </w:rPr>
          <w:fldChar w:fldCharType="separate"/>
        </w:r>
        <w:r w:rsidR="0086190C">
          <w:rPr>
            <w:noProof/>
            <w:webHidden/>
          </w:rPr>
          <w:t>15</w:t>
        </w:r>
        <w:r w:rsidR="00D82D4C">
          <w:rPr>
            <w:noProof/>
            <w:webHidden/>
          </w:rPr>
          <w:fldChar w:fldCharType="end"/>
        </w:r>
      </w:hyperlink>
    </w:p>
    <w:p w14:paraId="1D62EA05"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8" w:history="1">
        <w:r w:rsidR="00D82D4C" w:rsidRPr="00B86FAA">
          <w:rPr>
            <w:rStyle w:val="a5"/>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D82D4C">
          <w:rPr>
            <w:noProof/>
            <w:webHidden/>
          </w:rPr>
          <w:tab/>
        </w:r>
        <w:r w:rsidR="00D82D4C">
          <w:rPr>
            <w:noProof/>
            <w:webHidden/>
          </w:rPr>
          <w:fldChar w:fldCharType="begin"/>
        </w:r>
        <w:r w:rsidR="00D82D4C">
          <w:rPr>
            <w:noProof/>
            <w:webHidden/>
          </w:rPr>
          <w:instrText xml:space="preserve"> PAGEREF _Toc498801728 \h </w:instrText>
        </w:r>
        <w:r w:rsidR="00D82D4C">
          <w:rPr>
            <w:noProof/>
            <w:webHidden/>
          </w:rPr>
        </w:r>
        <w:r w:rsidR="00D82D4C">
          <w:rPr>
            <w:noProof/>
            <w:webHidden/>
          </w:rPr>
          <w:fldChar w:fldCharType="separate"/>
        </w:r>
        <w:r w:rsidR="0086190C">
          <w:rPr>
            <w:noProof/>
            <w:webHidden/>
          </w:rPr>
          <w:t>16</w:t>
        </w:r>
        <w:r w:rsidR="00D82D4C">
          <w:rPr>
            <w:noProof/>
            <w:webHidden/>
          </w:rPr>
          <w:fldChar w:fldCharType="end"/>
        </w:r>
      </w:hyperlink>
    </w:p>
    <w:p w14:paraId="76B888B2"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29" w:history="1">
        <w:r w:rsidR="00D82D4C" w:rsidRPr="00B86FAA">
          <w:rPr>
            <w:rStyle w:val="a5"/>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D82D4C">
          <w:rPr>
            <w:noProof/>
            <w:webHidden/>
          </w:rPr>
          <w:tab/>
        </w:r>
        <w:r w:rsidR="00D82D4C">
          <w:rPr>
            <w:noProof/>
            <w:webHidden/>
          </w:rPr>
          <w:fldChar w:fldCharType="begin"/>
        </w:r>
        <w:r w:rsidR="00D82D4C">
          <w:rPr>
            <w:noProof/>
            <w:webHidden/>
          </w:rPr>
          <w:instrText xml:space="preserve"> PAGEREF _Toc498801729 \h </w:instrText>
        </w:r>
        <w:r w:rsidR="00D82D4C">
          <w:rPr>
            <w:noProof/>
            <w:webHidden/>
          </w:rPr>
        </w:r>
        <w:r w:rsidR="00D82D4C">
          <w:rPr>
            <w:noProof/>
            <w:webHidden/>
          </w:rPr>
          <w:fldChar w:fldCharType="separate"/>
        </w:r>
        <w:r w:rsidR="0086190C">
          <w:rPr>
            <w:noProof/>
            <w:webHidden/>
          </w:rPr>
          <w:t>17</w:t>
        </w:r>
        <w:r w:rsidR="00D82D4C">
          <w:rPr>
            <w:noProof/>
            <w:webHidden/>
          </w:rPr>
          <w:fldChar w:fldCharType="end"/>
        </w:r>
      </w:hyperlink>
    </w:p>
    <w:p w14:paraId="20610E6D"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30" w:history="1">
        <w:r w:rsidR="00D82D4C" w:rsidRPr="00B86FAA">
          <w:rPr>
            <w:rStyle w:val="a5"/>
          </w:rPr>
          <w:t xml:space="preserve">ГЛАВА </w:t>
        </w:r>
        <w:r w:rsidR="00D82D4C" w:rsidRPr="00B86FAA">
          <w:rPr>
            <w:rStyle w:val="a5"/>
            <w:lang w:val="en-US"/>
          </w:rPr>
          <w:t>IV</w:t>
        </w:r>
        <w:r w:rsidR="00D82D4C" w:rsidRPr="00B86FAA">
          <w:rPr>
            <w:rStyle w:val="a5"/>
          </w:rPr>
          <w:t>. Положения о подготовке документации по планировке территории</w:t>
        </w:r>
        <w:r w:rsidR="00D82D4C">
          <w:rPr>
            <w:webHidden/>
          </w:rPr>
          <w:tab/>
        </w:r>
        <w:r w:rsidR="00D82D4C">
          <w:rPr>
            <w:webHidden/>
          </w:rPr>
          <w:fldChar w:fldCharType="begin"/>
        </w:r>
        <w:r w:rsidR="00D82D4C">
          <w:rPr>
            <w:webHidden/>
          </w:rPr>
          <w:instrText xml:space="preserve"> PAGEREF _Toc498801730 \h </w:instrText>
        </w:r>
        <w:r w:rsidR="00D82D4C">
          <w:rPr>
            <w:webHidden/>
          </w:rPr>
        </w:r>
        <w:r w:rsidR="00D82D4C">
          <w:rPr>
            <w:webHidden/>
          </w:rPr>
          <w:fldChar w:fldCharType="separate"/>
        </w:r>
        <w:r w:rsidR="0086190C">
          <w:rPr>
            <w:webHidden/>
          </w:rPr>
          <w:t>19</w:t>
        </w:r>
        <w:r w:rsidR="00D82D4C">
          <w:rPr>
            <w:webHidden/>
          </w:rPr>
          <w:fldChar w:fldCharType="end"/>
        </w:r>
      </w:hyperlink>
    </w:p>
    <w:p w14:paraId="46732584"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31" w:history="1">
        <w:r w:rsidR="00D82D4C" w:rsidRPr="00B86FAA">
          <w:rPr>
            <w:rStyle w:val="a5"/>
            <w:noProof/>
          </w:rPr>
          <w:t>Статья 15. Основные положения</w:t>
        </w:r>
        <w:r w:rsidR="00D82D4C">
          <w:rPr>
            <w:noProof/>
            <w:webHidden/>
          </w:rPr>
          <w:tab/>
        </w:r>
        <w:r w:rsidR="00D82D4C">
          <w:rPr>
            <w:noProof/>
            <w:webHidden/>
          </w:rPr>
          <w:fldChar w:fldCharType="begin"/>
        </w:r>
        <w:r w:rsidR="00D82D4C">
          <w:rPr>
            <w:noProof/>
            <w:webHidden/>
          </w:rPr>
          <w:instrText xml:space="preserve"> PAGEREF _Toc498801731 \h </w:instrText>
        </w:r>
        <w:r w:rsidR="00D82D4C">
          <w:rPr>
            <w:noProof/>
            <w:webHidden/>
          </w:rPr>
        </w:r>
        <w:r w:rsidR="00D82D4C">
          <w:rPr>
            <w:noProof/>
            <w:webHidden/>
          </w:rPr>
          <w:fldChar w:fldCharType="separate"/>
        </w:r>
        <w:r w:rsidR="0086190C">
          <w:rPr>
            <w:noProof/>
            <w:webHidden/>
          </w:rPr>
          <w:t>19</w:t>
        </w:r>
        <w:r w:rsidR="00D82D4C">
          <w:rPr>
            <w:noProof/>
            <w:webHidden/>
          </w:rPr>
          <w:fldChar w:fldCharType="end"/>
        </w:r>
      </w:hyperlink>
    </w:p>
    <w:p w14:paraId="4A732274" w14:textId="496F4DE3"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32" w:history="1">
        <w:r w:rsidR="00D82D4C" w:rsidRPr="00B86FAA">
          <w:rPr>
            <w:rStyle w:val="a5"/>
          </w:rPr>
          <w:t xml:space="preserve">ГЛАВА </w:t>
        </w:r>
        <w:r w:rsidR="00D82D4C" w:rsidRPr="00B86FAA">
          <w:rPr>
            <w:rStyle w:val="a5"/>
            <w:lang w:val="en-US"/>
          </w:rPr>
          <w:t>V</w:t>
        </w:r>
        <w:r w:rsidR="00D82D4C" w:rsidRPr="00B86FAA">
          <w:rPr>
            <w:rStyle w:val="a5"/>
          </w:rPr>
          <w:t xml:space="preserve">. Положения о проведении </w:t>
        </w:r>
        <w:r w:rsidR="00A93194">
          <w:rPr>
            <w:rStyle w:val="a5"/>
          </w:rPr>
          <w:t xml:space="preserve">общественных обсуждений или </w:t>
        </w:r>
        <w:r w:rsidR="00D82D4C" w:rsidRPr="00B86FAA">
          <w:rPr>
            <w:rStyle w:val="a5"/>
          </w:rPr>
          <w:t>публичных слушаний по вопросам землепользования и застройки</w:t>
        </w:r>
        <w:r w:rsidR="00D82D4C">
          <w:rPr>
            <w:webHidden/>
          </w:rPr>
          <w:tab/>
        </w:r>
        <w:r w:rsidR="00D82D4C">
          <w:rPr>
            <w:webHidden/>
          </w:rPr>
          <w:fldChar w:fldCharType="begin"/>
        </w:r>
        <w:r w:rsidR="00D82D4C">
          <w:rPr>
            <w:webHidden/>
          </w:rPr>
          <w:instrText xml:space="preserve"> PAGEREF _Toc498801732 \h </w:instrText>
        </w:r>
        <w:r w:rsidR="00D82D4C">
          <w:rPr>
            <w:webHidden/>
          </w:rPr>
        </w:r>
        <w:r w:rsidR="00D82D4C">
          <w:rPr>
            <w:webHidden/>
          </w:rPr>
          <w:fldChar w:fldCharType="separate"/>
        </w:r>
        <w:r w:rsidR="0086190C">
          <w:rPr>
            <w:webHidden/>
          </w:rPr>
          <w:t>20</w:t>
        </w:r>
        <w:r w:rsidR="00D82D4C">
          <w:rPr>
            <w:webHidden/>
          </w:rPr>
          <w:fldChar w:fldCharType="end"/>
        </w:r>
      </w:hyperlink>
    </w:p>
    <w:p w14:paraId="3DFD8C64" w14:textId="3B930779"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33" w:history="1">
        <w:r w:rsidR="00D82D4C" w:rsidRPr="00B86FAA">
          <w:rPr>
            <w:rStyle w:val="a5"/>
            <w:noProof/>
          </w:rPr>
          <w:t xml:space="preserve">Статья 16. </w:t>
        </w:r>
        <w:r w:rsidR="00A93194">
          <w:rPr>
            <w:rStyle w:val="a5"/>
            <w:noProof/>
          </w:rPr>
          <w:t>Общественные обсуждения, публичные слушания</w:t>
        </w:r>
        <w:r w:rsidR="00D82D4C">
          <w:rPr>
            <w:noProof/>
            <w:webHidden/>
          </w:rPr>
          <w:tab/>
        </w:r>
        <w:r w:rsidR="00D82D4C">
          <w:rPr>
            <w:noProof/>
            <w:webHidden/>
          </w:rPr>
          <w:fldChar w:fldCharType="begin"/>
        </w:r>
        <w:r w:rsidR="00D82D4C">
          <w:rPr>
            <w:noProof/>
            <w:webHidden/>
          </w:rPr>
          <w:instrText xml:space="preserve"> PAGEREF _Toc498801733 \h </w:instrText>
        </w:r>
        <w:r w:rsidR="00D82D4C">
          <w:rPr>
            <w:noProof/>
            <w:webHidden/>
          </w:rPr>
        </w:r>
        <w:r w:rsidR="00D82D4C">
          <w:rPr>
            <w:noProof/>
            <w:webHidden/>
          </w:rPr>
          <w:fldChar w:fldCharType="separate"/>
        </w:r>
        <w:r w:rsidR="0086190C">
          <w:rPr>
            <w:noProof/>
            <w:webHidden/>
          </w:rPr>
          <w:t>20</w:t>
        </w:r>
        <w:r w:rsidR="00D82D4C">
          <w:rPr>
            <w:noProof/>
            <w:webHidden/>
          </w:rPr>
          <w:fldChar w:fldCharType="end"/>
        </w:r>
      </w:hyperlink>
    </w:p>
    <w:p w14:paraId="42FFA069" w14:textId="0D1C8C4E"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34" w:history="1">
        <w:r w:rsidR="00D82D4C" w:rsidRPr="00B86FAA">
          <w:rPr>
            <w:rStyle w:val="a5"/>
            <w:noProof/>
          </w:rPr>
          <w:t>Статья</w:t>
        </w:r>
        <w:r w:rsidR="00450557">
          <w:rPr>
            <w:rStyle w:val="a5"/>
            <w:noProof/>
          </w:rPr>
          <w:t xml:space="preserve"> </w:t>
        </w:r>
        <w:r w:rsidR="00D82D4C" w:rsidRPr="00B86FAA">
          <w:rPr>
            <w:rStyle w:val="a5"/>
            <w:noProof/>
          </w:rPr>
          <w:t xml:space="preserve">17. </w:t>
        </w:r>
        <w:r w:rsidR="00A93194" w:rsidRPr="00A93194">
          <w:rPr>
            <w:rStyle w:val="a5"/>
            <w:noProof/>
          </w:rPr>
          <w:t>Общественные обсуждения или публичные слушания по проекту правил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_Toc498801734 \h </w:instrText>
        </w:r>
        <w:r w:rsidR="00D82D4C">
          <w:rPr>
            <w:noProof/>
            <w:webHidden/>
          </w:rPr>
        </w:r>
        <w:r w:rsidR="00D82D4C">
          <w:rPr>
            <w:noProof/>
            <w:webHidden/>
          </w:rPr>
          <w:fldChar w:fldCharType="separate"/>
        </w:r>
        <w:r w:rsidR="0086190C">
          <w:rPr>
            <w:noProof/>
            <w:webHidden/>
          </w:rPr>
          <w:t>21</w:t>
        </w:r>
        <w:r w:rsidR="00D82D4C">
          <w:rPr>
            <w:noProof/>
            <w:webHidden/>
          </w:rPr>
          <w:fldChar w:fldCharType="end"/>
        </w:r>
      </w:hyperlink>
    </w:p>
    <w:p w14:paraId="63B9ABF1" w14:textId="5F520B43" w:rsidR="00D82D4C" w:rsidRPr="00A93194" w:rsidRDefault="00A93194" w:rsidP="00A93194">
      <w:pPr>
        <w:pStyle w:val="ad"/>
        <w:numPr>
          <w:ilvl w:val="1"/>
          <w:numId w:val="3"/>
        </w:numPr>
        <w:spacing w:after="0" w:line="240" w:lineRule="auto"/>
        <w:rPr>
          <w:rFonts w:ascii="Times New Roman" w:eastAsia="Lucida Sans Unicode" w:hAnsi="Times New Roman"/>
          <w:noProof/>
          <w:color w:val="0066CC"/>
          <w:kern w:val="1"/>
          <w:sz w:val="24"/>
          <w:szCs w:val="24"/>
          <w:u w:val="single"/>
          <w:lang w:eastAsia="ar-SA"/>
        </w:rPr>
      </w:pPr>
      <w:r>
        <w:rPr>
          <w:rFonts w:ascii="Times New Roman" w:hAnsi="Times New Roman"/>
          <w:sz w:val="24"/>
          <w:szCs w:val="24"/>
        </w:rPr>
        <w:t xml:space="preserve">           </w:t>
      </w:r>
      <w:hyperlink w:anchor="_Toc498801735" w:history="1">
        <w:r w:rsidR="00D82D4C" w:rsidRPr="00A93194">
          <w:rPr>
            <w:rStyle w:val="a5"/>
            <w:rFonts w:ascii="Times New Roman" w:hAnsi="Times New Roman"/>
            <w:noProof/>
            <w:sz w:val="24"/>
            <w:szCs w:val="24"/>
          </w:rPr>
          <w:t xml:space="preserve">Статья 18. </w:t>
        </w:r>
        <w:r w:rsidRPr="00A93194">
          <w:rPr>
            <w:rStyle w:val="a5"/>
            <w:rFonts w:ascii="Times New Roman" w:eastAsia="Lucida Sans Unicode" w:hAnsi="Times New Roman"/>
            <w:noProof/>
            <w:kern w:val="1"/>
            <w:sz w:val="24"/>
            <w:szCs w:val="24"/>
            <w:lang w:eastAsia="ar-SA"/>
          </w:rPr>
          <w:t>Порядок изменения видов разрешенного использования земельных участков и объектов капитального строительства и предоставление разрешения на условно разрешенный вид использования земельного участка или объекта капитального строительства</w:t>
        </w:r>
        <w:r>
          <w:rPr>
            <w:rStyle w:val="a5"/>
            <w:rFonts w:ascii="Times New Roman" w:eastAsia="Lucida Sans Unicode" w:hAnsi="Times New Roman"/>
            <w:noProof/>
            <w:kern w:val="1"/>
            <w:sz w:val="24"/>
            <w:szCs w:val="24"/>
            <w:lang w:eastAsia="ar-SA"/>
          </w:rPr>
          <w:t xml:space="preserve">                           </w:t>
        </w:r>
        <w:r w:rsidR="00D82D4C" w:rsidRPr="00A93194">
          <w:rPr>
            <w:noProof/>
            <w:webHidden/>
          </w:rPr>
          <w:tab/>
        </w:r>
        <w:r w:rsidR="00D82D4C" w:rsidRPr="00A93194">
          <w:rPr>
            <w:rFonts w:ascii="Times New Roman" w:hAnsi="Times New Roman"/>
            <w:noProof/>
            <w:webHidden/>
            <w:sz w:val="24"/>
            <w:szCs w:val="24"/>
          </w:rPr>
          <w:fldChar w:fldCharType="begin"/>
        </w:r>
        <w:r w:rsidR="00D82D4C" w:rsidRPr="00A93194">
          <w:rPr>
            <w:rFonts w:ascii="Times New Roman" w:hAnsi="Times New Roman"/>
            <w:noProof/>
            <w:webHidden/>
            <w:sz w:val="24"/>
            <w:szCs w:val="24"/>
          </w:rPr>
          <w:instrText xml:space="preserve"> PAGEREF _Toc498801735 \h </w:instrText>
        </w:r>
        <w:r w:rsidR="00D82D4C" w:rsidRPr="00A93194">
          <w:rPr>
            <w:rFonts w:ascii="Times New Roman" w:hAnsi="Times New Roman"/>
            <w:noProof/>
            <w:webHidden/>
            <w:sz w:val="24"/>
            <w:szCs w:val="24"/>
          </w:rPr>
        </w:r>
        <w:r w:rsidR="00D82D4C" w:rsidRPr="00A93194">
          <w:rPr>
            <w:rFonts w:ascii="Times New Roman" w:hAnsi="Times New Roman"/>
            <w:noProof/>
            <w:webHidden/>
            <w:sz w:val="24"/>
            <w:szCs w:val="24"/>
          </w:rPr>
          <w:fldChar w:fldCharType="separate"/>
        </w:r>
        <w:r w:rsidR="0086190C">
          <w:rPr>
            <w:rFonts w:ascii="Times New Roman" w:hAnsi="Times New Roman"/>
            <w:noProof/>
            <w:webHidden/>
            <w:sz w:val="24"/>
            <w:szCs w:val="24"/>
          </w:rPr>
          <w:t>22</w:t>
        </w:r>
        <w:r w:rsidR="00D82D4C" w:rsidRPr="00A93194">
          <w:rPr>
            <w:rFonts w:ascii="Times New Roman" w:hAnsi="Times New Roman"/>
            <w:noProof/>
            <w:webHidden/>
            <w:sz w:val="24"/>
            <w:szCs w:val="24"/>
          </w:rPr>
          <w:fldChar w:fldCharType="end"/>
        </w:r>
      </w:hyperlink>
    </w:p>
    <w:p w14:paraId="6506278C" w14:textId="0BAC2616" w:rsidR="00D82D4C" w:rsidRDefault="00A93194" w:rsidP="00A93194">
      <w:pPr>
        <w:pStyle w:val="33"/>
        <w:numPr>
          <w:ilvl w:val="0"/>
          <w:numId w:val="3"/>
        </w:numPr>
        <w:spacing w:line="240" w:lineRule="auto"/>
        <w:ind w:firstLine="561"/>
        <w:rPr>
          <w:noProof/>
        </w:rPr>
      </w:pPr>
      <w:r>
        <w:t xml:space="preserve">  </w:t>
      </w:r>
      <w:hyperlink w:anchor="_Toc498801736" w:history="1">
        <w:r w:rsidR="00D82D4C" w:rsidRPr="00B86FAA">
          <w:rPr>
            <w:rStyle w:val="a5"/>
            <w:noProof/>
          </w:rPr>
          <w:t xml:space="preserve">Статья 19. </w:t>
        </w:r>
        <w:r w:rsidR="00450557" w:rsidRPr="00450557">
          <w:rPr>
            <w:rStyle w:val="a5"/>
            <w:noProof/>
          </w:rPr>
          <w:t>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D82D4C">
          <w:rPr>
            <w:noProof/>
            <w:webHidden/>
          </w:rPr>
          <w:tab/>
        </w:r>
        <w:r w:rsidR="00D82D4C">
          <w:rPr>
            <w:noProof/>
            <w:webHidden/>
          </w:rPr>
          <w:fldChar w:fldCharType="begin"/>
        </w:r>
        <w:r w:rsidR="00D82D4C">
          <w:rPr>
            <w:noProof/>
            <w:webHidden/>
          </w:rPr>
          <w:instrText xml:space="preserve"> PAGEREF _Toc498801736 \h </w:instrText>
        </w:r>
        <w:r w:rsidR="00D82D4C">
          <w:rPr>
            <w:noProof/>
            <w:webHidden/>
          </w:rPr>
        </w:r>
        <w:r w:rsidR="00D82D4C">
          <w:rPr>
            <w:noProof/>
            <w:webHidden/>
          </w:rPr>
          <w:fldChar w:fldCharType="separate"/>
        </w:r>
        <w:r w:rsidR="0086190C">
          <w:rPr>
            <w:noProof/>
            <w:webHidden/>
          </w:rPr>
          <w:t>24</w:t>
        </w:r>
        <w:r w:rsidR="00D82D4C">
          <w:rPr>
            <w:noProof/>
            <w:webHidden/>
          </w:rPr>
          <w:fldChar w:fldCharType="end"/>
        </w:r>
      </w:hyperlink>
    </w:p>
    <w:p w14:paraId="663DBF3B" w14:textId="77777777" w:rsidR="00450557" w:rsidRPr="00450557" w:rsidRDefault="00450557" w:rsidP="00450557">
      <w:pPr>
        <w:rPr>
          <w:lang w:eastAsia="ar-SA" w:bidi="ar-SA"/>
        </w:rPr>
      </w:pPr>
    </w:p>
    <w:p w14:paraId="38280E63"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37" w:history="1">
        <w:r w:rsidR="00D82D4C" w:rsidRPr="00B86FAA">
          <w:rPr>
            <w:rStyle w:val="a5"/>
          </w:rPr>
          <w:t xml:space="preserve">ГЛАВА </w:t>
        </w:r>
        <w:r w:rsidR="00D82D4C" w:rsidRPr="00B86FAA">
          <w:rPr>
            <w:rStyle w:val="a5"/>
            <w:lang w:val="en-US"/>
          </w:rPr>
          <w:t>VI</w:t>
        </w:r>
        <w:r w:rsidR="00D82D4C" w:rsidRPr="00B86FAA">
          <w:rPr>
            <w:rStyle w:val="a5"/>
          </w:rPr>
          <w:t>. Положения о внесении изменений в Правила землепользования и застройки</w:t>
        </w:r>
        <w:r w:rsidR="00D82D4C">
          <w:rPr>
            <w:webHidden/>
          </w:rPr>
          <w:tab/>
        </w:r>
        <w:r w:rsidR="00D82D4C">
          <w:rPr>
            <w:webHidden/>
          </w:rPr>
          <w:fldChar w:fldCharType="begin"/>
        </w:r>
        <w:r w:rsidR="00D82D4C">
          <w:rPr>
            <w:webHidden/>
          </w:rPr>
          <w:instrText xml:space="preserve"> PAGEREF _Toc498801737 \h </w:instrText>
        </w:r>
        <w:r w:rsidR="00D82D4C">
          <w:rPr>
            <w:webHidden/>
          </w:rPr>
        </w:r>
        <w:r w:rsidR="00D82D4C">
          <w:rPr>
            <w:webHidden/>
          </w:rPr>
          <w:fldChar w:fldCharType="separate"/>
        </w:r>
        <w:r w:rsidR="0086190C">
          <w:rPr>
            <w:webHidden/>
          </w:rPr>
          <w:t>25</w:t>
        </w:r>
        <w:r w:rsidR="00D82D4C">
          <w:rPr>
            <w:webHidden/>
          </w:rPr>
          <w:fldChar w:fldCharType="end"/>
        </w:r>
      </w:hyperlink>
    </w:p>
    <w:p w14:paraId="73BCAE59"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38" w:history="1">
        <w:r w:rsidR="00D82D4C" w:rsidRPr="00B86FAA">
          <w:rPr>
            <w:rStyle w:val="a5"/>
            <w:noProof/>
          </w:rPr>
          <w:t>Статья 20. Порядок внесения изменений в Правила землепользования и застройки</w:t>
        </w:r>
        <w:r w:rsidR="00D82D4C">
          <w:rPr>
            <w:noProof/>
            <w:webHidden/>
          </w:rPr>
          <w:tab/>
        </w:r>
        <w:r w:rsidR="00D82D4C">
          <w:rPr>
            <w:noProof/>
            <w:webHidden/>
          </w:rPr>
          <w:fldChar w:fldCharType="begin"/>
        </w:r>
        <w:r w:rsidR="00D82D4C">
          <w:rPr>
            <w:noProof/>
            <w:webHidden/>
          </w:rPr>
          <w:instrText xml:space="preserve"> PAGEREF _Toc498801738 \h </w:instrText>
        </w:r>
        <w:r w:rsidR="00D82D4C">
          <w:rPr>
            <w:noProof/>
            <w:webHidden/>
          </w:rPr>
        </w:r>
        <w:r w:rsidR="00D82D4C">
          <w:rPr>
            <w:noProof/>
            <w:webHidden/>
          </w:rPr>
          <w:fldChar w:fldCharType="separate"/>
        </w:r>
        <w:r w:rsidR="0086190C">
          <w:rPr>
            <w:noProof/>
            <w:webHidden/>
          </w:rPr>
          <w:t>25</w:t>
        </w:r>
        <w:r w:rsidR="00D82D4C">
          <w:rPr>
            <w:noProof/>
            <w:webHidden/>
          </w:rPr>
          <w:fldChar w:fldCharType="end"/>
        </w:r>
      </w:hyperlink>
    </w:p>
    <w:p w14:paraId="287989FD" w14:textId="77777777" w:rsidR="00D82D4C" w:rsidRPr="002D7074" w:rsidRDefault="0057387D" w:rsidP="00D82D4C">
      <w:pPr>
        <w:pStyle w:val="23"/>
        <w:rPr>
          <w:rFonts w:ascii="Calibri" w:eastAsia="Times New Roman" w:hAnsi="Calibri" w:cs="Times New Roman"/>
          <w:b w:val="0"/>
          <w:iCs w:val="0"/>
          <w:kern w:val="0"/>
          <w:sz w:val="22"/>
          <w:szCs w:val="22"/>
          <w:lang w:eastAsia="ru-RU"/>
        </w:rPr>
      </w:pPr>
      <w:hyperlink w:anchor="_Toc498801739" w:history="1">
        <w:r w:rsidR="00D82D4C" w:rsidRPr="00B86FAA">
          <w:rPr>
            <w:rStyle w:val="a5"/>
          </w:rPr>
          <w:t xml:space="preserve">ГЛАВА </w:t>
        </w:r>
        <w:r w:rsidR="00D82D4C" w:rsidRPr="00B86FAA">
          <w:rPr>
            <w:rStyle w:val="a5"/>
            <w:lang w:val="en-US"/>
          </w:rPr>
          <w:t>VII</w:t>
        </w:r>
        <w:r w:rsidR="00D82D4C" w:rsidRPr="00B86FAA">
          <w:rPr>
            <w:rStyle w:val="a5"/>
          </w:rPr>
          <w:t>. Положения о регулировании иных вопросов землепользования и застройки</w:t>
        </w:r>
        <w:r w:rsidR="00D82D4C">
          <w:rPr>
            <w:webHidden/>
          </w:rPr>
          <w:tab/>
        </w:r>
        <w:r w:rsidR="00D82D4C">
          <w:rPr>
            <w:webHidden/>
          </w:rPr>
          <w:fldChar w:fldCharType="begin"/>
        </w:r>
        <w:r w:rsidR="00D82D4C">
          <w:rPr>
            <w:webHidden/>
          </w:rPr>
          <w:instrText xml:space="preserve"> PAGEREF _Toc498801739 \h </w:instrText>
        </w:r>
        <w:r w:rsidR="00D82D4C">
          <w:rPr>
            <w:webHidden/>
          </w:rPr>
        </w:r>
        <w:r w:rsidR="00D82D4C">
          <w:rPr>
            <w:webHidden/>
          </w:rPr>
          <w:fldChar w:fldCharType="separate"/>
        </w:r>
        <w:r w:rsidR="0086190C">
          <w:rPr>
            <w:webHidden/>
          </w:rPr>
          <w:t>28</w:t>
        </w:r>
        <w:r w:rsidR="00D82D4C">
          <w:rPr>
            <w:webHidden/>
          </w:rPr>
          <w:fldChar w:fldCharType="end"/>
        </w:r>
      </w:hyperlink>
    </w:p>
    <w:p w14:paraId="59AF79EA" w14:textId="77777777" w:rsidR="00D82D4C" w:rsidRPr="002D7074" w:rsidRDefault="0057387D" w:rsidP="00D82D4C">
      <w:pPr>
        <w:pStyle w:val="33"/>
        <w:numPr>
          <w:ilvl w:val="0"/>
          <w:numId w:val="3"/>
        </w:numPr>
        <w:ind w:firstLine="561"/>
        <w:rPr>
          <w:rFonts w:ascii="Calibri" w:eastAsia="Times New Roman" w:hAnsi="Calibri"/>
          <w:noProof/>
          <w:kern w:val="0"/>
          <w:sz w:val="22"/>
          <w:szCs w:val="22"/>
          <w:lang w:eastAsia="ru-RU"/>
        </w:rPr>
      </w:pPr>
      <w:hyperlink w:anchor="_Toc498801740" w:history="1">
        <w:r w:rsidR="00D82D4C" w:rsidRPr="00B86FAA">
          <w:rPr>
            <w:rStyle w:val="a5"/>
            <w:noProof/>
          </w:rPr>
          <w:t>Статья 21. Внесение сведений о границах территориальных зон в Единый государственный реестр недвижимости</w:t>
        </w:r>
        <w:r w:rsidR="00D82D4C">
          <w:rPr>
            <w:noProof/>
            <w:webHidden/>
          </w:rPr>
          <w:tab/>
        </w:r>
        <w:r w:rsidR="00D82D4C">
          <w:rPr>
            <w:noProof/>
            <w:webHidden/>
          </w:rPr>
          <w:fldChar w:fldCharType="begin"/>
        </w:r>
        <w:r w:rsidR="00D82D4C">
          <w:rPr>
            <w:noProof/>
            <w:webHidden/>
          </w:rPr>
          <w:instrText xml:space="preserve"> PAGEREF _Toc498801740 \h </w:instrText>
        </w:r>
        <w:r w:rsidR="00D82D4C">
          <w:rPr>
            <w:noProof/>
            <w:webHidden/>
          </w:rPr>
        </w:r>
        <w:r w:rsidR="00D82D4C">
          <w:rPr>
            <w:noProof/>
            <w:webHidden/>
          </w:rPr>
          <w:fldChar w:fldCharType="separate"/>
        </w:r>
        <w:r w:rsidR="0086190C">
          <w:rPr>
            <w:noProof/>
            <w:webHidden/>
          </w:rPr>
          <w:t>28</w:t>
        </w:r>
        <w:r w:rsidR="00D82D4C">
          <w:rPr>
            <w:noProof/>
            <w:webHidden/>
          </w:rPr>
          <w:fldChar w:fldCharType="end"/>
        </w:r>
      </w:hyperlink>
    </w:p>
    <w:p w14:paraId="02D22295" w14:textId="6DDE0F69" w:rsidR="00D82D4C" w:rsidRDefault="00D82D4C" w:rsidP="00D82D4C">
      <w:pPr>
        <w:pStyle w:val="11"/>
        <w:outlineLvl w:val="2"/>
      </w:pPr>
      <w:r>
        <w:fldChar w:fldCharType="end"/>
      </w:r>
    </w:p>
    <w:p w14:paraId="7B0215DE" w14:textId="02C171C9" w:rsidR="00332CA6" w:rsidRDefault="00332CA6" w:rsidP="00332CA6">
      <w:pPr>
        <w:rPr>
          <w:lang w:eastAsia="ar-SA" w:bidi="ar-SA"/>
        </w:rPr>
      </w:pPr>
    </w:p>
    <w:p w14:paraId="5236DDB3" w14:textId="61EC580D" w:rsidR="00332CA6" w:rsidRDefault="00332CA6" w:rsidP="00332CA6">
      <w:pPr>
        <w:rPr>
          <w:lang w:eastAsia="ar-SA" w:bidi="ar-SA"/>
        </w:rPr>
      </w:pPr>
    </w:p>
    <w:p w14:paraId="42FAE2E8" w14:textId="090E7489" w:rsidR="00332CA6" w:rsidRDefault="00332CA6" w:rsidP="00332CA6">
      <w:pPr>
        <w:rPr>
          <w:lang w:eastAsia="ar-SA" w:bidi="ar-SA"/>
        </w:rPr>
      </w:pPr>
    </w:p>
    <w:p w14:paraId="0A9970C8" w14:textId="56439F47" w:rsidR="00332CA6" w:rsidRDefault="00332CA6" w:rsidP="00332CA6">
      <w:pPr>
        <w:rPr>
          <w:lang w:eastAsia="ar-SA" w:bidi="ar-SA"/>
        </w:rPr>
      </w:pPr>
    </w:p>
    <w:p w14:paraId="7B42469F" w14:textId="665BDEBA" w:rsidR="00332CA6" w:rsidRDefault="00332CA6" w:rsidP="00332CA6">
      <w:pPr>
        <w:rPr>
          <w:lang w:eastAsia="ar-SA" w:bidi="ar-SA"/>
        </w:rPr>
      </w:pPr>
    </w:p>
    <w:p w14:paraId="6D7C6241" w14:textId="3104085B" w:rsidR="00332CA6" w:rsidRDefault="00332CA6" w:rsidP="00332CA6">
      <w:pPr>
        <w:rPr>
          <w:lang w:eastAsia="ar-SA" w:bidi="ar-SA"/>
        </w:rPr>
      </w:pPr>
    </w:p>
    <w:p w14:paraId="02C16A72" w14:textId="60692A19" w:rsidR="00332CA6" w:rsidRDefault="00332CA6" w:rsidP="00332CA6">
      <w:pPr>
        <w:rPr>
          <w:lang w:eastAsia="ar-SA" w:bidi="ar-SA"/>
        </w:rPr>
      </w:pPr>
    </w:p>
    <w:p w14:paraId="3D80F226" w14:textId="33A70111" w:rsidR="00332CA6" w:rsidRDefault="00332CA6" w:rsidP="00332CA6">
      <w:pPr>
        <w:rPr>
          <w:lang w:eastAsia="ar-SA" w:bidi="ar-SA"/>
        </w:rPr>
      </w:pPr>
    </w:p>
    <w:p w14:paraId="28E0C9C3" w14:textId="500C5CED" w:rsidR="00332CA6" w:rsidRDefault="00332CA6" w:rsidP="00332CA6">
      <w:pPr>
        <w:rPr>
          <w:lang w:eastAsia="ar-SA" w:bidi="ar-SA"/>
        </w:rPr>
      </w:pPr>
    </w:p>
    <w:p w14:paraId="0555D82D" w14:textId="1A1133D1" w:rsidR="00332CA6" w:rsidRDefault="00332CA6" w:rsidP="00332CA6">
      <w:pPr>
        <w:rPr>
          <w:lang w:eastAsia="ar-SA" w:bidi="ar-SA"/>
        </w:rPr>
      </w:pPr>
    </w:p>
    <w:p w14:paraId="20FD93BF" w14:textId="60ED257B" w:rsidR="00332CA6" w:rsidRDefault="00332CA6" w:rsidP="00332CA6">
      <w:pPr>
        <w:rPr>
          <w:lang w:eastAsia="ar-SA" w:bidi="ar-SA"/>
        </w:rPr>
      </w:pPr>
    </w:p>
    <w:p w14:paraId="04C3D1F4" w14:textId="3B90AD52" w:rsidR="00332CA6" w:rsidRDefault="00332CA6" w:rsidP="00332CA6">
      <w:pPr>
        <w:rPr>
          <w:lang w:eastAsia="ar-SA" w:bidi="ar-SA"/>
        </w:rPr>
      </w:pPr>
    </w:p>
    <w:p w14:paraId="3855F164" w14:textId="7334F454" w:rsidR="00332CA6" w:rsidRDefault="00332CA6" w:rsidP="00332CA6">
      <w:pPr>
        <w:rPr>
          <w:lang w:eastAsia="ar-SA" w:bidi="ar-SA"/>
        </w:rPr>
      </w:pPr>
    </w:p>
    <w:p w14:paraId="518E23CA" w14:textId="0E8AAD0B" w:rsidR="00332CA6" w:rsidRDefault="00332CA6" w:rsidP="00332CA6">
      <w:pPr>
        <w:rPr>
          <w:lang w:eastAsia="ar-SA" w:bidi="ar-SA"/>
        </w:rPr>
      </w:pPr>
    </w:p>
    <w:p w14:paraId="791D2847" w14:textId="0863E435" w:rsidR="00332CA6" w:rsidRDefault="00332CA6" w:rsidP="00332CA6">
      <w:pPr>
        <w:rPr>
          <w:lang w:eastAsia="ar-SA" w:bidi="ar-SA"/>
        </w:rPr>
      </w:pPr>
    </w:p>
    <w:p w14:paraId="7B367C06" w14:textId="23D437FE" w:rsidR="00332CA6" w:rsidRDefault="00332CA6" w:rsidP="00332CA6">
      <w:pPr>
        <w:rPr>
          <w:lang w:eastAsia="ar-SA" w:bidi="ar-SA"/>
        </w:rPr>
      </w:pPr>
    </w:p>
    <w:p w14:paraId="1F74D455" w14:textId="16952FC0" w:rsidR="00332CA6" w:rsidRDefault="00332CA6" w:rsidP="00332CA6">
      <w:pPr>
        <w:rPr>
          <w:lang w:eastAsia="ar-SA" w:bidi="ar-SA"/>
        </w:rPr>
      </w:pPr>
    </w:p>
    <w:p w14:paraId="745593B7" w14:textId="07095CC1" w:rsidR="00332CA6" w:rsidRDefault="00332CA6" w:rsidP="00332CA6">
      <w:pPr>
        <w:rPr>
          <w:lang w:eastAsia="ar-SA" w:bidi="ar-SA"/>
        </w:rPr>
      </w:pPr>
    </w:p>
    <w:p w14:paraId="0D3814BC" w14:textId="1526A64A" w:rsidR="00332CA6" w:rsidRDefault="00332CA6" w:rsidP="00332CA6">
      <w:pPr>
        <w:rPr>
          <w:lang w:eastAsia="ar-SA" w:bidi="ar-SA"/>
        </w:rPr>
      </w:pPr>
    </w:p>
    <w:p w14:paraId="06C628FF" w14:textId="7B15227C" w:rsidR="00332CA6" w:rsidRDefault="00332CA6" w:rsidP="00332CA6">
      <w:pPr>
        <w:rPr>
          <w:lang w:eastAsia="ar-SA" w:bidi="ar-SA"/>
        </w:rPr>
      </w:pPr>
    </w:p>
    <w:p w14:paraId="74D8D998" w14:textId="684BF048" w:rsidR="00332CA6" w:rsidRDefault="00332CA6" w:rsidP="00332CA6">
      <w:pPr>
        <w:rPr>
          <w:lang w:eastAsia="ar-SA" w:bidi="ar-SA"/>
        </w:rPr>
      </w:pPr>
    </w:p>
    <w:p w14:paraId="444DE96D" w14:textId="16312E28" w:rsidR="00332CA6" w:rsidRDefault="00332CA6" w:rsidP="00332CA6">
      <w:pPr>
        <w:rPr>
          <w:lang w:eastAsia="ar-SA" w:bidi="ar-SA"/>
        </w:rPr>
      </w:pPr>
    </w:p>
    <w:p w14:paraId="77C48467" w14:textId="51E8705C" w:rsidR="00332CA6" w:rsidRDefault="00332CA6" w:rsidP="00332CA6">
      <w:pPr>
        <w:rPr>
          <w:lang w:eastAsia="ar-SA" w:bidi="ar-SA"/>
        </w:rPr>
      </w:pPr>
    </w:p>
    <w:p w14:paraId="5D2B4912" w14:textId="04C09856" w:rsidR="00332CA6" w:rsidRDefault="00332CA6" w:rsidP="00332CA6">
      <w:pPr>
        <w:rPr>
          <w:lang w:eastAsia="ar-SA" w:bidi="ar-SA"/>
        </w:rPr>
      </w:pPr>
    </w:p>
    <w:p w14:paraId="6BA0D336" w14:textId="5961911A" w:rsidR="00332CA6" w:rsidRDefault="00332CA6" w:rsidP="00332CA6">
      <w:pPr>
        <w:rPr>
          <w:lang w:eastAsia="ar-SA" w:bidi="ar-SA"/>
        </w:rPr>
      </w:pPr>
    </w:p>
    <w:p w14:paraId="0F0868D7" w14:textId="4A64F7B3" w:rsidR="00332CA6" w:rsidRDefault="00332CA6" w:rsidP="00332CA6">
      <w:pPr>
        <w:rPr>
          <w:lang w:eastAsia="ar-SA" w:bidi="ar-SA"/>
        </w:rPr>
      </w:pPr>
    </w:p>
    <w:p w14:paraId="1E7F6253" w14:textId="07BA83EF" w:rsidR="00332CA6" w:rsidRDefault="00332CA6" w:rsidP="00332CA6">
      <w:pPr>
        <w:rPr>
          <w:lang w:eastAsia="ar-SA" w:bidi="ar-SA"/>
        </w:rPr>
      </w:pPr>
    </w:p>
    <w:p w14:paraId="19642BA3" w14:textId="75E9384E" w:rsidR="00332CA6" w:rsidRDefault="00332CA6" w:rsidP="00332CA6">
      <w:pPr>
        <w:rPr>
          <w:lang w:eastAsia="ar-SA" w:bidi="ar-SA"/>
        </w:rPr>
      </w:pPr>
    </w:p>
    <w:p w14:paraId="0F21FA28" w14:textId="2F4B7942" w:rsidR="00332CA6" w:rsidRDefault="00332CA6" w:rsidP="00332CA6">
      <w:pPr>
        <w:rPr>
          <w:lang w:eastAsia="ar-SA" w:bidi="ar-SA"/>
        </w:rPr>
      </w:pPr>
    </w:p>
    <w:p w14:paraId="7D7796B7" w14:textId="26B36598" w:rsidR="00332CA6" w:rsidRDefault="00332CA6" w:rsidP="00332CA6">
      <w:pPr>
        <w:rPr>
          <w:lang w:eastAsia="ar-SA" w:bidi="ar-SA"/>
        </w:rPr>
      </w:pPr>
    </w:p>
    <w:p w14:paraId="4B4D30B7" w14:textId="518123A9" w:rsidR="00332CA6" w:rsidRDefault="00332CA6" w:rsidP="00332CA6">
      <w:pPr>
        <w:rPr>
          <w:lang w:eastAsia="ar-SA" w:bidi="ar-SA"/>
        </w:rPr>
      </w:pPr>
    </w:p>
    <w:p w14:paraId="6241F6BD" w14:textId="57DAF2DB" w:rsidR="00332CA6" w:rsidRDefault="00332CA6" w:rsidP="00332CA6">
      <w:pPr>
        <w:rPr>
          <w:lang w:eastAsia="ar-SA" w:bidi="ar-SA"/>
        </w:rPr>
      </w:pPr>
    </w:p>
    <w:p w14:paraId="05A393E7" w14:textId="6832929C" w:rsidR="00332CA6" w:rsidRDefault="00332CA6" w:rsidP="00332CA6">
      <w:pPr>
        <w:rPr>
          <w:lang w:eastAsia="ar-SA" w:bidi="ar-SA"/>
        </w:rPr>
      </w:pPr>
    </w:p>
    <w:p w14:paraId="772F5D75" w14:textId="7DE01D9F" w:rsidR="00332CA6" w:rsidRDefault="00332CA6" w:rsidP="00332CA6">
      <w:pPr>
        <w:rPr>
          <w:lang w:eastAsia="ar-SA" w:bidi="ar-SA"/>
        </w:rPr>
      </w:pPr>
    </w:p>
    <w:p w14:paraId="19DD625D" w14:textId="5772FCEA" w:rsidR="00332CA6" w:rsidRDefault="00332CA6" w:rsidP="00332CA6">
      <w:pPr>
        <w:rPr>
          <w:lang w:eastAsia="ar-SA" w:bidi="ar-SA"/>
        </w:rPr>
      </w:pPr>
    </w:p>
    <w:p w14:paraId="715D781E" w14:textId="6AC94927" w:rsidR="00332CA6" w:rsidRDefault="00332CA6" w:rsidP="00332CA6">
      <w:pPr>
        <w:rPr>
          <w:lang w:eastAsia="ar-SA" w:bidi="ar-SA"/>
        </w:rPr>
      </w:pPr>
    </w:p>
    <w:p w14:paraId="47085C05" w14:textId="5E7F0CB2" w:rsidR="00332CA6" w:rsidRDefault="00332CA6" w:rsidP="00332CA6">
      <w:pPr>
        <w:rPr>
          <w:lang w:eastAsia="ar-SA" w:bidi="ar-SA"/>
        </w:rPr>
      </w:pPr>
    </w:p>
    <w:p w14:paraId="4B16EDD1" w14:textId="5CEABEBC" w:rsidR="00332CA6" w:rsidRDefault="00332CA6" w:rsidP="00332CA6">
      <w:pPr>
        <w:rPr>
          <w:lang w:eastAsia="ar-SA" w:bidi="ar-SA"/>
        </w:rPr>
      </w:pPr>
    </w:p>
    <w:p w14:paraId="34A429BC" w14:textId="42759060" w:rsidR="00332CA6" w:rsidRDefault="00332CA6" w:rsidP="00332CA6">
      <w:pPr>
        <w:rPr>
          <w:lang w:eastAsia="ar-SA" w:bidi="ar-SA"/>
        </w:rPr>
      </w:pPr>
    </w:p>
    <w:p w14:paraId="33309B07" w14:textId="48D3C9E7" w:rsidR="00332CA6" w:rsidRDefault="00332CA6" w:rsidP="00332CA6">
      <w:pPr>
        <w:rPr>
          <w:lang w:eastAsia="ar-SA" w:bidi="ar-SA"/>
        </w:rPr>
      </w:pPr>
    </w:p>
    <w:p w14:paraId="7FF58093" w14:textId="338D159A" w:rsidR="00332CA6" w:rsidRDefault="00332CA6" w:rsidP="00332CA6">
      <w:pPr>
        <w:rPr>
          <w:lang w:eastAsia="ar-SA" w:bidi="ar-SA"/>
        </w:rPr>
      </w:pPr>
    </w:p>
    <w:p w14:paraId="468288CA" w14:textId="4A18FD4E" w:rsidR="00332CA6" w:rsidRDefault="00332CA6" w:rsidP="00332CA6">
      <w:pPr>
        <w:rPr>
          <w:lang w:eastAsia="ar-SA" w:bidi="ar-SA"/>
        </w:rPr>
      </w:pPr>
    </w:p>
    <w:p w14:paraId="3BBA7247" w14:textId="0D4FE120" w:rsidR="00332CA6" w:rsidRDefault="00332CA6" w:rsidP="00332CA6">
      <w:pPr>
        <w:rPr>
          <w:lang w:eastAsia="ar-SA" w:bidi="ar-SA"/>
        </w:rPr>
      </w:pPr>
    </w:p>
    <w:p w14:paraId="4C7C38E1" w14:textId="172B3F64" w:rsidR="00332CA6" w:rsidRDefault="00332CA6" w:rsidP="00332CA6">
      <w:pPr>
        <w:rPr>
          <w:lang w:eastAsia="ar-SA" w:bidi="ar-SA"/>
        </w:rPr>
      </w:pPr>
    </w:p>
    <w:p w14:paraId="712BA921" w14:textId="1557660D" w:rsidR="00332CA6" w:rsidRDefault="00332CA6" w:rsidP="00332CA6">
      <w:pPr>
        <w:rPr>
          <w:lang w:eastAsia="ar-SA" w:bidi="ar-SA"/>
        </w:rPr>
      </w:pPr>
    </w:p>
    <w:p w14:paraId="48C925DF" w14:textId="77777777" w:rsidR="00332CA6" w:rsidRDefault="00332CA6" w:rsidP="00332CA6">
      <w:pPr>
        <w:pStyle w:val="17"/>
      </w:pPr>
      <w:bookmarkStart w:id="1" w:name="_Toc453623961"/>
      <w:bookmarkStart w:id="2" w:name="_Toc18859089"/>
      <w:bookmarkStart w:id="3" w:name="_Toc22836018"/>
      <w:bookmarkStart w:id="4" w:name="_Toc53137892"/>
      <w:r>
        <w:lastRenderedPageBreak/>
        <w:t xml:space="preserve">СОСТАВ </w:t>
      </w:r>
      <w:bookmarkEnd w:id="1"/>
      <w:bookmarkEnd w:id="2"/>
      <w:r>
        <w:t>ПРАВИЛ ЗЕМЛЕПОЛЬЗОВАНИЯ И ЗАСТРОЙКИ</w:t>
      </w:r>
      <w:bookmarkEnd w:id="3"/>
      <w:bookmarkEnd w:id="4"/>
    </w:p>
    <w:p w14:paraId="67BEA909" w14:textId="19F9D2A3" w:rsidR="00332CA6" w:rsidRPr="00332CA6" w:rsidRDefault="00332CA6" w:rsidP="00332CA6">
      <w:pPr>
        <w:pStyle w:val="37"/>
        <w:numPr>
          <w:ilvl w:val="0"/>
          <w:numId w:val="32"/>
        </w:numPr>
        <w:suppressAutoHyphens w:val="0"/>
        <w:ind w:firstLine="709"/>
        <w:rPr>
          <w:sz w:val="24"/>
          <w:szCs w:val="24"/>
        </w:rPr>
      </w:pPr>
      <w:r w:rsidRPr="00332CA6">
        <w:rPr>
          <w:sz w:val="24"/>
          <w:szCs w:val="24"/>
        </w:rPr>
        <w:t>Правила землепользования и застройки муниципального образования «</w:t>
      </w:r>
      <w:r>
        <w:rPr>
          <w:color w:val="000000"/>
          <w:sz w:val="24"/>
          <w:szCs w:val="24"/>
        </w:rPr>
        <w:t>Суксинское</w:t>
      </w:r>
      <w:r w:rsidRPr="00332CA6">
        <w:rPr>
          <w:color w:val="000000"/>
          <w:sz w:val="24"/>
          <w:szCs w:val="24"/>
        </w:rPr>
        <w:t xml:space="preserve"> сельское поселение</w:t>
      </w:r>
      <w:r w:rsidRPr="00332CA6">
        <w:rPr>
          <w:sz w:val="24"/>
          <w:szCs w:val="24"/>
        </w:rPr>
        <w:t xml:space="preserve">» </w:t>
      </w:r>
      <w:r w:rsidRPr="00332CA6">
        <w:rPr>
          <w:color w:val="000000"/>
          <w:sz w:val="24"/>
          <w:szCs w:val="24"/>
        </w:rPr>
        <w:t>Высокогорск</w:t>
      </w:r>
      <w:r w:rsidRPr="00332CA6">
        <w:rPr>
          <w:sz w:val="24"/>
          <w:szCs w:val="24"/>
        </w:rPr>
        <w:t>ого муниципального района Республики Татарстан (далее – Правила) разработаны в составе:</w:t>
      </w:r>
    </w:p>
    <w:p w14:paraId="1867B3FC" w14:textId="77777777" w:rsidR="00332CA6" w:rsidRPr="00332CA6" w:rsidRDefault="00332CA6" w:rsidP="00332CA6">
      <w:pPr>
        <w:pStyle w:val="37"/>
        <w:ind w:firstLine="709"/>
        <w:rPr>
          <w:sz w:val="24"/>
          <w:szCs w:val="24"/>
        </w:rPr>
      </w:pPr>
    </w:p>
    <w:p w14:paraId="5D708BBC" w14:textId="77777777" w:rsidR="00332CA6" w:rsidRPr="00332CA6" w:rsidRDefault="00332CA6" w:rsidP="00332CA6">
      <w:pPr>
        <w:widowControl/>
        <w:numPr>
          <w:ilvl w:val="0"/>
          <w:numId w:val="32"/>
        </w:numPr>
        <w:ind w:firstLine="709"/>
        <w:jc w:val="both"/>
        <w:rPr>
          <w:rFonts w:ascii="Times New Roman" w:hAnsi="Times New Roman"/>
          <w:b/>
        </w:rPr>
      </w:pPr>
      <w:r w:rsidRPr="00332CA6">
        <w:rPr>
          <w:rFonts w:ascii="Times New Roman" w:hAnsi="Times New Roman"/>
          <w:b/>
        </w:rPr>
        <w:t>Том 1</w:t>
      </w:r>
    </w:p>
    <w:p w14:paraId="41AD862F" w14:textId="77777777" w:rsidR="00332CA6" w:rsidRPr="00332CA6" w:rsidRDefault="00332CA6" w:rsidP="00332CA6">
      <w:pPr>
        <w:pStyle w:val="37"/>
        <w:rPr>
          <w:sz w:val="24"/>
          <w:szCs w:val="24"/>
        </w:rPr>
      </w:pPr>
      <w:r w:rsidRPr="00332CA6">
        <w:rPr>
          <w:sz w:val="24"/>
          <w:szCs w:val="24"/>
        </w:rPr>
        <w:t xml:space="preserve">Часть </w:t>
      </w:r>
      <w:r w:rsidRPr="00332CA6">
        <w:rPr>
          <w:sz w:val="24"/>
          <w:szCs w:val="24"/>
          <w:lang w:val="en-US"/>
        </w:rPr>
        <w:t>I</w:t>
      </w:r>
      <w:r w:rsidRPr="00332CA6">
        <w:rPr>
          <w:sz w:val="24"/>
          <w:szCs w:val="24"/>
        </w:rPr>
        <w:t>. Порядок применения правил землепользования и застройки, порядок внесения изменений в правила землепользования и застройки</w:t>
      </w:r>
    </w:p>
    <w:p w14:paraId="39019F94" w14:textId="77777777" w:rsidR="00332CA6" w:rsidRPr="00332CA6" w:rsidRDefault="00332CA6" w:rsidP="00332CA6">
      <w:pPr>
        <w:pStyle w:val="37"/>
        <w:rPr>
          <w:sz w:val="24"/>
          <w:szCs w:val="24"/>
        </w:rPr>
      </w:pPr>
    </w:p>
    <w:p w14:paraId="0E53B6D4" w14:textId="77777777" w:rsidR="00332CA6" w:rsidRPr="00332CA6" w:rsidRDefault="00332CA6" w:rsidP="00332CA6">
      <w:pPr>
        <w:widowControl/>
        <w:numPr>
          <w:ilvl w:val="0"/>
          <w:numId w:val="32"/>
        </w:numPr>
        <w:ind w:firstLine="709"/>
        <w:jc w:val="both"/>
        <w:rPr>
          <w:rFonts w:ascii="Times New Roman" w:hAnsi="Times New Roman"/>
          <w:b/>
        </w:rPr>
      </w:pPr>
      <w:r w:rsidRPr="00332CA6">
        <w:rPr>
          <w:rFonts w:ascii="Times New Roman" w:hAnsi="Times New Roman"/>
          <w:b/>
        </w:rPr>
        <w:t>Том 2</w:t>
      </w:r>
    </w:p>
    <w:p w14:paraId="3C99901F" w14:textId="77777777" w:rsidR="00332CA6" w:rsidRPr="00332CA6" w:rsidRDefault="00332CA6" w:rsidP="00332CA6">
      <w:pPr>
        <w:pStyle w:val="37"/>
        <w:rPr>
          <w:sz w:val="24"/>
          <w:szCs w:val="24"/>
        </w:rPr>
      </w:pPr>
      <w:r w:rsidRPr="00332CA6">
        <w:rPr>
          <w:sz w:val="24"/>
          <w:szCs w:val="24"/>
        </w:rPr>
        <w:t xml:space="preserve">Часть </w:t>
      </w:r>
      <w:r w:rsidRPr="00332CA6">
        <w:rPr>
          <w:sz w:val="24"/>
          <w:szCs w:val="24"/>
          <w:lang w:val="en-US"/>
        </w:rPr>
        <w:t>II</w:t>
      </w:r>
      <w:r w:rsidRPr="00332CA6">
        <w:rPr>
          <w:sz w:val="24"/>
          <w:szCs w:val="24"/>
        </w:rPr>
        <w:t>. Карты градостроительного зонирования</w:t>
      </w:r>
    </w:p>
    <w:p w14:paraId="6A3ADC70" w14:textId="77777777" w:rsidR="00332CA6" w:rsidRPr="00332CA6" w:rsidRDefault="00332CA6" w:rsidP="00332CA6">
      <w:pPr>
        <w:pStyle w:val="37"/>
        <w:rPr>
          <w:sz w:val="24"/>
          <w:szCs w:val="24"/>
        </w:rPr>
      </w:pPr>
    </w:p>
    <w:p w14:paraId="6F279318" w14:textId="77777777" w:rsidR="00332CA6" w:rsidRPr="00332CA6" w:rsidRDefault="00332CA6" w:rsidP="00332CA6">
      <w:pPr>
        <w:widowControl/>
        <w:numPr>
          <w:ilvl w:val="0"/>
          <w:numId w:val="32"/>
        </w:numPr>
        <w:ind w:firstLine="709"/>
        <w:jc w:val="both"/>
        <w:rPr>
          <w:rFonts w:ascii="Times New Roman" w:hAnsi="Times New Roman"/>
        </w:rPr>
      </w:pPr>
      <w:r w:rsidRPr="00332CA6">
        <w:rPr>
          <w:rFonts w:ascii="Times New Roman" w:hAnsi="Times New Roman"/>
        </w:rPr>
        <w:t>Графические материалы:</w:t>
      </w:r>
    </w:p>
    <w:p w14:paraId="5C42FAD3" w14:textId="77777777" w:rsidR="00332CA6" w:rsidRPr="00332CA6" w:rsidRDefault="00332CA6" w:rsidP="00332CA6">
      <w:pPr>
        <w:widowControl/>
        <w:numPr>
          <w:ilvl w:val="0"/>
          <w:numId w:val="32"/>
        </w:numPr>
        <w:ind w:firstLine="851"/>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332CA6" w:rsidRPr="00332CA6" w14:paraId="3C124D8E" w14:textId="77777777" w:rsidTr="00332CA6">
        <w:trPr>
          <w:trHeight w:val="343"/>
        </w:trPr>
        <w:tc>
          <w:tcPr>
            <w:tcW w:w="1134" w:type="dxa"/>
            <w:tcBorders>
              <w:top w:val="single" w:sz="4" w:space="0" w:color="auto"/>
              <w:left w:val="single" w:sz="4" w:space="0" w:color="auto"/>
              <w:bottom w:val="single" w:sz="4" w:space="0" w:color="auto"/>
              <w:right w:val="single" w:sz="4" w:space="0" w:color="auto"/>
            </w:tcBorders>
            <w:vAlign w:val="center"/>
            <w:hideMark/>
          </w:tcPr>
          <w:p w14:paraId="109D5B47" w14:textId="77777777" w:rsidR="00332CA6" w:rsidRPr="00332CA6" w:rsidRDefault="00332CA6" w:rsidP="00332CA6">
            <w:pPr>
              <w:widowControl/>
              <w:numPr>
                <w:ilvl w:val="0"/>
                <w:numId w:val="32"/>
              </w:numPr>
              <w:jc w:val="center"/>
              <w:rPr>
                <w:rFonts w:ascii="Times New Roman" w:hAnsi="Times New Roman"/>
                <w:b/>
              </w:rPr>
            </w:pPr>
            <w:r w:rsidRPr="00332CA6">
              <w:rPr>
                <w:rFonts w:ascii="Times New Roman" w:hAnsi="Times New Roman"/>
                <w:b/>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C37879" w14:textId="77777777" w:rsidR="00332CA6" w:rsidRPr="00332CA6" w:rsidRDefault="00332CA6" w:rsidP="00332CA6">
            <w:pPr>
              <w:widowControl/>
              <w:numPr>
                <w:ilvl w:val="0"/>
                <w:numId w:val="32"/>
              </w:numPr>
              <w:rPr>
                <w:rFonts w:ascii="Times New Roman" w:hAnsi="Times New Roman"/>
                <w:b/>
              </w:rPr>
            </w:pPr>
            <w:r w:rsidRPr="00332CA6">
              <w:rPr>
                <w:rFonts w:ascii="Times New Roman" w:hAnsi="Times New Roman"/>
                <w:b/>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F1B751" w14:textId="77777777" w:rsidR="00332CA6" w:rsidRPr="00332CA6" w:rsidRDefault="00332CA6" w:rsidP="00332CA6">
            <w:pPr>
              <w:widowControl/>
              <w:numPr>
                <w:ilvl w:val="0"/>
                <w:numId w:val="32"/>
              </w:numPr>
              <w:jc w:val="center"/>
              <w:rPr>
                <w:rFonts w:ascii="Times New Roman" w:hAnsi="Times New Roman"/>
                <w:b/>
              </w:rPr>
            </w:pPr>
            <w:r w:rsidRPr="00332CA6">
              <w:rPr>
                <w:rFonts w:ascii="Times New Roman" w:hAnsi="Times New Roman"/>
                <w:b/>
              </w:rPr>
              <w:t>Масштаб</w:t>
            </w:r>
          </w:p>
        </w:tc>
      </w:tr>
      <w:tr w:rsidR="00332CA6" w:rsidRPr="00332CA6" w14:paraId="594E4349" w14:textId="77777777" w:rsidTr="00332CA6">
        <w:trPr>
          <w:trHeight w:val="644"/>
        </w:trPr>
        <w:tc>
          <w:tcPr>
            <w:tcW w:w="1134" w:type="dxa"/>
            <w:tcBorders>
              <w:top w:val="single" w:sz="4" w:space="0" w:color="auto"/>
              <w:left w:val="single" w:sz="4" w:space="0" w:color="auto"/>
              <w:bottom w:val="single" w:sz="4" w:space="0" w:color="auto"/>
              <w:right w:val="single" w:sz="4" w:space="0" w:color="auto"/>
            </w:tcBorders>
            <w:vAlign w:val="center"/>
            <w:hideMark/>
          </w:tcPr>
          <w:p w14:paraId="25362418" w14:textId="77777777" w:rsidR="00332CA6" w:rsidRPr="00332CA6" w:rsidRDefault="00332CA6" w:rsidP="00332CA6">
            <w:pPr>
              <w:widowControl/>
              <w:numPr>
                <w:ilvl w:val="0"/>
                <w:numId w:val="32"/>
              </w:numPr>
              <w:jc w:val="center"/>
              <w:rPr>
                <w:rFonts w:ascii="Times New Roman" w:hAnsi="Times New Roman"/>
              </w:rPr>
            </w:pPr>
            <w:r w:rsidRPr="00332CA6">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9136897" w14:textId="77777777" w:rsidR="00332CA6" w:rsidRPr="00332CA6" w:rsidRDefault="00332CA6">
            <w:pPr>
              <w:pStyle w:val="37"/>
              <w:ind w:firstLine="0"/>
              <w:rPr>
                <w:sz w:val="24"/>
                <w:szCs w:val="24"/>
                <w:lang w:bidi="ru-RU"/>
              </w:rPr>
            </w:pPr>
            <w:r w:rsidRPr="00332CA6">
              <w:rPr>
                <w:sz w:val="24"/>
                <w:szCs w:val="24"/>
                <w:lang w:bidi="ru-RU"/>
              </w:rPr>
              <w:t xml:space="preserve">Карта градостроительного зонирования. </w:t>
            </w:r>
          </w:p>
          <w:p w14:paraId="68A02159" w14:textId="77777777" w:rsidR="00332CA6" w:rsidRPr="00332CA6" w:rsidRDefault="00332CA6">
            <w:pPr>
              <w:pStyle w:val="37"/>
              <w:ind w:firstLine="0"/>
              <w:rPr>
                <w:sz w:val="24"/>
                <w:szCs w:val="24"/>
                <w:lang w:bidi="ru-RU"/>
              </w:rPr>
            </w:pPr>
            <w:r w:rsidRPr="00332CA6">
              <w:rPr>
                <w:sz w:val="24"/>
                <w:szCs w:val="24"/>
                <w:lang w:bidi="ru-RU"/>
              </w:rPr>
              <w:t>Территориальные зоны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2C51E2" w14:textId="77777777" w:rsidR="00332CA6" w:rsidRPr="00332CA6" w:rsidRDefault="00332CA6" w:rsidP="00332CA6">
            <w:pPr>
              <w:widowControl/>
              <w:numPr>
                <w:ilvl w:val="0"/>
                <w:numId w:val="32"/>
              </w:numPr>
              <w:jc w:val="center"/>
              <w:rPr>
                <w:rFonts w:ascii="Times New Roman" w:hAnsi="Times New Roman"/>
              </w:rPr>
            </w:pPr>
            <w:r w:rsidRPr="00332CA6">
              <w:rPr>
                <w:rFonts w:ascii="Times New Roman" w:hAnsi="Times New Roman"/>
              </w:rPr>
              <w:t>1:1</w:t>
            </w:r>
            <w:r w:rsidRPr="00332CA6">
              <w:rPr>
                <w:rFonts w:ascii="Times New Roman" w:hAnsi="Times New Roman"/>
                <w:lang w:val="en-US"/>
              </w:rPr>
              <w:t>0</w:t>
            </w:r>
            <w:r w:rsidRPr="00332CA6">
              <w:rPr>
                <w:rFonts w:ascii="Times New Roman" w:hAnsi="Times New Roman"/>
              </w:rPr>
              <w:t xml:space="preserve"> 000</w:t>
            </w:r>
          </w:p>
        </w:tc>
      </w:tr>
      <w:tr w:rsidR="00332CA6" w:rsidRPr="00332CA6" w14:paraId="446AFD3A" w14:textId="77777777" w:rsidTr="00332CA6">
        <w:trPr>
          <w:trHeight w:val="627"/>
        </w:trPr>
        <w:tc>
          <w:tcPr>
            <w:tcW w:w="1134" w:type="dxa"/>
            <w:tcBorders>
              <w:top w:val="single" w:sz="4" w:space="0" w:color="auto"/>
              <w:left w:val="single" w:sz="4" w:space="0" w:color="auto"/>
              <w:bottom w:val="single" w:sz="4" w:space="0" w:color="auto"/>
              <w:right w:val="single" w:sz="4" w:space="0" w:color="auto"/>
            </w:tcBorders>
            <w:vAlign w:val="center"/>
            <w:hideMark/>
          </w:tcPr>
          <w:p w14:paraId="2A782ED9" w14:textId="77777777" w:rsidR="00332CA6" w:rsidRPr="00332CA6" w:rsidRDefault="00332CA6" w:rsidP="00332CA6">
            <w:pPr>
              <w:widowControl/>
              <w:numPr>
                <w:ilvl w:val="0"/>
                <w:numId w:val="32"/>
              </w:numPr>
              <w:jc w:val="center"/>
              <w:rPr>
                <w:rFonts w:ascii="Times New Roman" w:hAnsi="Times New Roman"/>
              </w:rPr>
            </w:pPr>
            <w:r w:rsidRPr="00332CA6">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AA00D0" w14:textId="77777777" w:rsidR="00332CA6" w:rsidRPr="00332CA6" w:rsidRDefault="00332CA6">
            <w:pPr>
              <w:pStyle w:val="37"/>
              <w:ind w:firstLine="0"/>
              <w:rPr>
                <w:sz w:val="24"/>
                <w:szCs w:val="24"/>
                <w:lang w:bidi="ru-RU"/>
              </w:rPr>
            </w:pPr>
            <w:r w:rsidRPr="00332CA6">
              <w:rPr>
                <w:sz w:val="24"/>
                <w:szCs w:val="24"/>
                <w:lang w:bidi="ru-RU"/>
              </w:rPr>
              <w:t xml:space="preserve">Карта градостроительного зонирования. </w:t>
            </w:r>
          </w:p>
          <w:p w14:paraId="17EE1E6E" w14:textId="77777777" w:rsidR="00332CA6" w:rsidRPr="00332CA6" w:rsidRDefault="00332CA6">
            <w:pPr>
              <w:pStyle w:val="37"/>
              <w:ind w:firstLine="0"/>
              <w:rPr>
                <w:sz w:val="24"/>
                <w:szCs w:val="24"/>
                <w:lang w:bidi="ru-RU"/>
              </w:rPr>
            </w:pPr>
            <w:r w:rsidRPr="00332CA6">
              <w:rPr>
                <w:sz w:val="24"/>
                <w:szCs w:val="24"/>
                <w:lang w:bidi="ru-RU"/>
              </w:rPr>
              <w:t>Границы зон с особыми условиями использования территории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1226E6" w14:textId="77777777" w:rsidR="00332CA6" w:rsidRPr="00332CA6" w:rsidRDefault="00332CA6" w:rsidP="00332CA6">
            <w:pPr>
              <w:widowControl/>
              <w:numPr>
                <w:ilvl w:val="0"/>
                <w:numId w:val="32"/>
              </w:numPr>
              <w:jc w:val="center"/>
              <w:rPr>
                <w:rFonts w:ascii="Times New Roman" w:hAnsi="Times New Roman"/>
              </w:rPr>
            </w:pPr>
            <w:r w:rsidRPr="00332CA6">
              <w:rPr>
                <w:rFonts w:ascii="Times New Roman" w:hAnsi="Times New Roman"/>
              </w:rPr>
              <w:t>1:</w:t>
            </w:r>
            <w:r w:rsidRPr="00332CA6">
              <w:rPr>
                <w:rFonts w:ascii="Times New Roman" w:hAnsi="Times New Roman"/>
                <w:lang w:val="en-US"/>
              </w:rPr>
              <w:t>10</w:t>
            </w:r>
            <w:r w:rsidRPr="00332CA6">
              <w:rPr>
                <w:rFonts w:ascii="Times New Roman" w:hAnsi="Times New Roman"/>
              </w:rPr>
              <w:t xml:space="preserve"> 000</w:t>
            </w:r>
          </w:p>
        </w:tc>
      </w:tr>
    </w:tbl>
    <w:p w14:paraId="57817256" w14:textId="77777777" w:rsidR="00332CA6" w:rsidRPr="00332CA6" w:rsidRDefault="00332CA6" w:rsidP="00332CA6">
      <w:pPr>
        <w:spacing w:line="276" w:lineRule="auto"/>
        <w:jc w:val="both"/>
        <w:rPr>
          <w:rFonts w:ascii="Times New Roman" w:hAnsi="Times New Roman"/>
          <w:b/>
        </w:rPr>
      </w:pPr>
    </w:p>
    <w:p w14:paraId="1C0C2609" w14:textId="77777777" w:rsidR="00332CA6" w:rsidRPr="00332CA6" w:rsidRDefault="00332CA6" w:rsidP="00332CA6">
      <w:pPr>
        <w:pStyle w:val="37"/>
        <w:rPr>
          <w:sz w:val="24"/>
          <w:szCs w:val="24"/>
        </w:rPr>
      </w:pPr>
      <w:r w:rsidRPr="00332CA6">
        <w:rPr>
          <w:sz w:val="24"/>
          <w:szCs w:val="24"/>
        </w:rPr>
        <w:t xml:space="preserve">Часть </w:t>
      </w:r>
      <w:r w:rsidRPr="00332CA6">
        <w:rPr>
          <w:sz w:val="24"/>
          <w:szCs w:val="24"/>
          <w:lang w:val="en-US"/>
        </w:rPr>
        <w:t>III</w:t>
      </w:r>
      <w:r w:rsidRPr="00332CA6">
        <w:rPr>
          <w:sz w:val="24"/>
          <w:szCs w:val="24"/>
        </w:rPr>
        <w:t>. Градостроительные регламенты</w:t>
      </w:r>
    </w:p>
    <w:p w14:paraId="191BE41D" w14:textId="77777777" w:rsidR="00332CA6" w:rsidRPr="00332CA6" w:rsidRDefault="00332CA6" w:rsidP="00332CA6">
      <w:pPr>
        <w:spacing w:line="276" w:lineRule="auto"/>
        <w:jc w:val="both"/>
        <w:rPr>
          <w:rFonts w:ascii="Times New Roman" w:hAnsi="Times New Roman"/>
          <w:b/>
        </w:rPr>
      </w:pPr>
    </w:p>
    <w:p w14:paraId="5E0AF2E4" w14:textId="77777777" w:rsidR="00332CA6" w:rsidRPr="00332CA6" w:rsidRDefault="00332CA6" w:rsidP="00332CA6">
      <w:pPr>
        <w:pStyle w:val="37"/>
        <w:rPr>
          <w:b/>
          <w:sz w:val="24"/>
          <w:szCs w:val="24"/>
        </w:rPr>
      </w:pPr>
      <w:r w:rsidRPr="00332CA6">
        <w:rPr>
          <w:b/>
          <w:sz w:val="24"/>
          <w:szCs w:val="24"/>
        </w:rPr>
        <w:t>Приложение</w:t>
      </w:r>
    </w:p>
    <w:p w14:paraId="6515042B" w14:textId="77777777" w:rsidR="00332CA6" w:rsidRPr="00332CA6" w:rsidRDefault="00332CA6" w:rsidP="00332CA6">
      <w:pPr>
        <w:pStyle w:val="37"/>
        <w:rPr>
          <w:sz w:val="24"/>
          <w:szCs w:val="24"/>
        </w:rPr>
      </w:pPr>
      <w:r w:rsidRPr="00332CA6">
        <w:rPr>
          <w:sz w:val="24"/>
          <w:szCs w:val="24"/>
        </w:rPr>
        <w:t>Сведения о границах территориальных зон</w:t>
      </w:r>
    </w:p>
    <w:p w14:paraId="54F2BED6" w14:textId="77777777" w:rsidR="00332CA6" w:rsidRPr="00332CA6" w:rsidRDefault="00332CA6" w:rsidP="00332CA6">
      <w:pPr>
        <w:rPr>
          <w:lang w:eastAsia="ar-SA" w:bidi="ar-SA"/>
        </w:rPr>
      </w:pPr>
    </w:p>
    <w:p w14:paraId="52856BF2" w14:textId="77777777" w:rsidR="00D82D4C" w:rsidRPr="007B35CF" w:rsidRDefault="00D82D4C" w:rsidP="00D354F2">
      <w:pPr>
        <w:pStyle w:val="17"/>
        <w:jc w:val="center"/>
      </w:pPr>
      <w:bookmarkStart w:id="5" w:name="_Toc498801711"/>
      <w:r>
        <w:lastRenderedPageBreak/>
        <w:t>ВВЕДЕНИЕ</w:t>
      </w:r>
      <w:bookmarkEnd w:id="5"/>
    </w:p>
    <w:p w14:paraId="638AF722" w14:textId="77777777" w:rsidR="00D82D4C" w:rsidRDefault="00D82D4C" w:rsidP="00D82D4C">
      <w:pPr>
        <w:pStyle w:val="52"/>
      </w:pPr>
      <w:r>
        <w:t>Правила землепользования и застройки муниципального образования «</w:t>
      </w:r>
      <w:r>
        <w:rPr>
          <w:color w:val="000000"/>
        </w:rPr>
        <w:t>Суксинское сельское поселение</w:t>
      </w:r>
      <w:r>
        <w:t xml:space="preserve">» </w:t>
      </w:r>
      <w:r>
        <w:rPr>
          <w:color w:val="000000"/>
        </w:rPr>
        <w:t>Высокогорск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14:paraId="6537CA7C" w14:textId="77777777" w:rsidR="00D82D4C" w:rsidRPr="003742D0" w:rsidRDefault="00D82D4C" w:rsidP="00D82D4C">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14:paraId="285FEFE8" w14:textId="77777777" w:rsidR="00D82D4C" w:rsidRPr="00D30A85" w:rsidRDefault="00D82D4C" w:rsidP="00D82D4C">
      <w:pPr>
        <w:pStyle w:val="52"/>
      </w:pPr>
      <w:r w:rsidRPr="00D30A85">
        <w:t>‒ Градостроительный кодекс Российской Федерации от 29.12.2004 г. №190-ФЗ;</w:t>
      </w:r>
    </w:p>
    <w:p w14:paraId="0383709A" w14:textId="77777777" w:rsidR="00D82D4C" w:rsidRPr="00D30A85" w:rsidRDefault="00D82D4C" w:rsidP="00D82D4C">
      <w:pPr>
        <w:pStyle w:val="52"/>
      </w:pPr>
      <w:r w:rsidRPr="00D30A85">
        <w:t>‒ Земельный кодекс Российской Федерации от 25.10.2001 г. № 136-ФЗ;</w:t>
      </w:r>
    </w:p>
    <w:p w14:paraId="648364D6" w14:textId="77777777" w:rsidR="00D82D4C" w:rsidRPr="00D30A85" w:rsidRDefault="00D82D4C" w:rsidP="00D82D4C">
      <w:pPr>
        <w:pStyle w:val="52"/>
      </w:pPr>
      <w:r w:rsidRPr="00D30A85">
        <w:t>‒ Лесной кодекс Российской Федерации от 04.12.2006 г. № 200-ФЗ;</w:t>
      </w:r>
    </w:p>
    <w:p w14:paraId="1FC05BFB" w14:textId="77777777" w:rsidR="00D82D4C" w:rsidRPr="00D30A85" w:rsidRDefault="00D82D4C" w:rsidP="00D82D4C">
      <w:pPr>
        <w:pStyle w:val="52"/>
      </w:pPr>
      <w:r w:rsidRPr="00D30A85">
        <w:t>‒ Водный кодекс Российской Федерации от 03.06.2006 г. № 74-ФЗ;</w:t>
      </w:r>
    </w:p>
    <w:p w14:paraId="319577CA" w14:textId="77777777" w:rsidR="00D82D4C" w:rsidRPr="00D30A85" w:rsidRDefault="00D82D4C" w:rsidP="00D82D4C">
      <w:pPr>
        <w:pStyle w:val="52"/>
      </w:pPr>
      <w:r w:rsidRPr="00D30A85">
        <w:t>‒ Федеральный закон от 06.10.2003 г. № 131-ФЗ «Об общих принципах организации местного самоуправления в Российской Федерации»;</w:t>
      </w:r>
    </w:p>
    <w:p w14:paraId="4E213E6C" w14:textId="77777777" w:rsidR="00D82D4C" w:rsidRPr="00D30A85" w:rsidRDefault="00D82D4C" w:rsidP="00D82D4C">
      <w:pPr>
        <w:pStyle w:val="52"/>
      </w:pPr>
      <w:r w:rsidRPr="00D30A85">
        <w:t>‒ Постановление Правительства РФ от 09.06.2006 г. № 363 «Об информационном обеспечении градостроительной деятельности»;</w:t>
      </w:r>
    </w:p>
    <w:p w14:paraId="6C649E5B" w14:textId="77777777" w:rsidR="00D82D4C" w:rsidRPr="00D30A85" w:rsidRDefault="00D82D4C" w:rsidP="00D82D4C">
      <w:pPr>
        <w:pStyle w:val="52"/>
      </w:pPr>
      <w:r w:rsidRPr="00D30A85">
        <w:t>‒ Закон Республики Татарстан от 25.12.2010 г. № 98-ЗРТ «О градостроительной деяте</w:t>
      </w:r>
      <w:r>
        <w:t>льности в Республике Татарстан».</w:t>
      </w:r>
    </w:p>
    <w:p w14:paraId="6B1C0330" w14:textId="77777777" w:rsidR="00D82D4C" w:rsidRDefault="00D82D4C" w:rsidP="00D82D4C">
      <w:pPr>
        <w:pStyle w:val="52"/>
        <w:numPr>
          <w:ilvl w:val="0"/>
          <w:numId w:val="3"/>
        </w:numPr>
        <w:suppressAutoHyphens w:val="0"/>
        <w:ind w:firstLine="709"/>
      </w:pPr>
      <w:r>
        <w:t xml:space="preserve">При подготовке Правил также учитываются положения нормативных правовых актов </w:t>
      </w:r>
      <w:r>
        <w:rPr>
          <w:color w:val="000000"/>
        </w:rPr>
        <w:t>Высокогорск</w:t>
      </w:r>
      <w:r>
        <w:t>ого муниципального района и муниципального образования «</w:t>
      </w:r>
      <w:r>
        <w:rPr>
          <w:color w:val="000000"/>
        </w:rPr>
        <w:t>Суксинское сельское поселение</w:t>
      </w:r>
      <w:r>
        <w:t>», иных документов, определяющих основные направления социально-экономического и градостроительного развития муниципального образования.</w:t>
      </w:r>
    </w:p>
    <w:p w14:paraId="2CB34BA3" w14:textId="77777777" w:rsidR="00D82D4C" w:rsidRDefault="00D82D4C" w:rsidP="00D82D4C">
      <w:pPr>
        <w:pStyle w:val="52"/>
        <w:ind w:firstLine="0"/>
      </w:pPr>
    </w:p>
    <w:p w14:paraId="75698826" w14:textId="77777777" w:rsidR="00D82D4C" w:rsidRDefault="00D82D4C" w:rsidP="00332CA6">
      <w:pPr>
        <w:pStyle w:val="17"/>
        <w:jc w:val="center"/>
      </w:pPr>
      <w:bookmarkStart w:id="6" w:name="_Toc498801712"/>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6"/>
    </w:p>
    <w:p w14:paraId="6C991522" w14:textId="77777777" w:rsidR="00D82D4C" w:rsidRPr="00C2645A" w:rsidRDefault="00D82D4C" w:rsidP="00332CA6">
      <w:pPr>
        <w:pStyle w:val="2"/>
      </w:pPr>
      <w:bookmarkStart w:id="7" w:name="_Toc498801713"/>
      <w:r w:rsidRPr="00C2645A">
        <w:t xml:space="preserve">ГЛАВА </w:t>
      </w:r>
      <w:r w:rsidRPr="00C2645A">
        <w:rPr>
          <w:lang w:val="en-US"/>
        </w:rPr>
        <w:t>I</w:t>
      </w:r>
      <w:r w:rsidRPr="00C2645A">
        <w:t>. Общие положения</w:t>
      </w:r>
      <w:bookmarkEnd w:id="7"/>
    </w:p>
    <w:p w14:paraId="47CCB8F4" w14:textId="77777777" w:rsidR="00D82D4C" w:rsidRPr="00C2645A" w:rsidRDefault="00D82D4C" w:rsidP="00332CA6">
      <w:pPr>
        <w:pStyle w:val="2"/>
      </w:pPr>
    </w:p>
    <w:p w14:paraId="13E04F5F" w14:textId="77777777" w:rsidR="00D82D4C" w:rsidRPr="00D354F2" w:rsidRDefault="00D82D4C" w:rsidP="00D82D4C">
      <w:pPr>
        <w:pStyle w:val="34"/>
        <w:numPr>
          <w:ilvl w:val="0"/>
          <w:numId w:val="3"/>
        </w:numPr>
        <w:ind w:firstLine="709"/>
        <w:rPr>
          <w:i w:val="0"/>
          <w:sz w:val="24"/>
          <w:szCs w:val="24"/>
        </w:rPr>
      </w:pPr>
      <w:bookmarkStart w:id="8" w:name="_Toc498801714"/>
      <w:r w:rsidRPr="00D354F2">
        <w:rPr>
          <w:i w:val="0"/>
          <w:sz w:val="24"/>
          <w:szCs w:val="24"/>
        </w:rPr>
        <w:t>Статья 1. Основные понятия, используемые в настоящей части</w:t>
      </w:r>
      <w:bookmarkEnd w:id="8"/>
    </w:p>
    <w:p w14:paraId="1F51A41D" w14:textId="77777777" w:rsidR="00D82D4C" w:rsidRDefault="00D82D4C" w:rsidP="00D82D4C">
      <w:pPr>
        <w:pStyle w:val="52"/>
        <w:rPr>
          <w:b/>
        </w:rPr>
      </w:pPr>
    </w:p>
    <w:p w14:paraId="1A11B3A5" w14:textId="77777777" w:rsidR="00D82D4C" w:rsidRPr="00D70A30" w:rsidRDefault="00D82D4C" w:rsidP="00D82D4C">
      <w:pPr>
        <w:pStyle w:val="52"/>
        <w:rPr>
          <w:color w:val="FF0000"/>
        </w:rPr>
      </w:pPr>
      <w:r w:rsidRPr="00D70A30">
        <w:rPr>
          <w:b/>
        </w:rPr>
        <w:t>Вид разрешенного использования земельн</w:t>
      </w:r>
      <w:r>
        <w:rPr>
          <w:b/>
        </w:rPr>
        <w:t>ого</w:t>
      </w:r>
      <w:r w:rsidRPr="00D70A30">
        <w:rPr>
          <w:b/>
        </w:rPr>
        <w:t xml:space="preserve"> участк</w:t>
      </w:r>
      <w:r>
        <w:rPr>
          <w:b/>
        </w:rPr>
        <w:t>а</w:t>
      </w:r>
      <w:r w:rsidRPr="00D70A30">
        <w:rPr>
          <w:b/>
        </w:rPr>
        <w:t xml:space="preserve"> и</w:t>
      </w:r>
      <w:r>
        <w:rPr>
          <w:b/>
        </w:rPr>
        <w:t>ли</w:t>
      </w:r>
      <w:r w:rsidRPr="00D70A30">
        <w:rPr>
          <w:b/>
        </w:rPr>
        <w:t xml:space="preserve"> объект</w:t>
      </w:r>
      <w:r>
        <w:rPr>
          <w:b/>
        </w:rPr>
        <w:t>а</w:t>
      </w:r>
      <w:r w:rsidRPr="00D70A30">
        <w:rPr>
          <w:b/>
        </w:rPr>
        <w:t xml:space="preserve"> капитального строительства </w:t>
      </w:r>
      <w:r w:rsidRPr="00651B33">
        <w:t>–</w:t>
      </w:r>
      <w:r w:rsidRPr="00D70A30">
        <w:t xml:space="preserve"> </w:t>
      </w:r>
      <w:r w:rsidRPr="0050181C">
        <w:t xml:space="preserve">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w:t>
      </w:r>
      <w:r>
        <w:t>устанавливаются</w:t>
      </w:r>
      <w:r w:rsidRPr="0050181C">
        <w:t xml:space="preserve"> в соответствии с </w:t>
      </w:r>
      <w:r w:rsidRPr="002B42C3">
        <w:t>классификатором</w:t>
      </w:r>
      <w:r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342582E1" w14:textId="77777777" w:rsidR="00D82D4C" w:rsidRPr="00651B33" w:rsidRDefault="00D82D4C" w:rsidP="00D82D4C">
      <w:pPr>
        <w:pStyle w:val="52"/>
      </w:pPr>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Pr="0050181C">
        <w:t>виды разрешенного использования земельных участков и объектов капитального строительства,</w:t>
      </w:r>
      <w:r w:rsidRPr="00651B33">
        <w:t xml:space="preserve"> </w:t>
      </w:r>
      <w:r>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t>, осуществляемые совместно с ними</w:t>
      </w:r>
      <w:r w:rsidRPr="00651B33">
        <w:t>.</w:t>
      </w:r>
    </w:p>
    <w:p w14:paraId="1E1AC596" w14:textId="77777777" w:rsidR="00D82D4C" w:rsidRPr="006033FD" w:rsidRDefault="00D82D4C" w:rsidP="00D82D4C">
      <w:pPr>
        <w:pStyle w:val="52"/>
        <w:rPr>
          <w:lang w:eastAsia="ru-RU"/>
        </w:rPr>
      </w:pPr>
      <w:r w:rsidRPr="007F4397">
        <w:rPr>
          <w:b/>
          <w:lang w:eastAsia="ru-RU"/>
        </w:rPr>
        <w:t>Градостроительное зонирование</w:t>
      </w:r>
      <w:r w:rsidRPr="006033FD">
        <w:rPr>
          <w:lang w:eastAsia="ru-RU"/>
        </w:rPr>
        <w:t xml:space="preserve"> </w:t>
      </w:r>
      <w:r w:rsidRPr="00651B33">
        <w:t>–</w:t>
      </w:r>
      <w:r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14:paraId="041AC8CA" w14:textId="77777777" w:rsidR="00D82D4C" w:rsidRPr="006033FD" w:rsidRDefault="00D82D4C" w:rsidP="00D82D4C">
      <w:pPr>
        <w:pStyle w:val="52"/>
        <w:rPr>
          <w:lang w:eastAsia="ru-RU"/>
        </w:rPr>
      </w:pPr>
      <w:r w:rsidRPr="007F4397">
        <w:rPr>
          <w:b/>
          <w:lang w:eastAsia="ru-RU"/>
        </w:rPr>
        <w:t>Градостроительный регламент</w:t>
      </w:r>
      <w:r w:rsidRPr="006033FD">
        <w:rPr>
          <w:lang w:eastAsia="ru-RU"/>
        </w:rPr>
        <w:t xml:space="preserve"> </w:t>
      </w:r>
      <w:r w:rsidRPr="00651B33">
        <w:t>–</w:t>
      </w:r>
      <w:r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14:paraId="129590D4" w14:textId="77777777" w:rsidR="00D82D4C" w:rsidRPr="003670E4" w:rsidRDefault="00D82D4C" w:rsidP="00D82D4C">
      <w:pPr>
        <w:pStyle w:val="52"/>
      </w:pPr>
      <w:r w:rsidRPr="00651B33">
        <w:rPr>
          <w:b/>
        </w:rPr>
        <w:t xml:space="preserve">Комиссия по подготовке проекта </w:t>
      </w:r>
      <w:r>
        <w:rPr>
          <w:b/>
        </w:rPr>
        <w:t>П</w:t>
      </w:r>
      <w:r w:rsidRPr="00651B33">
        <w:rPr>
          <w:b/>
        </w:rPr>
        <w:t xml:space="preserve">равил </w:t>
      </w:r>
      <w:r>
        <w:rPr>
          <w:b/>
        </w:rPr>
        <w:t xml:space="preserve">землепользования и застройки </w:t>
      </w:r>
      <w:r w:rsidRPr="00651B33">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w:t>
      </w:r>
      <w:r w:rsidRPr="003670E4">
        <w:t>подготовке Правил.</w:t>
      </w:r>
    </w:p>
    <w:p w14:paraId="58011B4A" w14:textId="77777777" w:rsidR="00A242C5" w:rsidRPr="00A242C5" w:rsidRDefault="00A242C5" w:rsidP="00D82D4C">
      <w:pPr>
        <w:pStyle w:val="52"/>
        <w:rPr>
          <w:bCs/>
          <w:lang w:eastAsia="ru-RU"/>
        </w:rPr>
      </w:pPr>
      <w:r w:rsidRPr="00A242C5">
        <w:rPr>
          <w:b/>
          <w:lang w:eastAsia="ru-RU"/>
        </w:rPr>
        <w:t xml:space="preserve">Красные линии – </w:t>
      </w:r>
      <w:r w:rsidRPr="00A242C5">
        <w:rPr>
          <w:bCs/>
          <w:lang w:eastAsia="ru-RU"/>
        </w:rPr>
        <w:t xml:space="preserve">линии, которые обозначают границы территорий общего пользования и подлежат установлению, изменению или отмене в документации по планировке территории. </w:t>
      </w:r>
    </w:p>
    <w:p w14:paraId="0659C103" w14:textId="60CA9D4A" w:rsidR="00D82D4C" w:rsidRPr="006033FD" w:rsidRDefault="00D82D4C" w:rsidP="00D82D4C">
      <w:pPr>
        <w:pStyle w:val="52"/>
        <w:rPr>
          <w:lang w:eastAsia="ru-RU"/>
        </w:rPr>
      </w:pPr>
      <w:r w:rsidRPr="00425390">
        <w:rPr>
          <w:b/>
          <w:lang w:eastAsia="ru-RU"/>
        </w:rPr>
        <w:t>Линейные объекты</w:t>
      </w:r>
      <w:r w:rsidRPr="00425390">
        <w:rPr>
          <w:lang w:eastAsia="ru-RU"/>
        </w:rPr>
        <w:t xml:space="preserve"> </w:t>
      </w:r>
      <w:r w:rsidRPr="00425390">
        <w:t>–</w:t>
      </w:r>
      <w:r w:rsidRPr="00425390">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3C4E3481" w14:textId="77777777" w:rsidR="00D82D4C" w:rsidRPr="00112838" w:rsidRDefault="00D82D4C" w:rsidP="00D82D4C">
      <w:pPr>
        <w:pStyle w:val="52"/>
      </w:pPr>
      <w:r>
        <w:rPr>
          <w:b/>
        </w:rPr>
        <w:t xml:space="preserve">Максимальный процент </w:t>
      </w:r>
      <w:r w:rsidRPr="00112838">
        <w:rPr>
          <w:b/>
        </w:rPr>
        <w:t xml:space="preserve">застройки </w:t>
      </w:r>
      <w:r>
        <w:rPr>
          <w:lang w:eastAsia="ru-RU"/>
        </w:rPr>
        <w:t>–</w:t>
      </w:r>
      <w:r w:rsidRPr="00112838">
        <w:t xml:space="preserve"> отношение </w:t>
      </w:r>
      <w:r>
        <w:t>суммарной площади земельного участка, которая может быть застроена, ко всей площади земельного участка</w:t>
      </w:r>
      <w:r w:rsidRPr="00112838">
        <w:t xml:space="preserve"> (%).</w:t>
      </w:r>
    </w:p>
    <w:p w14:paraId="1F411D58" w14:textId="77777777" w:rsidR="00D82D4C" w:rsidRPr="00651B33" w:rsidRDefault="00D82D4C" w:rsidP="00D82D4C">
      <w:pPr>
        <w:pStyle w:val="52"/>
      </w:pPr>
      <w:r w:rsidRPr="00DB2A89">
        <w:rPr>
          <w:b/>
        </w:rPr>
        <w:t>Минимальный отступ здания, строения, сооружения от границы земельного участка</w:t>
      </w:r>
      <w:r w:rsidRPr="00651B33">
        <w:t xml:space="preserve"> – расстояние между границей </w:t>
      </w:r>
      <w:r>
        <w:t xml:space="preserve">земельного </w:t>
      </w:r>
      <w:r w:rsidRPr="00425390">
        <w:t>участка и зданием</w:t>
      </w:r>
      <w:r>
        <w:t>, строением или сооружением</w:t>
      </w:r>
      <w:r w:rsidRPr="00651B33">
        <w:t>.</w:t>
      </w:r>
    </w:p>
    <w:p w14:paraId="200F82B3" w14:textId="041465C0" w:rsidR="00D82D4C" w:rsidRDefault="00D82D4C" w:rsidP="00D82D4C">
      <w:pPr>
        <w:pStyle w:val="52"/>
        <w:rPr>
          <w:lang w:eastAsia="ru-RU"/>
        </w:rPr>
      </w:pPr>
      <w:r w:rsidRPr="007F4397">
        <w:rPr>
          <w:b/>
          <w:lang w:eastAsia="ru-RU"/>
        </w:rPr>
        <w:t>Объекты капитального строительства</w:t>
      </w:r>
      <w:r w:rsidRPr="006033FD">
        <w:rPr>
          <w:lang w:eastAsia="ru-RU"/>
        </w:rPr>
        <w:t xml:space="preserve"> </w:t>
      </w:r>
      <w:r>
        <w:rPr>
          <w:lang w:eastAsia="ru-RU"/>
        </w:rPr>
        <w:t>–</w:t>
      </w:r>
      <w:r w:rsidRPr="006033FD">
        <w:rPr>
          <w:lang w:eastAsia="ru-RU"/>
        </w:rPr>
        <w:t xml:space="preserve"> </w:t>
      </w:r>
      <w:r w:rsidR="00A242C5" w:rsidRPr="00A242C5">
        <w:rPr>
          <w:lang w:eastAsia="ru-RU"/>
        </w:rPr>
        <w:t xml:space="preserve">здание, строение, сооружение, объекты, строительство которых не завершено (далее - объекты незавершенного строительства), за </w:t>
      </w:r>
      <w:r w:rsidR="00A242C5" w:rsidRPr="00A242C5">
        <w:rPr>
          <w:lang w:eastAsia="ru-RU"/>
        </w:rPr>
        <w:lastRenderedPageBreak/>
        <w:t>исключением некапитальных строений, сооружений и неотделимых улучшений земельного участка (замощение, покрытие и другие).</w:t>
      </w:r>
    </w:p>
    <w:p w14:paraId="1D901B78" w14:textId="07BB598C" w:rsidR="00A242C5" w:rsidRPr="006033FD" w:rsidRDefault="00A242C5" w:rsidP="00D82D4C">
      <w:pPr>
        <w:pStyle w:val="52"/>
        <w:rPr>
          <w:lang w:eastAsia="ru-RU"/>
        </w:rPr>
      </w:pPr>
      <w:r w:rsidRPr="00A242C5">
        <w:rPr>
          <w:b/>
          <w:bCs/>
          <w:lang w:eastAsia="ru-RU"/>
        </w:rPr>
        <w:t>Некапитальные строения, сооружения</w:t>
      </w:r>
      <w:r w:rsidRPr="00A242C5">
        <w:rPr>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1DD3BA2A" w14:textId="77777777" w:rsidR="00A242C5" w:rsidRDefault="00A242C5" w:rsidP="00A242C5">
      <w:pPr>
        <w:pStyle w:val="52"/>
      </w:pPr>
      <w:bookmarkStart w:id="9" w:name="_Toc498801715"/>
      <w:r>
        <w:rPr>
          <w:b/>
        </w:rPr>
        <w:t xml:space="preserve">Основные виды разрешенного использования земельных участков и объектов капитального строительства </w:t>
      </w:r>
      <w:r>
        <w:rPr>
          <w:lang w:eastAsia="ru-RU"/>
        </w:rPr>
        <w:t>–</w:t>
      </w:r>
      <w: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14:paraId="5E9995AD" w14:textId="77777777" w:rsidR="00A242C5" w:rsidRDefault="00A242C5" w:rsidP="00A242C5">
      <w:pPr>
        <w:pStyle w:val="52"/>
        <w:rPr>
          <w:rFonts w:ascii="Verdana" w:hAnsi="Verdana"/>
          <w:sz w:val="21"/>
          <w:szCs w:val="21"/>
          <w:lang w:eastAsia="ru-RU"/>
        </w:rPr>
      </w:pPr>
      <w:r>
        <w:rPr>
          <w:b/>
          <w:lang w:eastAsia="ru-RU"/>
        </w:rPr>
        <w:t>Объект индивидуального жилищного строительства</w:t>
      </w:r>
      <w:r>
        <w:rPr>
          <w:lang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4510056F" w14:textId="77777777" w:rsidR="00A242C5" w:rsidRDefault="00A242C5" w:rsidP="00A242C5">
      <w:pPr>
        <w:pStyle w:val="52"/>
        <w:rPr>
          <w:lang w:eastAsia="ru-RU"/>
        </w:rPr>
      </w:pPr>
      <w:r>
        <w:rPr>
          <w:b/>
          <w:lang w:eastAsia="ru-RU"/>
        </w:rPr>
        <w:t>Правообладатели земельных участков, объектов капитального строительства</w:t>
      </w:r>
      <w:r>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14:paraId="12AD4945" w14:textId="77777777" w:rsidR="00A242C5" w:rsidRDefault="00A242C5" w:rsidP="00A242C5">
      <w:pPr>
        <w:pStyle w:val="52"/>
      </w:pPr>
      <w:r>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t xml:space="preserve"> – предельные </w:t>
      </w:r>
      <w:r>
        <w:rPr>
          <w:szCs w:val="21"/>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t>, устанавливаемые в соответствии с градостроительными регламентами применительно к соответствующим территориальным зонам.</w:t>
      </w:r>
    </w:p>
    <w:p w14:paraId="1CE09CA8" w14:textId="77777777" w:rsidR="00A242C5" w:rsidRDefault="00A242C5" w:rsidP="00A242C5">
      <w:pPr>
        <w:pStyle w:val="52"/>
      </w:pPr>
      <w:r>
        <w:rPr>
          <w:b/>
        </w:rPr>
        <w:t xml:space="preserve">Публичный сервитут </w:t>
      </w:r>
      <w:r>
        <w:rPr>
          <w:lang w:eastAsia="ru-RU"/>
        </w:rPr>
        <w:t>–</w:t>
      </w:r>
      <w: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14:paraId="6FE6A289" w14:textId="77777777" w:rsidR="00A242C5" w:rsidRDefault="00A242C5" w:rsidP="00A242C5">
      <w:pPr>
        <w:pStyle w:val="52"/>
        <w:rPr>
          <w:b/>
        </w:rPr>
      </w:pPr>
      <w:r>
        <w:rPr>
          <w:b/>
        </w:rPr>
        <w:t xml:space="preserve">Публичные слушания, общественные обсуждения </w:t>
      </w:r>
      <w:r>
        <w:rPr>
          <w:lang w:eastAsia="ru-RU"/>
        </w:rPr>
        <w:t>–</w:t>
      </w:r>
      <w:r>
        <w:rPr>
          <w:b/>
        </w:rPr>
        <w:t xml:space="preserve"> </w:t>
      </w:r>
      <w:r>
        <w:rPr>
          <w:rStyle w:val="apple-style-span"/>
        </w:rPr>
        <w:t>формы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14:paraId="7DF642E0" w14:textId="77777777" w:rsidR="00A242C5" w:rsidRDefault="00A242C5" w:rsidP="00A242C5">
      <w:pPr>
        <w:pStyle w:val="52"/>
      </w:pPr>
      <w:r>
        <w:rPr>
          <w:b/>
        </w:rPr>
        <w:t>Разрешение на отклонение от предельных параметров разрешенного строительства, реконструкции объектов капитального строительства</w:t>
      </w:r>
      <w:r>
        <w:t xml:space="preserve"> </w:t>
      </w:r>
      <w:r>
        <w:rPr>
          <w:lang w:eastAsia="ru-RU"/>
        </w:rPr>
        <w:t>–</w:t>
      </w:r>
      <w: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6B7074CC" w14:textId="77777777" w:rsidR="00A242C5" w:rsidRDefault="00A242C5" w:rsidP="00A242C5">
      <w:pPr>
        <w:pStyle w:val="52"/>
      </w:pPr>
      <w:r>
        <w:rPr>
          <w:b/>
        </w:rPr>
        <w:t xml:space="preserve">Разрешение на условно разрешенный вид использования земельного участка или объекта капитального строительства </w:t>
      </w:r>
      <w:r>
        <w:rPr>
          <w:lang w:eastAsia="ru-RU"/>
        </w:rPr>
        <w:t>–</w:t>
      </w:r>
      <w: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14:paraId="543DA5D4" w14:textId="77777777" w:rsidR="00A242C5" w:rsidRDefault="00A242C5" w:rsidP="00A242C5">
      <w:pPr>
        <w:pStyle w:val="52"/>
      </w:pPr>
      <w:r>
        <w:rPr>
          <w:b/>
        </w:rPr>
        <w:lastRenderedPageBreak/>
        <w:t>Т</w:t>
      </w:r>
      <w:r>
        <w:rPr>
          <w:b/>
          <w:szCs w:val="21"/>
        </w:rPr>
        <w:t>ерриториальные зоны</w:t>
      </w:r>
      <w:r>
        <w:rPr>
          <w:szCs w:val="21"/>
        </w:rPr>
        <w:t xml:space="preserve"> </w:t>
      </w:r>
      <w:r>
        <w:t>–</w:t>
      </w:r>
      <w:r>
        <w:rPr>
          <w:szCs w:val="21"/>
        </w:rPr>
        <w:t xml:space="preserve"> зоны, для которых в правилах землепользования и застройки определены границы и установлены градостроительные регламенты</w:t>
      </w:r>
      <w:r>
        <w:t>.</w:t>
      </w:r>
    </w:p>
    <w:p w14:paraId="5C0F8942" w14:textId="77777777" w:rsidR="00A242C5" w:rsidRDefault="00A242C5" w:rsidP="00A242C5">
      <w:pPr>
        <w:pStyle w:val="52"/>
      </w:pPr>
      <w:r>
        <w:rPr>
          <w:b/>
          <w:szCs w:val="21"/>
        </w:rPr>
        <w:t>Территории общего пользования</w:t>
      </w:r>
      <w:r>
        <w:rPr>
          <w:szCs w:val="21"/>
        </w:rPr>
        <w:t xml:space="preserve"> </w:t>
      </w:r>
      <w:r>
        <w:t>–</w:t>
      </w:r>
      <w:r>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B11A19C" w14:textId="3FE1D6E9" w:rsidR="00A242C5" w:rsidRDefault="00A242C5" w:rsidP="00A242C5">
      <w:pPr>
        <w:pStyle w:val="52"/>
      </w:pPr>
      <w:r>
        <w:rPr>
          <w:b/>
        </w:rPr>
        <w:t>Условно разрешенные виды использования земельных участков и объектов капитального строительства</w:t>
      </w:r>
      <w: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14:paraId="55FE8807" w14:textId="77777777" w:rsidR="00A242C5" w:rsidRDefault="00A242C5" w:rsidP="00A242C5">
      <w:pPr>
        <w:pStyle w:val="52"/>
      </w:pPr>
    </w:p>
    <w:p w14:paraId="2B5C19FB" w14:textId="15131A86" w:rsidR="00D82D4C" w:rsidRPr="00A242C5" w:rsidRDefault="00D82D4C" w:rsidP="00D82D4C">
      <w:pPr>
        <w:pStyle w:val="34"/>
        <w:numPr>
          <w:ilvl w:val="0"/>
          <w:numId w:val="3"/>
        </w:numPr>
        <w:ind w:firstLine="709"/>
        <w:rPr>
          <w:i w:val="0"/>
          <w:sz w:val="24"/>
          <w:szCs w:val="24"/>
        </w:rPr>
      </w:pPr>
      <w:r w:rsidRPr="00A242C5">
        <w:rPr>
          <w:i w:val="0"/>
          <w:sz w:val="24"/>
          <w:szCs w:val="24"/>
        </w:rPr>
        <w:t>Статья 2. Правовой статус и состав Правил землепользования и застройки</w:t>
      </w:r>
      <w:bookmarkEnd w:id="9"/>
    </w:p>
    <w:p w14:paraId="075D7E3D" w14:textId="77777777" w:rsidR="00D82D4C" w:rsidRPr="00F46D64" w:rsidRDefault="00D82D4C" w:rsidP="00D82D4C">
      <w:pPr>
        <w:pStyle w:val="52"/>
      </w:pPr>
    </w:p>
    <w:p w14:paraId="28C0ABA6" w14:textId="77777777" w:rsidR="00D82D4C" w:rsidRPr="009B50F6" w:rsidRDefault="00D82D4C" w:rsidP="00D82D4C">
      <w:pPr>
        <w:pStyle w:val="52"/>
        <w:rPr>
          <w:szCs w:val="22"/>
        </w:rPr>
      </w:pPr>
      <w:r w:rsidRPr="009B50F6">
        <w:rPr>
          <w:szCs w:val="22"/>
        </w:rPr>
        <w:t>1. Правила землепользования и застройки муниципального образования «</w:t>
      </w:r>
      <w:r>
        <w:rPr>
          <w:color w:val="000000"/>
        </w:rPr>
        <w:t>Суксинское сельское поселение</w:t>
      </w:r>
      <w:r w:rsidRPr="009B50F6">
        <w:rPr>
          <w:szCs w:val="22"/>
        </w:rPr>
        <w:t xml:space="preserve">» </w:t>
      </w:r>
      <w:r>
        <w:rPr>
          <w:color w:val="000000"/>
        </w:rPr>
        <w:t>Высокогорск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14:paraId="0285CFB5" w14:textId="77777777" w:rsidR="00D82D4C" w:rsidRPr="00651B33" w:rsidRDefault="00D82D4C" w:rsidP="00D82D4C">
      <w:pPr>
        <w:pStyle w:val="52"/>
      </w:pPr>
      <w:r w:rsidRPr="00651B33">
        <w:t xml:space="preserve">2. Настоящие Правила применяются наряду с: </w:t>
      </w:r>
    </w:p>
    <w:p w14:paraId="627E0268" w14:textId="77777777" w:rsidR="00D82D4C" w:rsidRPr="00651B33" w:rsidRDefault="00D82D4C" w:rsidP="00D82D4C">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14:paraId="172F3DB5" w14:textId="77777777" w:rsidR="00D82D4C" w:rsidRPr="00651B33" w:rsidRDefault="00D82D4C" w:rsidP="00D82D4C">
      <w:pPr>
        <w:pStyle w:val="52"/>
      </w:pPr>
      <w:r w:rsidRPr="00651B33">
        <w:t>законодательством Российской Федерации и законодательством Республики Татарстан;</w:t>
      </w:r>
    </w:p>
    <w:p w14:paraId="0A5EFEC8" w14:textId="77777777" w:rsidR="00D82D4C" w:rsidRPr="00651B33" w:rsidRDefault="00D82D4C" w:rsidP="00D82D4C">
      <w:pPr>
        <w:pStyle w:val="52"/>
      </w:pPr>
      <w:r w:rsidRPr="00651B33">
        <w:t>нормативами градостроительного проектирования;</w:t>
      </w:r>
    </w:p>
    <w:p w14:paraId="7960F0B5" w14:textId="77777777" w:rsidR="00D82D4C" w:rsidRDefault="00D82D4C" w:rsidP="00D82D4C">
      <w:pPr>
        <w:pStyle w:val="52"/>
      </w:pPr>
      <w:r w:rsidRPr="00651B33">
        <w:t xml:space="preserve">нормативными правовыми актами </w:t>
      </w:r>
      <w:r w:rsidRPr="009B50F6">
        <w:rPr>
          <w:szCs w:val="22"/>
        </w:rPr>
        <w:t>муниципального образования «</w:t>
      </w:r>
      <w:r>
        <w:rPr>
          <w:color w:val="000000"/>
        </w:rPr>
        <w:t>Суксинское сельское поселение</w:t>
      </w:r>
      <w:r w:rsidRPr="009B50F6">
        <w:rPr>
          <w:szCs w:val="22"/>
        </w:rPr>
        <w:t>»</w:t>
      </w:r>
      <w:r>
        <w:rPr>
          <w:szCs w:val="22"/>
        </w:rPr>
        <w:t xml:space="preserve"> </w:t>
      </w:r>
      <w:r w:rsidRPr="00651B33">
        <w:t xml:space="preserve">и </w:t>
      </w:r>
      <w:r>
        <w:rPr>
          <w:color w:val="000000"/>
        </w:rPr>
        <w:t>Высокогорск</w:t>
      </w:r>
      <w:r w:rsidRPr="00651B33">
        <w:t>ого муниципального района по вопросам регулирования землепользования и застройки.</w:t>
      </w:r>
    </w:p>
    <w:p w14:paraId="16FF367C" w14:textId="77777777" w:rsidR="00D82D4C" w:rsidRDefault="00D82D4C" w:rsidP="00D82D4C">
      <w:pPr>
        <w:pStyle w:val="52"/>
      </w:pPr>
      <w:r>
        <w:t>3. Настоящие правила включают в себя:</w:t>
      </w:r>
    </w:p>
    <w:p w14:paraId="57D9E7B8" w14:textId="77777777" w:rsidR="00D82D4C" w:rsidRDefault="00D82D4C" w:rsidP="00D82D4C">
      <w:pPr>
        <w:pStyle w:val="52"/>
      </w:pPr>
      <w:r>
        <w:t>Введение;</w:t>
      </w:r>
    </w:p>
    <w:p w14:paraId="5D9B7248" w14:textId="77777777" w:rsidR="00D82D4C" w:rsidRDefault="00D82D4C" w:rsidP="00D82D4C">
      <w:pPr>
        <w:pStyle w:val="52"/>
      </w:pPr>
      <w:r>
        <w:t xml:space="preserve">Часть </w:t>
      </w:r>
      <w:r>
        <w:rPr>
          <w:lang w:val="en-US"/>
        </w:rPr>
        <w:t>I</w:t>
      </w:r>
      <w:r>
        <w:t>. Порядок применения Правил землепользования и застройки, порядок внесения изменений в Правила землепользования и застройки;</w:t>
      </w:r>
    </w:p>
    <w:p w14:paraId="2F7C1856" w14:textId="77777777" w:rsidR="00D82D4C" w:rsidRDefault="00D82D4C" w:rsidP="00D82D4C">
      <w:pPr>
        <w:pStyle w:val="52"/>
      </w:pPr>
      <w:r>
        <w:t xml:space="preserve">Часть </w:t>
      </w:r>
      <w:r>
        <w:rPr>
          <w:lang w:val="en-US"/>
        </w:rPr>
        <w:t>II</w:t>
      </w:r>
      <w:r>
        <w:t>. Карты градостроительного зонирования;</w:t>
      </w:r>
    </w:p>
    <w:p w14:paraId="46BE6F76" w14:textId="77777777" w:rsidR="00D82D4C" w:rsidRDefault="00D82D4C" w:rsidP="00D82D4C">
      <w:pPr>
        <w:pStyle w:val="52"/>
      </w:pPr>
      <w:r>
        <w:t xml:space="preserve">Часть </w:t>
      </w:r>
      <w:r>
        <w:rPr>
          <w:lang w:val="en-US"/>
        </w:rPr>
        <w:t>III</w:t>
      </w:r>
      <w:r>
        <w:t>. Градостроительные регламенты;</w:t>
      </w:r>
    </w:p>
    <w:p w14:paraId="12C6E201" w14:textId="77777777" w:rsidR="00D82D4C" w:rsidRPr="009B50F6" w:rsidRDefault="00D82D4C" w:rsidP="00D82D4C">
      <w:pPr>
        <w:pStyle w:val="52"/>
      </w:pPr>
      <w:r w:rsidRPr="009B50F6">
        <w:t>Приложения.</w:t>
      </w:r>
    </w:p>
    <w:p w14:paraId="72D8F58F" w14:textId="77777777" w:rsidR="00D82D4C" w:rsidRPr="00651B33" w:rsidRDefault="00D82D4C" w:rsidP="00D82D4C">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Pr>
          <w:color w:val="000000"/>
        </w:rPr>
        <w:t>Суксинское сельское поселение</w:t>
      </w:r>
      <w:r w:rsidRPr="009B50F6">
        <w:rPr>
          <w:szCs w:val="22"/>
        </w:rPr>
        <w:t>»</w:t>
      </w:r>
      <w:r w:rsidRPr="00651B33">
        <w:t>.</w:t>
      </w:r>
    </w:p>
    <w:p w14:paraId="08516DCE" w14:textId="77777777" w:rsidR="00D82D4C" w:rsidRPr="009B50F6" w:rsidRDefault="00D82D4C" w:rsidP="00D82D4C">
      <w:pPr>
        <w:pStyle w:val="52"/>
      </w:pPr>
    </w:p>
    <w:p w14:paraId="36EE3F3E" w14:textId="77777777" w:rsidR="00D82D4C" w:rsidRPr="00A242C5" w:rsidRDefault="00D82D4C" w:rsidP="00D82D4C">
      <w:pPr>
        <w:pStyle w:val="34"/>
        <w:numPr>
          <w:ilvl w:val="0"/>
          <w:numId w:val="3"/>
        </w:numPr>
        <w:ind w:firstLine="709"/>
        <w:rPr>
          <w:i w:val="0"/>
          <w:sz w:val="24"/>
          <w:szCs w:val="24"/>
        </w:rPr>
      </w:pPr>
      <w:bookmarkStart w:id="10" w:name="_Toc498801716"/>
      <w:r w:rsidRPr="00A242C5">
        <w:rPr>
          <w:i w:val="0"/>
          <w:sz w:val="24"/>
          <w:szCs w:val="24"/>
        </w:rPr>
        <w:t>Статья 3. Открытость и доступность информации о землепользовании и застройке</w:t>
      </w:r>
      <w:bookmarkEnd w:id="10"/>
    </w:p>
    <w:p w14:paraId="6CFD0B55" w14:textId="77777777" w:rsidR="00D82D4C" w:rsidRPr="00302FD5" w:rsidRDefault="00D82D4C" w:rsidP="00D82D4C">
      <w:pPr>
        <w:pStyle w:val="52"/>
      </w:pPr>
    </w:p>
    <w:p w14:paraId="42A8A59A" w14:textId="77777777" w:rsidR="00D82D4C" w:rsidRPr="00302FD5" w:rsidRDefault="00D82D4C" w:rsidP="00D82D4C">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14:paraId="5AE5EA2C" w14:textId="77777777" w:rsidR="00D82D4C" w:rsidRPr="00302FD5" w:rsidRDefault="00D82D4C" w:rsidP="00D82D4C">
      <w:pPr>
        <w:pStyle w:val="52"/>
      </w:pPr>
      <w:r w:rsidRPr="00302FD5">
        <w:t xml:space="preserve">2. Органы местного самоуправления </w:t>
      </w:r>
      <w:r w:rsidRPr="00302FD5">
        <w:rPr>
          <w:szCs w:val="22"/>
        </w:rPr>
        <w:t>муниципального образования «</w:t>
      </w:r>
      <w:r w:rsidRPr="00440336">
        <w:t>Суксинское сельское поселение</w:t>
      </w:r>
      <w:r w:rsidRPr="00302FD5">
        <w:rPr>
          <w:szCs w:val="22"/>
        </w:rPr>
        <w:t xml:space="preserve">» </w:t>
      </w:r>
      <w:r w:rsidRPr="00302FD5">
        <w:t>обеспечивают возможность ознакомления с настоящими Правилами путем:</w:t>
      </w:r>
    </w:p>
    <w:p w14:paraId="41558309" w14:textId="77777777" w:rsidR="00D82D4C" w:rsidRPr="00302FD5" w:rsidRDefault="00D82D4C" w:rsidP="00D82D4C">
      <w:pPr>
        <w:pStyle w:val="52"/>
      </w:pPr>
      <w:r w:rsidRPr="00302FD5">
        <w:t xml:space="preserve">опубликования (обнародования) настоящих Правил в порядке, установленном для официального опубликования (обнародования) </w:t>
      </w:r>
      <w:r>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
    <w:p w14:paraId="0890BD13" w14:textId="77777777" w:rsidR="00D82D4C" w:rsidRPr="00302FD5" w:rsidRDefault="00D82D4C" w:rsidP="00D82D4C">
      <w:pPr>
        <w:pStyle w:val="52"/>
      </w:pPr>
      <w:r w:rsidRPr="00302FD5">
        <w:lastRenderedPageBreak/>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302FD5">
        <w:rPr>
          <w:szCs w:val="22"/>
        </w:rPr>
        <w:t>муниципального образования «</w:t>
      </w:r>
      <w:r w:rsidRPr="00440336">
        <w:t>Суксинское сельское поселение</w:t>
      </w:r>
      <w:r w:rsidRPr="00302FD5">
        <w:rPr>
          <w:szCs w:val="22"/>
        </w:rPr>
        <w:t>»</w:t>
      </w:r>
      <w:r w:rsidRPr="00302FD5">
        <w:t>;</w:t>
      </w:r>
    </w:p>
    <w:p w14:paraId="33B23C59" w14:textId="77777777" w:rsidR="00D82D4C" w:rsidRPr="00302FD5" w:rsidRDefault="00D82D4C" w:rsidP="00D82D4C">
      <w:pPr>
        <w:pStyle w:val="52"/>
      </w:pPr>
      <w:r w:rsidRPr="00302FD5">
        <w:t>размещения Правил в Федеральной государственной информационной системе территориального планирования;</w:t>
      </w:r>
    </w:p>
    <w:p w14:paraId="4E9EEA1B" w14:textId="416E864C" w:rsidR="00D82D4C" w:rsidRPr="00A242C5" w:rsidRDefault="00D82D4C" w:rsidP="00A242C5">
      <w:pPr>
        <w:pStyle w:val="52"/>
      </w:pPr>
      <w:r w:rsidRPr="00302FD5">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14:paraId="4187DD15" w14:textId="77777777" w:rsidR="00D82D4C" w:rsidRDefault="00D82D4C" w:rsidP="00D82D4C">
      <w:pPr>
        <w:pStyle w:val="34"/>
        <w:numPr>
          <w:ilvl w:val="0"/>
          <w:numId w:val="3"/>
        </w:numPr>
        <w:ind w:firstLine="709"/>
        <w:rPr>
          <w:i w:val="0"/>
        </w:rPr>
      </w:pPr>
      <w:bookmarkStart w:id="11" w:name="_Toc498801717"/>
    </w:p>
    <w:p w14:paraId="14394F37" w14:textId="77777777" w:rsidR="00D82D4C" w:rsidRPr="00332CA6" w:rsidRDefault="00D82D4C" w:rsidP="00D82D4C">
      <w:pPr>
        <w:pStyle w:val="34"/>
        <w:numPr>
          <w:ilvl w:val="0"/>
          <w:numId w:val="3"/>
        </w:numPr>
        <w:ind w:firstLine="709"/>
        <w:rPr>
          <w:i w:val="0"/>
          <w:sz w:val="24"/>
          <w:szCs w:val="24"/>
        </w:rPr>
      </w:pPr>
      <w:r w:rsidRPr="00332CA6">
        <w:rPr>
          <w:i w:val="0"/>
          <w:sz w:val="24"/>
          <w:szCs w:val="24"/>
        </w:rPr>
        <w:t>Статья 4. Вступление в силу Правил землепользования и застройки</w:t>
      </w:r>
      <w:bookmarkEnd w:id="11"/>
    </w:p>
    <w:p w14:paraId="75A0A9A0" w14:textId="77777777" w:rsidR="00D82D4C" w:rsidRPr="00F46D64" w:rsidRDefault="00D82D4C" w:rsidP="00D82D4C">
      <w:pPr>
        <w:pStyle w:val="52"/>
      </w:pPr>
    </w:p>
    <w:p w14:paraId="2F984541" w14:textId="77777777" w:rsidR="00D82D4C" w:rsidRPr="00651B33" w:rsidRDefault="00D82D4C" w:rsidP="00D82D4C">
      <w:pPr>
        <w:pStyle w:val="52"/>
      </w:pPr>
      <w:r w:rsidRPr="00651B33">
        <w:t xml:space="preserve">1. Настоящие Правила вступают в силу с момента их официального опубликования </w:t>
      </w:r>
      <w:r>
        <w:t xml:space="preserve">(обнародования) </w:t>
      </w:r>
      <w:r w:rsidRPr="00651B33">
        <w:t xml:space="preserve">в порядке, установленном для официального опубликования </w:t>
      </w:r>
      <w:r>
        <w:t xml:space="preserve">(обнародования) нормативных </w:t>
      </w:r>
      <w:r w:rsidRPr="00651B33">
        <w:t>правовых актов</w:t>
      </w:r>
      <w:r>
        <w:t xml:space="preserve"> органов местного самоуправления</w:t>
      </w:r>
      <w:r w:rsidRPr="00651B33">
        <w:t>.</w:t>
      </w:r>
    </w:p>
    <w:p w14:paraId="7FA59844" w14:textId="77777777" w:rsidR="00D82D4C" w:rsidRDefault="00D82D4C" w:rsidP="00D82D4C">
      <w:pPr>
        <w:pStyle w:val="52"/>
      </w:pPr>
      <w:r w:rsidRPr="00651B33">
        <w:t>2. Правила действуют в части, не противоречащей правовым актам, имеющим большую юридическую силу.</w:t>
      </w:r>
    </w:p>
    <w:p w14:paraId="0ECF57C0" w14:textId="77777777" w:rsidR="00D82D4C" w:rsidRPr="00651B33" w:rsidRDefault="00D82D4C" w:rsidP="00D82D4C">
      <w:pPr>
        <w:pStyle w:val="52"/>
      </w:pPr>
    </w:p>
    <w:p w14:paraId="43661BB8" w14:textId="77777777" w:rsidR="00D82D4C" w:rsidRPr="00332CA6" w:rsidRDefault="00D82D4C" w:rsidP="00D82D4C">
      <w:pPr>
        <w:pStyle w:val="34"/>
        <w:numPr>
          <w:ilvl w:val="0"/>
          <w:numId w:val="3"/>
        </w:numPr>
        <w:ind w:firstLine="709"/>
        <w:rPr>
          <w:i w:val="0"/>
          <w:sz w:val="24"/>
          <w:szCs w:val="24"/>
        </w:rPr>
      </w:pPr>
      <w:bookmarkStart w:id="12" w:name="_Toc498801718"/>
      <w:r w:rsidRPr="00332CA6">
        <w:rPr>
          <w:i w:val="0"/>
          <w:sz w:val="24"/>
          <w:szCs w:val="24"/>
        </w:rPr>
        <w:t>Статья 5. Ответственность за нарушение Правил землепользования и застройки</w:t>
      </w:r>
      <w:bookmarkEnd w:id="12"/>
    </w:p>
    <w:p w14:paraId="3F4239CF" w14:textId="77777777" w:rsidR="00D82D4C" w:rsidRDefault="00D82D4C" w:rsidP="00D82D4C">
      <w:pPr>
        <w:pStyle w:val="52"/>
      </w:pPr>
    </w:p>
    <w:p w14:paraId="6AB09D7A" w14:textId="77777777" w:rsidR="00D82D4C" w:rsidRPr="00F707B6" w:rsidRDefault="00D82D4C" w:rsidP="00D82D4C">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14:paraId="14964503" w14:textId="77777777" w:rsidR="00D82D4C" w:rsidRPr="00F46D64" w:rsidRDefault="00D82D4C" w:rsidP="00D82D4C">
      <w:pPr>
        <w:pStyle w:val="52"/>
        <w:rPr>
          <w:i/>
        </w:rPr>
      </w:pPr>
    </w:p>
    <w:p w14:paraId="63E248F2" w14:textId="77777777" w:rsidR="00D82D4C" w:rsidRPr="00A2590E" w:rsidRDefault="00D82D4C" w:rsidP="00332CA6">
      <w:pPr>
        <w:pStyle w:val="2"/>
      </w:pPr>
      <w:bookmarkStart w:id="13" w:name="_Toc498801719"/>
      <w:r w:rsidRPr="00C2645A">
        <w:t xml:space="preserve">ГЛАВА </w:t>
      </w:r>
      <w:r>
        <w:rPr>
          <w:lang w:val="en-US"/>
        </w:rPr>
        <w:t>I</w:t>
      </w:r>
      <w:r w:rsidRPr="00C2645A">
        <w:rPr>
          <w:lang w:val="en-US"/>
        </w:rPr>
        <w:t>I</w:t>
      </w:r>
      <w:r w:rsidRPr="00C2645A">
        <w:t xml:space="preserve">. </w:t>
      </w:r>
      <w:r>
        <w:t>Положения о регулировании землепользования и застройки органами местного самоуправления</w:t>
      </w:r>
      <w:bookmarkEnd w:id="13"/>
    </w:p>
    <w:p w14:paraId="7B156957" w14:textId="77777777" w:rsidR="00D82D4C" w:rsidRPr="00920C3E" w:rsidRDefault="00D82D4C" w:rsidP="00332CA6">
      <w:pPr>
        <w:pStyle w:val="2"/>
      </w:pPr>
    </w:p>
    <w:p w14:paraId="7F77315A" w14:textId="77777777" w:rsidR="00D82D4C" w:rsidRPr="00332CA6" w:rsidRDefault="00D82D4C" w:rsidP="00D82D4C">
      <w:pPr>
        <w:pStyle w:val="34"/>
        <w:numPr>
          <w:ilvl w:val="0"/>
          <w:numId w:val="3"/>
        </w:numPr>
        <w:ind w:firstLine="709"/>
        <w:rPr>
          <w:i w:val="0"/>
          <w:sz w:val="24"/>
          <w:szCs w:val="24"/>
        </w:rPr>
      </w:pPr>
      <w:bookmarkStart w:id="14" w:name="_Toc498801720"/>
      <w:r w:rsidRPr="00332CA6">
        <w:rPr>
          <w:i w:val="0"/>
          <w:sz w:val="24"/>
          <w:szCs w:val="24"/>
        </w:rPr>
        <w:t>Статья 6. Полномочия органов местного самоуправления в области землепользования и застройки</w:t>
      </w:r>
      <w:bookmarkEnd w:id="14"/>
    </w:p>
    <w:p w14:paraId="1AAD488D" w14:textId="77777777" w:rsidR="00D82D4C" w:rsidRPr="00F46D64" w:rsidRDefault="00D82D4C" w:rsidP="00D82D4C">
      <w:pPr>
        <w:pStyle w:val="52"/>
      </w:pPr>
    </w:p>
    <w:p w14:paraId="04C510A2" w14:textId="77777777" w:rsidR="00D82D4C" w:rsidRDefault="00D82D4C" w:rsidP="00D82D4C">
      <w:pPr>
        <w:pStyle w:val="52"/>
        <w:rPr>
          <w:szCs w:val="22"/>
        </w:rPr>
      </w:pPr>
      <w:r w:rsidRPr="006C1F44">
        <w:rPr>
          <w:szCs w:val="22"/>
        </w:rPr>
        <w:t xml:space="preserve">1. </w:t>
      </w:r>
      <w:r>
        <w:rPr>
          <w:szCs w:val="22"/>
        </w:rPr>
        <w:t>Полномочия органов местного самоуправления в области землепользования и застройки определяются в</w:t>
      </w:r>
      <w:r w:rsidRPr="00651B33">
        <w:t xml:space="preserve"> соответствии с </w:t>
      </w:r>
      <w:r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611588">
        <w:rPr>
          <w:szCs w:val="22"/>
        </w:rPr>
        <w:t>«</w:t>
      </w:r>
      <w:r w:rsidRPr="00440336">
        <w:t>Суксинское сельское поселение</w:t>
      </w:r>
      <w:r w:rsidRPr="00611588">
        <w:rPr>
          <w:szCs w:val="22"/>
        </w:rPr>
        <w:t xml:space="preserve">», Уставом </w:t>
      </w:r>
      <w:r>
        <w:rPr>
          <w:color w:val="000000"/>
        </w:rPr>
        <w:t>Высокогорск</w:t>
      </w:r>
      <w:r w:rsidRPr="00611588">
        <w:t>ого муниципального района</w:t>
      </w:r>
      <w:r w:rsidRPr="00611588">
        <w:rPr>
          <w:szCs w:val="22"/>
        </w:rPr>
        <w:t>.</w:t>
      </w:r>
    </w:p>
    <w:p w14:paraId="171BCE4D" w14:textId="77777777" w:rsidR="00D82D4C" w:rsidRPr="009310BE" w:rsidRDefault="00D82D4C" w:rsidP="00D82D4C">
      <w:pPr>
        <w:pStyle w:val="52"/>
        <w:rPr>
          <w:szCs w:val="22"/>
        </w:rPr>
      </w:pPr>
      <w:r w:rsidRPr="009310BE">
        <w:rPr>
          <w:szCs w:val="22"/>
        </w:rPr>
        <w:t xml:space="preserve">2. К полномочиям представительного органа местного самоуправления </w:t>
      </w:r>
      <w:r w:rsidRPr="009310BE">
        <w:t xml:space="preserve">муниципального образования </w:t>
      </w:r>
      <w:r w:rsidRPr="009310BE">
        <w:rPr>
          <w:szCs w:val="22"/>
        </w:rPr>
        <w:t>«</w:t>
      </w:r>
      <w:r w:rsidRPr="00440336">
        <w:t>Суксинское сельское поселение</w:t>
      </w:r>
      <w:r w:rsidRPr="009310BE">
        <w:rPr>
          <w:szCs w:val="22"/>
        </w:rPr>
        <w:t>» (далее – Совета поселения) в области землепользования и застройки относятся:</w:t>
      </w:r>
    </w:p>
    <w:p w14:paraId="6C465908" w14:textId="77777777" w:rsidR="00D82D4C" w:rsidRPr="00611588" w:rsidRDefault="00D82D4C" w:rsidP="00D82D4C">
      <w:pPr>
        <w:pStyle w:val="52"/>
        <w:rPr>
          <w:color w:val="FF0000"/>
          <w:szCs w:val="22"/>
        </w:rPr>
      </w:pPr>
      <w:r w:rsidRPr="00611588">
        <w:rPr>
          <w:szCs w:val="22"/>
        </w:rPr>
        <w:t>утверждение местных нормативов градостроительного проектирования поселения.</w:t>
      </w:r>
    </w:p>
    <w:p w14:paraId="61D269FC" w14:textId="77777777" w:rsidR="00D82D4C" w:rsidRPr="00611588" w:rsidRDefault="00D82D4C" w:rsidP="00D82D4C">
      <w:pPr>
        <w:pStyle w:val="52"/>
        <w:rPr>
          <w:szCs w:val="22"/>
        </w:rPr>
      </w:pPr>
      <w:r w:rsidRPr="00611588">
        <w:rPr>
          <w:szCs w:val="22"/>
        </w:rPr>
        <w:t xml:space="preserve">3. К полномочиям исполнительного органа местного самоуправления </w:t>
      </w:r>
      <w:r w:rsidRPr="00611588">
        <w:t xml:space="preserve">муниципального образования </w:t>
      </w:r>
      <w:r w:rsidRPr="00611588">
        <w:rPr>
          <w:szCs w:val="22"/>
        </w:rPr>
        <w:t>«</w:t>
      </w:r>
      <w:r w:rsidRPr="00440336">
        <w:t>Суксинское сельское поселение</w:t>
      </w:r>
      <w:r w:rsidRPr="00611588">
        <w:rPr>
          <w:szCs w:val="22"/>
        </w:rPr>
        <w:t>» (далее – Исполнительного комитета поселения) в области землепользования и застройки относятся:</w:t>
      </w:r>
    </w:p>
    <w:p w14:paraId="6038DFE8" w14:textId="77777777" w:rsidR="00D82D4C" w:rsidRPr="00611588" w:rsidRDefault="00D82D4C" w:rsidP="00D82D4C">
      <w:pPr>
        <w:pStyle w:val="52"/>
        <w:rPr>
          <w:szCs w:val="22"/>
        </w:rPr>
      </w:pPr>
      <w:r w:rsidRPr="00611588">
        <w:rPr>
          <w:szCs w:val="22"/>
        </w:rPr>
        <w:t xml:space="preserve">обеспечение подготовки и утверждение документации по планировке территории </w:t>
      </w:r>
      <w:r w:rsidRPr="00611588">
        <w:t>(за исключением случаев, предусмотренных Градостроительным кодексом Российской Федерации, иными федеральными законами)</w:t>
      </w:r>
      <w:r w:rsidRPr="00611588">
        <w:rPr>
          <w:szCs w:val="22"/>
        </w:rPr>
        <w:t>;</w:t>
      </w:r>
    </w:p>
    <w:p w14:paraId="00F2AEB0" w14:textId="77777777" w:rsidR="00D82D4C" w:rsidRDefault="00D82D4C" w:rsidP="00D82D4C">
      <w:pPr>
        <w:pStyle w:val="52"/>
        <w:rPr>
          <w:szCs w:val="22"/>
        </w:rPr>
      </w:pPr>
      <w:r w:rsidRPr="00611588">
        <w:rPr>
          <w:szCs w:val="22"/>
        </w:rPr>
        <w:t>обеспечение подготовки местных нормативов градостроительного проектирования поселения;</w:t>
      </w:r>
    </w:p>
    <w:p w14:paraId="547981F3" w14:textId="71AF4E74" w:rsidR="00D82D4C" w:rsidRDefault="00D82D4C" w:rsidP="00D82D4C">
      <w:pPr>
        <w:pStyle w:val="52"/>
        <w:rPr>
          <w:szCs w:val="22"/>
        </w:rPr>
      </w:pPr>
      <w:r>
        <w:rPr>
          <w:szCs w:val="22"/>
        </w:rPr>
        <w:t>4</w:t>
      </w:r>
      <w:r w:rsidRPr="009310BE">
        <w:rPr>
          <w:szCs w:val="22"/>
        </w:rPr>
        <w:t xml:space="preserve">. К полномочиям </w:t>
      </w:r>
      <w:r w:rsidRPr="003B6C4C">
        <w:rPr>
          <w:szCs w:val="22"/>
        </w:rPr>
        <w:t xml:space="preserve">представительного органа местного самоуправления </w:t>
      </w:r>
      <w:r>
        <w:rPr>
          <w:color w:val="000000"/>
        </w:rPr>
        <w:t>Высокогорск</w:t>
      </w:r>
      <w:r w:rsidRPr="003B6C4C">
        <w:t xml:space="preserve">ого </w:t>
      </w:r>
      <w:r w:rsidRPr="00611588">
        <w:t>муниципального района</w:t>
      </w:r>
      <w:r w:rsidRPr="00611588">
        <w:rPr>
          <w:szCs w:val="22"/>
        </w:rPr>
        <w:t xml:space="preserve"> (далее – Совета муниципального района) в области землепользования и застройки относятся:</w:t>
      </w:r>
    </w:p>
    <w:p w14:paraId="6D61B6D8" w14:textId="03C7F3F4" w:rsidR="0099735C" w:rsidRPr="00611588" w:rsidRDefault="0099735C" w:rsidP="00D82D4C">
      <w:pPr>
        <w:pStyle w:val="52"/>
        <w:rPr>
          <w:szCs w:val="22"/>
        </w:rPr>
      </w:pPr>
      <w:r w:rsidRPr="0099735C">
        <w:rPr>
          <w:szCs w:val="22"/>
        </w:rPr>
        <w:lastRenderedPageBreak/>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14:paraId="547B217D" w14:textId="77777777" w:rsidR="00D82D4C" w:rsidRPr="00611588" w:rsidRDefault="00D82D4C" w:rsidP="00D82D4C">
      <w:pPr>
        <w:pStyle w:val="52"/>
        <w:rPr>
          <w:szCs w:val="22"/>
        </w:rPr>
      </w:pPr>
      <w:r w:rsidRPr="00611588">
        <w:rPr>
          <w:szCs w:val="22"/>
        </w:rPr>
        <w:t>утверждение местных нормативов градостроительного проектирования муниципального района.</w:t>
      </w:r>
    </w:p>
    <w:p w14:paraId="12C0ACED" w14:textId="77777777" w:rsidR="00D82D4C" w:rsidRPr="009310BE" w:rsidRDefault="00D82D4C" w:rsidP="00D82D4C">
      <w:pPr>
        <w:pStyle w:val="52"/>
        <w:rPr>
          <w:szCs w:val="22"/>
        </w:rPr>
      </w:pPr>
      <w:r w:rsidRPr="00611588">
        <w:rPr>
          <w:szCs w:val="22"/>
        </w:rPr>
        <w:t xml:space="preserve">5. К полномочиям исполнительного органа местного самоуправления </w:t>
      </w:r>
      <w:r>
        <w:rPr>
          <w:color w:val="000000"/>
        </w:rPr>
        <w:t>Высокогорск</w:t>
      </w:r>
      <w:r w:rsidRPr="00611588">
        <w:t>ого муниципального района</w:t>
      </w:r>
      <w:r w:rsidRPr="00611588">
        <w:rPr>
          <w:szCs w:val="22"/>
        </w:rPr>
        <w:t xml:space="preserve"> (далее – Исполнительного комитета муниципального района) в области землепользования</w:t>
      </w:r>
      <w:r w:rsidRPr="009310BE">
        <w:rPr>
          <w:szCs w:val="22"/>
        </w:rPr>
        <w:t xml:space="preserve"> и застройки относятся:</w:t>
      </w:r>
    </w:p>
    <w:p w14:paraId="307ECEFE"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14:paraId="0BD7C0B7"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направление уведомлений (за исключением случаев, предусмотренных Градостроительным кодексом Российской Федерации и иными федеральными законами)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14:paraId="6F08E92B"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14:paraId="43E61BC5"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ведение информационной системы обеспечения градостроительной деятельности, осуществляемой на территории муниципального района;</w:t>
      </w:r>
    </w:p>
    <w:p w14:paraId="6DC425DC"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резервирование и изъятие земельных участков в границах муниципального района для муниципальных нужд;</w:t>
      </w:r>
    </w:p>
    <w:p w14:paraId="18ED6C33"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75C9CFE"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осуществление муниципального земельного контроля в границах поселения.</w:t>
      </w:r>
    </w:p>
    <w:p w14:paraId="66FFAC84"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 xml:space="preserve">В соответствии с настоящими Правилами к полномочиям Исполнительного комитета муниципального района также относятся: </w:t>
      </w:r>
    </w:p>
    <w:p w14:paraId="798A2189" w14:textId="77777777" w:rsidR="0099735C" w:rsidRPr="0099735C" w:rsidRDefault="0099735C" w:rsidP="0099735C">
      <w:pPr>
        <w:pStyle w:val="34"/>
        <w:numPr>
          <w:ilvl w:val="0"/>
          <w:numId w:val="32"/>
        </w:numPr>
        <w:ind w:firstLine="709"/>
        <w:rPr>
          <w:b w:val="0"/>
          <w:i w:val="0"/>
          <w:sz w:val="24"/>
          <w:szCs w:val="24"/>
        </w:rPr>
      </w:pPr>
      <w:r w:rsidRPr="0099735C">
        <w:rPr>
          <w:b w:val="0"/>
          <w:i w:val="0"/>
          <w:sz w:val="24"/>
          <w:szCs w:val="24"/>
        </w:rPr>
        <w:t>выдача разрешений на условно разрешенный вид использования земельного участка или объекта капитального строительства;</w:t>
      </w:r>
    </w:p>
    <w:p w14:paraId="43357FF4" w14:textId="77777777" w:rsidR="0099735C" w:rsidRPr="0099735C" w:rsidRDefault="0099735C" w:rsidP="0099735C">
      <w:pPr>
        <w:pStyle w:val="34"/>
        <w:numPr>
          <w:ilvl w:val="0"/>
          <w:numId w:val="32"/>
        </w:numPr>
        <w:ind w:firstLine="709"/>
        <w:rPr>
          <w:sz w:val="24"/>
          <w:szCs w:val="24"/>
        </w:rPr>
      </w:pPr>
      <w:r w:rsidRPr="0099735C">
        <w:rPr>
          <w:b w:val="0"/>
          <w:i w:val="0"/>
          <w:sz w:val="24"/>
          <w:szCs w:val="24"/>
        </w:rPr>
        <w:t>выдача разрешений на отклонение от предельных параметров разрешенного строительства, реконструкции объектов капитального строительства.</w:t>
      </w:r>
    </w:p>
    <w:p w14:paraId="0A0EF450" w14:textId="77777777" w:rsidR="00D82D4C" w:rsidRDefault="00D82D4C" w:rsidP="00D82D4C">
      <w:pPr>
        <w:pStyle w:val="34"/>
        <w:numPr>
          <w:ilvl w:val="0"/>
          <w:numId w:val="3"/>
        </w:numPr>
        <w:ind w:firstLine="709"/>
        <w:rPr>
          <w:i w:val="0"/>
        </w:rPr>
      </w:pPr>
    </w:p>
    <w:p w14:paraId="7ABF64F2" w14:textId="77777777" w:rsidR="00D82D4C" w:rsidRPr="00332CA6" w:rsidRDefault="00D82D4C" w:rsidP="00D82D4C">
      <w:pPr>
        <w:pStyle w:val="34"/>
        <w:numPr>
          <w:ilvl w:val="0"/>
          <w:numId w:val="3"/>
        </w:numPr>
        <w:ind w:firstLine="709"/>
        <w:rPr>
          <w:i w:val="0"/>
          <w:sz w:val="24"/>
          <w:szCs w:val="24"/>
        </w:rPr>
      </w:pPr>
      <w:bookmarkStart w:id="15" w:name="_Toc498801721"/>
      <w:r w:rsidRPr="00332CA6">
        <w:rPr>
          <w:i w:val="0"/>
          <w:sz w:val="24"/>
          <w:szCs w:val="24"/>
        </w:rPr>
        <w:t>Статья 7. Комиссия по подготовке проекта Правил землепользования и застройки</w:t>
      </w:r>
      <w:bookmarkEnd w:id="15"/>
    </w:p>
    <w:p w14:paraId="1B90877C" w14:textId="77777777" w:rsidR="00D82D4C" w:rsidRDefault="00D82D4C" w:rsidP="00D82D4C">
      <w:pPr>
        <w:pStyle w:val="52"/>
      </w:pPr>
    </w:p>
    <w:p w14:paraId="12AA655C" w14:textId="77777777" w:rsidR="00D82D4C" w:rsidRPr="00E407AF" w:rsidRDefault="00D82D4C" w:rsidP="00D82D4C">
      <w:pPr>
        <w:pStyle w:val="52"/>
      </w:pPr>
      <w:r>
        <w:t xml:space="preserve">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w:t>
      </w:r>
      <w:r w:rsidRPr="00E407AF">
        <w:t>муниципального образования.</w:t>
      </w:r>
    </w:p>
    <w:p w14:paraId="2DFF2E93" w14:textId="77777777" w:rsidR="00D82D4C" w:rsidRPr="00E407AF" w:rsidRDefault="00D82D4C" w:rsidP="00D82D4C">
      <w:pPr>
        <w:pStyle w:val="52"/>
      </w:pPr>
      <w:r w:rsidRPr="00E407AF">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14:paraId="31AA8110" w14:textId="77777777" w:rsidR="00D82D4C" w:rsidRPr="00E407AF" w:rsidRDefault="00D82D4C" w:rsidP="00D82D4C">
      <w:pPr>
        <w:pStyle w:val="52"/>
      </w:pPr>
      <w:r w:rsidRPr="00E407AF">
        <w:t>3. К полномочиям Комиссии относятся:</w:t>
      </w:r>
    </w:p>
    <w:p w14:paraId="75261D79" w14:textId="77777777" w:rsidR="00D82D4C" w:rsidRPr="00E407AF" w:rsidRDefault="00D82D4C" w:rsidP="00D82D4C">
      <w:pPr>
        <w:pStyle w:val="52"/>
      </w:pPr>
      <w:r w:rsidRPr="00E407AF">
        <w:t>организация подготовки внесения изменений в настоящие Правила;</w:t>
      </w:r>
    </w:p>
    <w:p w14:paraId="5245A2EB" w14:textId="77777777" w:rsidR="00D82D4C" w:rsidRPr="00E407AF" w:rsidRDefault="00D82D4C" w:rsidP="00D82D4C">
      <w:pPr>
        <w:pStyle w:val="52"/>
      </w:pPr>
      <w:r w:rsidRPr="00E407AF">
        <w:t>рассмотрение предложений граждан и юридических лиц по вопросам внесения изменений в Правила;</w:t>
      </w:r>
    </w:p>
    <w:p w14:paraId="5487E3DE" w14:textId="77777777" w:rsidR="00D82D4C" w:rsidRPr="00E407AF" w:rsidRDefault="00D82D4C" w:rsidP="00D82D4C">
      <w:pPr>
        <w:pStyle w:val="52"/>
      </w:pPr>
      <w:r w:rsidRPr="00E407AF">
        <w:t>организация и проведение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C3D94F6" w14:textId="77777777" w:rsidR="00D82D4C" w:rsidRPr="00E407AF" w:rsidRDefault="00D82D4C" w:rsidP="00D82D4C">
      <w:pPr>
        <w:pStyle w:val="52"/>
      </w:pPr>
      <w:r w:rsidRPr="00E407AF">
        <w:lastRenderedPageBreak/>
        <w:t>подготовка заключений по результатам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14:paraId="61888EFC" w14:textId="77777777" w:rsidR="00D82D4C" w:rsidRPr="00E407AF" w:rsidRDefault="00D82D4C" w:rsidP="00D82D4C">
      <w:pPr>
        <w:pStyle w:val="52"/>
      </w:pPr>
      <w:r w:rsidRPr="00E407AF">
        <w:t>иные полномочия, возложенные на нее Положением о Комиссии.</w:t>
      </w:r>
    </w:p>
    <w:p w14:paraId="4EE24FDC" w14:textId="77777777" w:rsidR="00D82D4C" w:rsidRPr="00E407AF" w:rsidRDefault="00D82D4C" w:rsidP="00D82D4C">
      <w:pPr>
        <w:pStyle w:val="52"/>
      </w:pPr>
      <w:r>
        <w:t>4</w:t>
      </w:r>
      <w:r w:rsidRPr="00E407AF">
        <w:t>.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14:paraId="5B1E7D7E" w14:textId="77777777" w:rsidR="00D82D4C" w:rsidRPr="00E407AF" w:rsidRDefault="00D82D4C" w:rsidP="00D82D4C">
      <w:pPr>
        <w:pStyle w:val="52"/>
      </w:pPr>
      <w:r>
        <w:t>5</w:t>
      </w:r>
      <w:r w:rsidRPr="00E407AF">
        <w:t>. Информация о работе Комиссии является открытой для всех заинтересованных лиц.</w:t>
      </w:r>
    </w:p>
    <w:p w14:paraId="3BC12B0F" w14:textId="77777777" w:rsidR="00D82D4C" w:rsidRDefault="00D82D4C" w:rsidP="00D82D4C">
      <w:pPr>
        <w:pStyle w:val="52"/>
        <w:rPr>
          <w:sz w:val="22"/>
          <w:szCs w:val="22"/>
          <w:highlight w:val="yellow"/>
        </w:rPr>
      </w:pPr>
    </w:p>
    <w:p w14:paraId="7C9DA195" w14:textId="77777777" w:rsidR="00D82D4C" w:rsidRPr="00332CA6" w:rsidRDefault="00D82D4C" w:rsidP="00D82D4C">
      <w:pPr>
        <w:pStyle w:val="34"/>
        <w:numPr>
          <w:ilvl w:val="0"/>
          <w:numId w:val="3"/>
        </w:numPr>
        <w:ind w:firstLine="709"/>
        <w:rPr>
          <w:i w:val="0"/>
          <w:sz w:val="24"/>
          <w:szCs w:val="24"/>
        </w:rPr>
      </w:pPr>
      <w:bookmarkStart w:id="16" w:name="_Toc498801722"/>
      <w:r w:rsidRPr="00332CA6">
        <w:rPr>
          <w:i w:val="0"/>
          <w:sz w:val="24"/>
          <w:szCs w:val="24"/>
        </w:rPr>
        <w:t>Статья 8. Действие Правил землепользования и застройки по отношению к ранее возникшим правоотношениям</w:t>
      </w:r>
      <w:bookmarkEnd w:id="16"/>
    </w:p>
    <w:p w14:paraId="464CC7BE" w14:textId="77777777" w:rsidR="00D82D4C" w:rsidRDefault="00D82D4C" w:rsidP="00D82D4C">
      <w:pPr>
        <w:pStyle w:val="52"/>
      </w:pPr>
    </w:p>
    <w:p w14:paraId="0A978C2F" w14:textId="77777777" w:rsidR="00D82D4C" w:rsidRPr="00A717A9" w:rsidRDefault="00D82D4C" w:rsidP="00D82D4C">
      <w:pPr>
        <w:pStyle w:val="52"/>
      </w:pPr>
      <w:r w:rsidRPr="00A717A9">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72E9977A" w14:textId="77777777" w:rsidR="00D82D4C" w:rsidRPr="00A717A9" w:rsidRDefault="00D82D4C" w:rsidP="00D82D4C">
      <w:pPr>
        <w:pStyle w:val="52"/>
      </w:pPr>
      <w:r w:rsidRPr="00A717A9">
        <w:t>2. Земельный участок или объект капитального строительства не соответствуют настоящим Правилам, если:</w:t>
      </w:r>
    </w:p>
    <w:p w14:paraId="06650A33" w14:textId="77777777" w:rsidR="00D82D4C" w:rsidRPr="00A717A9" w:rsidRDefault="00D82D4C" w:rsidP="00D82D4C">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14:paraId="6D450923" w14:textId="77777777" w:rsidR="00D82D4C" w:rsidRPr="00A717A9" w:rsidRDefault="00D82D4C" w:rsidP="00D82D4C">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14:paraId="0C7C6FEA" w14:textId="77777777" w:rsidR="00D82D4C" w:rsidRPr="00A717A9" w:rsidRDefault="00D82D4C" w:rsidP="00D82D4C">
      <w:pPr>
        <w:pStyle w:val="52"/>
      </w:pPr>
      <w:r w:rsidRPr="00A717A9">
        <w:rPr>
          <w:szCs w:val="21"/>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CDE2293" w14:textId="77777777" w:rsidR="00D82D4C" w:rsidRPr="00A717A9" w:rsidRDefault="00D82D4C" w:rsidP="00D82D4C">
      <w:pPr>
        <w:pStyle w:val="52"/>
      </w:pPr>
      <w:r w:rsidRPr="00A717A9">
        <w:t xml:space="preserve">4. В случае,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0E12E95" w14:textId="77777777" w:rsidR="00D82D4C" w:rsidRPr="00200917" w:rsidRDefault="00D82D4C" w:rsidP="00D82D4C">
      <w:pPr>
        <w:pStyle w:val="52"/>
        <w:rPr>
          <w:color w:val="FF0000"/>
        </w:rPr>
      </w:pPr>
      <w:r w:rsidRPr="00A717A9">
        <w:t xml:space="preserve">5. Реконструкция объектов </w:t>
      </w:r>
      <w:r w:rsidRPr="00A717A9">
        <w:rPr>
          <w:szCs w:val="21"/>
        </w:rPr>
        <w:t xml:space="preserve">капитального строительства, виды разрешенного использования или </w:t>
      </w:r>
      <w:r w:rsidR="00DF6758" w:rsidRPr="00A717A9">
        <w:rPr>
          <w:szCs w:val="21"/>
        </w:rPr>
        <w:t>предельные параметры,</w:t>
      </w:r>
      <w:r w:rsidRPr="00A717A9">
        <w:rPr>
          <w:szCs w:val="21"/>
        </w:rPr>
        <w:t xml:space="preserve">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14:paraId="29C4C10E" w14:textId="77777777" w:rsidR="00D82D4C" w:rsidRPr="00332CA6" w:rsidRDefault="00D82D4C" w:rsidP="00D82D4C">
      <w:pPr>
        <w:pStyle w:val="52"/>
        <w:rPr>
          <w:highlight w:val="yellow"/>
        </w:rPr>
      </w:pPr>
    </w:p>
    <w:p w14:paraId="7C2EEF07" w14:textId="77777777" w:rsidR="00D82D4C" w:rsidRPr="00332CA6" w:rsidRDefault="00D82D4C" w:rsidP="00D82D4C">
      <w:pPr>
        <w:pStyle w:val="34"/>
        <w:numPr>
          <w:ilvl w:val="0"/>
          <w:numId w:val="3"/>
        </w:numPr>
        <w:ind w:firstLine="709"/>
        <w:rPr>
          <w:i w:val="0"/>
          <w:sz w:val="24"/>
          <w:szCs w:val="24"/>
          <w:highlight w:val="yellow"/>
        </w:rPr>
      </w:pPr>
      <w:bookmarkStart w:id="17" w:name="_Toc498801723"/>
      <w:r w:rsidRPr="00332CA6">
        <w:rPr>
          <w:i w:val="0"/>
          <w:sz w:val="24"/>
          <w:szCs w:val="24"/>
        </w:rPr>
        <w:t>Статья 9. Территориальные зоны</w:t>
      </w:r>
      <w:bookmarkEnd w:id="17"/>
    </w:p>
    <w:p w14:paraId="2F94E18B" w14:textId="77777777" w:rsidR="00D82D4C" w:rsidRPr="00CD72E3" w:rsidRDefault="00D82D4C" w:rsidP="00D82D4C">
      <w:pPr>
        <w:pStyle w:val="52"/>
      </w:pPr>
    </w:p>
    <w:p w14:paraId="7D9D7107" w14:textId="77777777" w:rsidR="00D82D4C" w:rsidRPr="00306B0E" w:rsidRDefault="00D82D4C" w:rsidP="00D82D4C">
      <w:pPr>
        <w:pStyle w:val="52"/>
      </w:pPr>
      <w:r>
        <w:t>1</w:t>
      </w:r>
      <w:r w:rsidRPr="00306B0E">
        <w:t>. Территориальные зоны устанавливаются с учетом:</w:t>
      </w:r>
    </w:p>
    <w:p w14:paraId="1C060A16" w14:textId="77777777" w:rsidR="00D82D4C" w:rsidRPr="00306B0E" w:rsidRDefault="00D82D4C" w:rsidP="00D82D4C">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EBDC13D" w14:textId="77777777" w:rsidR="00D82D4C" w:rsidRPr="00707368" w:rsidRDefault="00D82D4C" w:rsidP="00D82D4C">
      <w:pPr>
        <w:pStyle w:val="52"/>
      </w:pPr>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Pr="00440336">
        <w:t>Суксинское сельское поселение</w:t>
      </w:r>
      <w:r w:rsidRPr="00707368">
        <w:rPr>
          <w:szCs w:val="22"/>
        </w:rPr>
        <w:t>»</w:t>
      </w:r>
      <w:r w:rsidRPr="00707368">
        <w:t>;</w:t>
      </w:r>
    </w:p>
    <w:p w14:paraId="40AB136F" w14:textId="77777777" w:rsidR="00D82D4C" w:rsidRPr="00707368" w:rsidRDefault="00D82D4C" w:rsidP="00D82D4C">
      <w:pPr>
        <w:pStyle w:val="52"/>
      </w:pPr>
      <w:r w:rsidRPr="00707368">
        <w:t>сложившейся планировки территории и существующего землепользования;</w:t>
      </w:r>
    </w:p>
    <w:p w14:paraId="7E154DBB" w14:textId="77777777" w:rsidR="00D82D4C" w:rsidRPr="00707368" w:rsidRDefault="00D82D4C" w:rsidP="00D82D4C">
      <w:pPr>
        <w:pStyle w:val="52"/>
      </w:pPr>
      <w:r w:rsidRPr="00707368">
        <w:t>планируемых изменений границ земель различных категорий;</w:t>
      </w:r>
    </w:p>
    <w:p w14:paraId="1253F8EC" w14:textId="77777777" w:rsidR="00D82D4C" w:rsidRPr="00306B0E" w:rsidRDefault="00D82D4C" w:rsidP="00D82D4C">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14:paraId="3A811E1F" w14:textId="77777777" w:rsidR="00D82D4C" w:rsidRPr="00306B0E" w:rsidRDefault="00D82D4C" w:rsidP="00D82D4C">
      <w:pPr>
        <w:pStyle w:val="52"/>
        <w:rPr>
          <w:szCs w:val="21"/>
        </w:rPr>
      </w:pPr>
      <w:r>
        <w:rPr>
          <w:szCs w:val="21"/>
        </w:rPr>
        <w:t>проектов зон охраны объектов культурного наследия</w:t>
      </w:r>
      <w:r w:rsidRPr="00306B0E">
        <w:rPr>
          <w:szCs w:val="21"/>
        </w:rPr>
        <w:t>.</w:t>
      </w:r>
    </w:p>
    <w:p w14:paraId="066D616F" w14:textId="77777777" w:rsidR="00D82D4C" w:rsidRPr="00306B0E" w:rsidRDefault="00D82D4C" w:rsidP="00D82D4C">
      <w:pPr>
        <w:pStyle w:val="52"/>
      </w:pPr>
      <w:r w:rsidRPr="00306B0E">
        <w:rPr>
          <w:szCs w:val="21"/>
        </w:rPr>
        <w:t xml:space="preserve">2. Границы территориальных зон </w:t>
      </w:r>
      <w:r w:rsidRPr="00306B0E">
        <w:t>устанавливаются по:</w:t>
      </w:r>
    </w:p>
    <w:p w14:paraId="2D3F8E75" w14:textId="77777777" w:rsidR="00D82D4C" w:rsidRPr="00306B0E" w:rsidRDefault="00D82D4C" w:rsidP="00D82D4C">
      <w:pPr>
        <w:pStyle w:val="52"/>
      </w:pPr>
      <w:r w:rsidRPr="00306B0E">
        <w:lastRenderedPageBreak/>
        <w:t xml:space="preserve">осям автомобильных дорог, улиц, проездов; </w:t>
      </w:r>
    </w:p>
    <w:p w14:paraId="7A48DBA4" w14:textId="77777777" w:rsidR="00D82D4C" w:rsidRPr="00306B0E" w:rsidRDefault="00D82D4C" w:rsidP="00D82D4C">
      <w:pPr>
        <w:pStyle w:val="52"/>
      </w:pPr>
      <w:r w:rsidRPr="00306B0E">
        <w:t>красным линиям;</w:t>
      </w:r>
    </w:p>
    <w:p w14:paraId="581F2B2C" w14:textId="77777777" w:rsidR="00D82D4C" w:rsidRPr="00306B0E" w:rsidRDefault="00D82D4C" w:rsidP="00D82D4C">
      <w:pPr>
        <w:pStyle w:val="52"/>
      </w:pPr>
      <w:r w:rsidRPr="00306B0E">
        <w:t>границам земельных участков;</w:t>
      </w:r>
    </w:p>
    <w:p w14:paraId="3EC815EB" w14:textId="77777777" w:rsidR="00D82D4C" w:rsidRPr="00306B0E" w:rsidRDefault="00D82D4C" w:rsidP="00D82D4C">
      <w:pPr>
        <w:pStyle w:val="52"/>
      </w:pPr>
      <w:r w:rsidRPr="00306B0E">
        <w:t>естественным границам природных объектов;</w:t>
      </w:r>
    </w:p>
    <w:p w14:paraId="1CFDB788" w14:textId="77777777" w:rsidR="00D82D4C" w:rsidRPr="00306B0E" w:rsidRDefault="00D82D4C" w:rsidP="00D82D4C">
      <w:pPr>
        <w:pStyle w:val="52"/>
      </w:pPr>
      <w:r w:rsidRPr="00306B0E">
        <w:t>границам населенных пунктов;</w:t>
      </w:r>
    </w:p>
    <w:p w14:paraId="4C76AA1B" w14:textId="77777777" w:rsidR="00D82D4C" w:rsidRPr="00306B0E" w:rsidRDefault="00D82D4C" w:rsidP="00D82D4C">
      <w:pPr>
        <w:pStyle w:val="52"/>
      </w:pPr>
      <w:r w:rsidRPr="00306B0E">
        <w:t>границам муниципального образования;</w:t>
      </w:r>
    </w:p>
    <w:p w14:paraId="7F68B581" w14:textId="77777777" w:rsidR="00D82D4C" w:rsidRPr="00306B0E" w:rsidRDefault="00D82D4C" w:rsidP="00D82D4C">
      <w:pPr>
        <w:pStyle w:val="52"/>
      </w:pPr>
      <w:r w:rsidRPr="00306B0E">
        <w:t>иным границам.</w:t>
      </w:r>
    </w:p>
    <w:p w14:paraId="6F08250C" w14:textId="77777777" w:rsidR="00D82D4C" w:rsidRPr="00077A51" w:rsidRDefault="00D82D4C" w:rsidP="00D82D4C">
      <w:pPr>
        <w:pStyle w:val="52"/>
      </w:pPr>
      <w:r w:rsidRPr="00306B0E">
        <w:t xml:space="preserve">3. Границы территориальных зон устанавливаются с соблюдением требования </w:t>
      </w:r>
      <w:r w:rsidRPr="00077A51">
        <w:t>принадлежности каждого земельного участка одной территориальной зоне (границы территориальных зон не должны пересекать границы земельных участков).</w:t>
      </w:r>
    </w:p>
    <w:p w14:paraId="2682420F" w14:textId="7AC7C893" w:rsidR="00D82D4C" w:rsidRPr="00077A51" w:rsidRDefault="00D82D4C" w:rsidP="00D82D4C">
      <w:pPr>
        <w:pStyle w:val="52"/>
      </w:pPr>
      <w:r w:rsidRPr="00077A51">
        <w:t>4</w:t>
      </w:r>
      <w:r w:rsidR="0099735C">
        <w:t>.</w:t>
      </w:r>
      <w:r w:rsidR="0099735C" w:rsidRPr="0099735C">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6E2D074C" w14:textId="77777777" w:rsidR="00D82D4C" w:rsidRPr="00306B0E" w:rsidRDefault="00D82D4C" w:rsidP="00D82D4C">
      <w:pPr>
        <w:pStyle w:val="52"/>
      </w:pPr>
      <w:r w:rsidRPr="00077A51">
        <w:t>5. Для каждой территориальной</w:t>
      </w:r>
      <w:r w:rsidRPr="00306B0E">
        <w:t xml:space="preserve"> зоны Правилами устанавливается градостроительный регламент.</w:t>
      </w:r>
    </w:p>
    <w:p w14:paraId="507DE43F" w14:textId="77777777" w:rsidR="00D82D4C" w:rsidRPr="00CD72E3" w:rsidRDefault="00D82D4C" w:rsidP="00D82D4C">
      <w:pPr>
        <w:pStyle w:val="52"/>
      </w:pPr>
    </w:p>
    <w:p w14:paraId="08AA259F" w14:textId="77777777" w:rsidR="00D82D4C" w:rsidRPr="00332CA6" w:rsidRDefault="00D82D4C" w:rsidP="00D82D4C">
      <w:pPr>
        <w:pStyle w:val="34"/>
        <w:numPr>
          <w:ilvl w:val="0"/>
          <w:numId w:val="3"/>
        </w:numPr>
        <w:ind w:firstLine="709"/>
        <w:rPr>
          <w:i w:val="0"/>
          <w:sz w:val="24"/>
          <w:szCs w:val="24"/>
          <w:highlight w:val="yellow"/>
        </w:rPr>
      </w:pPr>
      <w:bookmarkStart w:id="18" w:name="_Toc498801724"/>
      <w:r w:rsidRPr="00332CA6">
        <w:rPr>
          <w:i w:val="0"/>
          <w:sz w:val="24"/>
          <w:szCs w:val="24"/>
        </w:rPr>
        <w:t>Статья 10. Градостроительные регламенты</w:t>
      </w:r>
      <w:bookmarkEnd w:id="18"/>
      <w:r w:rsidRPr="00332CA6">
        <w:rPr>
          <w:i w:val="0"/>
          <w:sz w:val="24"/>
          <w:szCs w:val="24"/>
        </w:rPr>
        <w:t xml:space="preserve"> </w:t>
      </w:r>
    </w:p>
    <w:p w14:paraId="02720B59" w14:textId="77777777" w:rsidR="00D82D4C" w:rsidRPr="00707368" w:rsidRDefault="00D82D4C" w:rsidP="00D82D4C">
      <w:pPr>
        <w:pStyle w:val="34"/>
        <w:numPr>
          <w:ilvl w:val="0"/>
          <w:numId w:val="3"/>
        </w:numPr>
        <w:ind w:firstLine="709"/>
        <w:rPr>
          <w:highlight w:val="yellow"/>
        </w:rPr>
      </w:pPr>
    </w:p>
    <w:p w14:paraId="6C2A0CDA" w14:textId="77777777" w:rsidR="00D82D4C" w:rsidRPr="0066012A" w:rsidRDefault="00D82D4C" w:rsidP="00D82D4C">
      <w:pPr>
        <w:pStyle w:val="52"/>
      </w:pPr>
      <w:r w:rsidRPr="0066012A">
        <w:rPr>
          <w:szCs w:val="2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43BF7E4" w14:textId="77777777" w:rsidR="00D82D4C" w:rsidRPr="0066012A" w:rsidRDefault="00D82D4C" w:rsidP="00D82D4C">
      <w:pPr>
        <w:pStyle w:val="52"/>
      </w:pPr>
      <w:r w:rsidRPr="0066012A">
        <w:rPr>
          <w:szCs w:val="21"/>
        </w:rPr>
        <w:t>2. Градостроительные регламенты устанавливаются с учетом:</w:t>
      </w:r>
    </w:p>
    <w:p w14:paraId="2BA1B794" w14:textId="77777777" w:rsidR="00D82D4C" w:rsidRPr="0066012A" w:rsidRDefault="00D82D4C" w:rsidP="00D82D4C">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14:paraId="760C62C2" w14:textId="77777777" w:rsidR="00D82D4C" w:rsidRPr="0066012A" w:rsidRDefault="00D82D4C" w:rsidP="00D82D4C">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54359CF1" w14:textId="77777777" w:rsidR="00D82D4C" w:rsidRPr="0066012A" w:rsidRDefault="00D82D4C" w:rsidP="00D82D4C">
      <w:pPr>
        <w:pStyle w:val="52"/>
        <w:rPr>
          <w:szCs w:val="21"/>
        </w:rPr>
      </w:pPr>
      <w:r w:rsidRPr="0066012A">
        <w:rPr>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7D2BC1E" w14:textId="77777777" w:rsidR="00D82D4C" w:rsidRPr="0066012A" w:rsidRDefault="00D82D4C" w:rsidP="00D82D4C">
      <w:pPr>
        <w:pStyle w:val="52"/>
        <w:rPr>
          <w:szCs w:val="21"/>
        </w:rPr>
      </w:pPr>
      <w:r w:rsidRPr="0066012A">
        <w:rPr>
          <w:szCs w:val="21"/>
        </w:rPr>
        <w:t>требований охраны объектов культурного наследия, а также особо охраняемых природных территорий, иных природных объектов.</w:t>
      </w:r>
    </w:p>
    <w:p w14:paraId="5A879A52" w14:textId="77777777" w:rsidR="00D82D4C" w:rsidRPr="0066012A" w:rsidRDefault="00D82D4C" w:rsidP="00D82D4C">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14:paraId="1F382A50" w14:textId="77777777" w:rsidR="00D82D4C" w:rsidRPr="000B4BB4" w:rsidRDefault="00D82D4C" w:rsidP="00D82D4C">
      <w:pPr>
        <w:pStyle w:val="52"/>
      </w:pPr>
      <w:r w:rsidRPr="000B4BB4">
        <w:rPr>
          <w:szCs w:val="21"/>
        </w:rPr>
        <w:t>4. Действие градостроительного регламента не распространяется на земельные участки:</w:t>
      </w:r>
    </w:p>
    <w:p w14:paraId="48BBEF77" w14:textId="77777777" w:rsidR="00D82D4C" w:rsidRPr="000B4BB4" w:rsidRDefault="00D82D4C" w:rsidP="00D82D4C">
      <w:pPr>
        <w:pStyle w:val="52"/>
        <w:rPr>
          <w:szCs w:val="21"/>
        </w:rPr>
      </w:pPr>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6CDE8F1B" w14:textId="77777777" w:rsidR="00D82D4C" w:rsidRPr="000B4BB4" w:rsidRDefault="00D82D4C" w:rsidP="00D82D4C">
      <w:pPr>
        <w:pStyle w:val="52"/>
        <w:rPr>
          <w:szCs w:val="21"/>
        </w:rPr>
      </w:pPr>
      <w:r w:rsidRPr="000B4BB4">
        <w:rPr>
          <w:szCs w:val="21"/>
        </w:rPr>
        <w:t>в границах территорий общего пользования;</w:t>
      </w:r>
    </w:p>
    <w:p w14:paraId="3124E7B6" w14:textId="77777777" w:rsidR="00D82D4C" w:rsidRPr="000B4BB4" w:rsidRDefault="00D82D4C" w:rsidP="00D82D4C">
      <w:pPr>
        <w:pStyle w:val="52"/>
        <w:rPr>
          <w:szCs w:val="21"/>
        </w:rPr>
      </w:pPr>
      <w:r w:rsidRPr="000B4BB4">
        <w:rPr>
          <w:szCs w:val="21"/>
        </w:rPr>
        <w:t>предназначенные для размещения линейных объектов и (или) занятые линейными объектами;</w:t>
      </w:r>
    </w:p>
    <w:p w14:paraId="6FD9EFFB" w14:textId="77777777" w:rsidR="00D82D4C" w:rsidRPr="000B4BB4" w:rsidRDefault="00D82D4C" w:rsidP="00D82D4C">
      <w:pPr>
        <w:pStyle w:val="52"/>
        <w:rPr>
          <w:szCs w:val="21"/>
        </w:rPr>
      </w:pPr>
      <w:r w:rsidRPr="000B4BB4">
        <w:rPr>
          <w:szCs w:val="21"/>
        </w:rPr>
        <w:t>предоставленные для добычи полезных ископаемых.</w:t>
      </w:r>
    </w:p>
    <w:p w14:paraId="16D8593C" w14:textId="77777777" w:rsidR="00D82D4C" w:rsidRPr="000B4BB4" w:rsidRDefault="00D82D4C" w:rsidP="00D82D4C">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4E41FC1" w14:textId="77777777" w:rsidR="00D82D4C" w:rsidRPr="0066012A" w:rsidRDefault="00D82D4C" w:rsidP="00D82D4C">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 xml:space="preserve"> для:</w:t>
      </w:r>
    </w:p>
    <w:p w14:paraId="3EA2D122" w14:textId="77777777" w:rsidR="00D82D4C" w:rsidRPr="0066012A" w:rsidRDefault="00D82D4C" w:rsidP="00D82D4C">
      <w:pPr>
        <w:pStyle w:val="52"/>
        <w:rPr>
          <w:szCs w:val="21"/>
        </w:rPr>
      </w:pPr>
      <w:r w:rsidRPr="0066012A">
        <w:rPr>
          <w:szCs w:val="21"/>
        </w:rPr>
        <w:lastRenderedPageBreak/>
        <w:t xml:space="preserve"> земель лесного фонда;</w:t>
      </w:r>
    </w:p>
    <w:p w14:paraId="073DCAAA" w14:textId="77777777" w:rsidR="00D82D4C" w:rsidRPr="0066012A" w:rsidRDefault="00D82D4C" w:rsidP="00D82D4C">
      <w:pPr>
        <w:pStyle w:val="52"/>
        <w:rPr>
          <w:szCs w:val="21"/>
        </w:rPr>
      </w:pPr>
      <w:r w:rsidRPr="0066012A">
        <w:rPr>
          <w:szCs w:val="21"/>
        </w:rPr>
        <w:t xml:space="preserve"> земель, покрытых поверхностными водами;</w:t>
      </w:r>
    </w:p>
    <w:p w14:paraId="68948FE8" w14:textId="77777777" w:rsidR="00D82D4C" w:rsidRPr="0066012A" w:rsidRDefault="00D82D4C" w:rsidP="00D82D4C">
      <w:pPr>
        <w:pStyle w:val="52"/>
        <w:rPr>
          <w:szCs w:val="21"/>
        </w:rPr>
      </w:pPr>
      <w:r w:rsidRPr="0066012A">
        <w:rPr>
          <w:szCs w:val="21"/>
        </w:rPr>
        <w:t xml:space="preserve"> земель запаса;</w:t>
      </w:r>
    </w:p>
    <w:p w14:paraId="2661A14F" w14:textId="77777777" w:rsidR="00D82D4C" w:rsidRPr="0066012A" w:rsidRDefault="00D82D4C" w:rsidP="00D82D4C">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14:paraId="0A760801" w14:textId="77777777" w:rsidR="00D82D4C" w:rsidRPr="000B4BB4" w:rsidRDefault="00D82D4C" w:rsidP="00D82D4C">
      <w:pPr>
        <w:pStyle w:val="52"/>
        <w:rPr>
          <w:szCs w:val="21"/>
        </w:rPr>
      </w:pPr>
      <w:r w:rsidRPr="000B4BB4">
        <w:rPr>
          <w:szCs w:val="21"/>
        </w:rPr>
        <w:t>сельскохозяйственных угодий в составе земель сельскохозяйственного назначения;</w:t>
      </w:r>
    </w:p>
    <w:p w14:paraId="6D1DB998" w14:textId="77777777" w:rsidR="00D82D4C" w:rsidRPr="000B4BB4" w:rsidRDefault="00D82D4C" w:rsidP="00D82D4C">
      <w:pPr>
        <w:pStyle w:val="52"/>
        <w:rPr>
          <w:szCs w:val="21"/>
        </w:rPr>
      </w:pPr>
      <w:r w:rsidRPr="000B4BB4">
        <w:rPr>
          <w:szCs w:val="21"/>
        </w:rPr>
        <w:t>земельных участков, расположенных в границах особых экономических зон и территорий опережающего социально-экономического развития.</w:t>
      </w:r>
    </w:p>
    <w:p w14:paraId="03A209FF" w14:textId="77777777" w:rsidR="0099735C" w:rsidRDefault="00D82D4C" w:rsidP="00D82D4C">
      <w:pPr>
        <w:pStyle w:val="52"/>
        <w:rPr>
          <w:szCs w:val="21"/>
        </w:rPr>
      </w:pPr>
      <w:r w:rsidRPr="000B4BB4">
        <w:rPr>
          <w:szCs w:val="21"/>
        </w:rPr>
        <w:t xml:space="preserve">7. </w:t>
      </w:r>
      <w:r w:rsidR="0099735C" w:rsidRPr="0099735C">
        <w:rPr>
          <w:szCs w:val="21"/>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w:t>
      </w:r>
    </w:p>
    <w:p w14:paraId="6A74F9B5" w14:textId="6B10EEB2" w:rsidR="00D82D4C" w:rsidRPr="0066012A" w:rsidRDefault="00D82D4C" w:rsidP="00D82D4C">
      <w:pPr>
        <w:pStyle w:val="52"/>
      </w:pPr>
      <w:r w:rsidRPr="0066012A">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249C867F" w14:textId="77777777" w:rsidR="00D82D4C" w:rsidRPr="0066012A" w:rsidRDefault="00D82D4C" w:rsidP="00D82D4C">
      <w:pPr>
        <w:pStyle w:val="52"/>
        <w:rPr>
          <w:szCs w:val="21"/>
        </w:rPr>
      </w:pPr>
      <w:r w:rsidRPr="0066012A">
        <w:rPr>
          <w:szCs w:val="21"/>
        </w:rPr>
        <w:t>виды разрешенного использования земельных участков и объектов капитального строительства;</w:t>
      </w:r>
    </w:p>
    <w:p w14:paraId="23E085A3" w14:textId="77777777" w:rsidR="00D82D4C" w:rsidRPr="0066012A" w:rsidRDefault="00D82D4C" w:rsidP="00D82D4C">
      <w:pPr>
        <w:pStyle w:val="52"/>
        <w:rPr>
          <w:szCs w:val="21"/>
        </w:rPr>
      </w:pPr>
      <w:r w:rsidRPr="002B42C3">
        <w:rPr>
          <w:szCs w:val="21"/>
        </w:rPr>
        <w:t>предельные</w:t>
      </w:r>
      <w:r w:rsidRPr="0066012A">
        <w:rPr>
          <w:szCs w:val="21"/>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7738D56" w14:textId="77777777" w:rsidR="00D82D4C" w:rsidRPr="0066012A" w:rsidRDefault="00D82D4C" w:rsidP="00D82D4C">
      <w:pPr>
        <w:pStyle w:val="52"/>
        <w:rPr>
          <w:szCs w:val="21"/>
        </w:rPr>
      </w:pPr>
      <w:r w:rsidRPr="0066012A">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2B42C3">
        <w:rPr>
          <w:szCs w:val="21"/>
        </w:rPr>
        <w:t>законодательством</w:t>
      </w:r>
      <w:r w:rsidRPr="0066012A">
        <w:rPr>
          <w:szCs w:val="21"/>
        </w:rPr>
        <w:t xml:space="preserve"> Российской Федерации;</w:t>
      </w:r>
    </w:p>
    <w:p w14:paraId="27021541" w14:textId="77777777" w:rsidR="00D82D4C" w:rsidRPr="0066012A" w:rsidRDefault="00D82D4C" w:rsidP="00D82D4C">
      <w:pPr>
        <w:pStyle w:val="52"/>
        <w:rPr>
          <w:szCs w:val="21"/>
        </w:rPr>
      </w:pPr>
      <w:r w:rsidRPr="0066012A">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15F61F94" w14:textId="77777777" w:rsidR="00D82D4C" w:rsidRDefault="00D82D4C" w:rsidP="00D82D4C">
      <w:pPr>
        <w:pStyle w:val="52"/>
        <w:rPr>
          <w:sz w:val="22"/>
          <w:szCs w:val="22"/>
          <w:highlight w:val="yellow"/>
        </w:rPr>
      </w:pPr>
    </w:p>
    <w:p w14:paraId="1E2636C0" w14:textId="77777777" w:rsidR="00D82D4C" w:rsidRPr="00332CA6" w:rsidRDefault="00D82D4C" w:rsidP="00D82D4C">
      <w:pPr>
        <w:pStyle w:val="34"/>
        <w:numPr>
          <w:ilvl w:val="0"/>
          <w:numId w:val="3"/>
        </w:numPr>
        <w:ind w:firstLine="709"/>
        <w:rPr>
          <w:i w:val="0"/>
          <w:sz w:val="24"/>
          <w:szCs w:val="24"/>
        </w:rPr>
      </w:pPr>
      <w:bookmarkStart w:id="19" w:name="_Toc498801725"/>
      <w:r w:rsidRPr="00332CA6">
        <w:rPr>
          <w:i w:val="0"/>
          <w:sz w:val="24"/>
          <w:szCs w:val="24"/>
        </w:rPr>
        <w:t>Статья 11. Действие Правил землепользования и застройки по отношению к иным вопросам градостроительной деятельности</w:t>
      </w:r>
      <w:bookmarkEnd w:id="19"/>
    </w:p>
    <w:p w14:paraId="3B0F3041" w14:textId="77777777" w:rsidR="00D82D4C" w:rsidRDefault="00D82D4C" w:rsidP="00D82D4C">
      <w:pPr>
        <w:pStyle w:val="52"/>
      </w:pPr>
    </w:p>
    <w:p w14:paraId="50BAF28C" w14:textId="77777777" w:rsidR="00D82D4C" w:rsidRPr="003218FD" w:rsidRDefault="00D82D4C" w:rsidP="00D82D4C">
      <w:pPr>
        <w:pStyle w:val="52"/>
        <w:rPr>
          <w:szCs w:val="22"/>
        </w:rPr>
      </w:pPr>
      <w:r w:rsidRPr="003218FD">
        <w:rPr>
          <w:szCs w:val="22"/>
        </w:rPr>
        <w:t>1. Помимо указанных в настоящей главе случаев сведения о границах территориальных зон и градостроительных регламентах применяются:</w:t>
      </w:r>
    </w:p>
    <w:p w14:paraId="2EF7C2E5" w14:textId="77777777" w:rsidR="00D82D4C" w:rsidRPr="00A448A3" w:rsidRDefault="00D82D4C" w:rsidP="00D82D4C">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71FCA374" w14:textId="77777777" w:rsidR="00D82D4C" w:rsidRPr="00A448A3" w:rsidRDefault="00D82D4C" w:rsidP="00D82D4C">
      <w:pPr>
        <w:pStyle w:val="52"/>
      </w:pPr>
      <w:r w:rsidRPr="00A448A3">
        <w:rPr>
          <w:szCs w:val="21"/>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14:paraId="0417984C" w14:textId="77777777" w:rsidR="00D82D4C" w:rsidRPr="00A448A3" w:rsidRDefault="00D82D4C" w:rsidP="00D82D4C">
      <w:pPr>
        <w:pStyle w:val="52"/>
        <w:rPr>
          <w:szCs w:val="21"/>
        </w:rPr>
      </w:pPr>
      <w:r w:rsidRPr="00A448A3">
        <w:lastRenderedPageBreak/>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14:paraId="183A5887" w14:textId="77777777" w:rsidR="00D82D4C" w:rsidRPr="003218FD" w:rsidRDefault="00D82D4C" w:rsidP="00D82D4C">
      <w:pPr>
        <w:pStyle w:val="52"/>
      </w:pPr>
      <w:r w:rsidRPr="00A448A3">
        <w:t xml:space="preserve">2. При отсутствии Правил землепользования и застройки не допускается выдача разрешений на строительство, за исключением </w:t>
      </w:r>
      <w:r w:rsidRPr="00A448A3">
        <w:rPr>
          <w:szCs w:val="21"/>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w:t>
      </w:r>
      <w:r w:rsidRPr="003218FD">
        <w:rPr>
          <w:szCs w:val="21"/>
        </w:rPr>
        <w:t xml:space="preserve"> градостроительных регламентов или для которых не устанавливаются градостроительные регламенты, и в иных предусмотренных федеральными </w:t>
      </w:r>
      <w:r w:rsidRPr="002B42C3">
        <w:rPr>
          <w:szCs w:val="21"/>
        </w:rPr>
        <w:t>законами</w:t>
      </w:r>
      <w:r w:rsidRPr="003218FD">
        <w:rPr>
          <w:szCs w:val="21"/>
        </w:rPr>
        <w:t xml:space="preserve"> случаях.</w:t>
      </w:r>
    </w:p>
    <w:p w14:paraId="1163005F" w14:textId="3A335F5A" w:rsidR="00D82D4C" w:rsidRPr="006141F7" w:rsidRDefault="0099735C" w:rsidP="00D82D4C">
      <w:pPr>
        <w:pStyle w:val="52"/>
        <w:rPr>
          <w:color w:val="FF0000"/>
          <w:szCs w:val="22"/>
        </w:rPr>
      </w:pPr>
      <w:r>
        <w:rPr>
          <w:szCs w:val="22"/>
        </w:rPr>
        <w:t>3</w:t>
      </w:r>
      <w:r w:rsidR="00D82D4C" w:rsidRPr="003218FD">
        <w:rPr>
          <w:szCs w:val="22"/>
        </w:rPr>
        <w:t>.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14:paraId="33CB7094" w14:textId="085510E0" w:rsidR="00D82D4C" w:rsidRDefault="0099735C" w:rsidP="0099735C">
      <w:pPr>
        <w:pStyle w:val="52"/>
        <w:rPr>
          <w:szCs w:val="22"/>
        </w:rPr>
      </w:pPr>
      <w:r>
        <w:rPr>
          <w:szCs w:val="22"/>
        </w:rPr>
        <w:t>4</w:t>
      </w:r>
      <w:r w:rsidR="00D82D4C">
        <w:rPr>
          <w:szCs w:val="22"/>
        </w:rPr>
        <w:t xml:space="preserve">. </w:t>
      </w:r>
      <w:r w:rsidRPr="0099735C">
        <w:rPr>
          <w:szCs w:val="22"/>
        </w:rPr>
        <w:t>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14:paraId="42750591" w14:textId="77777777" w:rsidR="0099735C" w:rsidRDefault="0099735C" w:rsidP="0099735C">
      <w:pPr>
        <w:pStyle w:val="52"/>
        <w:rPr>
          <w:rFonts w:eastAsia="Times New Roman"/>
          <w:sz w:val="21"/>
          <w:szCs w:val="21"/>
        </w:rPr>
      </w:pPr>
    </w:p>
    <w:p w14:paraId="1EAABA28" w14:textId="77777777" w:rsidR="00D82D4C" w:rsidRPr="00A2590E" w:rsidRDefault="00D82D4C" w:rsidP="00332CA6">
      <w:pPr>
        <w:pStyle w:val="2"/>
      </w:pPr>
      <w:bookmarkStart w:id="20" w:name="_Toc498801726"/>
      <w:r w:rsidRPr="00C2645A">
        <w:t xml:space="preserve">ГЛАВА </w:t>
      </w:r>
      <w:r>
        <w:rPr>
          <w:lang w:val="en-US"/>
        </w:rPr>
        <w:t>II</w:t>
      </w:r>
      <w:r w:rsidRPr="00C2645A">
        <w:rPr>
          <w:lang w:val="en-US"/>
        </w:rPr>
        <w:t>I</w:t>
      </w:r>
      <w:r w:rsidRPr="00C2645A">
        <w:t xml:space="preserve">. </w:t>
      </w:r>
      <w: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p>
    <w:p w14:paraId="16B44296" w14:textId="77777777" w:rsidR="00D82D4C" w:rsidRPr="00961FEE" w:rsidRDefault="00D82D4C" w:rsidP="00D82D4C">
      <w:pPr>
        <w:pStyle w:val="34"/>
        <w:numPr>
          <w:ilvl w:val="0"/>
          <w:numId w:val="3"/>
        </w:numPr>
        <w:ind w:firstLine="709"/>
        <w:rPr>
          <w:i w:val="0"/>
          <w:highlight w:val="yellow"/>
        </w:rPr>
      </w:pPr>
    </w:p>
    <w:p w14:paraId="1C6B34DC" w14:textId="77777777" w:rsidR="00D82D4C" w:rsidRPr="00332CA6" w:rsidRDefault="00D82D4C" w:rsidP="00D82D4C">
      <w:pPr>
        <w:pStyle w:val="34"/>
        <w:numPr>
          <w:ilvl w:val="0"/>
          <w:numId w:val="3"/>
        </w:numPr>
        <w:ind w:firstLine="709"/>
        <w:rPr>
          <w:i w:val="0"/>
          <w:sz w:val="24"/>
          <w:szCs w:val="24"/>
        </w:rPr>
      </w:pPr>
      <w:bookmarkStart w:id="21" w:name="_Toc498801727"/>
      <w:r w:rsidRPr="00332CA6">
        <w:rPr>
          <w:i w:val="0"/>
          <w:sz w:val="24"/>
          <w:szCs w:val="24"/>
        </w:rPr>
        <w:t>Статья 12. Основные положения</w:t>
      </w:r>
      <w:bookmarkEnd w:id="21"/>
    </w:p>
    <w:p w14:paraId="57D79085" w14:textId="77777777" w:rsidR="00D82D4C" w:rsidRPr="00752FFF" w:rsidRDefault="00D82D4C" w:rsidP="00D82D4C">
      <w:pPr>
        <w:rPr>
          <w:color w:val="FF0000"/>
        </w:rPr>
      </w:pPr>
    </w:p>
    <w:p w14:paraId="03D02BCA" w14:textId="77777777" w:rsidR="00D82D4C" w:rsidRPr="00D3585D" w:rsidRDefault="00D82D4C" w:rsidP="00D82D4C">
      <w:pPr>
        <w:pStyle w:val="52"/>
        <w:rPr>
          <w:szCs w:val="32"/>
          <w:shd w:val="clear" w:color="auto" w:fill="FFFFFF"/>
        </w:rPr>
      </w:pPr>
      <w:r w:rsidRPr="00752FFF">
        <w:rPr>
          <w:szCs w:val="32"/>
          <w:shd w:val="clear" w:color="auto" w:fill="FFFFFF"/>
        </w:rPr>
        <w:t xml:space="preserve">1. Изменение вида разрешенного использования земельных участков и объектов капитального строительства осуществляется путем внесения изменений в </w:t>
      </w:r>
      <w:r>
        <w:rPr>
          <w:szCs w:val="32"/>
          <w:shd w:val="clear" w:color="auto" w:fill="FFFFFF"/>
        </w:rPr>
        <w:t>сведения о земельном участке или объекте капитального строительства, содержащиеся в едином государственном реестре недвижимости</w:t>
      </w:r>
      <w:r w:rsidRPr="00752FFF">
        <w:rPr>
          <w:szCs w:val="32"/>
          <w:shd w:val="clear" w:color="auto" w:fill="FFFFFF"/>
        </w:rPr>
        <w:t>.</w:t>
      </w:r>
    </w:p>
    <w:p w14:paraId="642CA651" w14:textId="77777777" w:rsidR="00D82D4C" w:rsidRPr="00D3585D" w:rsidRDefault="00D82D4C" w:rsidP="00D82D4C">
      <w:pPr>
        <w:pStyle w:val="52"/>
        <w:rPr>
          <w:szCs w:val="32"/>
          <w:shd w:val="clear" w:color="auto" w:fill="FFFFFF"/>
        </w:rPr>
      </w:pPr>
      <w:r w:rsidRPr="00D3585D">
        <w:rPr>
          <w:szCs w:val="32"/>
          <w:shd w:val="clear" w:color="auto" w:fill="FFFFFF"/>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14:paraId="1FF56BA3" w14:textId="0A405548" w:rsidR="00D82D4C" w:rsidRDefault="00D82D4C" w:rsidP="00D82D4C">
      <w:pPr>
        <w:pStyle w:val="52"/>
      </w:pPr>
      <w:r>
        <w:rPr>
          <w:szCs w:val="32"/>
          <w:shd w:val="clear" w:color="auto" w:fill="FFFFFF"/>
        </w:rPr>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w:t>
      </w:r>
      <w:r w:rsidR="00F34F9D" w:rsidRPr="008F7952">
        <w:t>) в случае, если</w:t>
      </w:r>
      <w:r w:rsidRPr="008F7952">
        <w:t xml:space="preserve"> сведения о соответствующей территориальной зоне отсутствуют в едином государственном реестре недвижимости;</w:t>
      </w:r>
    </w:p>
    <w:p w14:paraId="252F0982" w14:textId="77777777" w:rsidR="00D82D4C" w:rsidRDefault="00D82D4C" w:rsidP="00D82D4C">
      <w:pPr>
        <w:pStyle w:val="52"/>
      </w:pPr>
      <w:r>
        <w:rPr>
          <w:szCs w:val="32"/>
          <w:shd w:val="clear" w:color="auto" w:fill="FFFFFF"/>
        </w:rPr>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14:paraId="188C8A09" w14:textId="77777777" w:rsidR="00D82D4C" w:rsidRDefault="00D82D4C" w:rsidP="00D82D4C">
      <w:pPr>
        <w:pStyle w:val="52"/>
        <w:rPr>
          <w:szCs w:val="32"/>
          <w:shd w:val="clear" w:color="auto" w:fill="FFFFFF"/>
        </w:rPr>
      </w:pPr>
      <w:r>
        <w:t xml:space="preserve">3. </w:t>
      </w:r>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14:paraId="62982B86" w14:textId="77777777" w:rsidR="00D82D4C" w:rsidRPr="002F0452" w:rsidRDefault="00D82D4C" w:rsidP="00D82D4C">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w:t>
      </w:r>
      <w:r w:rsidRPr="0075496E">
        <w:rPr>
          <w:lang w:eastAsia="ru-RU"/>
        </w:rPr>
        <w:lastRenderedPageBreak/>
        <w:t xml:space="preserve">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14:paraId="02CA8CA0" w14:textId="77777777" w:rsidR="00D82D4C" w:rsidRPr="002F0452" w:rsidRDefault="00D82D4C" w:rsidP="00D82D4C">
      <w:pPr>
        <w:pStyle w:val="52"/>
      </w:pPr>
      <w:r w:rsidRPr="002F0452">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14:paraId="2F817A8B" w14:textId="77777777" w:rsidR="00D82D4C" w:rsidRPr="006C36FC" w:rsidRDefault="00D82D4C" w:rsidP="00D82D4C">
      <w:pPr>
        <w:pStyle w:val="34"/>
        <w:tabs>
          <w:tab w:val="clear" w:pos="709"/>
        </w:tabs>
        <w:ind w:left="0"/>
        <w:rPr>
          <w:i w:val="0"/>
          <w:highlight w:val="yellow"/>
        </w:rPr>
      </w:pPr>
    </w:p>
    <w:p w14:paraId="1546E49E" w14:textId="77777777" w:rsidR="00D82D4C" w:rsidRPr="00332CA6" w:rsidRDefault="00D82D4C" w:rsidP="00D82D4C">
      <w:pPr>
        <w:pStyle w:val="34"/>
        <w:numPr>
          <w:ilvl w:val="0"/>
          <w:numId w:val="3"/>
        </w:numPr>
        <w:ind w:firstLine="709"/>
        <w:rPr>
          <w:i w:val="0"/>
          <w:sz w:val="24"/>
          <w:szCs w:val="24"/>
        </w:rPr>
      </w:pPr>
      <w:bookmarkStart w:id="22" w:name="_Toc498801728"/>
      <w:r w:rsidRPr="00332CA6">
        <w:rPr>
          <w:i w:val="0"/>
          <w:sz w:val="24"/>
          <w:szCs w:val="24"/>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2"/>
    </w:p>
    <w:p w14:paraId="5BBD3BC4" w14:textId="77777777" w:rsidR="00D82D4C" w:rsidRPr="00FE1E42" w:rsidRDefault="00D82D4C" w:rsidP="00D82D4C">
      <w:pPr>
        <w:pStyle w:val="52"/>
        <w:rPr>
          <w:szCs w:val="22"/>
        </w:rPr>
      </w:pPr>
    </w:p>
    <w:p w14:paraId="05AABB27" w14:textId="04904ADE" w:rsidR="00D82D4C" w:rsidRPr="00FE1E42" w:rsidRDefault="00D82D4C" w:rsidP="00D82D4C">
      <w:pPr>
        <w:pStyle w:val="52"/>
      </w:pPr>
      <w:r w:rsidRPr="00FE1E42">
        <w:t xml:space="preserve">1. </w:t>
      </w:r>
      <w:r w:rsidR="00F34F9D" w:rsidRPr="00F34F9D">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66AC22E2" w14:textId="77777777" w:rsidR="00F34F9D" w:rsidRDefault="00D82D4C" w:rsidP="00F34F9D">
      <w:pPr>
        <w:pStyle w:val="52"/>
      </w:pPr>
      <w:r>
        <w:t xml:space="preserve">2. </w:t>
      </w:r>
      <w:r w:rsidR="00F34F9D">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Кодекса РФ от 29.12.2004 N 190-ФЗ, с учетом положений настоящей статьи.</w:t>
      </w:r>
    </w:p>
    <w:p w14:paraId="74C32545" w14:textId="77777777" w:rsidR="00F34F9D" w:rsidRDefault="00F34F9D" w:rsidP="00F34F9D">
      <w:pPr>
        <w:pStyle w:val="52"/>
      </w:pPr>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D79BADA" w14:textId="77777777" w:rsidR="00F34F9D" w:rsidRDefault="00F34F9D" w:rsidP="00F34F9D">
      <w:pPr>
        <w:pStyle w:val="52"/>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420247E3" w14:textId="77777777" w:rsidR="00F34F9D" w:rsidRDefault="00F34F9D" w:rsidP="00F34F9D">
      <w:pPr>
        <w:pStyle w:val="52"/>
      </w:pPr>
      <w: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Красносельского сельского поселения и (или) нормативным правовым актом Совета Красносельского сельского поселения и не может быть более одного месяца.</w:t>
      </w:r>
    </w:p>
    <w:p w14:paraId="6C8CB1B2" w14:textId="77777777" w:rsidR="00F34F9D" w:rsidRDefault="00F34F9D" w:rsidP="00F34F9D">
      <w:pPr>
        <w:pStyle w:val="52"/>
      </w:pPr>
      <w: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w:t>
      </w:r>
    </w:p>
    <w:p w14:paraId="6C89D885" w14:textId="77777777" w:rsidR="00F34F9D" w:rsidRDefault="00F34F9D" w:rsidP="00F34F9D">
      <w:pPr>
        <w:pStyle w:val="52"/>
      </w:pPr>
      <w:r>
        <w:lastRenderedPageBreak/>
        <w:t>7. На основании указанных в части 6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Высокогорского муниципального образования в сети "Интернет"</w:t>
      </w:r>
    </w:p>
    <w:p w14:paraId="7F446504" w14:textId="77777777" w:rsidR="00F34F9D" w:rsidRDefault="00F34F9D" w:rsidP="00F34F9D">
      <w:pPr>
        <w:pStyle w:val="52"/>
      </w:pPr>
      <w: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DE450A5" w14:textId="77777777" w:rsidR="00F34F9D" w:rsidRDefault="00F34F9D" w:rsidP="00F34F9D">
      <w:pPr>
        <w:pStyle w:val="52"/>
      </w:pPr>
      <w: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AF6D66F" w14:textId="77777777" w:rsidR="00F34F9D" w:rsidRDefault="00F34F9D" w:rsidP="00F34F9D">
      <w:pPr>
        <w:pStyle w:val="52"/>
      </w:pPr>
      <w:r>
        <w:t>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Кодекса РФ от 29.12.2004 N 190-ФЗ,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Кодекса РФ от 29.12.2004 N 190-ФЗ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38AB8A1" w14:textId="2A8D29FB" w:rsidR="00D82D4C" w:rsidRPr="00FE1E42" w:rsidRDefault="00F34F9D" w:rsidP="00F34F9D">
      <w:pPr>
        <w:pStyle w:val="52"/>
      </w:pPr>
      <w: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4BD9C524" w14:textId="77777777" w:rsidR="00D82D4C" w:rsidRPr="00FE1E42" w:rsidRDefault="00D82D4C" w:rsidP="00D82D4C">
      <w:pPr>
        <w:pStyle w:val="52"/>
        <w:rPr>
          <w:szCs w:val="22"/>
        </w:rPr>
      </w:pPr>
    </w:p>
    <w:p w14:paraId="7C6CC8F2" w14:textId="77777777" w:rsidR="00D82D4C" w:rsidRPr="00332CA6" w:rsidRDefault="00D82D4C" w:rsidP="00D82D4C">
      <w:pPr>
        <w:pStyle w:val="34"/>
        <w:tabs>
          <w:tab w:val="clear" w:pos="709"/>
        </w:tabs>
        <w:ind w:left="0"/>
        <w:rPr>
          <w:i w:val="0"/>
          <w:sz w:val="24"/>
          <w:szCs w:val="24"/>
        </w:rPr>
      </w:pPr>
      <w:bookmarkStart w:id="23" w:name="_Toc498801729"/>
      <w:r w:rsidRPr="00332CA6">
        <w:rPr>
          <w:i w:val="0"/>
          <w:sz w:val="24"/>
          <w:szCs w:val="24"/>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3"/>
    </w:p>
    <w:p w14:paraId="7465E811" w14:textId="77777777" w:rsidR="00D82D4C" w:rsidRPr="00E178E1" w:rsidRDefault="00D82D4C" w:rsidP="00D82D4C">
      <w:pPr>
        <w:pStyle w:val="52"/>
        <w:rPr>
          <w:szCs w:val="22"/>
        </w:rPr>
      </w:pPr>
    </w:p>
    <w:p w14:paraId="0484D3A2" w14:textId="2E94E178" w:rsidR="00D82D4C" w:rsidRDefault="00D82D4C" w:rsidP="00D82D4C">
      <w:pPr>
        <w:pStyle w:val="52"/>
      </w:pPr>
      <w:r w:rsidRPr="00E178E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09A82A0" w14:textId="4279304C" w:rsidR="00F34F9D" w:rsidRPr="00E178E1" w:rsidRDefault="00F34F9D" w:rsidP="00D82D4C">
      <w:pPr>
        <w:pStyle w:val="52"/>
      </w:pPr>
      <w:r w:rsidRPr="00F34F9D">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6B7A046" w14:textId="77777777" w:rsidR="00D82D4C" w:rsidRPr="00E178E1" w:rsidRDefault="00D82D4C" w:rsidP="00D82D4C">
      <w:pPr>
        <w:pStyle w:val="52"/>
      </w:pPr>
      <w:r w:rsidRPr="00E178E1">
        <w:lastRenderedPageBreak/>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14:paraId="7D8CA6FF" w14:textId="77777777" w:rsidR="00D82D4C" w:rsidRPr="00D3585D" w:rsidRDefault="00D82D4C" w:rsidP="00D82D4C">
      <w:pPr>
        <w:pStyle w:val="52"/>
      </w:pPr>
      <w:r w:rsidRPr="00E178E1">
        <w:rPr>
          <w:szCs w:val="21"/>
        </w:rPr>
        <w:t xml:space="preserve">Отклонение от предельных параметров разрешенного строительства, реконструкции объектов </w:t>
      </w:r>
      <w:r w:rsidRPr="00D3585D">
        <w:rPr>
          <w:szCs w:val="21"/>
        </w:rPr>
        <w:t>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7EF715C" w14:textId="3E3E98D8" w:rsidR="00D82D4C" w:rsidRDefault="00D82D4C" w:rsidP="00D82D4C">
      <w:pPr>
        <w:pStyle w:val="52"/>
      </w:pPr>
      <w:r w:rsidRPr="00D3585D">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w:t>
      </w:r>
      <w:r w:rsidRPr="00E178E1">
        <w:t xml:space="preserve"> заявление о предоставлении такого разрешения.</w:t>
      </w:r>
    </w:p>
    <w:p w14:paraId="027A6A05" w14:textId="3C6BE35E" w:rsidR="00F34F9D" w:rsidRPr="00E178E1" w:rsidRDefault="00F34F9D" w:rsidP="00D82D4C">
      <w:pPr>
        <w:pStyle w:val="52"/>
      </w:pPr>
      <w:r w:rsidRPr="00F34F9D">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7DC9F7A" w14:textId="5B60316A" w:rsidR="00D82D4C" w:rsidRPr="00E178E1" w:rsidRDefault="00D82D4C" w:rsidP="00D82D4C">
      <w:pPr>
        <w:pStyle w:val="52"/>
      </w:pPr>
      <w:r w:rsidRPr="00E178E1">
        <w:t xml:space="preserve">4. </w:t>
      </w:r>
      <w:r w:rsidR="00F34F9D" w:rsidRPr="00F34F9D">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Кодекса РФ от 29.12.2004 N 190-ФЗ, с учетом положений статьи 39 от 29.12.2004 N 190-ФЗ,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064DFDA3" w14:textId="77777777" w:rsidR="00F34F9D" w:rsidRDefault="00D82D4C" w:rsidP="00F34F9D">
      <w:pPr>
        <w:pStyle w:val="52"/>
      </w:pPr>
      <w:r w:rsidRPr="00E178E1">
        <w:t xml:space="preserve">5. </w:t>
      </w:r>
      <w:r w:rsidR="00F34F9D">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руководителю Исполнительного комитета муниципального образования.</w:t>
      </w:r>
    </w:p>
    <w:p w14:paraId="7907FC0D" w14:textId="77777777" w:rsidR="00F34F9D" w:rsidRDefault="00F34F9D" w:rsidP="00F34F9D">
      <w:pPr>
        <w:pStyle w:val="52"/>
      </w:pPr>
      <w:r>
        <w:t>6. На основании указанных в части 5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25D7483" w14:textId="77777777" w:rsidR="00F34F9D" w:rsidRDefault="00F34F9D" w:rsidP="00F34F9D">
      <w:pPr>
        <w:pStyle w:val="52"/>
      </w:pPr>
      <w: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64B8DC0" w14:textId="77777777" w:rsidR="00F34F9D" w:rsidRDefault="00F34F9D" w:rsidP="00F34F9D">
      <w:pPr>
        <w:pStyle w:val="52"/>
      </w:pPr>
      <w:r>
        <w:lastRenderedPageBreak/>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B8EB7BE" w14:textId="6B89AF27" w:rsidR="00D82D4C" w:rsidRPr="00C508E2" w:rsidRDefault="00F34F9D" w:rsidP="00F34F9D">
      <w:pPr>
        <w:pStyle w:val="52"/>
      </w:pPr>
      <w: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3D2BCC11" w14:textId="77777777" w:rsidR="00D82D4C" w:rsidRDefault="00D82D4C" w:rsidP="00D82D4C">
      <w:pPr>
        <w:pStyle w:val="34"/>
        <w:tabs>
          <w:tab w:val="clear" w:pos="709"/>
        </w:tabs>
        <w:ind w:left="0"/>
        <w:rPr>
          <w:i w:val="0"/>
          <w:highlight w:val="yellow"/>
        </w:rPr>
      </w:pPr>
    </w:p>
    <w:p w14:paraId="54406C0F" w14:textId="77777777" w:rsidR="00D82D4C" w:rsidRPr="00A2590E" w:rsidRDefault="00D82D4C" w:rsidP="00332CA6">
      <w:pPr>
        <w:pStyle w:val="2"/>
      </w:pPr>
      <w:bookmarkStart w:id="24" w:name="_Toc498801730"/>
      <w:r w:rsidRPr="00C2645A">
        <w:t xml:space="preserve">ГЛАВА </w:t>
      </w:r>
      <w:r>
        <w:rPr>
          <w:lang w:val="en-US"/>
        </w:rPr>
        <w:t>IV</w:t>
      </w:r>
      <w:r w:rsidRPr="00C2645A">
        <w:t xml:space="preserve">. </w:t>
      </w:r>
      <w:r>
        <w:t>Положения о подготовке документации по планировке территории</w:t>
      </w:r>
      <w:bookmarkEnd w:id="24"/>
    </w:p>
    <w:p w14:paraId="467E6B04" w14:textId="77777777" w:rsidR="00D82D4C" w:rsidRPr="00C2645A" w:rsidRDefault="00D82D4C" w:rsidP="00332CA6">
      <w:pPr>
        <w:pStyle w:val="2"/>
      </w:pPr>
    </w:p>
    <w:p w14:paraId="7ADC640C" w14:textId="77777777" w:rsidR="00D82D4C" w:rsidRPr="00332CA6" w:rsidRDefault="00D82D4C" w:rsidP="00D82D4C">
      <w:pPr>
        <w:pStyle w:val="34"/>
        <w:numPr>
          <w:ilvl w:val="0"/>
          <w:numId w:val="3"/>
        </w:numPr>
        <w:ind w:firstLine="709"/>
        <w:rPr>
          <w:i w:val="0"/>
          <w:sz w:val="24"/>
          <w:szCs w:val="24"/>
        </w:rPr>
      </w:pPr>
      <w:bookmarkStart w:id="25" w:name="_Toc498801731"/>
      <w:r w:rsidRPr="00332CA6">
        <w:rPr>
          <w:i w:val="0"/>
          <w:sz w:val="24"/>
          <w:szCs w:val="24"/>
        </w:rPr>
        <w:t>Статья 15. Основные положения</w:t>
      </w:r>
      <w:bookmarkEnd w:id="25"/>
    </w:p>
    <w:p w14:paraId="73F71A44" w14:textId="77777777" w:rsidR="00D82D4C" w:rsidRPr="00F46D64" w:rsidRDefault="00D82D4C" w:rsidP="00D82D4C">
      <w:pPr>
        <w:pStyle w:val="52"/>
      </w:pPr>
    </w:p>
    <w:p w14:paraId="69B790EC" w14:textId="77777777" w:rsidR="00D82D4C" w:rsidRPr="00D3585D" w:rsidRDefault="00D82D4C" w:rsidP="00D82D4C">
      <w:pPr>
        <w:pStyle w:val="52"/>
      </w:pPr>
      <w:r w:rsidRPr="00A57B46">
        <w:rPr>
          <w:szCs w:val="21"/>
        </w:rPr>
        <w:t xml:space="preserve">1. Подготовка документации по планировке территории осуществляется в целях обеспечения устойчивого развития территорий, </w:t>
      </w:r>
      <w:r>
        <w:rPr>
          <w:szCs w:val="21"/>
        </w:rPr>
        <w:t xml:space="preserve">в том числе </w:t>
      </w:r>
      <w:r w:rsidRPr="00A57B46">
        <w:rPr>
          <w:szCs w:val="21"/>
        </w:rPr>
        <w:t xml:space="preserve">выделения элементов планировочной структуры (кварталов, микрорайонов, иных элементов), установления границ земельных участков, </w:t>
      </w:r>
      <w:r>
        <w:rPr>
          <w:szCs w:val="21"/>
        </w:rPr>
        <w:t>установления</w:t>
      </w:r>
      <w:r w:rsidRPr="00A57B46">
        <w:rPr>
          <w:szCs w:val="21"/>
        </w:rPr>
        <w:t xml:space="preserve"> границ </w:t>
      </w:r>
      <w:r>
        <w:rPr>
          <w:szCs w:val="21"/>
        </w:rPr>
        <w:t>зон планируемого размещения объектов капитального строительства.</w:t>
      </w:r>
    </w:p>
    <w:p w14:paraId="423F8F11" w14:textId="742BCA33" w:rsidR="00D82D4C" w:rsidRPr="00D3585D" w:rsidRDefault="00D82D4C" w:rsidP="00D82D4C">
      <w:pPr>
        <w:pStyle w:val="52"/>
        <w:rPr>
          <w:szCs w:val="21"/>
        </w:rPr>
      </w:pPr>
      <w:r w:rsidRPr="00D3585D">
        <w:rPr>
          <w:szCs w:val="21"/>
        </w:rPr>
        <w:t xml:space="preserve">2. </w:t>
      </w:r>
      <w:r w:rsidR="00F34F9D" w:rsidRPr="00F34F9D">
        <w:rPr>
          <w:szCs w:val="21"/>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1B605725" w14:textId="77777777" w:rsidR="00D82D4C" w:rsidRPr="00AF5E87" w:rsidRDefault="00D82D4C" w:rsidP="00D82D4C">
      <w:pPr>
        <w:pStyle w:val="52"/>
      </w:pPr>
      <w:r w:rsidRPr="00AF5E87">
        <w:rPr>
          <w:szCs w:val="21"/>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59FBE35B" w14:textId="77777777" w:rsidR="00D82D4C" w:rsidRPr="00AF5E87" w:rsidRDefault="00D82D4C" w:rsidP="00D82D4C">
      <w:pPr>
        <w:pStyle w:val="52"/>
      </w:pPr>
      <w:r>
        <w:t xml:space="preserve">4. </w:t>
      </w:r>
      <w:r w:rsidRPr="00AF5E87">
        <w:t>К видам документации по планировке территории относятся:</w:t>
      </w:r>
    </w:p>
    <w:p w14:paraId="2F4E0DC0" w14:textId="77777777" w:rsidR="00D82D4C" w:rsidRPr="00AF5E87" w:rsidRDefault="00D82D4C" w:rsidP="00D82D4C">
      <w:pPr>
        <w:pStyle w:val="52"/>
      </w:pPr>
      <w:r w:rsidRPr="00AF5E87">
        <w:t>проект планировки территории;</w:t>
      </w:r>
    </w:p>
    <w:p w14:paraId="6072439C" w14:textId="77777777" w:rsidR="00D82D4C" w:rsidRPr="00AF5E87" w:rsidRDefault="00D82D4C" w:rsidP="00D82D4C">
      <w:pPr>
        <w:pStyle w:val="52"/>
      </w:pPr>
      <w:r w:rsidRPr="00AF5E87">
        <w:t>проект межевания территории</w:t>
      </w:r>
      <w:r>
        <w:t>.</w:t>
      </w:r>
    </w:p>
    <w:p w14:paraId="1A988EBE" w14:textId="77777777" w:rsidR="00D82D4C" w:rsidRPr="00EA0211" w:rsidRDefault="00D82D4C" w:rsidP="00D82D4C">
      <w:pPr>
        <w:pStyle w:val="52"/>
        <w:rPr>
          <w:szCs w:val="21"/>
        </w:rPr>
      </w:pPr>
      <w:r>
        <w:rPr>
          <w:szCs w:val="21"/>
        </w:rPr>
        <w:t>5</w:t>
      </w:r>
      <w:r w:rsidRPr="00EA0211">
        <w:rPr>
          <w:szCs w:val="21"/>
        </w:rPr>
        <w:t>. Подготовка проекта планировки территории осуществляется с целью:</w:t>
      </w:r>
    </w:p>
    <w:p w14:paraId="69A8C50B" w14:textId="77777777" w:rsidR="00D82D4C" w:rsidRPr="00EA0211" w:rsidRDefault="00D82D4C" w:rsidP="00D82D4C">
      <w:pPr>
        <w:pStyle w:val="52"/>
        <w:rPr>
          <w:szCs w:val="21"/>
        </w:rPr>
      </w:pPr>
      <w:r w:rsidRPr="00EA0211">
        <w:rPr>
          <w:szCs w:val="21"/>
        </w:rPr>
        <w:t>выделения элементов планировочной структуры;</w:t>
      </w:r>
    </w:p>
    <w:p w14:paraId="0A9C35C7" w14:textId="77777777" w:rsidR="00D82D4C" w:rsidRPr="00EA0211" w:rsidRDefault="00D82D4C" w:rsidP="00D82D4C">
      <w:pPr>
        <w:pStyle w:val="52"/>
        <w:rPr>
          <w:szCs w:val="21"/>
        </w:rPr>
      </w:pPr>
      <w:r w:rsidRPr="00EA0211">
        <w:rPr>
          <w:szCs w:val="21"/>
        </w:rPr>
        <w:t>установления границ территорий общего пользования (посредством установления красных линий);</w:t>
      </w:r>
    </w:p>
    <w:p w14:paraId="25C7D3A9" w14:textId="77777777" w:rsidR="00D82D4C" w:rsidRPr="00EA0211" w:rsidRDefault="00D82D4C" w:rsidP="00D82D4C">
      <w:pPr>
        <w:pStyle w:val="52"/>
        <w:rPr>
          <w:szCs w:val="21"/>
        </w:rPr>
      </w:pPr>
      <w:r w:rsidRPr="00EA0211">
        <w:rPr>
          <w:szCs w:val="21"/>
        </w:rPr>
        <w:t>установления границ зон планируемого размещения объектов капитального строительства;</w:t>
      </w:r>
    </w:p>
    <w:p w14:paraId="7E0FAEFE" w14:textId="77777777" w:rsidR="00D82D4C" w:rsidRPr="00EA0211" w:rsidRDefault="00D82D4C" w:rsidP="00D82D4C">
      <w:pPr>
        <w:pStyle w:val="52"/>
      </w:pPr>
      <w:r w:rsidRPr="00EA0211">
        <w:rPr>
          <w:szCs w:val="21"/>
        </w:rPr>
        <w:t>определения характеристик и очередности планируемого развития территории.</w:t>
      </w:r>
    </w:p>
    <w:p w14:paraId="3AB933BF" w14:textId="77777777" w:rsidR="00D82D4C" w:rsidRPr="00AF5E87" w:rsidRDefault="00D82D4C" w:rsidP="00D82D4C">
      <w:pPr>
        <w:pStyle w:val="52"/>
      </w:pPr>
      <w:r>
        <w:t>6</w:t>
      </w:r>
      <w:r w:rsidRPr="00AF5E87">
        <w:t>. Подготовка проекта межевания территории осуществляется с целью:</w:t>
      </w:r>
    </w:p>
    <w:p w14:paraId="6E02E865" w14:textId="77777777" w:rsidR="00D82D4C" w:rsidRPr="00AF5E87" w:rsidRDefault="00D82D4C" w:rsidP="00D82D4C">
      <w:pPr>
        <w:pStyle w:val="52"/>
      </w:pPr>
      <w:r w:rsidRPr="00AF5E87">
        <w:rPr>
          <w:szCs w:val="21"/>
        </w:rPr>
        <w:t>определения местоположения границ образуемых и изменяемых земельных участков;</w:t>
      </w:r>
    </w:p>
    <w:p w14:paraId="009A6BDF" w14:textId="77777777" w:rsidR="00D82D4C" w:rsidRPr="00AF5E87" w:rsidRDefault="00D82D4C" w:rsidP="00D82D4C">
      <w:pPr>
        <w:pStyle w:val="52"/>
      </w:pPr>
      <w:r w:rsidRPr="00AF5E87">
        <w:rPr>
          <w:szCs w:val="21"/>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w:t>
      </w:r>
      <w:r w:rsidRPr="00AF5E87">
        <w:rPr>
          <w:szCs w:val="21"/>
        </w:rPr>
        <w:lastRenderedPageBreak/>
        <w:t>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3F29032F" w14:textId="77777777" w:rsidR="00D82D4C" w:rsidRPr="00AF5E87" w:rsidRDefault="00D82D4C" w:rsidP="00D82D4C">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236BEC42" w14:textId="77777777" w:rsidR="00D82D4C" w:rsidRPr="00E0202A" w:rsidRDefault="00D82D4C" w:rsidP="00D82D4C">
      <w:pPr>
        <w:pStyle w:val="52"/>
      </w:pPr>
      <w:r>
        <w:t>7</w:t>
      </w:r>
      <w:r w:rsidRPr="00E0202A">
        <w:t xml:space="preserve">.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7E53582B" w14:textId="77777777" w:rsidR="00D82D4C" w:rsidRDefault="00D82D4C" w:rsidP="00D82D4C">
      <w:pPr>
        <w:pStyle w:val="52"/>
      </w:pPr>
      <w:r>
        <w:t>8</w:t>
      </w:r>
      <w:r w:rsidRPr="00F42669">
        <w:t>.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5E6A72AA" w14:textId="77777777" w:rsidR="00D82D4C" w:rsidRPr="00F42669" w:rsidRDefault="00D82D4C" w:rsidP="00D82D4C">
      <w:pPr>
        <w:pStyle w:val="52"/>
      </w:pPr>
    </w:p>
    <w:p w14:paraId="6F671982" w14:textId="37F459B7" w:rsidR="00D82D4C" w:rsidRDefault="00D82D4C" w:rsidP="00332CA6">
      <w:pPr>
        <w:pStyle w:val="2"/>
      </w:pPr>
      <w:bookmarkStart w:id="26" w:name="_Toc498801732"/>
      <w:r w:rsidRPr="00C2645A">
        <w:t xml:space="preserve">ГЛАВА </w:t>
      </w:r>
      <w:r>
        <w:rPr>
          <w:lang w:val="en-US"/>
        </w:rPr>
        <w:t>V</w:t>
      </w:r>
      <w:r w:rsidRPr="00C2645A">
        <w:t xml:space="preserve">. </w:t>
      </w:r>
      <w:bookmarkEnd w:id="26"/>
      <w:r w:rsidR="00F34F9D" w:rsidRPr="00F34F9D">
        <w:t>Положения о проведении общественных обсуждений или публичных слушаний по вопросам землепользования и застройки</w:t>
      </w:r>
    </w:p>
    <w:p w14:paraId="34228F55" w14:textId="77777777" w:rsidR="00F34F9D" w:rsidRPr="00F34F9D" w:rsidRDefault="00F34F9D" w:rsidP="00F34F9D">
      <w:pPr>
        <w:pStyle w:val="a0"/>
        <w:rPr>
          <w:lang w:eastAsia="ru-RU"/>
        </w:rPr>
      </w:pPr>
    </w:p>
    <w:p w14:paraId="614A8689" w14:textId="78E93A75" w:rsidR="00D82D4C" w:rsidRPr="00450557" w:rsidRDefault="00D82D4C" w:rsidP="00D82D4C">
      <w:pPr>
        <w:pStyle w:val="34"/>
        <w:numPr>
          <w:ilvl w:val="0"/>
          <w:numId w:val="3"/>
        </w:numPr>
        <w:ind w:firstLine="709"/>
        <w:rPr>
          <w:i w:val="0"/>
          <w:sz w:val="24"/>
          <w:szCs w:val="24"/>
          <w:highlight w:val="yellow"/>
        </w:rPr>
      </w:pPr>
      <w:bookmarkStart w:id="27" w:name="_Toc498801733"/>
      <w:r w:rsidRPr="00450557">
        <w:rPr>
          <w:i w:val="0"/>
          <w:sz w:val="24"/>
          <w:szCs w:val="24"/>
        </w:rPr>
        <w:t xml:space="preserve">Статья 16. </w:t>
      </w:r>
      <w:bookmarkStart w:id="28" w:name="_Hlk67824073"/>
      <w:bookmarkEnd w:id="27"/>
      <w:r w:rsidR="00F34F9D" w:rsidRPr="00450557">
        <w:rPr>
          <w:i w:val="0"/>
          <w:iCs/>
          <w:sz w:val="24"/>
          <w:szCs w:val="24"/>
        </w:rPr>
        <w:t>Общественные обсуждения, публичные слушания</w:t>
      </w:r>
      <w:bookmarkEnd w:id="28"/>
    </w:p>
    <w:p w14:paraId="03182EC8" w14:textId="77777777" w:rsidR="00D82D4C" w:rsidRPr="007E5AA0" w:rsidRDefault="00D82D4C" w:rsidP="00D82D4C">
      <w:pPr>
        <w:pStyle w:val="52"/>
      </w:pPr>
    </w:p>
    <w:p w14:paraId="02FA8D83" w14:textId="77777777" w:rsidR="00A93194" w:rsidRDefault="00D82D4C" w:rsidP="00A93194">
      <w:pPr>
        <w:pStyle w:val="52"/>
      </w:pPr>
      <w:r w:rsidRPr="007E5AA0">
        <w:t>1.</w:t>
      </w:r>
      <w:r>
        <w:t xml:space="preserve"> </w:t>
      </w:r>
      <w:r w:rsidR="00A93194">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Градостроительного кодекса РФ и другими федеральными законами.</w:t>
      </w:r>
    </w:p>
    <w:p w14:paraId="61138ED0" w14:textId="77777777" w:rsidR="00A93194" w:rsidRDefault="00A93194" w:rsidP="00A93194">
      <w:pPr>
        <w:pStyle w:val="52"/>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65AB28F" w14:textId="77777777" w:rsidR="00A93194" w:rsidRDefault="00A93194" w:rsidP="00A93194">
      <w:pPr>
        <w:pStyle w:val="52"/>
      </w:pPr>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w:t>
      </w:r>
      <w:r>
        <w:lastRenderedPageBreak/>
        <w:t>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080DF22" w14:textId="77777777" w:rsidR="00A93194" w:rsidRDefault="00A93194" w:rsidP="00A93194">
      <w:pPr>
        <w:pStyle w:val="52"/>
      </w:pPr>
      <w:r>
        <w:t>Порядок проведения общественных обсуждений и проведения публичных слушаний, подготовка протокола и заключения о результатах общественных обсуждений или публичных слушаний определяется в соответствии с Градостроительным кодексом РФ.</w:t>
      </w:r>
    </w:p>
    <w:p w14:paraId="0AFCE443" w14:textId="77777777" w:rsidR="00A93194" w:rsidRDefault="00A93194" w:rsidP="00A93194">
      <w:pPr>
        <w:pStyle w:val="52"/>
      </w:pPr>
      <w:r>
        <w:t>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14:paraId="22CD87B4" w14:textId="77777777" w:rsidR="00A93194" w:rsidRDefault="00A93194" w:rsidP="00A93194">
      <w:pPr>
        <w:pStyle w:val="52"/>
      </w:pPr>
      <w:r>
        <w:t>1) порядок организации и проведения общественных обсуждений или публичных слушаний по проектам;</w:t>
      </w:r>
    </w:p>
    <w:p w14:paraId="41DBC20F" w14:textId="77777777" w:rsidR="00A93194" w:rsidRDefault="00A93194" w:rsidP="00A93194">
      <w:pPr>
        <w:pStyle w:val="52"/>
      </w:pPr>
      <w:r>
        <w:t>2) организатор общественных обсуждений или публичных слушаний;</w:t>
      </w:r>
    </w:p>
    <w:p w14:paraId="26B07FBC" w14:textId="77777777" w:rsidR="00A93194" w:rsidRDefault="00A93194" w:rsidP="00A93194">
      <w:pPr>
        <w:pStyle w:val="52"/>
      </w:pPr>
      <w:r>
        <w:t>3) срок проведения общественных обсуждений или публичных слушаний;</w:t>
      </w:r>
    </w:p>
    <w:p w14:paraId="5C21114F" w14:textId="77777777" w:rsidR="00A93194" w:rsidRDefault="00A93194" w:rsidP="00A93194">
      <w:pPr>
        <w:pStyle w:val="52"/>
      </w:pPr>
      <w:r>
        <w:t>4) официальный сайт и (или) информационные системы;</w:t>
      </w:r>
    </w:p>
    <w:p w14:paraId="7BA1DE82" w14:textId="77777777" w:rsidR="00A93194" w:rsidRDefault="00A93194" w:rsidP="00A93194">
      <w:pPr>
        <w:pStyle w:val="52"/>
      </w:pPr>
      <w:r>
        <w:t>5) требования к информационным стендам, на которых размещаются оповещения о начале общественных обсуждений или публичных слушаний;</w:t>
      </w:r>
    </w:p>
    <w:p w14:paraId="0BE22720" w14:textId="77777777" w:rsidR="00A93194" w:rsidRDefault="00A93194" w:rsidP="00A93194">
      <w:pPr>
        <w:pStyle w:val="52"/>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4B599FDC" w14:textId="7BCD3BC8" w:rsidR="00D82D4C" w:rsidRPr="00E0202A" w:rsidRDefault="00A93194" w:rsidP="00A93194">
      <w:pPr>
        <w:pStyle w:val="52"/>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4856A4A5" w14:textId="77777777" w:rsidR="00D82D4C" w:rsidRDefault="00D82D4C" w:rsidP="00D82D4C"/>
    <w:p w14:paraId="2C7001CD" w14:textId="7DBF6A88" w:rsidR="00D82D4C" w:rsidRPr="00A93194" w:rsidRDefault="00D82D4C" w:rsidP="00841ABA">
      <w:pPr>
        <w:pStyle w:val="34"/>
        <w:numPr>
          <w:ilvl w:val="0"/>
          <w:numId w:val="3"/>
        </w:numPr>
        <w:ind w:firstLine="709"/>
        <w:rPr>
          <w:sz w:val="24"/>
          <w:szCs w:val="24"/>
        </w:rPr>
      </w:pPr>
      <w:bookmarkStart w:id="29" w:name="_Toc498801734"/>
      <w:r w:rsidRPr="00A93194">
        <w:rPr>
          <w:i w:val="0"/>
          <w:iCs/>
          <w:sz w:val="24"/>
          <w:szCs w:val="24"/>
        </w:rPr>
        <w:t>Статья 17.</w:t>
      </w:r>
      <w:r w:rsidRPr="00A93194">
        <w:rPr>
          <w:sz w:val="24"/>
          <w:szCs w:val="24"/>
        </w:rPr>
        <w:t xml:space="preserve"> </w:t>
      </w:r>
      <w:bookmarkEnd w:id="29"/>
      <w:r w:rsidR="00A93194" w:rsidRPr="00A93194">
        <w:rPr>
          <w:i w:val="0"/>
          <w:sz w:val="24"/>
          <w:szCs w:val="24"/>
        </w:rPr>
        <w:t>Общественные обсуждения или публичные слушания по проекту правил землепользования и застройки</w:t>
      </w:r>
    </w:p>
    <w:p w14:paraId="3366D719" w14:textId="77777777" w:rsidR="00A93194" w:rsidRPr="00F46D64" w:rsidRDefault="00A93194" w:rsidP="00841ABA">
      <w:pPr>
        <w:pStyle w:val="34"/>
        <w:numPr>
          <w:ilvl w:val="0"/>
          <w:numId w:val="3"/>
        </w:numPr>
        <w:ind w:firstLine="709"/>
      </w:pPr>
    </w:p>
    <w:p w14:paraId="18B4FB70" w14:textId="77777777" w:rsidR="00A93194" w:rsidRDefault="00D82D4C" w:rsidP="00A93194">
      <w:pPr>
        <w:pStyle w:val="52"/>
      </w:pPr>
      <w:r w:rsidRPr="009164DE">
        <w:t xml:space="preserve">1. </w:t>
      </w:r>
      <w:r w:rsidR="00A93194">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Кодекса РФ от 29.12.2004 N 190-ФЗ и с частями 2 и 3 настоящей статьи.</w:t>
      </w:r>
    </w:p>
    <w:p w14:paraId="721EA7F0" w14:textId="77777777" w:rsidR="00A93194" w:rsidRDefault="00A93194" w:rsidP="00A93194">
      <w:pPr>
        <w:pStyle w:val="52"/>
      </w:pPr>
      <w:r>
        <w:t>2.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1D1DA17E" w14:textId="77777777" w:rsidR="00A93194" w:rsidRDefault="00A93194" w:rsidP="00A93194">
      <w:pPr>
        <w:pStyle w:val="52"/>
      </w:pPr>
      <w:r>
        <w:t xml:space="preserve">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w:t>
      </w:r>
      <w:r>
        <w:lastRenderedPageBreak/>
        <w:t>этих случаях срок проведения общественных обсуждений или публичных слушаний не может быть более чем один месяц.</w:t>
      </w:r>
    </w:p>
    <w:p w14:paraId="14C929A1" w14:textId="77777777" w:rsidR="00A93194" w:rsidRDefault="00A93194" w:rsidP="00A93194">
      <w:pPr>
        <w:pStyle w:val="52"/>
      </w:pPr>
      <w:r>
        <w:t>4.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руководителю исполнительного комитета.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Кодексом РФ от 29.12.2004 N 190-ФЗ не требуется.</w:t>
      </w:r>
    </w:p>
    <w:p w14:paraId="044ECA93" w14:textId="77777777" w:rsidR="00A93194" w:rsidRDefault="00A93194" w:rsidP="00A93194">
      <w:pPr>
        <w:pStyle w:val="52"/>
      </w:pPr>
      <w:r>
        <w:t>5. Руководитель исполнительного комитета в течение десяти дней после представления ему проекта правил землепользования и застройки и указанных в части 4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5DBE2F02" w14:textId="5B8918F1" w:rsidR="00A93194" w:rsidRDefault="00A93194" w:rsidP="00A93194">
      <w:pPr>
        <w:pStyle w:val="52"/>
      </w:pPr>
      <w:r>
        <w:t>6. Комиссия по землепользованию и застройке муниципального образования «Суксинское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Высокогорского муниципального района (далее - Руководитель Исполнительного комитета).</w:t>
      </w:r>
    </w:p>
    <w:p w14:paraId="641E561D" w14:textId="77777777" w:rsidR="00A93194" w:rsidRDefault="00A93194" w:rsidP="00A93194">
      <w:pPr>
        <w:pStyle w:val="52"/>
      </w:pPr>
      <w:r>
        <w:t>7.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14:paraId="7ADA7012" w14:textId="77777777" w:rsidR="00A93194" w:rsidRDefault="00A93194" w:rsidP="00A93194">
      <w:pPr>
        <w:pStyle w:val="52"/>
      </w:pPr>
      <w:r>
        <w:t>3. Комиссия:</w:t>
      </w:r>
    </w:p>
    <w:p w14:paraId="290A6511" w14:textId="77777777" w:rsidR="00A93194" w:rsidRDefault="00A93194" w:rsidP="00A93194">
      <w:pPr>
        <w:pStyle w:val="52"/>
      </w:pPr>
      <w:r>
        <w:t>- организует проведение публичных слушаний;</w:t>
      </w:r>
    </w:p>
    <w:p w14:paraId="0ED400D7" w14:textId="77777777" w:rsidR="00A93194" w:rsidRDefault="00A93194" w:rsidP="00A93194">
      <w:pPr>
        <w:pStyle w:val="52"/>
      </w:pPr>
      <w: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w:t>
      </w:r>
    </w:p>
    <w:p w14:paraId="7630EC67" w14:textId="77777777" w:rsidR="00A93194" w:rsidRDefault="00A93194" w:rsidP="00A93194">
      <w:pPr>
        <w:pStyle w:val="52"/>
      </w:pPr>
      <w: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w:t>
      </w:r>
    </w:p>
    <w:p w14:paraId="4DEA2361" w14:textId="77777777" w:rsidR="00A93194" w:rsidRDefault="00A93194" w:rsidP="00A93194">
      <w:pPr>
        <w:pStyle w:val="52"/>
      </w:pPr>
      <w: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20 настоящих Правил;</w:t>
      </w:r>
    </w:p>
    <w:p w14:paraId="2A5C12BC" w14:textId="77777777" w:rsidR="00A93194" w:rsidRDefault="00A93194" w:rsidP="00A93194">
      <w:pPr>
        <w:pStyle w:val="52"/>
      </w:pPr>
      <w:r>
        <w:t>- организует подготовку проектов муниципальных правовых актов, иных документов, связанных с реализацией и применением настоящих Правил;</w:t>
      </w:r>
    </w:p>
    <w:p w14:paraId="29478F9D" w14:textId="77777777" w:rsidR="00A93194" w:rsidRDefault="00A93194" w:rsidP="00A93194">
      <w:pPr>
        <w:pStyle w:val="52"/>
      </w:pPr>
      <w:r>
        <w:t>- запрашивает необходимую информацию;</w:t>
      </w:r>
    </w:p>
    <w:p w14:paraId="0B6D8EEF" w14:textId="395D414B" w:rsidR="00D82D4C" w:rsidRDefault="00A93194" w:rsidP="00A93194">
      <w:pPr>
        <w:pStyle w:val="52"/>
        <w:rPr>
          <w:lang w:eastAsia="ru-RU"/>
        </w:rPr>
      </w:pPr>
      <w:r>
        <w:t>- осуществляет иные полномочия.</w:t>
      </w:r>
    </w:p>
    <w:p w14:paraId="0511265E" w14:textId="77777777" w:rsidR="00D82D4C" w:rsidRPr="00F46D64" w:rsidRDefault="00D82D4C" w:rsidP="00D82D4C">
      <w:pPr>
        <w:pStyle w:val="52"/>
      </w:pPr>
    </w:p>
    <w:p w14:paraId="7DF998D2" w14:textId="6AD9B6FE" w:rsidR="00D82D4C" w:rsidRPr="00A93194" w:rsidRDefault="00D82D4C" w:rsidP="00D82D4C">
      <w:pPr>
        <w:pStyle w:val="34"/>
        <w:numPr>
          <w:ilvl w:val="0"/>
          <w:numId w:val="3"/>
        </w:numPr>
        <w:ind w:firstLine="709"/>
        <w:rPr>
          <w:i w:val="0"/>
          <w:sz w:val="24"/>
          <w:szCs w:val="24"/>
          <w:highlight w:val="yellow"/>
        </w:rPr>
      </w:pPr>
      <w:bookmarkStart w:id="30" w:name="_Toc498801735"/>
      <w:r w:rsidRPr="00A93194">
        <w:rPr>
          <w:i w:val="0"/>
          <w:sz w:val="24"/>
          <w:szCs w:val="24"/>
        </w:rPr>
        <w:t xml:space="preserve">Статья 18. </w:t>
      </w:r>
      <w:bookmarkStart w:id="31" w:name="_Hlk67824546"/>
      <w:bookmarkEnd w:id="30"/>
      <w:r w:rsidR="00A93194" w:rsidRPr="00A93194">
        <w:rPr>
          <w:i w:val="0"/>
          <w:sz w:val="24"/>
          <w:szCs w:val="24"/>
        </w:rPr>
        <w:t>Порядок изменения видов разрешенного использования земельных участков и объектов капитального строительства и предоставление разрешения на условно разрешенный вид использования земельного участка или объекта капитального строительства</w:t>
      </w:r>
    </w:p>
    <w:bookmarkEnd w:id="31"/>
    <w:p w14:paraId="6B68A4BA" w14:textId="77777777" w:rsidR="00D82D4C" w:rsidRPr="00F46D64" w:rsidRDefault="00D82D4C" w:rsidP="00D82D4C">
      <w:pPr>
        <w:pStyle w:val="52"/>
      </w:pPr>
    </w:p>
    <w:p w14:paraId="75A72784" w14:textId="77777777" w:rsidR="00A93194" w:rsidRDefault="00D82D4C" w:rsidP="00A93194">
      <w:pPr>
        <w:pStyle w:val="52"/>
      </w:pPr>
      <w:r w:rsidRPr="000B4B63">
        <w:t xml:space="preserve">1. </w:t>
      </w:r>
      <w:r w:rsidR="00A93194">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8A3DB54" w14:textId="77777777" w:rsidR="00A93194" w:rsidRDefault="00A93194" w:rsidP="00A93194">
      <w:pPr>
        <w:pStyle w:val="52"/>
      </w:pPr>
      <w: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w:t>
      </w:r>
      <w:r>
        <w:lastRenderedPageBreak/>
        <w:t>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1220068" w14:textId="77777777" w:rsidR="00A93194" w:rsidRDefault="00A93194" w:rsidP="00A93194">
      <w:pPr>
        <w:pStyle w:val="52"/>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07655ED" w14:textId="77777777" w:rsidR="00A93194" w:rsidRDefault="00A93194" w:rsidP="00A93194">
      <w:pPr>
        <w:pStyle w:val="52"/>
      </w:pPr>
      <w:r>
        <w:t>3.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56CB04CB" w14:textId="77777777" w:rsidR="00A93194" w:rsidRDefault="00A93194" w:rsidP="00A93194">
      <w:pPr>
        <w:pStyle w:val="52"/>
      </w:pPr>
      <w:r>
        <w:t>4. 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 Заключение подготавливается в месячный срок со дня получения копии заявления от Комиссии и направляется в Комиссию.</w:t>
      </w:r>
    </w:p>
    <w:p w14:paraId="4583B338" w14:textId="77777777" w:rsidR="00A93194" w:rsidRDefault="00A93194" w:rsidP="00A93194">
      <w:pPr>
        <w:pStyle w:val="52"/>
      </w:pPr>
      <w:r>
        <w:t>5.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кодексом РФ.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687F379E" w14:textId="77777777" w:rsidR="00A93194" w:rsidRDefault="00A93194" w:rsidP="00A93194">
      <w:pPr>
        <w:pStyle w:val="52"/>
      </w:pPr>
      <w:r>
        <w:t>6.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7385A527" w14:textId="77777777" w:rsidR="00A93194" w:rsidRDefault="00A93194" w:rsidP="00A93194">
      <w:pPr>
        <w:pStyle w:val="52"/>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691DB390" w14:textId="77777777" w:rsidR="00A93194" w:rsidRDefault="00A93194" w:rsidP="00A93194">
      <w:pPr>
        <w:pStyle w:val="52"/>
      </w:pPr>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14:paraId="337E98D2" w14:textId="77777777" w:rsidR="00A93194" w:rsidRDefault="00A93194" w:rsidP="00A93194">
      <w:pPr>
        <w:pStyle w:val="52"/>
      </w:pPr>
      <w:r>
        <w:t xml:space="preserve">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w:t>
      </w:r>
      <w:r>
        <w:lastRenderedPageBreak/>
        <w:t>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1AB96D49" w14:textId="77777777" w:rsidR="00A93194" w:rsidRDefault="00A93194" w:rsidP="00A93194">
      <w:pPr>
        <w:pStyle w:val="52"/>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56A23773" w14:textId="77777777" w:rsidR="00A93194" w:rsidRDefault="00A93194" w:rsidP="00A93194">
      <w:pPr>
        <w:pStyle w:val="52"/>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D6F96C4" w14:textId="28361DE1" w:rsidR="00D82D4C" w:rsidRPr="00FE1E42" w:rsidRDefault="00A93194" w:rsidP="00A93194">
      <w:pPr>
        <w:pStyle w:val="52"/>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CF7CE0C" w14:textId="77777777" w:rsidR="00D82D4C" w:rsidRPr="00FE1E42" w:rsidRDefault="00D82D4C" w:rsidP="00D82D4C">
      <w:pPr>
        <w:pStyle w:val="52"/>
      </w:pPr>
    </w:p>
    <w:p w14:paraId="7D1C5FF1" w14:textId="78E8C119" w:rsidR="00D82D4C" w:rsidRPr="00450557" w:rsidRDefault="00D82D4C" w:rsidP="00841ABA">
      <w:pPr>
        <w:pStyle w:val="34"/>
        <w:numPr>
          <w:ilvl w:val="0"/>
          <w:numId w:val="3"/>
        </w:numPr>
        <w:ind w:firstLine="709"/>
        <w:rPr>
          <w:sz w:val="24"/>
          <w:szCs w:val="24"/>
        </w:rPr>
      </w:pPr>
      <w:bookmarkStart w:id="32" w:name="_Toc498801736"/>
      <w:r w:rsidRPr="00450557">
        <w:rPr>
          <w:i w:val="0"/>
          <w:iCs/>
          <w:sz w:val="24"/>
          <w:szCs w:val="24"/>
        </w:rPr>
        <w:t>Статья 19.</w:t>
      </w:r>
      <w:r w:rsidRPr="00450557">
        <w:rPr>
          <w:sz w:val="24"/>
          <w:szCs w:val="24"/>
        </w:rPr>
        <w:t xml:space="preserve"> </w:t>
      </w:r>
      <w:bookmarkEnd w:id="32"/>
      <w:r w:rsidR="00450557" w:rsidRPr="00450557">
        <w:rPr>
          <w:i w:val="0"/>
          <w:sz w:val="24"/>
          <w:szCs w:val="24"/>
        </w:rPr>
        <w:t>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14:paraId="1444DFA9" w14:textId="77777777" w:rsidR="00450557" w:rsidRPr="00450557" w:rsidRDefault="00450557" w:rsidP="00841ABA">
      <w:pPr>
        <w:pStyle w:val="34"/>
        <w:numPr>
          <w:ilvl w:val="0"/>
          <w:numId w:val="3"/>
        </w:numPr>
        <w:ind w:firstLine="709"/>
        <w:rPr>
          <w:sz w:val="24"/>
          <w:szCs w:val="24"/>
        </w:rPr>
      </w:pPr>
    </w:p>
    <w:p w14:paraId="4737B40E" w14:textId="77777777" w:rsidR="00450557" w:rsidRDefault="00D82D4C" w:rsidP="00450557">
      <w:pPr>
        <w:pStyle w:val="52"/>
      </w:pPr>
      <w:r w:rsidRPr="000B4B63">
        <w:t xml:space="preserve">1. </w:t>
      </w:r>
      <w:r w:rsidR="00450557">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F03482A" w14:textId="77777777" w:rsidR="00450557" w:rsidRDefault="00450557" w:rsidP="00450557">
      <w:pPr>
        <w:pStyle w:val="52"/>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7BF44D3E" w14:textId="77777777" w:rsidR="00450557" w:rsidRDefault="00450557" w:rsidP="00450557">
      <w:pPr>
        <w:pStyle w:val="52"/>
      </w:pPr>
      <w:r>
        <w:t>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Градостроительным кодексом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644497E" w14:textId="77777777" w:rsidR="00450557" w:rsidRDefault="00450557" w:rsidP="00450557">
      <w:pPr>
        <w:pStyle w:val="52"/>
      </w:pPr>
      <w:r>
        <w:t>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4C45E48" w14:textId="77777777" w:rsidR="00450557" w:rsidRDefault="00450557" w:rsidP="00450557">
      <w:pPr>
        <w:pStyle w:val="52"/>
      </w:pPr>
      <w:r>
        <w:t>5. Руководитель исполнительного комитета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A302C42" w14:textId="32ADFDD9" w:rsidR="00D82D4C" w:rsidRDefault="00450557" w:rsidP="00450557">
      <w:pPr>
        <w:pStyle w:val="52"/>
      </w:pPr>
      <w:r>
        <w:t xml:space="preserve">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w:t>
      </w:r>
      <w:r>
        <w:lastRenderedPageBreak/>
        <w:t>строительства, реконструкции объектов капитального строительства или об отказе в предоставлении такого разрешения.</w:t>
      </w:r>
    </w:p>
    <w:p w14:paraId="57F036F6" w14:textId="77777777" w:rsidR="00450557" w:rsidRDefault="00450557" w:rsidP="00450557">
      <w:pPr>
        <w:pStyle w:val="52"/>
        <w:rPr>
          <w:highlight w:val="yellow"/>
        </w:rPr>
      </w:pPr>
    </w:p>
    <w:p w14:paraId="551EC428" w14:textId="77777777" w:rsidR="00D82D4C" w:rsidRPr="00A2590E" w:rsidRDefault="00D82D4C" w:rsidP="00332CA6">
      <w:pPr>
        <w:pStyle w:val="2"/>
      </w:pPr>
      <w:bookmarkStart w:id="33" w:name="_Toc498801737"/>
      <w:r w:rsidRPr="00C2645A">
        <w:t xml:space="preserve">ГЛАВА </w:t>
      </w:r>
      <w:r>
        <w:rPr>
          <w:lang w:val="en-US"/>
        </w:rPr>
        <w:t>VI</w:t>
      </w:r>
      <w:r w:rsidRPr="00C2645A">
        <w:t xml:space="preserve">. </w:t>
      </w:r>
      <w:r>
        <w:t>Положения о внесении изменений в Правила землепользования и застройки</w:t>
      </w:r>
      <w:bookmarkEnd w:id="33"/>
    </w:p>
    <w:p w14:paraId="185806C1" w14:textId="77777777" w:rsidR="00D82D4C" w:rsidRPr="00C2645A" w:rsidRDefault="00D82D4C" w:rsidP="00332CA6">
      <w:pPr>
        <w:pStyle w:val="2"/>
      </w:pPr>
    </w:p>
    <w:p w14:paraId="0407D3E3" w14:textId="77777777" w:rsidR="00D82D4C" w:rsidRPr="00450557" w:rsidRDefault="00D82D4C" w:rsidP="00D82D4C">
      <w:pPr>
        <w:pStyle w:val="34"/>
        <w:numPr>
          <w:ilvl w:val="0"/>
          <w:numId w:val="3"/>
        </w:numPr>
        <w:ind w:firstLine="709"/>
        <w:rPr>
          <w:i w:val="0"/>
          <w:sz w:val="24"/>
          <w:szCs w:val="24"/>
        </w:rPr>
      </w:pPr>
      <w:bookmarkStart w:id="34" w:name="_Toc498801738"/>
      <w:r w:rsidRPr="00450557">
        <w:rPr>
          <w:i w:val="0"/>
          <w:sz w:val="24"/>
          <w:szCs w:val="24"/>
        </w:rPr>
        <w:t>Статья 20. Порядок внесения изменений в Правила землепользования и застройки</w:t>
      </w:r>
      <w:bookmarkEnd w:id="34"/>
    </w:p>
    <w:p w14:paraId="3B5860AA" w14:textId="77777777" w:rsidR="00D82D4C" w:rsidRDefault="00D82D4C" w:rsidP="00D82D4C">
      <w:pPr>
        <w:pStyle w:val="52"/>
      </w:pPr>
    </w:p>
    <w:p w14:paraId="589A7496" w14:textId="77777777" w:rsidR="002F5396" w:rsidRDefault="00D82D4C" w:rsidP="002F5396">
      <w:pPr>
        <w:pStyle w:val="52"/>
      </w:pPr>
      <w:r w:rsidRPr="004A6846">
        <w:t xml:space="preserve">1. </w:t>
      </w:r>
      <w:r w:rsidR="002F5396">
        <w:t>Внесение изменений в правила землепользования и застройки осуществляется в порядке, предусмотренном статьями 31 и Общественные обсуждения, публичные слушания РФ от 29.12.2004 N 190-ФЗ, с учетом особенностей, установленных настоящей статьей.</w:t>
      </w:r>
    </w:p>
    <w:p w14:paraId="387773C3" w14:textId="77777777" w:rsidR="002F5396" w:rsidRDefault="002F5396" w:rsidP="002F5396">
      <w:pPr>
        <w:pStyle w:val="52"/>
      </w:pPr>
      <w:r>
        <w:t>2. Основаниями для рассмотрения руководителем исполнительного комитета вопроса о внесении изменений в правила землепользования и застройки являются:</w:t>
      </w:r>
    </w:p>
    <w:p w14:paraId="59A0CE70" w14:textId="77777777" w:rsidR="002F5396" w:rsidRDefault="002F5396" w:rsidP="002F5396">
      <w:pPr>
        <w:pStyle w:val="52"/>
      </w:pPr>
      <w: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091C8D49" w14:textId="77777777" w:rsidR="002F5396" w:rsidRDefault="002F5396" w:rsidP="002F5396">
      <w:pPr>
        <w:pStyle w:val="52"/>
      </w:pPr>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2764E0E5" w14:textId="77777777" w:rsidR="002F5396" w:rsidRDefault="002F5396" w:rsidP="002F5396">
      <w:pPr>
        <w:pStyle w:val="52"/>
      </w:pPr>
      <w:r>
        <w:t>2) поступление предложений об изменении границ территориальных зон, изменении градостроительных регламентов;</w:t>
      </w:r>
    </w:p>
    <w:p w14:paraId="64146D95" w14:textId="77777777" w:rsidR="002F5396" w:rsidRDefault="002F5396" w:rsidP="002F5396">
      <w:pPr>
        <w:pStyle w:val="52"/>
      </w:pPr>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EBCD666" w14:textId="77777777" w:rsidR="002F5396" w:rsidRDefault="002F5396" w:rsidP="002F5396">
      <w:pPr>
        <w:pStyle w:val="52"/>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D7A0F20" w14:textId="77777777" w:rsidR="002F5396" w:rsidRDefault="002F5396" w:rsidP="002F5396">
      <w:pPr>
        <w:pStyle w:val="52"/>
      </w:pPr>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EA31312" w14:textId="77777777" w:rsidR="002F5396" w:rsidRDefault="002F5396" w:rsidP="002F5396">
      <w:pPr>
        <w:pStyle w:val="52"/>
      </w:pPr>
      <w:r>
        <w:t>6) принятие решения о комплексном развитии территории.</w:t>
      </w:r>
    </w:p>
    <w:p w14:paraId="111F6838" w14:textId="77777777" w:rsidR="002F5396" w:rsidRDefault="002F5396" w:rsidP="002F5396">
      <w:pPr>
        <w:pStyle w:val="52"/>
      </w:pPr>
      <w:r>
        <w:t>3. Предложения о внесении изменений в правила землепользования и застройки в комиссию направляются:</w:t>
      </w:r>
    </w:p>
    <w:p w14:paraId="7CEDD52D" w14:textId="77777777" w:rsidR="002F5396" w:rsidRDefault="002F5396" w:rsidP="002F5396">
      <w:pPr>
        <w:pStyle w:val="52"/>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4B181F53" w14:textId="77777777" w:rsidR="002F5396" w:rsidRDefault="002F5396" w:rsidP="002F5396">
      <w:pPr>
        <w:pStyle w:val="52"/>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7769648" w14:textId="77777777" w:rsidR="002F5396" w:rsidRDefault="002F5396" w:rsidP="002F5396">
      <w:pPr>
        <w:pStyle w:val="52"/>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1B702DE9" w14:textId="77777777" w:rsidR="002F5396" w:rsidRDefault="002F5396" w:rsidP="002F5396">
      <w:pPr>
        <w:pStyle w:val="52"/>
      </w:pPr>
      <w:r>
        <w:lastRenderedPageBreak/>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межселенных территориях;</w:t>
      </w:r>
    </w:p>
    <w:p w14:paraId="399E10E5" w14:textId="77777777" w:rsidR="002F5396" w:rsidRDefault="002F5396" w:rsidP="002F5396">
      <w:pPr>
        <w:pStyle w:val="52"/>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FFB0571" w14:textId="77777777" w:rsidR="002F5396" w:rsidRDefault="002F5396" w:rsidP="002F5396">
      <w:pPr>
        <w:pStyle w:val="52"/>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5C0CC19A" w14:textId="77777777" w:rsidR="002F5396" w:rsidRDefault="002F5396" w:rsidP="002F5396">
      <w:pPr>
        <w:pStyle w:val="52"/>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706C0D08" w14:textId="77777777" w:rsidR="002F5396" w:rsidRDefault="002F5396" w:rsidP="002F5396">
      <w:pPr>
        <w:pStyle w:val="52"/>
      </w:pPr>
      <w:r>
        <w:t>3.1. В случае, если правилами землепользования и застройки не обеспечена в соответствии с частью 3.1 статьи 31 Кодекса РФ от 29.12.2004 N 190-ФЗ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7C3CCECF" w14:textId="77777777" w:rsidR="002F5396" w:rsidRDefault="002F5396" w:rsidP="002F5396">
      <w:pPr>
        <w:pStyle w:val="52"/>
      </w:pPr>
      <w:r>
        <w:t>3.2. В случае, предусмотренном частью 3.1 настоящей статьи, глава поселения,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43D6D269" w14:textId="77777777" w:rsidR="002F5396" w:rsidRDefault="002F5396" w:rsidP="002F5396">
      <w:pPr>
        <w:pStyle w:val="52"/>
      </w:pPr>
      <w:r>
        <w:t>3.3. 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352DFB0" w14:textId="77777777" w:rsidR="002F5396" w:rsidRDefault="002F5396" w:rsidP="002F5396">
      <w:pPr>
        <w:pStyle w:val="52"/>
      </w:pPr>
      <w:r>
        <w:t>3.4. 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D5C18BD" w14:textId="77777777" w:rsidR="002F5396" w:rsidRDefault="002F5396" w:rsidP="002F5396">
      <w:pPr>
        <w:pStyle w:val="52"/>
      </w:pPr>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14:paraId="112DCE2C" w14:textId="77777777" w:rsidR="002F5396" w:rsidRDefault="002F5396" w:rsidP="002F5396">
      <w:pPr>
        <w:pStyle w:val="52"/>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254B3AB7" w14:textId="77777777" w:rsidR="002F5396" w:rsidRDefault="002F5396" w:rsidP="002F5396">
      <w:pPr>
        <w:pStyle w:val="52"/>
      </w:pPr>
      <w:r>
        <w:lastRenderedPageBreak/>
        <w:t>5. Руководитель исполнительного комитета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21831F5" w14:textId="77777777" w:rsidR="002F5396" w:rsidRDefault="002F5396" w:rsidP="002F5396">
      <w:pPr>
        <w:pStyle w:val="52"/>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54155AE" w14:textId="77777777" w:rsidR="002F5396" w:rsidRDefault="002F5396" w:rsidP="002F5396">
      <w:pPr>
        <w:pStyle w:val="52"/>
      </w:pPr>
      <w:r>
        <w:t>6. Руководитель исполнительного комитета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Руководителем исполнительного комитета в суд.</w:t>
      </w:r>
    </w:p>
    <w:p w14:paraId="3680A73D" w14:textId="77777777" w:rsidR="002F5396" w:rsidRDefault="002F5396" w:rsidP="002F5396">
      <w:pPr>
        <w:pStyle w:val="52"/>
      </w:pPr>
      <w: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Кодекса РФ от 29.12.2004 N 190-ФЗ,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Кодекса РФ от 29.12.2004 N 190-ФЗ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09C9D64" w14:textId="77777777" w:rsidR="002F5396" w:rsidRDefault="002F5396" w:rsidP="002F5396">
      <w:pPr>
        <w:pStyle w:val="52"/>
      </w:pPr>
      <w: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34EAAB8" w14:textId="77777777" w:rsidR="002F5396" w:rsidRDefault="002F5396" w:rsidP="002F5396">
      <w:pPr>
        <w:pStyle w:val="52"/>
      </w:pPr>
      <w: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Руководитель исполнительного комитета обязан принять решение о подготовке проекта о внесении изменений в правила землепользования и застройки.</w:t>
      </w:r>
    </w:p>
    <w:p w14:paraId="2B6A348D" w14:textId="091004AD" w:rsidR="00D82D4C" w:rsidRDefault="002F5396" w:rsidP="002F5396">
      <w:pPr>
        <w:pStyle w:val="52"/>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w:t>
      </w:r>
      <w:r>
        <w:lastRenderedPageBreak/>
        <w:t>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46901DB0" w14:textId="77777777" w:rsidR="002F5396" w:rsidRDefault="002F5396" w:rsidP="002F5396">
      <w:pPr>
        <w:pStyle w:val="52"/>
      </w:pPr>
    </w:p>
    <w:p w14:paraId="246ECD02" w14:textId="77777777" w:rsidR="00D82D4C" w:rsidRPr="007D7D28" w:rsidRDefault="00D82D4C" w:rsidP="00332CA6">
      <w:pPr>
        <w:pStyle w:val="2"/>
      </w:pPr>
      <w:bookmarkStart w:id="35" w:name="_Toc495668758"/>
      <w:bookmarkStart w:id="36" w:name="_Toc497075120"/>
      <w:bookmarkStart w:id="37" w:name="_Toc498801739"/>
      <w:r w:rsidRPr="00C2645A">
        <w:t xml:space="preserve">ГЛАВА </w:t>
      </w:r>
      <w:r>
        <w:rPr>
          <w:lang w:val="en-US"/>
        </w:rPr>
        <w:t>VII</w:t>
      </w:r>
      <w:r w:rsidRPr="00C2645A">
        <w:t xml:space="preserve">. </w:t>
      </w:r>
      <w:r>
        <w:t>Положения о регулировании иных вопросов землепользования и застройки</w:t>
      </w:r>
      <w:bookmarkEnd w:id="35"/>
      <w:bookmarkEnd w:id="36"/>
      <w:bookmarkEnd w:id="37"/>
    </w:p>
    <w:p w14:paraId="49BB79A7" w14:textId="77777777" w:rsidR="00D82D4C" w:rsidRPr="00C2645A" w:rsidRDefault="00D82D4C" w:rsidP="00332CA6">
      <w:pPr>
        <w:pStyle w:val="2"/>
      </w:pPr>
    </w:p>
    <w:p w14:paraId="3836D0CA" w14:textId="77777777" w:rsidR="00D82D4C" w:rsidRPr="002F5396" w:rsidRDefault="00D82D4C" w:rsidP="00D82D4C">
      <w:pPr>
        <w:pStyle w:val="34"/>
        <w:numPr>
          <w:ilvl w:val="0"/>
          <w:numId w:val="3"/>
        </w:numPr>
        <w:ind w:firstLine="709"/>
        <w:rPr>
          <w:i w:val="0"/>
          <w:sz w:val="24"/>
          <w:szCs w:val="24"/>
        </w:rPr>
      </w:pPr>
      <w:bookmarkStart w:id="38" w:name="_Toc495668759"/>
      <w:bookmarkStart w:id="39" w:name="_Toc497075121"/>
      <w:bookmarkStart w:id="40" w:name="_Toc498801740"/>
      <w:r w:rsidRPr="002F5396">
        <w:rPr>
          <w:i w:val="0"/>
          <w:sz w:val="24"/>
          <w:szCs w:val="24"/>
        </w:rPr>
        <w:t>Статья 21. Внесение сведений о границах территориальных зон в Единый государственный реестр недвижимости</w:t>
      </w:r>
      <w:bookmarkEnd w:id="38"/>
      <w:bookmarkEnd w:id="39"/>
      <w:bookmarkEnd w:id="40"/>
    </w:p>
    <w:p w14:paraId="29F4960C" w14:textId="77777777" w:rsidR="00D82D4C" w:rsidRDefault="00D82D4C" w:rsidP="00D82D4C">
      <w:pPr>
        <w:pStyle w:val="52"/>
      </w:pPr>
    </w:p>
    <w:p w14:paraId="272D1AD6" w14:textId="72B4510B" w:rsidR="00D82D4C" w:rsidRDefault="00D82D4C" w:rsidP="00D82D4C">
      <w:pPr>
        <w:pStyle w:val="52"/>
      </w:pPr>
      <w:r>
        <w:t>1. Правила внесения сведений о границах территориальных зон в Единый государственный реестр недвижимости устанавливаются положениями стат</w:t>
      </w:r>
      <w:r w:rsidR="002F5396">
        <w:t>ей 32,</w:t>
      </w:r>
      <w:r>
        <w:t xml:space="preserve"> 34 Федерального закона от 13.07.2015 г. № 218-ФЗ «О государственной регистрации недвижимости»</w:t>
      </w:r>
      <w:r w:rsidR="002F5396">
        <w:t>.</w:t>
      </w:r>
    </w:p>
    <w:p w14:paraId="086B3A5E" w14:textId="77777777" w:rsidR="00D82D4C" w:rsidRDefault="00D82D4C" w:rsidP="00D82D4C">
      <w:pPr>
        <w:pStyle w:val="52"/>
      </w:pPr>
      <w:r>
        <w:t xml:space="preserve">2. Настоящими Правилами определяются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14:paraId="0607EDBD" w14:textId="7039920B" w:rsidR="00D82D4C" w:rsidRDefault="002F5396" w:rsidP="00D82D4C">
      <w:pPr>
        <w:pStyle w:val="52"/>
      </w:pPr>
      <w:r w:rsidRPr="002F5396">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14:paraId="793826ED" w14:textId="77777777" w:rsidR="00D82D4C" w:rsidRDefault="00D82D4C" w:rsidP="00D82D4C">
      <w:pPr>
        <w:pStyle w:val="52"/>
      </w:pPr>
    </w:p>
    <w:p w14:paraId="7A3A45EF" w14:textId="0E2A2CC1" w:rsidR="00D82D4C" w:rsidRDefault="00D82D4C" w:rsidP="00332CA6">
      <w:pPr>
        <w:pStyle w:val="52"/>
        <w:ind w:firstLine="0"/>
      </w:pPr>
    </w:p>
    <w:p w14:paraId="0303AE07" w14:textId="3397666F" w:rsidR="00332CA6" w:rsidRDefault="00332CA6" w:rsidP="00332CA6">
      <w:pPr>
        <w:pStyle w:val="52"/>
        <w:ind w:firstLine="0"/>
      </w:pPr>
    </w:p>
    <w:p w14:paraId="5241830B" w14:textId="44B1FB28" w:rsidR="00332CA6" w:rsidRDefault="00332CA6" w:rsidP="00332CA6">
      <w:pPr>
        <w:pStyle w:val="52"/>
        <w:ind w:firstLine="0"/>
      </w:pPr>
    </w:p>
    <w:p w14:paraId="7AFD14EE" w14:textId="47252D07" w:rsidR="00332CA6" w:rsidRDefault="00332CA6" w:rsidP="00332CA6">
      <w:pPr>
        <w:pStyle w:val="52"/>
        <w:ind w:firstLine="0"/>
      </w:pPr>
    </w:p>
    <w:p w14:paraId="783D3BEF" w14:textId="46F39F30" w:rsidR="00332CA6" w:rsidRDefault="00332CA6" w:rsidP="00332CA6">
      <w:pPr>
        <w:pStyle w:val="52"/>
        <w:ind w:firstLine="0"/>
      </w:pPr>
    </w:p>
    <w:p w14:paraId="0B2EC8BC" w14:textId="03B48BFC" w:rsidR="00332CA6" w:rsidRDefault="00332CA6" w:rsidP="00332CA6">
      <w:pPr>
        <w:pStyle w:val="52"/>
        <w:ind w:firstLine="0"/>
      </w:pPr>
    </w:p>
    <w:p w14:paraId="406B065B" w14:textId="066705ED" w:rsidR="00332CA6" w:rsidRDefault="00332CA6" w:rsidP="00332CA6">
      <w:pPr>
        <w:pStyle w:val="52"/>
        <w:ind w:firstLine="0"/>
      </w:pPr>
    </w:p>
    <w:p w14:paraId="395AFA30" w14:textId="0F94179E" w:rsidR="00332CA6" w:rsidRDefault="00332CA6" w:rsidP="00332CA6">
      <w:pPr>
        <w:pStyle w:val="52"/>
        <w:ind w:firstLine="0"/>
      </w:pPr>
    </w:p>
    <w:p w14:paraId="3F5ACCBC" w14:textId="356C6499" w:rsidR="00332CA6" w:rsidRDefault="00332CA6" w:rsidP="00332CA6">
      <w:pPr>
        <w:pStyle w:val="52"/>
        <w:ind w:firstLine="0"/>
      </w:pPr>
    </w:p>
    <w:p w14:paraId="1A5C1A99" w14:textId="5522B27A" w:rsidR="00332CA6" w:rsidRDefault="00332CA6" w:rsidP="00332CA6">
      <w:pPr>
        <w:pStyle w:val="52"/>
        <w:ind w:firstLine="0"/>
      </w:pPr>
    </w:p>
    <w:p w14:paraId="2F25E4D0" w14:textId="3848531D" w:rsidR="00332CA6" w:rsidRDefault="00332CA6" w:rsidP="00332CA6">
      <w:pPr>
        <w:pStyle w:val="52"/>
        <w:ind w:firstLine="0"/>
      </w:pPr>
    </w:p>
    <w:p w14:paraId="49A94392" w14:textId="7EAFCF9E" w:rsidR="00332CA6" w:rsidRDefault="00332CA6" w:rsidP="00332CA6">
      <w:pPr>
        <w:pStyle w:val="52"/>
        <w:ind w:firstLine="0"/>
      </w:pPr>
    </w:p>
    <w:p w14:paraId="39BCD570" w14:textId="4E66142D" w:rsidR="00332CA6" w:rsidRDefault="00332CA6" w:rsidP="00332CA6">
      <w:pPr>
        <w:pStyle w:val="52"/>
        <w:ind w:firstLine="0"/>
      </w:pPr>
    </w:p>
    <w:p w14:paraId="3D20E8DA" w14:textId="5B38F73D" w:rsidR="00332CA6" w:rsidRDefault="00332CA6" w:rsidP="00332CA6">
      <w:pPr>
        <w:pStyle w:val="52"/>
        <w:ind w:firstLine="0"/>
      </w:pPr>
    </w:p>
    <w:p w14:paraId="3371BD7F" w14:textId="70D0A4C3" w:rsidR="00332CA6" w:rsidRDefault="00332CA6" w:rsidP="00332CA6">
      <w:pPr>
        <w:pStyle w:val="52"/>
        <w:ind w:firstLine="0"/>
      </w:pPr>
    </w:p>
    <w:p w14:paraId="0F4DD1D7" w14:textId="304E4BAF" w:rsidR="00332CA6" w:rsidRDefault="00332CA6" w:rsidP="00332CA6">
      <w:pPr>
        <w:pStyle w:val="52"/>
        <w:ind w:firstLine="0"/>
      </w:pPr>
    </w:p>
    <w:p w14:paraId="46BA497F" w14:textId="25185FB1" w:rsidR="00332CA6" w:rsidRDefault="00332CA6" w:rsidP="00332CA6">
      <w:pPr>
        <w:pStyle w:val="52"/>
        <w:ind w:firstLine="0"/>
      </w:pPr>
    </w:p>
    <w:p w14:paraId="331BE012" w14:textId="7E9FF2FD" w:rsidR="00332CA6" w:rsidRDefault="00332CA6" w:rsidP="00332CA6">
      <w:pPr>
        <w:pStyle w:val="52"/>
        <w:ind w:firstLine="0"/>
      </w:pPr>
    </w:p>
    <w:p w14:paraId="5939BCF5" w14:textId="535C0D4B" w:rsidR="00332CA6" w:rsidRDefault="00332CA6" w:rsidP="00332CA6">
      <w:pPr>
        <w:pStyle w:val="52"/>
        <w:ind w:firstLine="0"/>
      </w:pPr>
    </w:p>
    <w:p w14:paraId="0D76D0C3" w14:textId="13E14DDC" w:rsidR="00332CA6" w:rsidRDefault="00332CA6" w:rsidP="00332CA6">
      <w:pPr>
        <w:pStyle w:val="52"/>
        <w:ind w:firstLine="0"/>
      </w:pPr>
    </w:p>
    <w:p w14:paraId="45749CFB" w14:textId="53731D85" w:rsidR="00332CA6" w:rsidRDefault="00332CA6" w:rsidP="00332CA6">
      <w:pPr>
        <w:pStyle w:val="52"/>
        <w:ind w:firstLine="0"/>
      </w:pPr>
    </w:p>
    <w:p w14:paraId="02404685" w14:textId="1079AB98" w:rsidR="00332CA6" w:rsidRDefault="00332CA6" w:rsidP="00332CA6">
      <w:pPr>
        <w:pStyle w:val="52"/>
        <w:ind w:firstLine="0"/>
      </w:pPr>
    </w:p>
    <w:p w14:paraId="26B8AA41" w14:textId="2E7288E4" w:rsidR="00332CA6" w:rsidRDefault="00332CA6" w:rsidP="00332CA6">
      <w:pPr>
        <w:pStyle w:val="52"/>
        <w:ind w:firstLine="0"/>
      </w:pPr>
    </w:p>
    <w:p w14:paraId="7AFA5390" w14:textId="260DDEF6" w:rsidR="00332CA6" w:rsidRDefault="00332CA6" w:rsidP="00332CA6">
      <w:pPr>
        <w:pStyle w:val="52"/>
        <w:ind w:firstLine="0"/>
      </w:pPr>
    </w:p>
    <w:p w14:paraId="7D2F4873" w14:textId="060A8D58" w:rsidR="00332CA6" w:rsidRDefault="00332CA6" w:rsidP="00332CA6">
      <w:pPr>
        <w:pStyle w:val="52"/>
        <w:ind w:firstLine="0"/>
      </w:pPr>
    </w:p>
    <w:p w14:paraId="5DDD1AA5" w14:textId="648654F5" w:rsidR="00332CA6" w:rsidRDefault="00332CA6" w:rsidP="00332CA6">
      <w:pPr>
        <w:pStyle w:val="52"/>
        <w:ind w:firstLine="0"/>
      </w:pPr>
    </w:p>
    <w:p w14:paraId="1036FC30" w14:textId="77777777" w:rsidR="00332CA6" w:rsidRDefault="00332CA6" w:rsidP="00332CA6">
      <w:pPr>
        <w:widowControl/>
        <w:numPr>
          <w:ilvl w:val="0"/>
          <w:numId w:val="32"/>
        </w:numPr>
        <w:ind w:left="6804"/>
        <w:jc w:val="right"/>
        <w:rPr>
          <w:rFonts w:ascii="Times New Roman" w:hAnsi="Times New Roman"/>
          <w:sz w:val="22"/>
          <w:szCs w:val="22"/>
        </w:rPr>
      </w:pPr>
      <w:r>
        <w:rPr>
          <w:rFonts w:ascii="Times New Roman" w:hAnsi="Times New Roman"/>
          <w:sz w:val="22"/>
          <w:szCs w:val="22"/>
        </w:rPr>
        <w:lastRenderedPageBreak/>
        <w:t>Приложение</w:t>
      </w:r>
    </w:p>
    <w:p w14:paraId="28756AD9" w14:textId="77777777" w:rsidR="00332CA6" w:rsidRDefault="00332CA6" w:rsidP="00332CA6">
      <w:pPr>
        <w:widowControl/>
        <w:numPr>
          <w:ilvl w:val="0"/>
          <w:numId w:val="32"/>
        </w:numPr>
        <w:ind w:left="6804"/>
        <w:jc w:val="center"/>
        <w:rPr>
          <w:rFonts w:ascii="Times New Roman" w:hAnsi="Times New Roman"/>
          <w:sz w:val="22"/>
          <w:szCs w:val="22"/>
        </w:rPr>
      </w:pPr>
      <w:r>
        <w:rPr>
          <w:rFonts w:ascii="Times New Roman" w:hAnsi="Times New Roman"/>
          <w:sz w:val="22"/>
          <w:szCs w:val="22"/>
        </w:rPr>
        <w:t>Утверждены</w:t>
      </w:r>
    </w:p>
    <w:p w14:paraId="3B90BD28" w14:textId="77777777" w:rsidR="00332CA6" w:rsidRDefault="00332CA6" w:rsidP="00332CA6">
      <w:pPr>
        <w:widowControl/>
        <w:numPr>
          <w:ilvl w:val="0"/>
          <w:numId w:val="32"/>
        </w:numPr>
        <w:ind w:left="6804"/>
        <w:jc w:val="both"/>
        <w:rPr>
          <w:rFonts w:ascii="Times New Roman" w:hAnsi="Times New Roman"/>
          <w:sz w:val="22"/>
          <w:szCs w:val="22"/>
        </w:rPr>
      </w:pPr>
      <w:r>
        <w:rPr>
          <w:rFonts w:ascii="Times New Roman" w:hAnsi="Times New Roman"/>
          <w:sz w:val="22"/>
          <w:szCs w:val="22"/>
        </w:rPr>
        <w:t>Решением Совета Высокогорского</w:t>
      </w:r>
    </w:p>
    <w:p w14:paraId="3AB57575" w14:textId="77777777" w:rsidR="00332CA6" w:rsidRDefault="00332CA6" w:rsidP="00332CA6">
      <w:pPr>
        <w:widowControl/>
        <w:numPr>
          <w:ilvl w:val="0"/>
          <w:numId w:val="32"/>
        </w:numPr>
        <w:ind w:left="6804"/>
        <w:jc w:val="both"/>
        <w:rPr>
          <w:rFonts w:ascii="Times New Roman" w:hAnsi="Times New Roman"/>
          <w:sz w:val="22"/>
          <w:szCs w:val="22"/>
        </w:rPr>
      </w:pPr>
      <w:r>
        <w:rPr>
          <w:rFonts w:ascii="Times New Roman" w:hAnsi="Times New Roman"/>
          <w:sz w:val="22"/>
          <w:szCs w:val="22"/>
        </w:rPr>
        <w:t xml:space="preserve">муниципального района </w:t>
      </w:r>
    </w:p>
    <w:p w14:paraId="5E67DFBF" w14:textId="77777777" w:rsidR="00332CA6" w:rsidRDefault="00332CA6" w:rsidP="00332CA6">
      <w:pPr>
        <w:widowControl/>
        <w:numPr>
          <w:ilvl w:val="0"/>
          <w:numId w:val="32"/>
        </w:numPr>
        <w:ind w:left="6804"/>
        <w:jc w:val="both"/>
        <w:rPr>
          <w:rFonts w:ascii="Times New Roman" w:hAnsi="Times New Roman"/>
          <w:sz w:val="22"/>
          <w:szCs w:val="22"/>
        </w:rPr>
      </w:pPr>
      <w:r>
        <w:rPr>
          <w:rFonts w:ascii="Times New Roman" w:hAnsi="Times New Roman"/>
          <w:sz w:val="22"/>
          <w:szCs w:val="22"/>
        </w:rPr>
        <w:t>Республики Татарстан</w:t>
      </w:r>
    </w:p>
    <w:p w14:paraId="51FF7ED9" w14:textId="77777777" w:rsidR="00332CA6" w:rsidRDefault="00332CA6" w:rsidP="00332CA6">
      <w:pPr>
        <w:widowControl/>
        <w:numPr>
          <w:ilvl w:val="0"/>
          <w:numId w:val="32"/>
        </w:numPr>
        <w:ind w:left="6804"/>
        <w:jc w:val="both"/>
        <w:rPr>
          <w:rFonts w:ascii="Times New Roman" w:hAnsi="Times New Roman"/>
          <w:sz w:val="22"/>
          <w:szCs w:val="22"/>
        </w:rPr>
      </w:pPr>
      <w:r>
        <w:rPr>
          <w:rFonts w:ascii="Times New Roman" w:hAnsi="Times New Roman"/>
          <w:sz w:val="22"/>
          <w:szCs w:val="22"/>
        </w:rPr>
        <w:t>от ______________ №______</w:t>
      </w:r>
    </w:p>
    <w:p w14:paraId="51B22A37" w14:textId="77777777" w:rsidR="00332CA6" w:rsidRDefault="00332CA6" w:rsidP="00332CA6">
      <w:pPr>
        <w:widowControl/>
        <w:numPr>
          <w:ilvl w:val="0"/>
          <w:numId w:val="32"/>
        </w:numPr>
        <w:ind w:left="560"/>
      </w:pPr>
    </w:p>
    <w:p w14:paraId="3B0A6296" w14:textId="77777777" w:rsidR="00332CA6" w:rsidRDefault="00332CA6" w:rsidP="00332CA6">
      <w:pPr>
        <w:widowControl/>
        <w:numPr>
          <w:ilvl w:val="0"/>
          <w:numId w:val="32"/>
        </w:numPr>
        <w:ind w:left="560"/>
      </w:pPr>
    </w:p>
    <w:p w14:paraId="1874EFD5" w14:textId="77777777" w:rsidR="00332CA6" w:rsidRDefault="00332CA6" w:rsidP="00332CA6">
      <w:pPr>
        <w:widowControl/>
        <w:numPr>
          <w:ilvl w:val="0"/>
          <w:numId w:val="32"/>
        </w:numPr>
        <w:ind w:left="560"/>
      </w:pPr>
    </w:p>
    <w:p w14:paraId="592181F7" w14:textId="77777777" w:rsidR="00332CA6" w:rsidRDefault="00332CA6" w:rsidP="00332CA6">
      <w:pPr>
        <w:widowControl/>
        <w:numPr>
          <w:ilvl w:val="0"/>
          <w:numId w:val="32"/>
        </w:numPr>
        <w:ind w:left="560"/>
      </w:pPr>
    </w:p>
    <w:p w14:paraId="7583B46C" w14:textId="77777777" w:rsidR="00332CA6" w:rsidRDefault="00332CA6" w:rsidP="00332CA6">
      <w:pPr>
        <w:widowControl/>
        <w:numPr>
          <w:ilvl w:val="0"/>
          <w:numId w:val="32"/>
        </w:numPr>
        <w:ind w:left="560"/>
      </w:pPr>
    </w:p>
    <w:p w14:paraId="58AD8F50" w14:textId="77777777" w:rsidR="00332CA6" w:rsidRDefault="00332CA6" w:rsidP="00332CA6">
      <w:pPr>
        <w:widowControl/>
        <w:numPr>
          <w:ilvl w:val="0"/>
          <w:numId w:val="32"/>
        </w:numPr>
        <w:ind w:left="560"/>
      </w:pPr>
    </w:p>
    <w:p w14:paraId="155FE87A" w14:textId="05841CD7" w:rsidR="00332CA6" w:rsidRDefault="00332CA6" w:rsidP="00332CA6">
      <w:pPr>
        <w:widowControl/>
        <w:numPr>
          <w:ilvl w:val="0"/>
          <w:numId w:val="32"/>
        </w:numPr>
        <w:ind w:left="560"/>
        <w:rPr>
          <w:sz w:val="28"/>
          <w:szCs w:val="28"/>
        </w:rPr>
      </w:pPr>
      <w:r>
        <w:rPr>
          <w:noProof/>
          <w:lang w:bidi="ar-SA"/>
        </w:rPr>
        <mc:AlternateContent>
          <mc:Choice Requires="wps">
            <w:drawing>
              <wp:anchor distT="0" distB="0" distL="114300" distR="114300" simplePos="0" relativeHeight="251660288" behindDoc="0" locked="0" layoutInCell="1" allowOverlap="1" wp14:anchorId="10E7305C" wp14:editId="4EC8B993">
                <wp:simplePos x="0" y="0"/>
                <wp:positionH relativeFrom="column">
                  <wp:posOffset>260985</wp:posOffset>
                </wp:positionH>
                <wp:positionV relativeFrom="paragraph">
                  <wp:posOffset>128270</wp:posOffset>
                </wp:positionV>
                <wp:extent cx="635" cy="2921635"/>
                <wp:effectExtent l="19050" t="0" r="37465" b="311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2100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A3EA43" id="Прямая со стрелкой 2" o:spid="_x0000_s1026" type="#_x0000_t32" style="position:absolute;margin-left:20.55pt;margin-top:10.1pt;width:.05pt;height:2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" strokecolor="#4f81bd" strokeweight="3pt">
                <v:shadow color="#1f3763 [1604]" opacity=".5" offset="1pt"/>
              </v:shape>
            </w:pict>
          </mc:Fallback>
        </mc:AlternateContent>
      </w:r>
    </w:p>
    <w:p w14:paraId="1B663FD4" w14:textId="77777777" w:rsidR="00332CA6" w:rsidRDefault="00332CA6" w:rsidP="00332CA6">
      <w:pPr>
        <w:widowControl/>
        <w:numPr>
          <w:ilvl w:val="0"/>
          <w:numId w:val="32"/>
        </w:numPr>
        <w:ind w:left="560"/>
        <w:rPr>
          <w:rFonts w:ascii="Times New Roman" w:hAnsi="Times New Roman"/>
        </w:rPr>
      </w:pPr>
    </w:p>
    <w:p w14:paraId="3CAB61A3" w14:textId="77777777" w:rsidR="00332CA6" w:rsidRDefault="00332CA6" w:rsidP="00332CA6">
      <w:pPr>
        <w:widowControl/>
        <w:numPr>
          <w:ilvl w:val="0"/>
          <w:numId w:val="32"/>
        </w:numPr>
        <w:ind w:left="709"/>
        <w:rPr>
          <w:rFonts w:ascii="Times New Roman" w:hAnsi="Times New Roman"/>
          <w:b/>
          <w:color w:val="365F91"/>
          <w:sz w:val="36"/>
          <w:szCs w:val="36"/>
        </w:rPr>
      </w:pPr>
      <w:r>
        <w:rPr>
          <w:rFonts w:ascii="Times New Roman" w:hAnsi="Times New Roman"/>
          <w:b/>
          <w:color w:val="365F91"/>
          <w:sz w:val="36"/>
          <w:szCs w:val="36"/>
        </w:rPr>
        <w:t xml:space="preserve">ПРАВИЛА </w:t>
      </w:r>
    </w:p>
    <w:p w14:paraId="15CD77D8" w14:textId="77777777" w:rsidR="00332CA6" w:rsidRDefault="00332CA6" w:rsidP="00332CA6">
      <w:pPr>
        <w:widowControl/>
        <w:numPr>
          <w:ilvl w:val="0"/>
          <w:numId w:val="32"/>
        </w:numPr>
        <w:spacing w:after="240"/>
        <w:ind w:left="709"/>
        <w:rPr>
          <w:rFonts w:ascii="Times New Roman" w:hAnsi="Times New Roman"/>
          <w:b/>
          <w:color w:val="365F91"/>
          <w:sz w:val="36"/>
          <w:szCs w:val="36"/>
        </w:rPr>
      </w:pPr>
      <w:r>
        <w:rPr>
          <w:rFonts w:ascii="Times New Roman" w:hAnsi="Times New Roman"/>
          <w:b/>
          <w:color w:val="365F91"/>
          <w:sz w:val="36"/>
          <w:szCs w:val="36"/>
        </w:rPr>
        <w:t>ЗЕМЛЕПОЛЬЗОВАНИЯ И ЗАСТРОЙКИ</w:t>
      </w:r>
    </w:p>
    <w:p w14:paraId="067B53D7" w14:textId="77777777" w:rsidR="00332CA6" w:rsidRDefault="00332CA6" w:rsidP="00332CA6">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rPr>
        <w:t>МУНИЦИПАЛЬНОГО ОБРАЗОВАНИЯ</w:t>
      </w:r>
    </w:p>
    <w:p w14:paraId="444C25B0" w14:textId="70E1DEB0" w:rsidR="00332CA6" w:rsidRDefault="00332CA6" w:rsidP="00332CA6">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rPr>
        <w:t xml:space="preserve">«СУКСИНСКОЕ СЕЛЬСКОЕ ПОСЕЛЕНИЕ» </w:t>
      </w:r>
    </w:p>
    <w:p w14:paraId="384EAED3" w14:textId="77777777" w:rsidR="00332CA6" w:rsidRDefault="00332CA6" w:rsidP="00332CA6">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lang w:val="en-US"/>
        </w:rPr>
        <w:t>ВЫСОКОГОРСК</w:t>
      </w:r>
      <w:r>
        <w:rPr>
          <w:rFonts w:ascii="Times New Roman" w:hAnsi="Times New Roman"/>
          <w:sz w:val="28"/>
          <w:szCs w:val="28"/>
        </w:rPr>
        <w:t>ОГО МУНИЦИПАЛЬНОГО РАЙОНА</w:t>
      </w:r>
    </w:p>
    <w:p w14:paraId="3D959EFB" w14:textId="77777777" w:rsidR="00332CA6" w:rsidRDefault="00332CA6" w:rsidP="00332CA6">
      <w:pPr>
        <w:widowControl/>
        <w:numPr>
          <w:ilvl w:val="0"/>
          <w:numId w:val="32"/>
        </w:numPr>
        <w:spacing w:line="276" w:lineRule="auto"/>
        <w:ind w:left="709"/>
        <w:rPr>
          <w:rFonts w:ascii="Times New Roman" w:hAnsi="Times New Roman"/>
          <w:sz w:val="28"/>
          <w:szCs w:val="28"/>
        </w:rPr>
      </w:pPr>
      <w:r>
        <w:rPr>
          <w:rFonts w:ascii="Times New Roman" w:hAnsi="Times New Roman"/>
          <w:sz w:val="28"/>
          <w:szCs w:val="28"/>
        </w:rPr>
        <w:t>РЕСПУБЛИКИ ТАТАРСТАН</w:t>
      </w:r>
    </w:p>
    <w:p w14:paraId="3000E438" w14:textId="77777777" w:rsidR="00332CA6" w:rsidRDefault="00332CA6" w:rsidP="00332CA6">
      <w:pPr>
        <w:spacing w:line="276" w:lineRule="auto"/>
        <w:rPr>
          <w:rFonts w:ascii="Times New Roman" w:hAnsi="Times New Roman"/>
          <w:sz w:val="28"/>
          <w:szCs w:val="28"/>
        </w:rPr>
      </w:pPr>
    </w:p>
    <w:p w14:paraId="2D3FF470" w14:textId="77777777" w:rsidR="00332CA6" w:rsidRDefault="00332CA6" w:rsidP="00332CA6">
      <w:pPr>
        <w:spacing w:line="276" w:lineRule="auto"/>
        <w:ind w:firstLine="709"/>
        <w:rPr>
          <w:rFonts w:ascii="Times New Roman" w:hAnsi="Times New Roman"/>
          <w:b/>
          <w:color w:val="44546A" w:themeColor="text2"/>
          <w:sz w:val="28"/>
          <w:szCs w:val="28"/>
        </w:rPr>
      </w:pPr>
      <w:r>
        <w:rPr>
          <w:rFonts w:ascii="Times New Roman" w:hAnsi="Times New Roman"/>
          <w:b/>
          <w:color w:val="44546A" w:themeColor="text2"/>
          <w:sz w:val="28"/>
          <w:szCs w:val="28"/>
        </w:rPr>
        <w:t>Том 2</w:t>
      </w:r>
    </w:p>
    <w:p w14:paraId="09913A18" w14:textId="77777777" w:rsidR="00332CA6" w:rsidRDefault="00332CA6" w:rsidP="00332CA6">
      <w:pPr>
        <w:pStyle w:val="37"/>
        <w:rPr>
          <w:sz w:val="22"/>
          <w:szCs w:val="22"/>
        </w:rPr>
      </w:pPr>
      <w:r>
        <w:rPr>
          <w:sz w:val="22"/>
          <w:szCs w:val="22"/>
        </w:rPr>
        <w:t>КАРТЫ ГРАДОСТРОИТЕЛЬНОГО ЗОНИРОВАНИЯ</w:t>
      </w:r>
    </w:p>
    <w:p w14:paraId="236E502F" w14:textId="77777777" w:rsidR="00332CA6" w:rsidRDefault="00332CA6" w:rsidP="00332CA6">
      <w:pPr>
        <w:pStyle w:val="37"/>
        <w:rPr>
          <w:sz w:val="22"/>
          <w:szCs w:val="22"/>
        </w:rPr>
      </w:pPr>
      <w:r>
        <w:rPr>
          <w:sz w:val="22"/>
          <w:szCs w:val="22"/>
        </w:rPr>
        <w:t>ГРАДОСТРОИТЕЛЬНЫЕ РЕГЛАМЕНТЫ</w:t>
      </w:r>
    </w:p>
    <w:p w14:paraId="5A06EE05" w14:textId="77777777" w:rsidR="00332CA6" w:rsidRDefault="00332CA6" w:rsidP="00332CA6">
      <w:pPr>
        <w:pStyle w:val="52"/>
        <w:ind w:firstLine="0"/>
      </w:pPr>
    </w:p>
    <w:p w14:paraId="56E61294" w14:textId="77777777" w:rsidR="00332CA6" w:rsidRDefault="00332CA6" w:rsidP="00332CA6">
      <w:pPr>
        <w:pStyle w:val="52"/>
        <w:ind w:firstLine="0"/>
      </w:pPr>
    </w:p>
    <w:p w14:paraId="53638CA9" w14:textId="77777777" w:rsidR="00332CA6" w:rsidRDefault="00332CA6" w:rsidP="00332CA6">
      <w:pPr>
        <w:pStyle w:val="52"/>
        <w:ind w:firstLine="0"/>
      </w:pPr>
    </w:p>
    <w:p w14:paraId="2D180184" w14:textId="77777777" w:rsidR="00332CA6" w:rsidRDefault="00332CA6" w:rsidP="00332CA6">
      <w:pPr>
        <w:pStyle w:val="52"/>
        <w:ind w:firstLine="0"/>
      </w:pPr>
    </w:p>
    <w:p w14:paraId="0CFF01CB" w14:textId="77777777" w:rsidR="00332CA6" w:rsidRDefault="00332CA6" w:rsidP="00332CA6">
      <w:pPr>
        <w:pStyle w:val="52"/>
        <w:ind w:firstLine="0"/>
      </w:pPr>
    </w:p>
    <w:p w14:paraId="2DF47E3F" w14:textId="77777777" w:rsidR="00332CA6" w:rsidRDefault="00332CA6" w:rsidP="00332CA6">
      <w:pPr>
        <w:pStyle w:val="52"/>
        <w:ind w:firstLine="0"/>
      </w:pPr>
    </w:p>
    <w:p w14:paraId="179C04E4" w14:textId="77777777" w:rsidR="00332CA6" w:rsidRDefault="00332CA6" w:rsidP="00332CA6">
      <w:pPr>
        <w:pStyle w:val="52"/>
        <w:ind w:firstLine="0"/>
      </w:pPr>
    </w:p>
    <w:p w14:paraId="577455AD" w14:textId="77777777" w:rsidR="00332CA6" w:rsidRDefault="00332CA6" w:rsidP="00332CA6">
      <w:pPr>
        <w:pStyle w:val="52"/>
        <w:ind w:firstLine="0"/>
      </w:pPr>
    </w:p>
    <w:p w14:paraId="2507A631" w14:textId="77777777" w:rsidR="00332CA6" w:rsidRDefault="00332CA6" w:rsidP="00332CA6">
      <w:pPr>
        <w:pStyle w:val="52"/>
        <w:ind w:firstLine="0"/>
      </w:pPr>
    </w:p>
    <w:p w14:paraId="317F5F32" w14:textId="77777777" w:rsidR="00332CA6" w:rsidRDefault="00332CA6" w:rsidP="00332CA6">
      <w:pPr>
        <w:pStyle w:val="52"/>
        <w:ind w:firstLine="0"/>
      </w:pPr>
    </w:p>
    <w:p w14:paraId="7E73E03F" w14:textId="77777777" w:rsidR="00332CA6" w:rsidRDefault="00332CA6" w:rsidP="00332CA6">
      <w:pPr>
        <w:pStyle w:val="52"/>
        <w:ind w:firstLine="0"/>
      </w:pPr>
    </w:p>
    <w:p w14:paraId="3E6EBDFC" w14:textId="77777777" w:rsidR="00332CA6" w:rsidRDefault="00332CA6" w:rsidP="00332CA6">
      <w:pPr>
        <w:pStyle w:val="52"/>
        <w:ind w:firstLine="0"/>
      </w:pPr>
    </w:p>
    <w:p w14:paraId="397B3202" w14:textId="77777777" w:rsidR="00332CA6" w:rsidRDefault="00332CA6" w:rsidP="00332CA6">
      <w:pPr>
        <w:pStyle w:val="52"/>
        <w:ind w:firstLine="0"/>
      </w:pPr>
    </w:p>
    <w:p w14:paraId="463A38D0" w14:textId="77777777" w:rsidR="00332CA6" w:rsidRDefault="00332CA6" w:rsidP="00332CA6">
      <w:pPr>
        <w:pStyle w:val="52"/>
        <w:ind w:firstLine="0"/>
      </w:pPr>
    </w:p>
    <w:p w14:paraId="42A26558" w14:textId="77777777" w:rsidR="00332CA6" w:rsidRDefault="00332CA6" w:rsidP="00332CA6">
      <w:pPr>
        <w:pStyle w:val="52"/>
        <w:ind w:firstLine="0"/>
      </w:pPr>
    </w:p>
    <w:p w14:paraId="6B16BC61" w14:textId="77777777" w:rsidR="00332CA6" w:rsidRDefault="00332CA6" w:rsidP="00332CA6">
      <w:pPr>
        <w:pStyle w:val="52"/>
        <w:ind w:firstLine="0"/>
      </w:pPr>
    </w:p>
    <w:p w14:paraId="6245C627" w14:textId="77777777" w:rsidR="00332CA6" w:rsidRDefault="00332CA6" w:rsidP="00332CA6">
      <w:pPr>
        <w:pStyle w:val="52"/>
        <w:ind w:firstLine="0"/>
      </w:pPr>
    </w:p>
    <w:p w14:paraId="29CFBC2F" w14:textId="77777777" w:rsidR="00332CA6" w:rsidRDefault="00332CA6" w:rsidP="00332CA6">
      <w:pPr>
        <w:pStyle w:val="52"/>
        <w:ind w:firstLine="0"/>
      </w:pPr>
    </w:p>
    <w:p w14:paraId="21730DC6" w14:textId="77777777" w:rsidR="00332CA6" w:rsidRDefault="00332CA6" w:rsidP="00332CA6">
      <w:pPr>
        <w:pStyle w:val="52"/>
        <w:ind w:firstLine="0"/>
      </w:pPr>
    </w:p>
    <w:p w14:paraId="55E42F55" w14:textId="77777777" w:rsidR="00332CA6" w:rsidRDefault="00332CA6" w:rsidP="00332CA6">
      <w:pPr>
        <w:pStyle w:val="52"/>
        <w:ind w:firstLine="0"/>
      </w:pPr>
    </w:p>
    <w:p w14:paraId="2DF8B7E1" w14:textId="77777777" w:rsidR="00332CA6" w:rsidRDefault="00332CA6" w:rsidP="00332CA6">
      <w:pPr>
        <w:pStyle w:val="52"/>
        <w:ind w:firstLine="0"/>
      </w:pPr>
    </w:p>
    <w:p w14:paraId="39B31113" w14:textId="77777777" w:rsidR="00332CA6" w:rsidRDefault="00332CA6" w:rsidP="00332CA6">
      <w:pPr>
        <w:pStyle w:val="52"/>
        <w:ind w:firstLine="0"/>
      </w:pPr>
    </w:p>
    <w:p w14:paraId="25A2D3AE" w14:textId="77777777" w:rsidR="00332CA6" w:rsidRDefault="00332CA6" w:rsidP="00332CA6">
      <w:pPr>
        <w:pStyle w:val="52"/>
        <w:ind w:firstLine="0"/>
      </w:pPr>
    </w:p>
    <w:p w14:paraId="729F8284" w14:textId="2428F67B" w:rsidR="00332CA6" w:rsidRDefault="00332CA6" w:rsidP="00332CA6">
      <w:pPr>
        <w:pStyle w:val="52"/>
        <w:ind w:firstLine="0"/>
        <w:jc w:val="center"/>
      </w:pPr>
      <w:r>
        <w:t>2021 год</w:t>
      </w:r>
    </w:p>
    <w:p w14:paraId="52849FEE" w14:textId="44F83FBB" w:rsidR="00332CA6" w:rsidRDefault="00332CA6" w:rsidP="00332CA6">
      <w:pPr>
        <w:pStyle w:val="52"/>
        <w:ind w:firstLine="0"/>
      </w:pPr>
    </w:p>
    <w:p w14:paraId="51AA84A8" w14:textId="2722B7ED" w:rsidR="009C63BD" w:rsidRPr="009C63BD" w:rsidRDefault="009C63BD" w:rsidP="009C63BD">
      <w:pPr>
        <w:widowControl/>
        <w:numPr>
          <w:ilvl w:val="0"/>
          <w:numId w:val="32"/>
        </w:numPr>
        <w:spacing w:after="160" w:line="259" w:lineRule="auto"/>
        <w:ind w:firstLine="709"/>
        <w:jc w:val="center"/>
        <w:rPr>
          <w:rFonts w:ascii="Times New Roman" w:eastAsiaTheme="minorHAnsi" w:hAnsi="Times New Roman" w:cstheme="minorBidi"/>
          <w:b/>
          <w:color w:val="auto"/>
          <w:sz w:val="28"/>
          <w:szCs w:val="28"/>
          <w:lang w:eastAsia="en-US" w:bidi="ar-SA"/>
        </w:rPr>
      </w:pPr>
      <w:r w:rsidRPr="009C63BD">
        <w:rPr>
          <w:rFonts w:ascii="Times New Roman" w:eastAsiaTheme="minorHAnsi" w:hAnsi="Times New Roman" w:cstheme="minorBidi"/>
          <w:b/>
          <w:color w:val="auto"/>
          <w:sz w:val="28"/>
          <w:szCs w:val="28"/>
          <w:lang w:eastAsia="en-US" w:bidi="ar-SA"/>
        </w:rPr>
        <w:lastRenderedPageBreak/>
        <w:t>ОГЛАВЛЕНИЕ</w:t>
      </w:r>
    </w:p>
    <w:p w14:paraId="15B002AA" w14:textId="77777777" w:rsidR="009C63BD" w:rsidRPr="009C63BD" w:rsidRDefault="0057387D" w:rsidP="009C63BD">
      <w:p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98801741" w:history="1">
        <w:r w:rsidR="009C63BD" w:rsidRPr="009C63BD">
          <w:rPr>
            <w:rFonts w:ascii="Times New Roman" w:eastAsia="Lucida Sans Unicode" w:hAnsi="Times New Roman" w:cs="Calibri"/>
            <w:b/>
            <w:noProof/>
            <w:color w:val="auto"/>
            <w:kern w:val="1"/>
            <w:szCs w:val="20"/>
            <w:u w:val="single"/>
            <w:lang w:eastAsia="ar-SA" w:bidi="ar-SA"/>
          </w:rPr>
          <w:t xml:space="preserve">ЧАСТЬ </w:t>
        </w:r>
        <w:r w:rsidR="009C63BD" w:rsidRPr="009C63BD">
          <w:rPr>
            <w:rFonts w:ascii="Times New Roman" w:eastAsia="Lucida Sans Unicode" w:hAnsi="Times New Roman" w:cs="Calibri"/>
            <w:b/>
            <w:noProof/>
            <w:color w:val="auto"/>
            <w:kern w:val="1"/>
            <w:szCs w:val="20"/>
            <w:u w:val="single"/>
            <w:lang w:val="en-US" w:eastAsia="ar-SA" w:bidi="ar-SA"/>
          </w:rPr>
          <w:t>II</w:t>
        </w:r>
        <w:r w:rsidR="009C63BD" w:rsidRPr="009C63BD">
          <w:rPr>
            <w:rFonts w:ascii="Times New Roman" w:eastAsia="Lucida Sans Unicode" w:hAnsi="Times New Roman" w:cs="Calibri"/>
            <w:b/>
            <w:noProof/>
            <w:color w:val="auto"/>
            <w:kern w:val="1"/>
            <w:szCs w:val="20"/>
            <w:u w:val="single"/>
            <w:lang w:eastAsia="ar-SA" w:bidi="ar-SA"/>
          </w:rPr>
          <w:t>. КАРТЫ ГРАДОСТРОИТЕЛЬНОГО ЗОНИРОВАНИЯ</w:t>
        </w:r>
        <w:r w:rsidR="009C63BD" w:rsidRPr="009C63BD">
          <w:rPr>
            <w:rFonts w:ascii="Times New Roman" w:eastAsia="Lucida Sans Unicode" w:hAnsi="Times New Roman" w:cs="Calibri"/>
            <w:b/>
            <w:noProof/>
            <w:webHidden/>
            <w:color w:val="auto"/>
            <w:kern w:val="1"/>
            <w:szCs w:val="20"/>
            <w:lang w:eastAsia="ar-SA" w:bidi="ar-SA"/>
          </w:rPr>
          <w:tab/>
        </w:r>
        <w:r w:rsidR="009C63BD" w:rsidRPr="009C63BD">
          <w:rPr>
            <w:rFonts w:ascii="Times New Roman" w:eastAsia="Lucida Sans Unicode" w:hAnsi="Times New Roman" w:cs="Calibri"/>
            <w:b/>
            <w:noProof/>
            <w:webHidden/>
            <w:color w:val="auto"/>
            <w:kern w:val="1"/>
            <w:szCs w:val="20"/>
            <w:lang w:eastAsia="ar-SA" w:bidi="ar-SA"/>
          </w:rPr>
          <w:fldChar w:fldCharType="begin"/>
        </w:r>
        <w:r w:rsidR="009C63BD" w:rsidRPr="009C63BD">
          <w:rPr>
            <w:rFonts w:ascii="Times New Roman" w:eastAsia="Lucida Sans Unicode" w:hAnsi="Times New Roman" w:cs="Calibri"/>
            <w:b/>
            <w:noProof/>
            <w:webHidden/>
            <w:color w:val="auto"/>
            <w:kern w:val="1"/>
            <w:szCs w:val="20"/>
            <w:lang w:eastAsia="ar-SA" w:bidi="ar-SA"/>
          </w:rPr>
          <w:instrText xml:space="preserve"> PAGEREF _Toc498801741 \h </w:instrText>
        </w:r>
        <w:r w:rsidR="009C63BD" w:rsidRPr="009C63BD">
          <w:rPr>
            <w:rFonts w:ascii="Times New Roman" w:eastAsia="Lucida Sans Unicode" w:hAnsi="Times New Roman" w:cs="Calibri"/>
            <w:b/>
            <w:noProof/>
            <w:webHidden/>
            <w:color w:val="auto"/>
            <w:kern w:val="1"/>
            <w:szCs w:val="20"/>
            <w:lang w:eastAsia="ar-SA" w:bidi="ar-SA"/>
          </w:rPr>
        </w:r>
        <w:r w:rsidR="009C63BD" w:rsidRPr="009C63BD">
          <w:rPr>
            <w:rFonts w:ascii="Times New Roman" w:eastAsia="Lucida Sans Unicode" w:hAnsi="Times New Roman" w:cs="Calibri"/>
            <w:b/>
            <w:noProof/>
            <w:webHidden/>
            <w:color w:val="auto"/>
            <w:kern w:val="1"/>
            <w:szCs w:val="20"/>
            <w:lang w:eastAsia="ar-SA" w:bidi="ar-SA"/>
          </w:rPr>
          <w:fldChar w:fldCharType="separate"/>
        </w:r>
        <w:r w:rsidR="0086190C">
          <w:rPr>
            <w:rFonts w:ascii="Times New Roman" w:eastAsia="Lucida Sans Unicode" w:hAnsi="Times New Roman" w:cs="Calibri"/>
            <w:b/>
            <w:noProof/>
            <w:webHidden/>
            <w:color w:val="auto"/>
            <w:kern w:val="1"/>
            <w:szCs w:val="20"/>
            <w:lang w:eastAsia="ar-SA" w:bidi="ar-SA"/>
          </w:rPr>
          <w:t>32</w:t>
        </w:r>
        <w:r w:rsidR="009C63BD" w:rsidRPr="009C63BD">
          <w:rPr>
            <w:rFonts w:ascii="Times New Roman" w:eastAsia="Lucida Sans Unicode" w:hAnsi="Times New Roman" w:cs="Calibri"/>
            <w:b/>
            <w:noProof/>
            <w:webHidden/>
            <w:color w:val="auto"/>
            <w:kern w:val="1"/>
            <w:szCs w:val="20"/>
            <w:lang w:eastAsia="ar-SA" w:bidi="ar-SA"/>
          </w:rPr>
          <w:fldChar w:fldCharType="end"/>
        </w:r>
      </w:hyperlink>
    </w:p>
    <w:p w14:paraId="1C63013C"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42" w:history="1">
        <w:r w:rsidR="009C63BD" w:rsidRPr="009C63BD">
          <w:rPr>
            <w:rFonts w:ascii="Times New Roman" w:eastAsia="Lucida Sans Unicode" w:hAnsi="Times New Roman" w:cs="Calibri"/>
            <w:b/>
            <w:iCs/>
            <w:noProof/>
            <w:color w:val="auto"/>
            <w:kern w:val="1"/>
            <w:szCs w:val="20"/>
            <w:u w:val="single"/>
            <w:lang w:eastAsia="ar-SA" w:bidi="ar-SA"/>
          </w:rPr>
          <w:t xml:space="preserve">ГЛАВА </w:t>
        </w:r>
        <w:r w:rsidR="009C63BD" w:rsidRPr="009C63BD">
          <w:rPr>
            <w:rFonts w:ascii="Times New Roman" w:eastAsia="Lucida Sans Unicode" w:hAnsi="Times New Roman" w:cs="Calibri"/>
            <w:b/>
            <w:iCs/>
            <w:noProof/>
            <w:color w:val="auto"/>
            <w:kern w:val="1"/>
            <w:szCs w:val="20"/>
            <w:u w:val="single"/>
            <w:lang w:val="en-US" w:eastAsia="ar-SA" w:bidi="ar-SA"/>
          </w:rPr>
          <w:t>VIII</w:t>
        </w:r>
        <w:r w:rsidR="009C63BD" w:rsidRPr="009C63BD">
          <w:rPr>
            <w:rFonts w:ascii="Times New Roman" w:eastAsia="Lucida Sans Unicode" w:hAnsi="Times New Roman" w:cs="Calibri"/>
            <w:b/>
            <w:iCs/>
            <w:noProof/>
            <w:color w:val="auto"/>
            <w:kern w:val="1"/>
            <w:szCs w:val="20"/>
            <w:u w:val="single"/>
            <w:lang w:eastAsia="ar-SA" w:bidi="ar-SA"/>
          </w:rPr>
          <w:t>. Карты градостроительного зонирования территории муниципального образования «Суксинское сельское поселение»</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_Toc498801742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32</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1D332D98"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43" w:history="1">
        <w:r w:rsidR="009C63BD" w:rsidRPr="009C63BD">
          <w:rPr>
            <w:rFonts w:ascii="Times New Roman" w:eastAsia="Lucida Sans Unicode" w:hAnsi="Times New Roman" w:cs="Times New Roman"/>
            <w:noProof/>
            <w:color w:val="auto"/>
            <w:kern w:val="1"/>
            <w:u w:val="single"/>
            <w:lang w:eastAsia="ar-SA" w:bidi="ar-SA"/>
          </w:rPr>
          <w:t>Статья 22. Карта градостроительного зонирования. Территориальные зоны</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_Toc498801743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32</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4F68EF0B"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44" w:history="1">
        <w:r w:rsidR="009C63BD" w:rsidRPr="009C63BD">
          <w:rPr>
            <w:rFonts w:ascii="Times New Roman" w:eastAsia="Lucida Sans Unicode" w:hAnsi="Times New Roman" w:cs="Times New Roman"/>
            <w:noProof/>
            <w:color w:val="auto"/>
            <w:kern w:val="1"/>
            <w:u w:val="single"/>
            <w:lang w:eastAsia="ar-SA" w:bidi="ar-SA"/>
          </w:rPr>
          <w:t>Статья 23. Карта градостроительного зонирования. Границы зон с особыми условиями использования территории</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_Toc498801744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33</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07A75623"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45" w:history="1">
        <w:r w:rsidR="009C63BD" w:rsidRPr="009C63BD">
          <w:rPr>
            <w:rFonts w:ascii="Times New Roman" w:eastAsia="Lucida Sans Unicode" w:hAnsi="Times New Roman" w:cs="Times New Roman"/>
            <w:noProof/>
            <w:color w:val="auto"/>
            <w:kern w:val="1"/>
            <w:u w:val="single"/>
            <w:lang w:eastAsia="ar-SA"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_Toc498801745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33</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39A027B9" w14:textId="77777777" w:rsidR="009C63BD" w:rsidRPr="009C63BD" w:rsidRDefault="0057387D" w:rsidP="009C63BD">
      <w:p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98801746" w:history="1">
        <w:r w:rsidR="009C63BD" w:rsidRPr="009C63BD">
          <w:rPr>
            <w:rFonts w:ascii="Times New Roman" w:eastAsia="Lucida Sans Unicode" w:hAnsi="Times New Roman" w:cs="Calibri"/>
            <w:b/>
            <w:noProof/>
            <w:color w:val="auto"/>
            <w:kern w:val="1"/>
            <w:szCs w:val="20"/>
            <w:u w:val="single"/>
            <w:lang w:eastAsia="ar-SA" w:bidi="ar-SA"/>
          </w:rPr>
          <w:t xml:space="preserve">ЧАСТЬ </w:t>
        </w:r>
        <w:r w:rsidR="009C63BD" w:rsidRPr="009C63BD">
          <w:rPr>
            <w:rFonts w:ascii="Times New Roman" w:eastAsia="Lucida Sans Unicode" w:hAnsi="Times New Roman" w:cs="Calibri"/>
            <w:b/>
            <w:noProof/>
            <w:color w:val="auto"/>
            <w:kern w:val="1"/>
            <w:szCs w:val="20"/>
            <w:u w:val="single"/>
            <w:lang w:val="en-US" w:eastAsia="ar-SA" w:bidi="ar-SA"/>
          </w:rPr>
          <w:t>III</w:t>
        </w:r>
        <w:r w:rsidR="009C63BD" w:rsidRPr="009C63BD">
          <w:rPr>
            <w:rFonts w:ascii="Times New Roman" w:eastAsia="Lucida Sans Unicode" w:hAnsi="Times New Roman" w:cs="Calibri"/>
            <w:b/>
            <w:noProof/>
            <w:color w:val="auto"/>
            <w:kern w:val="1"/>
            <w:szCs w:val="20"/>
            <w:u w:val="single"/>
            <w:lang w:eastAsia="ar-SA" w:bidi="ar-SA"/>
          </w:rPr>
          <w:t>. ГРАДОСТРОИТЕЛЬНЫЕ РЕГЛАМЕНТЫ</w:t>
        </w:r>
        <w:r w:rsidR="009C63BD" w:rsidRPr="009C63BD">
          <w:rPr>
            <w:rFonts w:ascii="Times New Roman" w:eastAsia="Lucida Sans Unicode" w:hAnsi="Times New Roman" w:cs="Calibri"/>
            <w:b/>
            <w:noProof/>
            <w:webHidden/>
            <w:color w:val="auto"/>
            <w:kern w:val="1"/>
            <w:szCs w:val="20"/>
            <w:lang w:eastAsia="ar-SA" w:bidi="ar-SA"/>
          </w:rPr>
          <w:tab/>
        </w:r>
        <w:r w:rsidR="009C63BD" w:rsidRPr="009C63BD">
          <w:rPr>
            <w:rFonts w:ascii="Times New Roman" w:eastAsia="Lucida Sans Unicode" w:hAnsi="Times New Roman" w:cs="Calibri"/>
            <w:b/>
            <w:noProof/>
            <w:webHidden/>
            <w:color w:val="auto"/>
            <w:kern w:val="1"/>
            <w:szCs w:val="20"/>
            <w:lang w:eastAsia="ar-SA" w:bidi="ar-SA"/>
          </w:rPr>
          <w:fldChar w:fldCharType="begin"/>
        </w:r>
        <w:r w:rsidR="009C63BD" w:rsidRPr="009C63BD">
          <w:rPr>
            <w:rFonts w:ascii="Times New Roman" w:eastAsia="Lucida Sans Unicode" w:hAnsi="Times New Roman" w:cs="Calibri"/>
            <w:b/>
            <w:noProof/>
            <w:webHidden/>
            <w:color w:val="auto"/>
            <w:kern w:val="1"/>
            <w:szCs w:val="20"/>
            <w:lang w:eastAsia="ar-SA" w:bidi="ar-SA"/>
          </w:rPr>
          <w:instrText xml:space="preserve"> PAGEREF _Toc498801746 \h </w:instrText>
        </w:r>
        <w:r w:rsidR="009C63BD" w:rsidRPr="009C63BD">
          <w:rPr>
            <w:rFonts w:ascii="Times New Roman" w:eastAsia="Lucida Sans Unicode" w:hAnsi="Times New Roman" w:cs="Calibri"/>
            <w:b/>
            <w:noProof/>
            <w:webHidden/>
            <w:color w:val="auto"/>
            <w:kern w:val="1"/>
            <w:szCs w:val="20"/>
            <w:lang w:eastAsia="ar-SA" w:bidi="ar-SA"/>
          </w:rPr>
        </w:r>
        <w:r w:rsidR="009C63BD" w:rsidRPr="009C63BD">
          <w:rPr>
            <w:rFonts w:ascii="Times New Roman" w:eastAsia="Lucida Sans Unicode" w:hAnsi="Times New Roman" w:cs="Calibri"/>
            <w:b/>
            <w:noProof/>
            <w:webHidden/>
            <w:color w:val="auto"/>
            <w:kern w:val="1"/>
            <w:szCs w:val="20"/>
            <w:lang w:eastAsia="ar-SA" w:bidi="ar-SA"/>
          </w:rPr>
          <w:fldChar w:fldCharType="separate"/>
        </w:r>
        <w:r w:rsidR="0086190C">
          <w:rPr>
            <w:rFonts w:ascii="Times New Roman" w:eastAsia="Lucida Sans Unicode" w:hAnsi="Times New Roman" w:cs="Calibri"/>
            <w:b/>
            <w:noProof/>
            <w:webHidden/>
            <w:color w:val="auto"/>
            <w:kern w:val="1"/>
            <w:szCs w:val="20"/>
            <w:lang w:eastAsia="ar-SA" w:bidi="ar-SA"/>
          </w:rPr>
          <w:t>34</w:t>
        </w:r>
        <w:r w:rsidR="009C63BD" w:rsidRPr="009C63BD">
          <w:rPr>
            <w:rFonts w:ascii="Times New Roman" w:eastAsia="Lucida Sans Unicode" w:hAnsi="Times New Roman" w:cs="Calibri"/>
            <w:b/>
            <w:noProof/>
            <w:webHidden/>
            <w:color w:val="auto"/>
            <w:kern w:val="1"/>
            <w:szCs w:val="20"/>
            <w:lang w:eastAsia="ar-SA" w:bidi="ar-SA"/>
          </w:rPr>
          <w:fldChar w:fldCharType="end"/>
        </w:r>
      </w:hyperlink>
    </w:p>
    <w:p w14:paraId="5020C816"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47" w:history="1">
        <w:r w:rsidR="009C63BD" w:rsidRPr="009C63BD">
          <w:rPr>
            <w:rFonts w:ascii="Times New Roman" w:eastAsia="Lucida Sans Unicode" w:hAnsi="Times New Roman" w:cs="Calibri"/>
            <w:b/>
            <w:iCs/>
            <w:noProof/>
            <w:color w:val="auto"/>
            <w:kern w:val="1"/>
            <w:szCs w:val="20"/>
            <w:u w:val="single"/>
            <w:lang w:eastAsia="ar-SA" w:bidi="ar-SA"/>
          </w:rPr>
          <w:t xml:space="preserve">ГЛАВА </w:t>
        </w:r>
        <w:r w:rsidR="009C63BD" w:rsidRPr="009C63BD">
          <w:rPr>
            <w:rFonts w:ascii="Times New Roman" w:eastAsia="Lucida Sans Unicode" w:hAnsi="Times New Roman" w:cs="Calibri"/>
            <w:b/>
            <w:iCs/>
            <w:noProof/>
            <w:color w:val="auto"/>
            <w:kern w:val="1"/>
            <w:szCs w:val="20"/>
            <w:u w:val="single"/>
            <w:lang w:val="en-US" w:eastAsia="ar-SA" w:bidi="ar-SA"/>
          </w:rPr>
          <w:t>IX</w:t>
        </w:r>
        <w:r w:rsidR="009C63BD" w:rsidRPr="009C63BD">
          <w:rPr>
            <w:rFonts w:ascii="Times New Roman" w:eastAsia="Lucida Sans Unicode" w:hAnsi="Times New Roman" w:cs="Calibri"/>
            <w:b/>
            <w:iCs/>
            <w:noProof/>
            <w:color w:val="auto"/>
            <w:kern w:val="1"/>
            <w:szCs w:val="20"/>
            <w:u w:val="single"/>
            <w:lang w:eastAsia="ar-SA" w:bidi="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_Toc498801747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34</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14A8D2B4"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48" w:history="1">
        <w:r w:rsidR="009C63BD" w:rsidRPr="009C63BD">
          <w:rPr>
            <w:rFonts w:ascii="Times New Roman" w:eastAsia="Lucida Sans Unicode" w:hAnsi="Times New Roman" w:cs="Times New Roman"/>
            <w:noProof/>
            <w:color w:val="auto"/>
            <w:kern w:val="1"/>
            <w:u w:val="single"/>
            <w:lang w:eastAsia="ar-SA" w:bidi="ar-SA"/>
          </w:rPr>
          <w:t>Статья 25. Территориальные зоны, для которых устанавливается градостроительный регламент</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_Toc498801748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34</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2BA80DA5"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49" w:history="1">
        <w:r w:rsidR="009C63BD" w:rsidRPr="009C63BD">
          <w:rPr>
            <w:rFonts w:ascii="Times New Roman" w:eastAsia="Lucida Sans Unicode" w:hAnsi="Times New Roman" w:cs="Times New Roman"/>
            <w:noProof/>
            <w:color w:val="auto"/>
            <w:kern w:val="1"/>
            <w:u w:val="single"/>
            <w:lang w:eastAsia="ar-SA" w:bidi="ar-SA"/>
          </w:rPr>
          <w:t>Статья 26. Территориальные зоны, содержащие земельные участки, в отношении которых действие градостроительных регламентов не распространяется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_Toc498801749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44</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69204D01"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0" w:history="1">
        <w:r w:rsidR="009C63BD" w:rsidRPr="009C63BD">
          <w:rPr>
            <w:rFonts w:ascii="Times New Roman" w:eastAsia="Lucida Sans Unicode" w:hAnsi="Times New Roman" w:cs="Times New Roman"/>
            <w:noProof/>
            <w:color w:val="auto"/>
            <w:kern w:val="1"/>
            <w:u w:val="single"/>
            <w:lang w:eastAsia="ar-SA" w:bidi="ar-SA"/>
          </w:rPr>
          <w:t>Статья 27. Территориальные зоны, содержащие земли, в отношении которых градостроительные регламенты не устанавливаются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_Toc498801750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44</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173705F1"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51" w:history="1">
        <w:r w:rsidR="009C63BD" w:rsidRPr="009C63BD">
          <w:rPr>
            <w:rFonts w:ascii="Times New Roman" w:eastAsia="Lucida Sans Unicode" w:hAnsi="Times New Roman" w:cs="Calibri"/>
            <w:b/>
            <w:iCs/>
            <w:noProof/>
            <w:color w:val="auto"/>
            <w:kern w:val="1"/>
            <w:szCs w:val="20"/>
            <w:u w:val="single"/>
            <w:lang w:eastAsia="ar-SA" w:bidi="ar-SA"/>
          </w:rPr>
          <w:t xml:space="preserve">ГЛАВА </w:t>
        </w:r>
        <w:r w:rsidR="009C63BD" w:rsidRPr="009C63BD">
          <w:rPr>
            <w:rFonts w:ascii="Times New Roman" w:eastAsia="Lucida Sans Unicode" w:hAnsi="Times New Roman" w:cs="Calibri"/>
            <w:b/>
            <w:iCs/>
            <w:noProof/>
            <w:color w:val="auto"/>
            <w:kern w:val="1"/>
            <w:szCs w:val="20"/>
            <w:u w:val="single"/>
            <w:lang w:val="en-US" w:eastAsia="ar-SA" w:bidi="ar-SA"/>
          </w:rPr>
          <w:t>X</w:t>
        </w:r>
        <w:r w:rsidR="009C63BD" w:rsidRPr="009C63BD">
          <w:rPr>
            <w:rFonts w:ascii="Times New Roman" w:eastAsia="Lucida Sans Unicode" w:hAnsi="Times New Roman" w:cs="Calibri"/>
            <w:b/>
            <w:iCs/>
            <w:noProof/>
            <w:color w:val="auto"/>
            <w:kern w:val="1"/>
            <w:szCs w:val="20"/>
            <w:u w:val="single"/>
            <w:lang w:eastAsia="ar-SA" w:bidi="ar-SA"/>
          </w:rPr>
          <w:t>. Ограничения использования земельных участков и объектов капитального строительства</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_Toc498801751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46</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34EBBB94"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2" w:history="1">
        <w:r w:rsidR="009C63BD" w:rsidRPr="009C63BD">
          <w:rPr>
            <w:rFonts w:ascii="Times New Roman" w:eastAsia="Lucida Sans Unicode" w:hAnsi="Times New Roman" w:cs="Times New Roman"/>
            <w:noProof/>
            <w:color w:val="auto"/>
            <w:kern w:val="1"/>
            <w:u w:val="single"/>
            <w:lang w:eastAsia="ar-SA" w:bidi="ar-SA"/>
          </w:rPr>
          <w:t>Статья 28. Зоны с особыми условиями использования территории</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_Toc498801752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46</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5287EC1D"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3" w:history="1">
        <w:r w:rsidR="009C63BD" w:rsidRPr="009C63BD">
          <w:rPr>
            <w:rFonts w:ascii="Times New Roman" w:eastAsia="Lucida Sans Unicode" w:hAnsi="Times New Roman" w:cs="Times New Roman"/>
            <w:noProof/>
            <w:color w:val="auto"/>
            <w:kern w:val="1"/>
            <w:u w:val="single"/>
            <w:lang w:eastAsia="ar-SA" w:bidi="ar-SA"/>
          </w:rPr>
          <w:t>Статья 29. Санитарные разрывы линейных объектов инженерной и транспортной инфраструктур</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_Toc498801753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49</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4379FC16"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4" w:history="1">
        <w:r w:rsidR="009C63BD" w:rsidRPr="009C63BD">
          <w:rPr>
            <w:rFonts w:ascii="Times New Roman" w:eastAsia="Lucida Sans Unicode" w:hAnsi="Times New Roman" w:cs="Times New Roman"/>
            <w:noProof/>
            <w:color w:val="auto"/>
            <w:kern w:val="1"/>
            <w:u w:val="single"/>
            <w:lang w:eastAsia="ar-SA" w:bidi="ar-SA"/>
          </w:rPr>
          <w:t>Статья 30. Ограничения использования земельных участков и объектов капитального строительства по воздействию природных факторов</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_Toc498801754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49</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39C8B2E2"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5" w:history="1">
        <w:r w:rsidR="009C63BD" w:rsidRPr="009C63BD">
          <w:rPr>
            <w:rFonts w:ascii="Times New Roman" w:eastAsia="Lucida Sans Unicode" w:hAnsi="Times New Roman" w:cs="Times New Roman"/>
            <w:noProof/>
            <w:color w:val="auto"/>
            <w:kern w:val="1"/>
            <w:u w:val="single"/>
            <w:lang w:eastAsia="ar-SA"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_Toc498801755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51</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6383483D"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56" w:history="1">
        <w:r w:rsidR="009C63BD" w:rsidRPr="009C63BD">
          <w:rPr>
            <w:rFonts w:ascii="Times New Roman" w:eastAsia="Lucida Sans Unicode" w:hAnsi="Times New Roman" w:cs="Calibri"/>
            <w:b/>
            <w:iCs/>
            <w:noProof/>
            <w:color w:val="auto"/>
            <w:kern w:val="1"/>
            <w:szCs w:val="20"/>
            <w:u w:val="single"/>
            <w:lang w:eastAsia="ar-SA" w:bidi="ar-SA"/>
          </w:rPr>
          <w:t xml:space="preserve">ГЛАВА </w:t>
        </w:r>
        <w:r w:rsidR="009C63BD" w:rsidRPr="009C63BD">
          <w:rPr>
            <w:rFonts w:ascii="Times New Roman" w:eastAsia="Lucida Sans Unicode" w:hAnsi="Times New Roman" w:cs="Calibri"/>
            <w:b/>
            <w:iCs/>
            <w:noProof/>
            <w:color w:val="auto"/>
            <w:kern w:val="1"/>
            <w:szCs w:val="20"/>
            <w:u w:val="single"/>
            <w:lang w:val="en-US" w:eastAsia="ar-SA" w:bidi="ar-SA"/>
          </w:rPr>
          <w:t>XI</w:t>
        </w:r>
        <w:r w:rsidR="009C63BD" w:rsidRPr="009C63BD">
          <w:rPr>
            <w:rFonts w:ascii="Times New Roman" w:eastAsia="Lucida Sans Unicode" w:hAnsi="Times New Roman" w:cs="Calibri"/>
            <w:b/>
            <w:iCs/>
            <w:noProof/>
            <w:color w:val="auto"/>
            <w:kern w:val="1"/>
            <w:szCs w:val="20"/>
            <w:u w:val="single"/>
            <w:lang w:eastAsia="ar-SA"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_Toc498801756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51</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3E773895"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7" w:history="1">
        <w:r w:rsidR="009C63BD" w:rsidRPr="009C63BD">
          <w:rPr>
            <w:rFonts w:ascii="Times New Roman" w:eastAsia="Lucida Sans Unicode" w:hAnsi="Times New Roman" w:cs="Times New Roman"/>
            <w:noProof/>
            <w:color w:val="auto"/>
            <w:kern w:val="1"/>
            <w:u w:val="single"/>
            <w:lang w:eastAsia="ar-SA" w:bidi="ar-SA"/>
          </w:rPr>
          <w:t>Статья 32. Основные положения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_Toc498801757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51</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7EC27F98"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58" w:history="1">
        <w:r w:rsidR="009C63BD" w:rsidRPr="009C63BD">
          <w:rPr>
            <w:rFonts w:ascii="Times New Roman" w:eastAsia="Lucida Sans Unicode" w:hAnsi="Times New Roman" w:cs="Calibri"/>
            <w:b/>
            <w:iCs/>
            <w:noProof/>
            <w:color w:val="auto"/>
            <w:kern w:val="1"/>
            <w:szCs w:val="20"/>
            <w:u w:val="single"/>
            <w:lang w:eastAsia="ar-SA" w:bidi="ar-SA"/>
          </w:rPr>
          <w:t xml:space="preserve">ГЛАВА </w:t>
        </w:r>
        <w:r w:rsidR="009C63BD" w:rsidRPr="009C63BD">
          <w:rPr>
            <w:rFonts w:ascii="Times New Roman" w:eastAsia="Lucida Sans Unicode" w:hAnsi="Times New Roman" w:cs="Calibri"/>
            <w:b/>
            <w:iCs/>
            <w:noProof/>
            <w:color w:val="auto"/>
            <w:kern w:val="1"/>
            <w:szCs w:val="20"/>
            <w:u w:val="single"/>
            <w:lang w:val="en-US" w:eastAsia="ar-SA" w:bidi="ar-SA"/>
          </w:rPr>
          <w:t>XII</w:t>
        </w:r>
        <w:r w:rsidR="009C63BD" w:rsidRPr="009C63BD">
          <w:rPr>
            <w:rFonts w:ascii="Times New Roman" w:eastAsia="Lucida Sans Unicode" w:hAnsi="Times New Roman" w:cs="Calibri"/>
            <w:b/>
            <w:iCs/>
            <w:noProof/>
            <w:color w:val="auto"/>
            <w:kern w:val="1"/>
            <w:szCs w:val="20"/>
            <w:u w:val="single"/>
            <w:lang w:eastAsia="ar-SA" w:bidi="ar-SA"/>
          </w:rPr>
          <w:t>. Описание видов разрешенного использования земельных участков</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_Toc498801758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51</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06A5F7C3" w14:textId="77777777" w:rsidR="009C63BD" w:rsidRPr="009C63BD" w:rsidRDefault="0057387D" w:rsidP="009C63BD">
      <w:pPr>
        <w:widowControl/>
        <w:numPr>
          <w:ilvl w:val="0"/>
          <w:numId w:val="3"/>
        </w:numPr>
        <w:tabs>
          <w:tab w:val="left" w:pos="240"/>
          <w:tab w:val="left" w:pos="9923"/>
        </w:tabs>
        <w:suppressAutoHyphens/>
        <w:autoSpaceDE w:val="0"/>
        <w:spacing w:after="160" w:line="264" w:lineRule="auto"/>
        <w:ind w:firstLine="561"/>
        <w:jc w:val="both"/>
        <w:rPr>
          <w:rFonts w:ascii="Calibri" w:eastAsia="Times New Roman" w:hAnsi="Calibri" w:cs="Times New Roman"/>
          <w:noProof/>
          <w:color w:val="auto"/>
          <w:sz w:val="22"/>
          <w:szCs w:val="22"/>
          <w:lang w:bidi="ar-SA"/>
        </w:rPr>
      </w:pPr>
      <w:hyperlink w:anchor="_Toc498801759" w:history="1">
        <w:r w:rsidR="009C63BD" w:rsidRPr="009C63BD">
          <w:rPr>
            <w:rFonts w:ascii="Times New Roman" w:eastAsia="Lucida Sans Unicode" w:hAnsi="Times New Roman" w:cs="Times New Roman"/>
            <w:noProof/>
            <w:color w:val="auto"/>
            <w:kern w:val="1"/>
            <w:u w:val="single"/>
            <w:lang w:eastAsia="ar-SA" w:bidi="ar-SA"/>
          </w:rPr>
          <w:t>Статья 33. Основные положения</w:t>
        </w:r>
        <w:r w:rsidR="009C63BD" w:rsidRPr="009C63BD">
          <w:rPr>
            <w:rFonts w:ascii="Times New Roman" w:eastAsia="Lucida Sans Unicode" w:hAnsi="Times New Roman" w:cs="Times New Roman"/>
            <w:noProof/>
            <w:webHidden/>
            <w:color w:val="auto"/>
            <w:kern w:val="1"/>
            <w:lang w:eastAsia="ar-SA" w:bidi="ar-SA"/>
          </w:rPr>
          <w:tab/>
        </w:r>
        <w:r w:rsidR="009C63BD" w:rsidRPr="009C63BD">
          <w:rPr>
            <w:rFonts w:ascii="Times New Roman" w:eastAsia="Lucida Sans Unicode" w:hAnsi="Times New Roman" w:cs="Times New Roman"/>
            <w:noProof/>
            <w:webHidden/>
            <w:color w:val="auto"/>
            <w:kern w:val="1"/>
            <w:lang w:eastAsia="ar-SA" w:bidi="ar-SA"/>
          </w:rPr>
          <w:fldChar w:fldCharType="begin"/>
        </w:r>
        <w:r w:rsidR="009C63BD" w:rsidRPr="009C63BD">
          <w:rPr>
            <w:rFonts w:ascii="Times New Roman" w:eastAsia="Lucida Sans Unicode" w:hAnsi="Times New Roman" w:cs="Times New Roman"/>
            <w:noProof/>
            <w:webHidden/>
            <w:color w:val="auto"/>
            <w:kern w:val="1"/>
            <w:lang w:eastAsia="ar-SA" w:bidi="ar-SA"/>
          </w:rPr>
          <w:instrText xml:space="preserve"> PAGEREF _Toc498801759 \h </w:instrText>
        </w:r>
        <w:r w:rsidR="009C63BD" w:rsidRPr="009C63BD">
          <w:rPr>
            <w:rFonts w:ascii="Times New Roman" w:eastAsia="Lucida Sans Unicode" w:hAnsi="Times New Roman" w:cs="Times New Roman"/>
            <w:noProof/>
            <w:webHidden/>
            <w:color w:val="auto"/>
            <w:kern w:val="1"/>
            <w:lang w:eastAsia="ar-SA" w:bidi="ar-SA"/>
          </w:rPr>
        </w:r>
        <w:r w:rsidR="009C63BD" w:rsidRPr="009C63BD">
          <w:rPr>
            <w:rFonts w:ascii="Times New Roman" w:eastAsia="Lucida Sans Unicode" w:hAnsi="Times New Roman" w:cs="Times New Roman"/>
            <w:noProof/>
            <w:webHidden/>
            <w:color w:val="auto"/>
            <w:kern w:val="1"/>
            <w:lang w:eastAsia="ar-SA" w:bidi="ar-SA"/>
          </w:rPr>
          <w:fldChar w:fldCharType="separate"/>
        </w:r>
        <w:r w:rsidR="0086190C">
          <w:rPr>
            <w:rFonts w:ascii="Times New Roman" w:eastAsia="Lucida Sans Unicode" w:hAnsi="Times New Roman" w:cs="Times New Roman"/>
            <w:noProof/>
            <w:webHidden/>
            <w:color w:val="auto"/>
            <w:kern w:val="1"/>
            <w:lang w:eastAsia="ar-SA" w:bidi="ar-SA"/>
          </w:rPr>
          <w:t>51</w:t>
        </w:r>
        <w:r w:rsidR="009C63BD" w:rsidRPr="009C63BD">
          <w:rPr>
            <w:rFonts w:ascii="Times New Roman" w:eastAsia="Lucida Sans Unicode" w:hAnsi="Times New Roman" w:cs="Times New Roman"/>
            <w:noProof/>
            <w:webHidden/>
            <w:color w:val="auto"/>
            <w:kern w:val="1"/>
            <w:lang w:eastAsia="ar-SA" w:bidi="ar-SA"/>
          </w:rPr>
          <w:fldChar w:fldCharType="end"/>
        </w:r>
      </w:hyperlink>
    </w:p>
    <w:p w14:paraId="281EABF7" w14:textId="77777777" w:rsidR="009C63BD" w:rsidRPr="009C63BD" w:rsidRDefault="0057387D" w:rsidP="009C63BD">
      <w:p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498801760" w:history="1">
        <w:r w:rsidR="009C63BD" w:rsidRPr="009C63BD">
          <w:rPr>
            <w:rFonts w:ascii="Times New Roman" w:eastAsia="Lucida Sans Unicode" w:hAnsi="Times New Roman" w:cs="Calibri"/>
            <w:b/>
            <w:noProof/>
            <w:color w:val="auto"/>
            <w:kern w:val="1"/>
            <w:szCs w:val="20"/>
            <w:u w:val="single"/>
            <w:lang w:eastAsia="ar-SA" w:bidi="ar-SA"/>
          </w:rPr>
          <w:t>ПРИЛОЖЕНИЯ</w:t>
        </w:r>
        <w:r w:rsidR="009C63BD" w:rsidRPr="009C63BD">
          <w:rPr>
            <w:rFonts w:ascii="Times New Roman" w:eastAsia="Lucida Sans Unicode" w:hAnsi="Times New Roman" w:cs="Calibri"/>
            <w:b/>
            <w:noProof/>
            <w:webHidden/>
            <w:color w:val="auto"/>
            <w:kern w:val="1"/>
            <w:szCs w:val="20"/>
            <w:lang w:eastAsia="ar-SA" w:bidi="ar-SA"/>
          </w:rPr>
          <w:tab/>
        </w:r>
        <w:r w:rsidR="009C63BD" w:rsidRPr="009C63BD">
          <w:rPr>
            <w:rFonts w:ascii="Times New Roman" w:eastAsia="Lucida Sans Unicode" w:hAnsi="Times New Roman" w:cs="Calibri"/>
            <w:b/>
            <w:noProof/>
            <w:webHidden/>
            <w:color w:val="auto"/>
            <w:kern w:val="1"/>
            <w:szCs w:val="20"/>
            <w:lang w:eastAsia="ar-SA" w:bidi="ar-SA"/>
          </w:rPr>
          <w:fldChar w:fldCharType="begin"/>
        </w:r>
        <w:r w:rsidR="009C63BD" w:rsidRPr="009C63BD">
          <w:rPr>
            <w:rFonts w:ascii="Times New Roman" w:eastAsia="Lucida Sans Unicode" w:hAnsi="Times New Roman" w:cs="Calibri"/>
            <w:b/>
            <w:noProof/>
            <w:webHidden/>
            <w:color w:val="auto"/>
            <w:kern w:val="1"/>
            <w:szCs w:val="20"/>
            <w:lang w:eastAsia="ar-SA" w:bidi="ar-SA"/>
          </w:rPr>
          <w:instrText xml:space="preserve"> PAGEREF _Toc498801760 \h </w:instrText>
        </w:r>
        <w:r w:rsidR="009C63BD" w:rsidRPr="009C63BD">
          <w:rPr>
            <w:rFonts w:ascii="Times New Roman" w:eastAsia="Lucida Sans Unicode" w:hAnsi="Times New Roman" w:cs="Calibri"/>
            <w:b/>
            <w:noProof/>
            <w:webHidden/>
            <w:color w:val="auto"/>
            <w:kern w:val="1"/>
            <w:szCs w:val="20"/>
            <w:lang w:eastAsia="ar-SA" w:bidi="ar-SA"/>
          </w:rPr>
        </w:r>
        <w:r w:rsidR="009C63BD" w:rsidRPr="009C63BD">
          <w:rPr>
            <w:rFonts w:ascii="Times New Roman" w:eastAsia="Lucida Sans Unicode" w:hAnsi="Times New Roman" w:cs="Calibri"/>
            <w:b/>
            <w:noProof/>
            <w:webHidden/>
            <w:color w:val="auto"/>
            <w:kern w:val="1"/>
            <w:szCs w:val="20"/>
            <w:lang w:eastAsia="ar-SA" w:bidi="ar-SA"/>
          </w:rPr>
          <w:fldChar w:fldCharType="separate"/>
        </w:r>
        <w:r w:rsidR="0086190C">
          <w:rPr>
            <w:rFonts w:ascii="Times New Roman" w:eastAsia="Lucida Sans Unicode" w:hAnsi="Times New Roman" w:cs="Calibri"/>
            <w:b/>
            <w:noProof/>
            <w:webHidden/>
            <w:color w:val="auto"/>
            <w:kern w:val="1"/>
            <w:szCs w:val="20"/>
            <w:lang w:eastAsia="ar-SA" w:bidi="ar-SA"/>
          </w:rPr>
          <w:t>69</w:t>
        </w:r>
        <w:r w:rsidR="009C63BD" w:rsidRPr="009C63BD">
          <w:rPr>
            <w:rFonts w:ascii="Times New Roman" w:eastAsia="Lucida Sans Unicode" w:hAnsi="Times New Roman" w:cs="Calibri"/>
            <w:b/>
            <w:noProof/>
            <w:webHidden/>
            <w:color w:val="auto"/>
            <w:kern w:val="1"/>
            <w:szCs w:val="20"/>
            <w:lang w:eastAsia="ar-SA" w:bidi="ar-SA"/>
          </w:rPr>
          <w:fldChar w:fldCharType="end"/>
        </w:r>
      </w:hyperlink>
    </w:p>
    <w:p w14:paraId="3BB7D814"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61" w:history="1">
        <w:r w:rsidR="009C63BD" w:rsidRPr="009C63BD">
          <w:rPr>
            <w:rFonts w:ascii="Times New Roman" w:eastAsia="Lucida Sans Unicode" w:hAnsi="Times New Roman" w:cs="Calibri"/>
            <w:b/>
            <w:iCs/>
            <w:noProof/>
            <w:color w:val="auto"/>
            <w:kern w:val="1"/>
            <w:szCs w:val="20"/>
            <w:u w:val="single"/>
            <w:lang w:eastAsia="ar-SA" w:bidi="ar-SA"/>
          </w:rPr>
          <w:t>Приложение 1. Карта градостроительного зонирования. Территориальные зоны</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_Toc498801761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69</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16E95DB2" w14:textId="690C98F1" w:rsidR="009C63BD" w:rsidRDefault="0057387D" w:rsidP="009C63BD">
      <w:pPr>
        <w:tabs>
          <w:tab w:val="right" w:leader="dot" w:pos="10206"/>
        </w:tabs>
        <w:suppressAutoHyphens/>
        <w:autoSpaceDE w:val="0"/>
        <w:spacing w:before="120" w:line="276" w:lineRule="auto"/>
        <w:ind w:left="284"/>
        <w:jc w:val="both"/>
        <w:rPr>
          <w:rFonts w:ascii="Times New Roman" w:eastAsia="Lucida Sans Unicode" w:hAnsi="Times New Roman" w:cs="Calibri"/>
          <w:b/>
          <w:iCs/>
          <w:noProof/>
          <w:color w:val="auto"/>
          <w:kern w:val="1"/>
          <w:szCs w:val="20"/>
          <w:lang w:eastAsia="ar-SA" w:bidi="ar-SA"/>
        </w:rPr>
      </w:pPr>
      <w:hyperlink w:anchor="_Toc498801762" w:history="1">
        <w:r w:rsidR="009C63BD" w:rsidRPr="009C63BD">
          <w:rPr>
            <w:rFonts w:ascii="Times New Roman" w:eastAsia="Lucida Sans Unicode" w:hAnsi="Times New Roman" w:cs="Calibri"/>
            <w:b/>
            <w:iCs/>
            <w:noProof/>
            <w:color w:val="auto"/>
            <w:kern w:val="1"/>
            <w:szCs w:val="20"/>
            <w:u w:val="single"/>
            <w:lang w:eastAsia="ar-SA" w:bidi="ar-SA"/>
          </w:rPr>
          <w:t>Приложение 2. Карта градостроительного зонирования. Границы зон с особыми условиями использования территории</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_Toc498801762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69</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71572DBA" w14:textId="77777777" w:rsidR="009C63BD" w:rsidRPr="009C63BD" w:rsidRDefault="0057387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498801763" w:history="1">
        <w:r w:rsidR="009C63BD" w:rsidRPr="009C63BD">
          <w:rPr>
            <w:rFonts w:ascii="Times New Roman" w:eastAsia="Lucida Sans Unicode" w:hAnsi="Times New Roman" w:cs="Calibri"/>
            <w:b/>
            <w:iCs/>
            <w:noProof/>
            <w:color w:val="auto"/>
            <w:kern w:val="1"/>
            <w:szCs w:val="20"/>
            <w:u w:val="single"/>
            <w:lang w:eastAsia="ar-SA" w:bidi="ar-SA"/>
          </w:rPr>
          <w:t xml:space="preserve">Приложение 3. Приложение к главе </w:t>
        </w:r>
        <w:r w:rsidR="009C63BD" w:rsidRPr="009C63BD">
          <w:rPr>
            <w:rFonts w:ascii="Times New Roman" w:eastAsia="Lucida Sans Unicode" w:hAnsi="Times New Roman" w:cs="Calibri"/>
            <w:b/>
            <w:iCs/>
            <w:noProof/>
            <w:color w:val="auto"/>
            <w:kern w:val="1"/>
            <w:szCs w:val="20"/>
            <w:u w:val="single"/>
            <w:lang w:val="en-US" w:eastAsia="ar-SA" w:bidi="ar-SA"/>
          </w:rPr>
          <w:t>VII</w:t>
        </w:r>
        <w:r w:rsidR="009C63BD" w:rsidRPr="009C63BD">
          <w:rPr>
            <w:rFonts w:ascii="Times New Roman" w:eastAsia="Lucida Sans Unicode" w:hAnsi="Times New Roman" w:cs="Calibri"/>
            <w:b/>
            <w:iCs/>
            <w:noProof/>
            <w:webHidden/>
            <w:color w:val="auto"/>
            <w:kern w:val="1"/>
            <w:szCs w:val="20"/>
            <w:lang w:eastAsia="ar-SA" w:bidi="ar-SA"/>
          </w:rPr>
          <w:tab/>
        </w:r>
        <w:r w:rsidR="009C63BD" w:rsidRPr="009C63BD">
          <w:rPr>
            <w:rFonts w:ascii="Times New Roman" w:eastAsia="Lucida Sans Unicode" w:hAnsi="Times New Roman" w:cs="Calibri"/>
            <w:b/>
            <w:iCs/>
            <w:noProof/>
            <w:webHidden/>
            <w:color w:val="auto"/>
            <w:kern w:val="1"/>
            <w:szCs w:val="20"/>
            <w:lang w:eastAsia="ar-SA" w:bidi="ar-SA"/>
          </w:rPr>
          <w:fldChar w:fldCharType="begin"/>
        </w:r>
        <w:r w:rsidR="009C63BD" w:rsidRPr="009C63BD">
          <w:rPr>
            <w:rFonts w:ascii="Times New Roman" w:eastAsia="Lucida Sans Unicode" w:hAnsi="Times New Roman" w:cs="Calibri"/>
            <w:b/>
            <w:iCs/>
            <w:noProof/>
            <w:webHidden/>
            <w:color w:val="auto"/>
            <w:kern w:val="1"/>
            <w:szCs w:val="20"/>
            <w:lang w:eastAsia="ar-SA" w:bidi="ar-SA"/>
          </w:rPr>
          <w:instrText xml:space="preserve"> PAGEREF _Toc498801763 \h </w:instrText>
        </w:r>
        <w:r w:rsidR="009C63BD" w:rsidRPr="009C63BD">
          <w:rPr>
            <w:rFonts w:ascii="Times New Roman" w:eastAsia="Lucida Sans Unicode" w:hAnsi="Times New Roman" w:cs="Calibri"/>
            <w:b/>
            <w:iCs/>
            <w:noProof/>
            <w:webHidden/>
            <w:color w:val="auto"/>
            <w:kern w:val="1"/>
            <w:szCs w:val="20"/>
            <w:lang w:eastAsia="ar-SA" w:bidi="ar-SA"/>
          </w:rPr>
        </w:r>
        <w:r w:rsidR="009C63BD" w:rsidRPr="009C63BD">
          <w:rPr>
            <w:rFonts w:ascii="Times New Roman" w:eastAsia="Lucida Sans Unicode" w:hAnsi="Times New Roman" w:cs="Calibri"/>
            <w:b/>
            <w:iCs/>
            <w:noProof/>
            <w:webHidden/>
            <w:color w:val="auto"/>
            <w:kern w:val="1"/>
            <w:szCs w:val="20"/>
            <w:lang w:eastAsia="ar-SA" w:bidi="ar-SA"/>
          </w:rPr>
          <w:fldChar w:fldCharType="separate"/>
        </w:r>
        <w:r w:rsidR="0086190C">
          <w:rPr>
            <w:rFonts w:ascii="Times New Roman" w:eastAsia="Lucida Sans Unicode" w:hAnsi="Times New Roman" w:cs="Calibri"/>
            <w:b/>
            <w:iCs/>
            <w:noProof/>
            <w:webHidden/>
            <w:color w:val="auto"/>
            <w:kern w:val="1"/>
            <w:szCs w:val="20"/>
            <w:lang w:eastAsia="ar-SA" w:bidi="ar-SA"/>
          </w:rPr>
          <w:t>69</w:t>
        </w:r>
        <w:r w:rsidR="009C63BD" w:rsidRPr="009C63BD">
          <w:rPr>
            <w:rFonts w:ascii="Times New Roman" w:eastAsia="Lucida Sans Unicode" w:hAnsi="Times New Roman" w:cs="Calibri"/>
            <w:b/>
            <w:iCs/>
            <w:noProof/>
            <w:webHidden/>
            <w:color w:val="auto"/>
            <w:kern w:val="1"/>
            <w:szCs w:val="20"/>
            <w:lang w:eastAsia="ar-SA" w:bidi="ar-SA"/>
          </w:rPr>
          <w:fldChar w:fldCharType="end"/>
        </w:r>
      </w:hyperlink>
    </w:p>
    <w:p w14:paraId="23543A8E" w14:textId="77777777" w:rsidR="009C63BD" w:rsidRPr="009C63BD" w:rsidRDefault="009C63BD" w:rsidP="009C63BD">
      <w:p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p>
    <w:p w14:paraId="473ABC15" w14:textId="77777777" w:rsidR="00332CA6" w:rsidRDefault="00332CA6" w:rsidP="00332CA6">
      <w:pPr>
        <w:pStyle w:val="52"/>
        <w:ind w:firstLine="0"/>
      </w:pPr>
    </w:p>
    <w:p w14:paraId="2899DB23" w14:textId="77777777" w:rsidR="00D82D4C" w:rsidRPr="00C962C8" w:rsidRDefault="00D82D4C" w:rsidP="00D82D4C">
      <w:pPr>
        <w:pStyle w:val="17"/>
      </w:pPr>
      <w:bookmarkStart w:id="41" w:name="_Toc498801741"/>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End w:id="41"/>
    </w:p>
    <w:p w14:paraId="31788430" w14:textId="77777777" w:rsidR="00D82D4C" w:rsidRPr="005712D6" w:rsidRDefault="00D82D4C" w:rsidP="00332CA6">
      <w:pPr>
        <w:pStyle w:val="2a"/>
      </w:pPr>
      <w:bookmarkStart w:id="42" w:name="_Toc498801742"/>
      <w:r w:rsidRPr="005712D6">
        <w:rPr>
          <w:color w:val="auto"/>
        </w:rPr>
        <w:t xml:space="preserve">ГЛАВА </w:t>
      </w:r>
      <w:r w:rsidRPr="005712D6">
        <w:rPr>
          <w:color w:val="auto"/>
          <w:lang w:val="en-US"/>
        </w:rPr>
        <w:t>VIII</w:t>
      </w:r>
      <w:r w:rsidRPr="005712D6">
        <w:rPr>
          <w:color w:val="auto"/>
        </w:rPr>
        <w:t xml:space="preserve">. </w:t>
      </w:r>
      <w:r w:rsidRPr="005712D6">
        <w:t>Карты градостроительного зонирования территории муниципального образования «</w:t>
      </w:r>
      <w:r w:rsidRPr="00440336">
        <w:rPr>
          <w:rStyle w:val="2b"/>
        </w:rPr>
        <w:t>Суксинское сельское поселение</w:t>
      </w:r>
      <w:r w:rsidRPr="005712D6">
        <w:t>»</w:t>
      </w:r>
      <w:bookmarkEnd w:id="42"/>
    </w:p>
    <w:p w14:paraId="7774014C" w14:textId="77777777" w:rsidR="00D82D4C" w:rsidRPr="00C2645A" w:rsidRDefault="00D82D4C" w:rsidP="00332CA6">
      <w:pPr>
        <w:pStyle w:val="2"/>
      </w:pPr>
    </w:p>
    <w:p w14:paraId="3862B4F9" w14:textId="77777777" w:rsidR="00D82D4C" w:rsidRPr="002F5396" w:rsidRDefault="00D82D4C" w:rsidP="00D82D4C">
      <w:pPr>
        <w:pStyle w:val="34"/>
        <w:numPr>
          <w:ilvl w:val="0"/>
          <w:numId w:val="3"/>
        </w:numPr>
        <w:ind w:firstLine="709"/>
        <w:rPr>
          <w:i w:val="0"/>
          <w:sz w:val="24"/>
          <w:szCs w:val="24"/>
        </w:rPr>
      </w:pPr>
      <w:bookmarkStart w:id="43" w:name="_Toc498801743"/>
      <w:r w:rsidRPr="002F5396">
        <w:rPr>
          <w:i w:val="0"/>
          <w:sz w:val="24"/>
          <w:szCs w:val="24"/>
        </w:rPr>
        <w:t>Статья 22. Карта градостроительного зонирования. Территориальные зоны</w:t>
      </w:r>
      <w:bookmarkEnd w:id="43"/>
    </w:p>
    <w:p w14:paraId="3DC591BE" w14:textId="77777777" w:rsidR="00D82D4C" w:rsidRPr="00E40750" w:rsidRDefault="00D82D4C" w:rsidP="00D82D4C">
      <w:pPr>
        <w:pStyle w:val="52"/>
      </w:pPr>
    </w:p>
    <w:p w14:paraId="5F750555" w14:textId="687F4FCE" w:rsidR="00D82D4C" w:rsidRPr="00E40750" w:rsidRDefault="00D82D4C" w:rsidP="00D82D4C">
      <w:pPr>
        <w:pStyle w:val="52"/>
        <w:rPr>
          <w:szCs w:val="21"/>
        </w:rPr>
      </w:pPr>
      <w:r w:rsidRPr="00E40750">
        <w:rPr>
          <w:szCs w:val="21"/>
        </w:rPr>
        <w:t>1. Указанная Карта градостроительного зонирования является неотъемлемой частью настоящих Правил.</w:t>
      </w:r>
    </w:p>
    <w:p w14:paraId="275A6985" w14:textId="77777777" w:rsidR="00D82D4C" w:rsidRPr="00E40750" w:rsidRDefault="00D82D4C" w:rsidP="00D82D4C">
      <w:pPr>
        <w:pStyle w:val="52"/>
        <w:rPr>
          <w:szCs w:val="21"/>
        </w:rPr>
      </w:pPr>
      <w:r w:rsidRPr="00E40750">
        <w:rPr>
          <w:szCs w:val="21"/>
        </w:rPr>
        <w:t>2. На указанной карте отображены границы территориальных зон и их кодовые обозначения.</w:t>
      </w:r>
      <w:r>
        <w:rPr>
          <w:szCs w:val="21"/>
        </w:rPr>
        <w:t xml:space="preserve"> </w:t>
      </w:r>
      <w:r w:rsidRPr="00E40750">
        <w:rPr>
          <w:szCs w:val="21"/>
        </w:rPr>
        <w:t>Границы территориальных зон установлены на основании положений статьи 9 настоящих Правил.</w:t>
      </w:r>
    </w:p>
    <w:p w14:paraId="528ECC69" w14:textId="77777777" w:rsidR="00D82D4C" w:rsidRDefault="00D82D4C" w:rsidP="00D82D4C">
      <w:pPr>
        <w:pStyle w:val="52"/>
        <w:rPr>
          <w:szCs w:val="22"/>
        </w:rPr>
      </w:pPr>
      <w:r w:rsidRPr="00E40750">
        <w:rPr>
          <w:szCs w:val="21"/>
        </w:rPr>
        <w:t>3.</w:t>
      </w:r>
      <w:r>
        <w:rPr>
          <w:szCs w:val="21"/>
        </w:rPr>
        <w:t xml:space="preserve"> В состав территориальных зон, представленных на территории муниципального </w:t>
      </w:r>
      <w:r w:rsidRPr="004D04F2">
        <w:rPr>
          <w:szCs w:val="21"/>
        </w:rPr>
        <w:t xml:space="preserve">образования </w:t>
      </w:r>
      <w:r w:rsidRPr="004D04F2">
        <w:rPr>
          <w:szCs w:val="22"/>
        </w:rPr>
        <w:t>«</w:t>
      </w:r>
      <w:r w:rsidRPr="00440336">
        <w:t>Суксинское сельское поселение</w:t>
      </w:r>
      <w:r w:rsidRPr="004D04F2">
        <w:rPr>
          <w:szCs w:val="22"/>
        </w:rPr>
        <w:t>»</w:t>
      </w:r>
      <w:r>
        <w:rPr>
          <w:szCs w:val="22"/>
        </w:rPr>
        <w:t xml:space="preserve"> и указанных на Карте градостроительного зонирования, входят:</w:t>
      </w:r>
    </w:p>
    <w:p w14:paraId="4B44C1B8" w14:textId="77777777" w:rsidR="00D82D4C" w:rsidRDefault="00D82D4C" w:rsidP="00D82D4C">
      <w:pPr>
        <w:pStyle w:val="52"/>
        <w:rPr>
          <w:szCs w:val="22"/>
        </w:rPr>
      </w:pPr>
      <w:r>
        <w:rPr>
          <w:szCs w:val="22"/>
        </w:rPr>
        <w:t>территориальные зоны, для которых устанавливается градостроительный регламент;</w:t>
      </w:r>
    </w:p>
    <w:p w14:paraId="27C88710" w14:textId="77777777" w:rsidR="00D82D4C" w:rsidRPr="006326B4" w:rsidRDefault="00D82D4C" w:rsidP="00D82D4C">
      <w:pPr>
        <w:pStyle w:val="52"/>
        <w:rPr>
          <w:szCs w:val="22"/>
        </w:rPr>
      </w:pPr>
      <w:r>
        <w:rPr>
          <w:szCs w:val="22"/>
        </w:rPr>
        <w:t xml:space="preserve">территориальные </w:t>
      </w:r>
      <w:r w:rsidRPr="006326B4">
        <w:rPr>
          <w:szCs w:val="22"/>
        </w:rPr>
        <w:t>зоны, содержащие земельные участки, в отношении которых действие градостроительных регламентов не распространяется;</w:t>
      </w:r>
    </w:p>
    <w:p w14:paraId="52F234C6" w14:textId="77777777" w:rsidR="00D82D4C" w:rsidRPr="006326B4" w:rsidRDefault="00D82D4C" w:rsidP="00D82D4C">
      <w:pPr>
        <w:pStyle w:val="52"/>
        <w:rPr>
          <w:szCs w:val="22"/>
        </w:rPr>
      </w:pPr>
      <w:r w:rsidRPr="006326B4">
        <w:rPr>
          <w:szCs w:val="22"/>
        </w:rPr>
        <w:t>территориальные зоны, содержащие земли, в отношении которых градостроительные регламенты не устанавливаются.</w:t>
      </w:r>
    </w:p>
    <w:p w14:paraId="30DF601B" w14:textId="77777777" w:rsidR="00D82D4C" w:rsidRPr="006326B4" w:rsidRDefault="00D82D4C" w:rsidP="00D82D4C">
      <w:pPr>
        <w:pStyle w:val="52"/>
        <w:rPr>
          <w:szCs w:val="22"/>
          <w:u w:val="single"/>
        </w:rPr>
      </w:pPr>
      <w:r w:rsidRPr="006326B4">
        <w:rPr>
          <w:szCs w:val="22"/>
          <w:u w:val="single"/>
        </w:rPr>
        <w:t>Территориальные зоны, для которых устанавливается градостроительный регламент:</w:t>
      </w:r>
    </w:p>
    <w:p w14:paraId="0476ACED" w14:textId="77777777" w:rsidR="00D82D4C" w:rsidRPr="006326B4" w:rsidRDefault="00D82D4C" w:rsidP="00D82D4C">
      <w:pPr>
        <w:pStyle w:val="52"/>
        <w:rPr>
          <w:szCs w:val="22"/>
        </w:rPr>
      </w:pPr>
      <w:r w:rsidRPr="006326B4">
        <w:rPr>
          <w:rStyle w:val="a5"/>
          <w:color w:val="auto"/>
        </w:rPr>
        <w:t xml:space="preserve">Ж1 </w:t>
      </w:r>
      <w:r w:rsidRPr="006326B4">
        <w:t>–</w:t>
      </w:r>
      <w:r w:rsidRPr="006326B4">
        <w:rPr>
          <w:rStyle w:val="a5"/>
          <w:color w:val="auto"/>
        </w:rPr>
        <w:t xml:space="preserve"> зона индивидуальной жилой застройки;</w:t>
      </w:r>
    </w:p>
    <w:p w14:paraId="57D4ADA7" w14:textId="77777777" w:rsidR="00D82D4C" w:rsidRPr="006326B4" w:rsidRDefault="00D82D4C" w:rsidP="00D82D4C">
      <w:pPr>
        <w:pStyle w:val="52"/>
        <w:rPr>
          <w:szCs w:val="22"/>
        </w:rPr>
      </w:pPr>
      <w:r w:rsidRPr="006326B4">
        <w:rPr>
          <w:szCs w:val="22"/>
        </w:rPr>
        <w:t>ОД1 – зона многофункциональной общественно-деловой застройки;</w:t>
      </w:r>
    </w:p>
    <w:p w14:paraId="1516CA4B" w14:textId="77777777" w:rsidR="00D82D4C" w:rsidRPr="006326B4" w:rsidRDefault="00D82D4C" w:rsidP="00D82D4C">
      <w:pPr>
        <w:pStyle w:val="52"/>
        <w:rPr>
          <w:szCs w:val="22"/>
        </w:rPr>
      </w:pPr>
      <w:r w:rsidRPr="006326B4">
        <w:rPr>
          <w:szCs w:val="22"/>
        </w:rPr>
        <w:t>КО – зона объектов коммунального обслуживания;</w:t>
      </w:r>
    </w:p>
    <w:p w14:paraId="265B64EE" w14:textId="77777777" w:rsidR="00D82D4C" w:rsidRPr="006326B4" w:rsidRDefault="00D82D4C" w:rsidP="00D82D4C">
      <w:pPr>
        <w:pStyle w:val="52"/>
        <w:rPr>
          <w:szCs w:val="22"/>
        </w:rPr>
      </w:pPr>
      <w:r w:rsidRPr="006326B4">
        <w:rPr>
          <w:szCs w:val="22"/>
        </w:rPr>
        <w:t>И1 – зона транспортной инфраструктуры;</w:t>
      </w:r>
    </w:p>
    <w:p w14:paraId="1B3BD575" w14:textId="77777777" w:rsidR="00D82D4C" w:rsidRPr="006326B4" w:rsidRDefault="00D82D4C" w:rsidP="00D82D4C">
      <w:pPr>
        <w:pStyle w:val="52"/>
        <w:rPr>
          <w:szCs w:val="22"/>
        </w:rPr>
      </w:pPr>
      <w:r w:rsidRPr="006326B4">
        <w:rPr>
          <w:szCs w:val="22"/>
        </w:rPr>
        <w:t>С2 – зона объектов обеспечения сельского хозяйства;</w:t>
      </w:r>
    </w:p>
    <w:p w14:paraId="6178988F" w14:textId="77777777" w:rsidR="00D82D4C" w:rsidRPr="006326B4" w:rsidRDefault="00D82D4C" w:rsidP="00D82D4C">
      <w:pPr>
        <w:pStyle w:val="52"/>
        <w:rPr>
          <w:szCs w:val="22"/>
        </w:rPr>
      </w:pPr>
      <w:r w:rsidRPr="006326B4">
        <w:rPr>
          <w:szCs w:val="22"/>
        </w:rPr>
        <w:t>СХ2 – зона объектов сельскохозяйственного производства;</w:t>
      </w:r>
    </w:p>
    <w:p w14:paraId="6A81827C" w14:textId="77777777" w:rsidR="00D82D4C" w:rsidRPr="006326B4" w:rsidRDefault="00D82D4C" w:rsidP="00D82D4C">
      <w:pPr>
        <w:pStyle w:val="52"/>
        <w:rPr>
          <w:szCs w:val="22"/>
        </w:rPr>
      </w:pPr>
      <w:r w:rsidRPr="006326B4">
        <w:rPr>
          <w:szCs w:val="22"/>
        </w:rPr>
        <w:t>СХ3 – зона огородничества;</w:t>
      </w:r>
    </w:p>
    <w:p w14:paraId="0577B567" w14:textId="77777777" w:rsidR="00D82D4C" w:rsidRPr="006326B4" w:rsidRDefault="00D82D4C" w:rsidP="00D82D4C">
      <w:pPr>
        <w:pStyle w:val="52"/>
        <w:rPr>
          <w:szCs w:val="22"/>
        </w:rPr>
      </w:pPr>
      <w:r w:rsidRPr="006326B4">
        <w:rPr>
          <w:szCs w:val="22"/>
        </w:rPr>
        <w:t>Р1 – зона природных ландшафтов;</w:t>
      </w:r>
    </w:p>
    <w:p w14:paraId="5C76E88A" w14:textId="77777777" w:rsidR="00D82D4C" w:rsidRPr="006326B4" w:rsidRDefault="00D82D4C" w:rsidP="00D82D4C">
      <w:pPr>
        <w:pStyle w:val="52"/>
        <w:rPr>
          <w:color w:val="FF0000"/>
        </w:rPr>
      </w:pPr>
      <w:r w:rsidRPr="006326B4">
        <w:rPr>
          <w:szCs w:val="22"/>
        </w:rPr>
        <w:t>СН1 – зона специального назначения</w:t>
      </w:r>
      <w:r>
        <w:rPr>
          <w:szCs w:val="22"/>
        </w:rPr>
        <w:t>.</w:t>
      </w:r>
    </w:p>
    <w:p w14:paraId="58C3D1D8" w14:textId="77777777" w:rsidR="00D82D4C" w:rsidRPr="003F22D5" w:rsidRDefault="00D82D4C" w:rsidP="00D82D4C">
      <w:pPr>
        <w:pStyle w:val="52"/>
        <w:rPr>
          <w:u w:val="single"/>
        </w:rPr>
      </w:pPr>
      <w:r w:rsidRPr="006326B4">
        <w:rPr>
          <w:szCs w:val="22"/>
          <w:u w:val="single"/>
        </w:rPr>
        <w:t>Территориальные зоны, содержащие земельные участки, в отношении</w:t>
      </w:r>
      <w:r w:rsidRPr="00E31FFF">
        <w:rPr>
          <w:szCs w:val="22"/>
          <w:u w:val="single"/>
        </w:rPr>
        <w:t xml:space="preserve"> которых действие </w:t>
      </w:r>
      <w:r w:rsidRPr="003F22D5">
        <w:rPr>
          <w:szCs w:val="22"/>
          <w:u w:val="single"/>
        </w:rPr>
        <w:t>градостроительных регламентов не распространяется:</w:t>
      </w:r>
    </w:p>
    <w:p w14:paraId="6B5631E5" w14:textId="77777777" w:rsidR="00D82D4C" w:rsidRPr="00E40750" w:rsidRDefault="00D82D4C" w:rsidP="00D82D4C">
      <w:pPr>
        <w:pStyle w:val="52"/>
      </w:pPr>
      <w:r w:rsidRPr="003F22D5">
        <w:t>Отсутствуют.</w:t>
      </w:r>
    </w:p>
    <w:p w14:paraId="64C503A4" w14:textId="77777777" w:rsidR="00D82D4C" w:rsidRPr="006326B4" w:rsidRDefault="00D82D4C" w:rsidP="00D82D4C">
      <w:pPr>
        <w:pStyle w:val="52"/>
        <w:rPr>
          <w:u w:val="single"/>
        </w:rPr>
      </w:pPr>
      <w:r w:rsidRPr="006326B4">
        <w:rPr>
          <w:szCs w:val="22"/>
          <w:u w:val="single"/>
        </w:rPr>
        <w:t>Территориальные зоны, содержащие земли, в отношении которых градостроительные регламенты не устанавливаются:</w:t>
      </w:r>
    </w:p>
    <w:p w14:paraId="7529A8AE" w14:textId="77777777" w:rsidR="00D82D4C" w:rsidRPr="006326B4" w:rsidRDefault="00D82D4C" w:rsidP="00D82D4C">
      <w:pPr>
        <w:pStyle w:val="52"/>
      </w:pPr>
      <w:r w:rsidRPr="006326B4">
        <w:t>СХ1 – зона сельскохозяйственных угодий;</w:t>
      </w:r>
    </w:p>
    <w:p w14:paraId="5A390FF3" w14:textId="77777777" w:rsidR="00D82D4C" w:rsidRPr="006326B4" w:rsidRDefault="00D82D4C" w:rsidP="00D82D4C">
      <w:pPr>
        <w:pStyle w:val="52"/>
      </w:pPr>
      <w:r w:rsidRPr="006326B4">
        <w:t>ЛФ – зона лесного фонда;</w:t>
      </w:r>
    </w:p>
    <w:p w14:paraId="5A25B71D" w14:textId="77777777" w:rsidR="00D82D4C" w:rsidRPr="006326B4" w:rsidRDefault="00D82D4C" w:rsidP="00D82D4C">
      <w:pPr>
        <w:pStyle w:val="52"/>
      </w:pPr>
      <w:r w:rsidRPr="006326B4">
        <w:t>ВО – зона водных объектов</w:t>
      </w:r>
      <w:r>
        <w:t>.</w:t>
      </w:r>
    </w:p>
    <w:p w14:paraId="73EECB91" w14:textId="7A69AC03" w:rsidR="00D82D4C" w:rsidRPr="006326B4" w:rsidRDefault="00D82D4C" w:rsidP="00D82D4C">
      <w:pPr>
        <w:pStyle w:val="52"/>
      </w:pPr>
      <w:r w:rsidRPr="006326B4">
        <w:rPr>
          <w:szCs w:val="21"/>
        </w:rPr>
        <w:t>4.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r w:rsidR="002F5396" w:rsidRPr="002F5396">
        <w:t xml:space="preserve"> </w:t>
      </w:r>
      <w:r w:rsidR="002F5396" w:rsidRPr="002F5396">
        <w:rPr>
          <w:szCs w:val="21"/>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w:t>
      </w:r>
    </w:p>
    <w:p w14:paraId="2B04796E" w14:textId="77777777" w:rsidR="00D82D4C" w:rsidRPr="006326B4" w:rsidRDefault="00D82D4C" w:rsidP="00D82D4C">
      <w:pPr>
        <w:pStyle w:val="52"/>
        <w:rPr>
          <w:szCs w:val="21"/>
        </w:rPr>
      </w:pPr>
      <w:r w:rsidRPr="006326B4">
        <w:t xml:space="preserve">Границы территорий, в пределах которых предусматривается </w:t>
      </w:r>
      <w:r w:rsidRPr="006326B4">
        <w:rPr>
          <w:szCs w:val="21"/>
        </w:rPr>
        <w:t xml:space="preserve">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w:t>
      </w:r>
      <w:r w:rsidRPr="006326B4">
        <w:rPr>
          <w:szCs w:val="21"/>
        </w:rPr>
        <w:lastRenderedPageBreak/>
        <w:t>комплексном развитии территории или иным</w:t>
      </w:r>
      <w:r>
        <w:rPr>
          <w:szCs w:val="21"/>
        </w:rPr>
        <w:t>и</w:t>
      </w:r>
      <w:r w:rsidRPr="006326B4">
        <w:rPr>
          <w:szCs w:val="21"/>
        </w:rPr>
        <w:t xml:space="preserve"> лиц</w:t>
      </w:r>
      <w:r>
        <w:rPr>
          <w:szCs w:val="21"/>
        </w:rPr>
        <w:t>ами</w:t>
      </w:r>
      <w:r w:rsidRPr="006326B4">
        <w:rPr>
          <w:szCs w:val="21"/>
        </w:rPr>
        <w:t>, имеющим</w:t>
      </w:r>
      <w:r>
        <w:rPr>
          <w:szCs w:val="21"/>
        </w:rPr>
        <w:t>и</w:t>
      </w:r>
      <w:r w:rsidRPr="006326B4">
        <w:rPr>
          <w:szCs w:val="21"/>
        </w:rPr>
        <w:t xml:space="preserve"> в соответствии с Градостроительным кодексом Российской Федерации право на заключение такого договора.</w:t>
      </w:r>
    </w:p>
    <w:p w14:paraId="65B33F42" w14:textId="77777777" w:rsidR="00D82D4C" w:rsidRPr="006326B4" w:rsidRDefault="00D82D4C" w:rsidP="00D82D4C">
      <w:pPr>
        <w:pStyle w:val="52"/>
      </w:pPr>
      <w:r w:rsidRPr="006326B4">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6326B4">
        <w:rPr>
          <w:szCs w:val="22"/>
        </w:rPr>
        <w:t>«</w:t>
      </w:r>
      <w:r w:rsidRPr="00440336">
        <w:t>Суксинское сельское поселение</w:t>
      </w:r>
      <w:r w:rsidRPr="006326B4">
        <w:rPr>
          <w:szCs w:val="22"/>
        </w:rPr>
        <w:t>» не установлены, в связи с чем в материалах настоящих Правил не отображены.</w:t>
      </w:r>
    </w:p>
    <w:p w14:paraId="288EC010" w14:textId="77777777" w:rsidR="00D82D4C" w:rsidRDefault="00D82D4C" w:rsidP="00D82D4C">
      <w:pPr>
        <w:pStyle w:val="52"/>
      </w:pPr>
    </w:p>
    <w:p w14:paraId="076AEDAC" w14:textId="77777777" w:rsidR="00D82D4C" w:rsidRPr="002F5396" w:rsidRDefault="00D82D4C" w:rsidP="00D82D4C">
      <w:pPr>
        <w:pStyle w:val="34"/>
        <w:numPr>
          <w:ilvl w:val="0"/>
          <w:numId w:val="3"/>
        </w:numPr>
        <w:ind w:firstLine="709"/>
        <w:rPr>
          <w:i w:val="0"/>
          <w:sz w:val="24"/>
          <w:szCs w:val="24"/>
        </w:rPr>
      </w:pPr>
      <w:bookmarkStart w:id="44" w:name="_Toc498801744"/>
      <w:r w:rsidRPr="002F5396">
        <w:rPr>
          <w:i w:val="0"/>
          <w:sz w:val="24"/>
          <w:szCs w:val="24"/>
        </w:rPr>
        <w:t>Статья 23. Карта градостроительного зонирования. Границы зон с особыми условиями использования территории</w:t>
      </w:r>
      <w:bookmarkEnd w:id="44"/>
    </w:p>
    <w:p w14:paraId="2C2C9A61" w14:textId="77777777" w:rsidR="00D82D4C" w:rsidRDefault="00D82D4C" w:rsidP="00D82D4C">
      <w:pPr>
        <w:pStyle w:val="52"/>
      </w:pPr>
    </w:p>
    <w:p w14:paraId="462B4C3C" w14:textId="77777777" w:rsidR="00D82D4C" w:rsidRPr="00E40750" w:rsidRDefault="00D82D4C" w:rsidP="00D82D4C">
      <w:pPr>
        <w:pStyle w:val="52"/>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14:paraId="06188134" w14:textId="77777777" w:rsidR="00D82D4C" w:rsidRPr="003F22D5" w:rsidRDefault="00D82D4C" w:rsidP="00D82D4C">
      <w:pPr>
        <w:pStyle w:val="52"/>
        <w:rPr>
          <w:szCs w:val="21"/>
        </w:rPr>
      </w:pPr>
      <w:r w:rsidRPr="00E40750">
        <w:rPr>
          <w:szCs w:val="21"/>
        </w:rPr>
        <w:t xml:space="preserve">2. На указанной карте отображены границы </w:t>
      </w:r>
      <w:r>
        <w:rPr>
          <w:szCs w:val="21"/>
        </w:rPr>
        <w:t xml:space="preserve">зон с особыми условиями использования территории, которые накладывают дополнительные ограничения использования земельных участков и объектов </w:t>
      </w:r>
      <w:r w:rsidRPr="003F22D5">
        <w:rPr>
          <w:szCs w:val="21"/>
        </w:rPr>
        <w:t>капитального строительства в соответствии с законодательством Российской Федерации.</w:t>
      </w:r>
    </w:p>
    <w:p w14:paraId="75214E7A" w14:textId="77777777" w:rsidR="00D82D4C" w:rsidRPr="003F22D5" w:rsidRDefault="00D82D4C" w:rsidP="00D82D4C">
      <w:pPr>
        <w:pStyle w:val="52"/>
      </w:pPr>
      <w:r w:rsidRPr="003F22D5">
        <w:rPr>
          <w:szCs w:val="21"/>
        </w:rPr>
        <w:t xml:space="preserve">3. </w:t>
      </w:r>
      <w:r w:rsidRPr="003F22D5">
        <w:t>Земельные участки и объекты капитального строительства, которые расположены в пределах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14:paraId="19CC8D11" w14:textId="77777777" w:rsidR="00D82D4C" w:rsidRPr="003F22D5" w:rsidRDefault="00D82D4C" w:rsidP="00D82D4C">
      <w:pPr>
        <w:pStyle w:val="52"/>
        <w:rPr>
          <w:szCs w:val="22"/>
        </w:rPr>
      </w:pPr>
      <w:r w:rsidRPr="003F22D5">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14:paraId="574C8AA2" w14:textId="77777777" w:rsidR="00D82D4C" w:rsidRPr="003F22D5" w:rsidRDefault="00D82D4C" w:rsidP="00D82D4C">
      <w:pPr>
        <w:pStyle w:val="52"/>
      </w:pPr>
    </w:p>
    <w:p w14:paraId="2E6F514E" w14:textId="77777777" w:rsidR="00D82D4C" w:rsidRPr="002F5396" w:rsidRDefault="00D82D4C" w:rsidP="00D82D4C">
      <w:pPr>
        <w:pStyle w:val="34"/>
        <w:numPr>
          <w:ilvl w:val="0"/>
          <w:numId w:val="3"/>
        </w:numPr>
        <w:ind w:firstLine="709"/>
        <w:rPr>
          <w:i w:val="0"/>
          <w:sz w:val="24"/>
          <w:szCs w:val="24"/>
        </w:rPr>
      </w:pPr>
      <w:bookmarkStart w:id="45" w:name="_Toc498801745"/>
      <w:r w:rsidRPr="002F5396">
        <w:rPr>
          <w:i w:val="0"/>
          <w:sz w:val="24"/>
          <w:szCs w:val="24"/>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5"/>
    </w:p>
    <w:p w14:paraId="7F8ED8C0" w14:textId="77777777" w:rsidR="00D82D4C" w:rsidRPr="003F22D5" w:rsidRDefault="00D82D4C" w:rsidP="00D82D4C">
      <w:pPr>
        <w:pStyle w:val="52"/>
      </w:pPr>
    </w:p>
    <w:p w14:paraId="261E3F87" w14:textId="77777777" w:rsidR="00D82D4C" w:rsidRPr="003F22D5" w:rsidRDefault="00D82D4C" w:rsidP="00D82D4C">
      <w:pPr>
        <w:pStyle w:val="52"/>
      </w:pPr>
      <w:r w:rsidRPr="003F22D5">
        <w:t>1. На указанной Карте градостроительного зонирования отображаются границы зон охраны объектов культурного наследия.</w:t>
      </w:r>
    </w:p>
    <w:p w14:paraId="7177E898" w14:textId="77777777" w:rsidR="00D82D4C" w:rsidRPr="003F22D5" w:rsidRDefault="00D82D4C" w:rsidP="00D82D4C">
      <w:pPr>
        <w:pStyle w:val="52"/>
      </w:pPr>
      <w:r w:rsidRPr="003F22D5">
        <w:t xml:space="preserve">Ввиду отсутствия на территории муниципального образования </w:t>
      </w:r>
      <w:r w:rsidRPr="003F22D5">
        <w:rPr>
          <w:szCs w:val="22"/>
        </w:rPr>
        <w:t>«</w:t>
      </w:r>
      <w:r w:rsidRPr="00440336">
        <w:t>Суксинское сельское поселение</w:t>
      </w:r>
      <w:r w:rsidRPr="003F22D5">
        <w:rPr>
          <w:szCs w:val="22"/>
        </w:rPr>
        <w:t xml:space="preserve">» установленных границ </w:t>
      </w:r>
      <w:r w:rsidRPr="003F22D5">
        <w:t>зон охраны объектов культурного наследия данная Карта не подготавливается.</w:t>
      </w:r>
    </w:p>
    <w:p w14:paraId="20230528" w14:textId="77777777" w:rsidR="00D82D4C" w:rsidRPr="003F22D5" w:rsidRDefault="00D82D4C" w:rsidP="00D82D4C">
      <w:pPr>
        <w:pStyle w:val="52"/>
      </w:pPr>
    </w:p>
    <w:p w14:paraId="7A89A5C5" w14:textId="77777777" w:rsidR="00D82D4C" w:rsidRPr="00AC2757" w:rsidRDefault="00D82D4C" w:rsidP="00D82D4C">
      <w:pPr>
        <w:pStyle w:val="17"/>
      </w:pPr>
      <w:bookmarkStart w:id="46" w:name="_Toc498801746"/>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End w:id="46"/>
    </w:p>
    <w:p w14:paraId="0DA97965" w14:textId="77777777" w:rsidR="00D82D4C" w:rsidRPr="005712D6" w:rsidRDefault="00D82D4C" w:rsidP="00332CA6">
      <w:pPr>
        <w:pStyle w:val="2a"/>
      </w:pPr>
      <w:bookmarkStart w:id="47" w:name="_Toc498801747"/>
      <w:r w:rsidRPr="005712D6">
        <w:rPr>
          <w:color w:val="auto"/>
        </w:rPr>
        <w:t xml:space="preserve">ГЛАВА </w:t>
      </w:r>
      <w:r>
        <w:rPr>
          <w:color w:val="auto"/>
          <w:lang w:val="en-US"/>
        </w:rPr>
        <w:t>IX</w:t>
      </w:r>
      <w:r w:rsidRPr="005712D6">
        <w:rPr>
          <w:color w:val="auto"/>
        </w:rPr>
        <w:t xml:space="preserve">. </w:t>
      </w:r>
      <w: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7"/>
    </w:p>
    <w:p w14:paraId="39A2D0DD" w14:textId="77777777" w:rsidR="00D82D4C" w:rsidRPr="00C2645A" w:rsidRDefault="00D82D4C" w:rsidP="00332CA6">
      <w:pPr>
        <w:pStyle w:val="2"/>
      </w:pPr>
    </w:p>
    <w:p w14:paraId="36337877" w14:textId="77777777" w:rsidR="00D82D4C" w:rsidRPr="003E55BF" w:rsidRDefault="00D82D4C" w:rsidP="00D82D4C">
      <w:pPr>
        <w:pStyle w:val="34"/>
        <w:numPr>
          <w:ilvl w:val="0"/>
          <w:numId w:val="3"/>
        </w:numPr>
        <w:ind w:firstLine="709"/>
        <w:rPr>
          <w:i w:val="0"/>
        </w:rPr>
      </w:pPr>
      <w:bookmarkStart w:id="48" w:name="_Toc498801748"/>
      <w:r w:rsidRPr="003E55BF">
        <w:rPr>
          <w:i w:val="0"/>
        </w:rPr>
        <w:t>Статья 2</w:t>
      </w:r>
      <w:r>
        <w:rPr>
          <w:i w:val="0"/>
        </w:rPr>
        <w:t>5</w:t>
      </w:r>
      <w:r w:rsidRPr="003E55BF">
        <w:rPr>
          <w:i w:val="0"/>
        </w:rPr>
        <w:t>. Территориальные зоны, для которых устанавливается градостроительный регламент</w:t>
      </w:r>
      <w:bookmarkEnd w:id="48"/>
    </w:p>
    <w:p w14:paraId="6FA14053" w14:textId="77777777" w:rsidR="00D82D4C" w:rsidRPr="00F46D64" w:rsidRDefault="00D82D4C" w:rsidP="00D82D4C">
      <w:pPr>
        <w:pStyle w:val="52"/>
      </w:pPr>
    </w:p>
    <w:p w14:paraId="182D9ADA" w14:textId="77777777" w:rsidR="00D82D4C" w:rsidRPr="006326B4" w:rsidRDefault="00D82D4C" w:rsidP="00D82D4C">
      <w:pPr>
        <w:pStyle w:val="52"/>
        <w:numPr>
          <w:ilvl w:val="0"/>
          <w:numId w:val="23"/>
        </w:numPr>
        <w:rPr>
          <w:b/>
        </w:rPr>
      </w:pPr>
      <w:r w:rsidRPr="006326B4">
        <w:rPr>
          <w:b/>
        </w:rPr>
        <w:t>Ж1 – Зона индивидуальной жилой застройки</w:t>
      </w:r>
    </w:p>
    <w:p w14:paraId="289A69D9" w14:textId="77777777" w:rsidR="00D82D4C" w:rsidRDefault="00D82D4C" w:rsidP="00D82D4C">
      <w:pPr>
        <w:pStyle w:val="52"/>
        <w:ind w:left="1080" w:firstLine="0"/>
      </w:pPr>
    </w:p>
    <w:p w14:paraId="46DB7CB4"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4E96C4CD" w14:textId="77777777" w:rsidTr="002D7074">
        <w:trPr>
          <w:trHeight w:val="678"/>
        </w:trPr>
        <w:tc>
          <w:tcPr>
            <w:tcW w:w="1083" w:type="dxa"/>
            <w:vMerge w:val="restart"/>
            <w:shd w:val="clear" w:color="auto" w:fill="auto"/>
            <w:tcMar>
              <w:left w:w="57" w:type="dxa"/>
              <w:right w:w="57" w:type="dxa"/>
            </w:tcMar>
            <w:vAlign w:val="center"/>
          </w:tcPr>
          <w:p w14:paraId="6D4BDB2E"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1224731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B600B1B"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28DCF494" w14:textId="77777777" w:rsidTr="002D7074">
        <w:trPr>
          <w:trHeight w:val="826"/>
        </w:trPr>
        <w:tc>
          <w:tcPr>
            <w:tcW w:w="1083" w:type="dxa"/>
            <w:vMerge/>
            <w:shd w:val="clear" w:color="auto" w:fill="auto"/>
            <w:tcMar>
              <w:left w:w="57" w:type="dxa"/>
              <w:right w:w="57" w:type="dxa"/>
            </w:tcMar>
            <w:vAlign w:val="center"/>
          </w:tcPr>
          <w:p w14:paraId="0908DCF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3410D5AE"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04E23CA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763E3865"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C06777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2F213AE3"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669663E2" w14:textId="77777777" w:rsidTr="002D7074">
        <w:trPr>
          <w:trHeight w:val="271"/>
        </w:trPr>
        <w:tc>
          <w:tcPr>
            <w:tcW w:w="10206" w:type="dxa"/>
            <w:gridSpan w:val="6"/>
            <w:shd w:val="clear" w:color="auto" w:fill="auto"/>
            <w:tcMar>
              <w:left w:w="57" w:type="dxa"/>
              <w:right w:w="57" w:type="dxa"/>
            </w:tcMar>
            <w:vAlign w:val="center"/>
          </w:tcPr>
          <w:p w14:paraId="3F9F8AA3"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D3190A" w14:paraId="30940A2B" w14:textId="77777777" w:rsidTr="002D7074">
        <w:trPr>
          <w:trHeight w:val="968"/>
        </w:trPr>
        <w:tc>
          <w:tcPr>
            <w:tcW w:w="1083" w:type="dxa"/>
            <w:shd w:val="clear" w:color="auto" w:fill="auto"/>
            <w:tcMar>
              <w:left w:w="57" w:type="dxa"/>
              <w:right w:w="57" w:type="dxa"/>
            </w:tcMar>
            <w:vAlign w:val="center"/>
          </w:tcPr>
          <w:p w14:paraId="3282B8A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2.1</w:t>
            </w:r>
          </w:p>
        </w:tc>
        <w:tc>
          <w:tcPr>
            <w:tcW w:w="1701" w:type="dxa"/>
            <w:shd w:val="clear" w:color="auto" w:fill="auto"/>
            <w:tcMar>
              <w:left w:w="57" w:type="dxa"/>
              <w:right w:w="57" w:type="dxa"/>
            </w:tcMar>
            <w:vAlign w:val="center"/>
          </w:tcPr>
          <w:p w14:paraId="5BF3D46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Times New Roman" w:hAnsi="Times New Roman" w:cs="Times New Roman"/>
                <w:bCs/>
                <w:sz w:val="20"/>
                <w:szCs w:val="20"/>
                <w:lang w:bidi="ar-SA"/>
              </w:rPr>
              <w:t>Для индивидуального жилищного строительства</w:t>
            </w:r>
          </w:p>
        </w:tc>
        <w:tc>
          <w:tcPr>
            <w:tcW w:w="1469" w:type="dxa"/>
            <w:shd w:val="clear" w:color="auto" w:fill="auto"/>
            <w:tcMar>
              <w:left w:w="57" w:type="dxa"/>
              <w:right w:w="57" w:type="dxa"/>
            </w:tcMar>
            <w:vAlign w:val="center"/>
          </w:tcPr>
          <w:p w14:paraId="34289AE2" w14:textId="3062711D"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2F5396">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14CAA8AB" w14:textId="55B86338"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максимальный – </w:t>
            </w:r>
            <w:r w:rsidR="002F5396">
              <w:rPr>
                <w:rFonts w:ascii="Times New Roman" w:eastAsia="Calibri" w:hAnsi="Times New Roman" w:cs="Times New Roman"/>
                <w:sz w:val="20"/>
                <w:szCs w:val="20"/>
                <w:lang w:bidi="ar-SA"/>
              </w:rPr>
              <w:t>5</w:t>
            </w:r>
            <w:r w:rsidR="000F48AA">
              <w:rPr>
                <w:rFonts w:ascii="Times New Roman" w:eastAsia="Calibri" w:hAnsi="Times New Roman" w:cs="Times New Roman"/>
                <w:sz w:val="20"/>
                <w:szCs w:val="20"/>
                <w:lang w:bidi="ar-SA"/>
              </w:rPr>
              <w:t>0</w:t>
            </w:r>
            <w:r w:rsidRPr="002D7074">
              <w:rPr>
                <w:rFonts w:ascii="Times New Roman" w:eastAsia="Calibri" w:hAnsi="Times New Roman" w:cs="Times New Roman"/>
                <w:sz w:val="20"/>
                <w:szCs w:val="20"/>
                <w:lang w:bidi="ar-SA"/>
              </w:rPr>
              <w:t>00 кв. м.</w:t>
            </w:r>
          </w:p>
        </w:tc>
        <w:tc>
          <w:tcPr>
            <w:tcW w:w="2268" w:type="dxa"/>
            <w:shd w:val="clear" w:color="auto" w:fill="auto"/>
            <w:tcMar>
              <w:left w:w="57" w:type="dxa"/>
              <w:right w:w="57" w:type="dxa"/>
            </w:tcMar>
            <w:vAlign w:val="center"/>
          </w:tcPr>
          <w:p w14:paraId="3DB5766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758CDFF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10 м; вспомогательных строений – 3,5 м (с плоской кровлей), 4,5 м (со скатной кровлей, высота в коньке).</w:t>
            </w:r>
          </w:p>
          <w:p w14:paraId="387881D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021AB642" w14:textId="747E9A13" w:rsidR="00D82D4C" w:rsidRPr="002D7074" w:rsidRDefault="002F5396" w:rsidP="002D7074">
            <w:pPr>
              <w:widowControl/>
              <w:numPr>
                <w:ilvl w:val="0"/>
                <w:numId w:val="3"/>
              </w:numPr>
              <w:spacing w:line="18" w:lineRule="atLeast"/>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w:t>
            </w:r>
            <w:r w:rsidR="00D82D4C" w:rsidRPr="002D7074">
              <w:rPr>
                <w:rFonts w:ascii="Times New Roman" w:eastAsia="Calibri" w:hAnsi="Times New Roman" w:cs="Times New Roman"/>
                <w:sz w:val="20"/>
                <w:szCs w:val="20"/>
                <w:lang w:bidi="ar-SA"/>
              </w:rPr>
              <w:t>0 %</w:t>
            </w:r>
          </w:p>
        </w:tc>
        <w:tc>
          <w:tcPr>
            <w:tcW w:w="2126" w:type="dxa"/>
            <w:shd w:val="clear" w:color="auto" w:fill="auto"/>
            <w:tcMar>
              <w:left w:w="57" w:type="dxa"/>
              <w:right w:w="57" w:type="dxa"/>
            </w:tcMar>
            <w:vAlign w:val="center"/>
          </w:tcPr>
          <w:p w14:paraId="55CEB39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75CC180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31C368B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D3190A" w14:paraId="36C71229" w14:textId="77777777" w:rsidTr="002D7074">
        <w:trPr>
          <w:trHeight w:val="968"/>
        </w:trPr>
        <w:tc>
          <w:tcPr>
            <w:tcW w:w="1083" w:type="dxa"/>
            <w:shd w:val="clear" w:color="auto" w:fill="auto"/>
            <w:tcMar>
              <w:left w:w="57" w:type="dxa"/>
              <w:right w:w="57" w:type="dxa"/>
            </w:tcMar>
            <w:vAlign w:val="center"/>
          </w:tcPr>
          <w:p w14:paraId="3A56F27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2.2</w:t>
            </w:r>
          </w:p>
        </w:tc>
        <w:tc>
          <w:tcPr>
            <w:tcW w:w="1701" w:type="dxa"/>
            <w:shd w:val="clear" w:color="auto" w:fill="auto"/>
            <w:tcMar>
              <w:left w:w="57" w:type="dxa"/>
              <w:right w:w="57" w:type="dxa"/>
            </w:tcMar>
            <w:vAlign w:val="center"/>
          </w:tcPr>
          <w:p w14:paraId="34A130E0"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Для ведения личного подсобного хозяйства</w:t>
            </w:r>
          </w:p>
        </w:tc>
        <w:tc>
          <w:tcPr>
            <w:tcW w:w="1469" w:type="dxa"/>
            <w:shd w:val="clear" w:color="auto" w:fill="auto"/>
            <w:tcMar>
              <w:left w:w="57" w:type="dxa"/>
              <w:right w:w="57" w:type="dxa"/>
            </w:tcMar>
            <w:vAlign w:val="center"/>
          </w:tcPr>
          <w:p w14:paraId="26DCD333" w14:textId="6FCE79AA"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2F5396">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009F0C7F" w14:textId="647D4203"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максимальный – </w:t>
            </w:r>
            <w:r w:rsidR="002F5396">
              <w:rPr>
                <w:rFonts w:ascii="Times New Roman" w:eastAsia="Calibri" w:hAnsi="Times New Roman" w:cs="Times New Roman"/>
                <w:sz w:val="20"/>
                <w:szCs w:val="20"/>
                <w:lang w:bidi="ar-SA"/>
              </w:rPr>
              <w:t>5</w:t>
            </w:r>
            <w:r w:rsidR="000F48AA">
              <w:rPr>
                <w:rFonts w:ascii="Times New Roman" w:eastAsia="Calibri" w:hAnsi="Times New Roman" w:cs="Times New Roman"/>
                <w:sz w:val="20"/>
                <w:szCs w:val="20"/>
                <w:lang w:bidi="ar-SA"/>
              </w:rPr>
              <w:t>0</w:t>
            </w:r>
            <w:r w:rsidRPr="002D7074">
              <w:rPr>
                <w:rFonts w:ascii="Times New Roman" w:eastAsia="Calibri" w:hAnsi="Times New Roman" w:cs="Times New Roman"/>
                <w:sz w:val="20"/>
                <w:szCs w:val="20"/>
                <w:lang w:bidi="ar-SA"/>
              </w:rPr>
              <w:t>00 кв. м.</w:t>
            </w:r>
          </w:p>
        </w:tc>
        <w:tc>
          <w:tcPr>
            <w:tcW w:w="2268" w:type="dxa"/>
            <w:shd w:val="clear" w:color="auto" w:fill="auto"/>
            <w:tcMar>
              <w:left w:w="57" w:type="dxa"/>
              <w:right w:w="57" w:type="dxa"/>
            </w:tcMar>
            <w:vAlign w:val="center"/>
          </w:tcPr>
          <w:p w14:paraId="70AF03C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052FF5F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10 м; вспомогательных строений – 3,5 м (с плоской кровлей), 4,5 м (со скатной кровлей, высота в коньке).</w:t>
            </w:r>
          </w:p>
          <w:p w14:paraId="1BFC6EB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3E30DFE3" w14:textId="7ECAB359" w:rsidR="00D82D4C" w:rsidRPr="002D7074" w:rsidRDefault="009F05B4" w:rsidP="002D7074">
            <w:pPr>
              <w:widowControl/>
              <w:numPr>
                <w:ilvl w:val="0"/>
                <w:numId w:val="3"/>
              </w:numPr>
              <w:spacing w:line="18" w:lineRule="atLeast"/>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w:t>
            </w:r>
            <w:r w:rsidR="00D82D4C" w:rsidRPr="002D7074">
              <w:rPr>
                <w:rFonts w:ascii="Times New Roman" w:eastAsia="Calibri" w:hAnsi="Times New Roman" w:cs="Times New Roman"/>
                <w:sz w:val="20"/>
                <w:szCs w:val="20"/>
                <w:lang w:bidi="ar-SA"/>
              </w:rPr>
              <w:t>0 %</w:t>
            </w:r>
          </w:p>
        </w:tc>
        <w:tc>
          <w:tcPr>
            <w:tcW w:w="2126" w:type="dxa"/>
            <w:shd w:val="clear" w:color="auto" w:fill="auto"/>
            <w:tcMar>
              <w:left w:w="57" w:type="dxa"/>
              <w:right w:w="57" w:type="dxa"/>
            </w:tcMar>
            <w:vAlign w:val="center"/>
          </w:tcPr>
          <w:p w14:paraId="7409ED2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3BDB6A9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6B9463D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D3190A" w14:paraId="2C1DDD2D" w14:textId="77777777" w:rsidTr="002D7074">
        <w:trPr>
          <w:trHeight w:val="303"/>
        </w:trPr>
        <w:tc>
          <w:tcPr>
            <w:tcW w:w="10206" w:type="dxa"/>
            <w:gridSpan w:val="6"/>
            <w:shd w:val="clear" w:color="auto" w:fill="auto"/>
            <w:tcMar>
              <w:left w:w="57" w:type="dxa"/>
              <w:right w:w="57" w:type="dxa"/>
            </w:tcMar>
            <w:vAlign w:val="center"/>
          </w:tcPr>
          <w:p w14:paraId="0E108DD5"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D3190A" w14:paraId="7FDB4CC7" w14:textId="77777777" w:rsidTr="002D7074">
        <w:trPr>
          <w:trHeight w:val="407"/>
        </w:trPr>
        <w:tc>
          <w:tcPr>
            <w:tcW w:w="1083" w:type="dxa"/>
            <w:shd w:val="clear" w:color="auto" w:fill="auto"/>
            <w:tcMar>
              <w:left w:w="57" w:type="dxa"/>
              <w:right w:w="57" w:type="dxa"/>
            </w:tcMar>
            <w:vAlign w:val="center"/>
          </w:tcPr>
          <w:p w14:paraId="10BAD50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2.7</w:t>
            </w:r>
          </w:p>
        </w:tc>
        <w:tc>
          <w:tcPr>
            <w:tcW w:w="1701" w:type="dxa"/>
            <w:shd w:val="clear" w:color="auto" w:fill="auto"/>
            <w:tcMar>
              <w:left w:w="57" w:type="dxa"/>
              <w:right w:w="57" w:type="dxa"/>
            </w:tcMar>
            <w:vAlign w:val="center"/>
          </w:tcPr>
          <w:p w14:paraId="6A8C150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Times New Roman" w:hAnsi="Times New Roman" w:cs="Times New Roman"/>
                <w:bCs/>
                <w:sz w:val="20"/>
                <w:szCs w:val="20"/>
                <w:lang w:bidi="ar-SA"/>
              </w:rPr>
              <w:t>Обслуживание жилой застройки</w:t>
            </w:r>
          </w:p>
        </w:tc>
        <w:tc>
          <w:tcPr>
            <w:tcW w:w="1469" w:type="dxa"/>
            <w:shd w:val="clear" w:color="auto" w:fill="auto"/>
            <w:tcMar>
              <w:left w:w="57" w:type="dxa"/>
              <w:right w:w="57" w:type="dxa"/>
            </w:tcMar>
            <w:vAlign w:val="center"/>
          </w:tcPr>
          <w:p w14:paraId="1B10C94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E0660B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5B82D1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05A757AD"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3190A" w14:paraId="0C654E35" w14:textId="77777777" w:rsidTr="002D7074">
        <w:trPr>
          <w:trHeight w:val="384"/>
        </w:trPr>
        <w:tc>
          <w:tcPr>
            <w:tcW w:w="1083" w:type="dxa"/>
            <w:shd w:val="clear" w:color="auto" w:fill="auto"/>
            <w:tcMar>
              <w:left w:w="57" w:type="dxa"/>
              <w:right w:w="57" w:type="dxa"/>
            </w:tcMar>
            <w:vAlign w:val="center"/>
          </w:tcPr>
          <w:p w14:paraId="1B1D72B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2.7.1</w:t>
            </w:r>
          </w:p>
        </w:tc>
        <w:tc>
          <w:tcPr>
            <w:tcW w:w="1701" w:type="dxa"/>
            <w:shd w:val="clear" w:color="auto" w:fill="auto"/>
            <w:tcMar>
              <w:left w:w="57" w:type="dxa"/>
              <w:right w:w="57" w:type="dxa"/>
            </w:tcMar>
            <w:vAlign w:val="center"/>
          </w:tcPr>
          <w:p w14:paraId="53C5C8A4"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 xml:space="preserve">Объекты гаражного </w:t>
            </w:r>
            <w:r w:rsidRPr="002D7074">
              <w:rPr>
                <w:rFonts w:ascii="Times New Roman" w:eastAsia="Times New Roman" w:hAnsi="Times New Roman" w:cs="Times New Roman"/>
                <w:bCs/>
                <w:sz w:val="20"/>
                <w:szCs w:val="20"/>
                <w:lang w:bidi="ar-SA"/>
              </w:rPr>
              <w:lastRenderedPageBreak/>
              <w:t>назначения</w:t>
            </w:r>
          </w:p>
        </w:tc>
        <w:tc>
          <w:tcPr>
            <w:tcW w:w="1469" w:type="dxa"/>
            <w:shd w:val="clear" w:color="auto" w:fill="auto"/>
            <w:tcMar>
              <w:left w:w="57" w:type="dxa"/>
              <w:right w:w="57" w:type="dxa"/>
            </w:tcMar>
            <w:vAlign w:val="center"/>
          </w:tcPr>
          <w:p w14:paraId="65AF1B5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lastRenderedPageBreak/>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9B8915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8AC0A4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B11FEB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3190A" w14:paraId="07176EC0" w14:textId="77777777" w:rsidTr="002D7074">
        <w:trPr>
          <w:trHeight w:val="968"/>
        </w:trPr>
        <w:tc>
          <w:tcPr>
            <w:tcW w:w="1083" w:type="dxa"/>
            <w:shd w:val="clear" w:color="auto" w:fill="auto"/>
            <w:tcMar>
              <w:left w:w="57" w:type="dxa"/>
              <w:right w:w="57" w:type="dxa"/>
            </w:tcMar>
            <w:vAlign w:val="center"/>
          </w:tcPr>
          <w:p w14:paraId="257602A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3B515BE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3B3F511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3190A" w14:paraId="10281C36" w14:textId="77777777" w:rsidTr="002D7074">
        <w:trPr>
          <w:trHeight w:val="303"/>
        </w:trPr>
        <w:tc>
          <w:tcPr>
            <w:tcW w:w="10206" w:type="dxa"/>
            <w:gridSpan w:val="6"/>
            <w:shd w:val="clear" w:color="auto" w:fill="auto"/>
            <w:tcMar>
              <w:left w:w="57" w:type="dxa"/>
              <w:right w:w="57" w:type="dxa"/>
            </w:tcMar>
            <w:vAlign w:val="center"/>
          </w:tcPr>
          <w:p w14:paraId="29006B7B"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F4138C" w14:paraId="0D1DB0DE" w14:textId="77777777" w:rsidTr="002D7074">
        <w:trPr>
          <w:trHeight w:val="407"/>
        </w:trPr>
        <w:tc>
          <w:tcPr>
            <w:tcW w:w="1083" w:type="dxa"/>
            <w:shd w:val="clear" w:color="auto" w:fill="auto"/>
            <w:tcMar>
              <w:left w:w="57" w:type="dxa"/>
              <w:right w:w="57" w:type="dxa"/>
            </w:tcMar>
            <w:vAlign w:val="center"/>
          </w:tcPr>
          <w:p w14:paraId="6DCF04E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2.1.1</w:t>
            </w:r>
          </w:p>
        </w:tc>
        <w:tc>
          <w:tcPr>
            <w:tcW w:w="1701" w:type="dxa"/>
            <w:shd w:val="clear" w:color="auto" w:fill="auto"/>
            <w:tcMar>
              <w:left w:w="57" w:type="dxa"/>
              <w:right w:w="57" w:type="dxa"/>
            </w:tcMar>
            <w:vAlign w:val="center"/>
          </w:tcPr>
          <w:p w14:paraId="39FB0D9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Малоэтажная многоквартирная жилая застройка</w:t>
            </w:r>
            <w:r w:rsidRPr="002D7074">
              <w:rPr>
                <w:rFonts w:ascii="Times New Roman" w:eastAsia="Calibri" w:hAnsi="Times New Roman" w:cs="Times New Roman"/>
                <w:b/>
                <w:sz w:val="20"/>
                <w:szCs w:val="20"/>
                <w:lang w:bidi="ar-SA"/>
              </w:rPr>
              <w:t xml:space="preserve"> </w:t>
            </w:r>
          </w:p>
        </w:tc>
        <w:tc>
          <w:tcPr>
            <w:tcW w:w="1469" w:type="dxa"/>
            <w:shd w:val="clear" w:color="auto" w:fill="auto"/>
            <w:tcMar>
              <w:left w:w="57" w:type="dxa"/>
              <w:right w:w="57" w:type="dxa"/>
            </w:tcMar>
            <w:vAlign w:val="center"/>
          </w:tcPr>
          <w:p w14:paraId="6F4562BF" w14:textId="7E28EA50"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2F5396">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53EA341E"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максимальный – не </w:t>
            </w:r>
            <w:proofErr w:type="spellStart"/>
            <w:r w:rsidRPr="002D7074">
              <w:rPr>
                <w:rFonts w:ascii="Times New Roman" w:eastAsia="Calibri" w:hAnsi="Times New Roman" w:cs="Times New Roman"/>
                <w:sz w:val="20"/>
                <w:szCs w:val="20"/>
                <w:lang w:bidi="ar-SA"/>
              </w:rPr>
              <w:t>устанав-ливается</w:t>
            </w:r>
            <w:proofErr w:type="spellEnd"/>
            <w:r w:rsidRPr="002D7074">
              <w:rPr>
                <w:rFonts w:ascii="Times New Roman" w:eastAsia="Calibri" w:hAnsi="Times New Roman" w:cs="Times New Roman"/>
                <w:sz w:val="20"/>
                <w:szCs w:val="20"/>
                <w:lang w:bidi="ar-SA"/>
              </w:rPr>
              <w:t>.</w:t>
            </w:r>
          </w:p>
        </w:tc>
        <w:tc>
          <w:tcPr>
            <w:tcW w:w="2268" w:type="dxa"/>
            <w:shd w:val="clear" w:color="auto" w:fill="auto"/>
            <w:tcMar>
              <w:left w:w="57" w:type="dxa"/>
              <w:right w:w="57" w:type="dxa"/>
            </w:tcMar>
            <w:vAlign w:val="center"/>
          </w:tcPr>
          <w:p w14:paraId="5ADE511E"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4 (включая мансардный);</w:t>
            </w:r>
          </w:p>
          <w:p w14:paraId="1DDACD28"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15 м;</w:t>
            </w:r>
          </w:p>
          <w:p w14:paraId="6DFD4887"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ограждения - 1 м.</w:t>
            </w:r>
          </w:p>
        </w:tc>
        <w:tc>
          <w:tcPr>
            <w:tcW w:w="1559" w:type="dxa"/>
            <w:shd w:val="clear" w:color="auto" w:fill="auto"/>
            <w:tcMar>
              <w:left w:w="57" w:type="dxa"/>
              <w:right w:w="57" w:type="dxa"/>
            </w:tcMar>
            <w:vAlign w:val="center"/>
          </w:tcPr>
          <w:p w14:paraId="28D44A7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40 %</w:t>
            </w:r>
          </w:p>
        </w:tc>
        <w:tc>
          <w:tcPr>
            <w:tcW w:w="2126" w:type="dxa"/>
            <w:shd w:val="clear" w:color="auto" w:fill="auto"/>
            <w:tcMar>
              <w:left w:w="57" w:type="dxa"/>
              <w:right w:w="57" w:type="dxa"/>
            </w:tcMar>
            <w:vAlign w:val="center"/>
          </w:tcPr>
          <w:p w14:paraId="7338C45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5 м. </w:t>
            </w:r>
          </w:p>
          <w:p w14:paraId="63D2128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7D4CDB7B" w14:textId="77777777" w:rsidTr="002D7074">
        <w:trPr>
          <w:trHeight w:val="407"/>
        </w:trPr>
        <w:tc>
          <w:tcPr>
            <w:tcW w:w="1083" w:type="dxa"/>
            <w:shd w:val="clear" w:color="auto" w:fill="auto"/>
            <w:tcMar>
              <w:left w:w="57" w:type="dxa"/>
              <w:right w:w="57" w:type="dxa"/>
            </w:tcMar>
            <w:vAlign w:val="center"/>
          </w:tcPr>
          <w:p w14:paraId="4716F6B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2.3</w:t>
            </w:r>
          </w:p>
        </w:tc>
        <w:tc>
          <w:tcPr>
            <w:tcW w:w="1701" w:type="dxa"/>
            <w:shd w:val="clear" w:color="auto" w:fill="auto"/>
            <w:tcMar>
              <w:left w:w="57" w:type="dxa"/>
              <w:right w:w="57" w:type="dxa"/>
            </w:tcMar>
            <w:vAlign w:val="center"/>
          </w:tcPr>
          <w:p w14:paraId="57046C14"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lang w:bidi="ar-SA"/>
              </w:rPr>
              <w:t>Блокированная жилая застройка</w:t>
            </w:r>
          </w:p>
        </w:tc>
        <w:tc>
          <w:tcPr>
            <w:tcW w:w="1469" w:type="dxa"/>
            <w:shd w:val="clear" w:color="auto" w:fill="auto"/>
            <w:tcMar>
              <w:left w:w="57" w:type="dxa"/>
              <w:right w:w="57" w:type="dxa"/>
            </w:tcMar>
            <w:vAlign w:val="center"/>
          </w:tcPr>
          <w:p w14:paraId="5FB316AD" w14:textId="4376D625"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9F05B4">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1F752C95" w14:textId="77777777" w:rsidR="00D82D4C"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максимальный – </w:t>
            </w:r>
            <w:r w:rsidR="009F05B4">
              <w:rPr>
                <w:rFonts w:ascii="Times New Roman" w:eastAsia="Calibri" w:hAnsi="Times New Roman" w:cs="Times New Roman"/>
                <w:sz w:val="20"/>
                <w:szCs w:val="20"/>
                <w:lang w:bidi="ar-SA"/>
              </w:rPr>
              <w:t>25</w:t>
            </w:r>
            <w:r w:rsidRPr="002D7074">
              <w:rPr>
                <w:rFonts w:ascii="Times New Roman" w:eastAsia="Calibri" w:hAnsi="Times New Roman" w:cs="Times New Roman"/>
                <w:sz w:val="20"/>
                <w:szCs w:val="20"/>
                <w:lang w:bidi="ar-SA"/>
              </w:rPr>
              <w:t>00 кв. м.</w:t>
            </w:r>
          </w:p>
          <w:p w14:paraId="7479DBC3" w14:textId="47285459" w:rsidR="009F05B4" w:rsidRPr="009F05B4" w:rsidRDefault="009F05B4" w:rsidP="002D7074">
            <w:pPr>
              <w:widowControl/>
              <w:numPr>
                <w:ilvl w:val="0"/>
                <w:numId w:val="3"/>
              </w:numPr>
              <w:spacing w:line="18" w:lineRule="atLeast"/>
              <w:rPr>
                <w:rFonts w:ascii="Times New Roman" w:eastAsia="Calibri" w:hAnsi="Times New Roman" w:cs="Times New Roman"/>
                <w:i/>
                <w:iCs/>
                <w:sz w:val="20"/>
                <w:szCs w:val="20"/>
                <w:lang w:bidi="ar-SA"/>
              </w:rPr>
            </w:pPr>
            <w:r w:rsidRPr="009F05B4">
              <w:rPr>
                <w:rFonts w:ascii="Times New Roman" w:eastAsia="Calibri" w:hAnsi="Times New Roman" w:cs="Times New Roman"/>
                <w:i/>
                <w:iCs/>
                <w:sz w:val="20"/>
                <w:szCs w:val="20"/>
                <w:lang w:bidi="ar-SA"/>
              </w:rPr>
              <w:t>Указанные размеры применяются в отношении одного блока</w:t>
            </w:r>
          </w:p>
        </w:tc>
        <w:tc>
          <w:tcPr>
            <w:tcW w:w="2268" w:type="dxa"/>
            <w:shd w:val="clear" w:color="auto" w:fill="auto"/>
            <w:tcMar>
              <w:left w:w="57" w:type="dxa"/>
              <w:right w:w="57" w:type="dxa"/>
            </w:tcMar>
            <w:vAlign w:val="center"/>
          </w:tcPr>
          <w:p w14:paraId="01F0BDC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0BAD518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10 м; вспомогательных строений – 3,5 м (с плоской кровлей), 4,5 м (со скатной кровлей, высота в коньке).</w:t>
            </w:r>
          </w:p>
          <w:p w14:paraId="131DD13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79F0BAC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30 %</w:t>
            </w:r>
          </w:p>
        </w:tc>
        <w:tc>
          <w:tcPr>
            <w:tcW w:w="2126" w:type="dxa"/>
            <w:shd w:val="clear" w:color="auto" w:fill="auto"/>
            <w:tcMar>
              <w:left w:w="57" w:type="dxa"/>
              <w:right w:w="57" w:type="dxa"/>
            </w:tcMar>
            <w:vAlign w:val="center"/>
          </w:tcPr>
          <w:p w14:paraId="233B87D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3DD7A6F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152D135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002FA2" w14:paraId="1DA7CDB8" w14:textId="77777777" w:rsidTr="002D7074">
        <w:trPr>
          <w:trHeight w:val="968"/>
        </w:trPr>
        <w:tc>
          <w:tcPr>
            <w:tcW w:w="1083" w:type="dxa"/>
            <w:shd w:val="clear" w:color="auto" w:fill="auto"/>
            <w:tcMar>
              <w:left w:w="57" w:type="dxa"/>
              <w:right w:w="57" w:type="dxa"/>
            </w:tcMar>
            <w:vAlign w:val="center"/>
          </w:tcPr>
          <w:p w14:paraId="088CF1D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3.5.1</w:t>
            </w:r>
          </w:p>
        </w:tc>
        <w:tc>
          <w:tcPr>
            <w:tcW w:w="1701" w:type="dxa"/>
            <w:shd w:val="clear" w:color="auto" w:fill="auto"/>
            <w:tcMar>
              <w:left w:w="57" w:type="dxa"/>
              <w:right w:w="57" w:type="dxa"/>
            </w:tcMar>
            <w:vAlign w:val="center"/>
          </w:tcPr>
          <w:p w14:paraId="2225F41C"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Дошкольное, начальное и среднее общее образование</w:t>
            </w:r>
          </w:p>
        </w:tc>
        <w:tc>
          <w:tcPr>
            <w:tcW w:w="1469" w:type="dxa"/>
            <w:shd w:val="clear" w:color="auto" w:fill="auto"/>
            <w:tcMar>
              <w:left w:w="57" w:type="dxa"/>
              <w:right w:w="57" w:type="dxa"/>
            </w:tcMar>
            <w:vAlign w:val="center"/>
          </w:tcPr>
          <w:p w14:paraId="2512A27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56EEEC2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6E7180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0A914EF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5 м. </w:t>
            </w:r>
          </w:p>
          <w:p w14:paraId="038EF05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3347BCAC" w14:textId="77777777" w:rsidTr="002D7074">
        <w:trPr>
          <w:trHeight w:val="407"/>
        </w:trPr>
        <w:tc>
          <w:tcPr>
            <w:tcW w:w="1083" w:type="dxa"/>
            <w:shd w:val="clear" w:color="auto" w:fill="auto"/>
            <w:tcMar>
              <w:left w:w="57" w:type="dxa"/>
              <w:right w:w="57" w:type="dxa"/>
            </w:tcMar>
            <w:vAlign w:val="center"/>
          </w:tcPr>
          <w:p w14:paraId="498BCC9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13.1</w:t>
            </w:r>
          </w:p>
        </w:tc>
        <w:tc>
          <w:tcPr>
            <w:tcW w:w="1701" w:type="dxa"/>
            <w:shd w:val="clear" w:color="auto" w:fill="auto"/>
            <w:tcMar>
              <w:left w:w="57" w:type="dxa"/>
              <w:right w:w="57" w:type="dxa"/>
            </w:tcMar>
            <w:vAlign w:val="center"/>
          </w:tcPr>
          <w:p w14:paraId="1334479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Ведение огородничества</w:t>
            </w:r>
          </w:p>
        </w:tc>
        <w:tc>
          <w:tcPr>
            <w:tcW w:w="1469" w:type="dxa"/>
            <w:shd w:val="clear" w:color="auto" w:fill="auto"/>
            <w:tcMar>
              <w:left w:w="57" w:type="dxa"/>
              <w:right w:w="57" w:type="dxa"/>
            </w:tcMar>
            <w:vAlign w:val="center"/>
          </w:tcPr>
          <w:p w14:paraId="57AA84E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минимальный – 600 кв. м.;</w:t>
            </w:r>
          </w:p>
          <w:p w14:paraId="43B97C1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максимальный – 5000 кв. м.</w:t>
            </w:r>
          </w:p>
        </w:tc>
        <w:tc>
          <w:tcPr>
            <w:tcW w:w="2268" w:type="dxa"/>
            <w:shd w:val="clear" w:color="auto" w:fill="auto"/>
            <w:tcMar>
              <w:left w:w="57" w:type="dxa"/>
              <w:right w:w="57" w:type="dxa"/>
            </w:tcMar>
            <w:vAlign w:val="center"/>
          </w:tcPr>
          <w:p w14:paraId="3DDA66F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EAC8E5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3CDE329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621DE8F3" w14:textId="77777777" w:rsidR="00D82D4C" w:rsidRPr="003E55BF"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07EA3A5" w14:textId="77777777" w:rsidR="00D82D4C" w:rsidRDefault="00D82D4C" w:rsidP="00D82D4C">
      <w:pPr>
        <w:pStyle w:val="52"/>
        <w:ind w:left="720" w:firstLine="0"/>
      </w:pPr>
    </w:p>
    <w:p w14:paraId="0558C3F7" w14:textId="77777777" w:rsidR="00D82D4C" w:rsidRDefault="00D82D4C" w:rsidP="00D82D4C">
      <w:pPr>
        <w:pStyle w:val="52"/>
        <w:numPr>
          <w:ilvl w:val="1"/>
          <w:numId w:val="23"/>
        </w:numPr>
        <w:ind w:left="0" w:firstLine="720"/>
      </w:pPr>
      <w:r>
        <w:t>Иные требования:</w:t>
      </w:r>
    </w:p>
    <w:p w14:paraId="39629819" w14:textId="77777777" w:rsidR="00D82D4C" w:rsidRPr="0037781F" w:rsidRDefault="00D82D4C" w:rsidP="00D82D4C">
      <w:pPr>
        <w:pStyle w:val="52"/>
      </w:pPr>
      <w:r w:rsidRPr="0037781F">
        <w:t>Минимальные расстояния:</w:t>
      </w:r>
    </w:p>
    <w:p w14:paraId="1671C7DC" w14:textId="77777777" w:rsidR="00D82D4C" w:rsidRPr="0037781F" w:rsidRDefault="00D82D4C" w:rsidP="00D82D4C">
      <w:pPr>
        <w:pStyle w:val="52"/>
      </w:pPr>
      <w:r w:rsidRPr="0037781F">
        <w:t>между длинными сторонами жилых зданий высотой 2 – 3 этажа: не менее 15 м;</w:t>
      </w:r>
    </w:p>
    <w:p w14:paraId="260CEF0E" w14:textId="77777777" w:rsidR="00D82D4C" w:rsidRPr="0037781F" w:rsidRDefault="00D82D4C" w:rsidP="00D82D4C">
      <w:pPr>
        <w:pStyle w:val="52"/>
      </w:pPr>
      <w:r w:rsidRPr="0037781F">
        <w:t>между длинными сторонами жилых зданий высотой 4 этажа: не менее 20 м;</w:t>
      </w:r>
    </w:p>
    <w:p w14:paraId="593BC566" w14:textId="77777777" w:rsidR="00D82D4C" w:rsidRPr="0037781F" w:rsidRDefault="00D82D4C" w:rsidP="00D82D4C">
      <w:pPr>
        <w:pStyle w:val="52"/>
      </w:pPr>
      <w:r w:rsidRPr="0037781F">
        <w:t>от площадки для игр детей до жилых зданий – 12 м;</w:t>
      </w:r>
    </w:p>
    <w:p w14:paraId="6510C7AC" w14:textId="77777777" w:rsidR="00D82D4C" w:rsidRPr="0037781F" w:rsidRDefault="00D82D4C" w:rsidP="00D82D4C">
      <w:pPr>
        <w:pStyle w:val="52"/>
      </w:pPr>
      <w:r w:rsidRPr="0037781F">
        <w:t>от площадки для отдыха взрослого населения – 10 м;</w:t>
      </w:r>
    </w:p>
    <w:p w14:paraId="4FC907B8" w14:textId="77777777" w:rsidR="00D82D4C" w:rsidRPr="0037781F" w:rsidRDefault="00D82D4C" w:rsidP="00D82D4C">
      <w:pPr>
        <w:pStyle w:val="52"/>
      </w:pPr>
      <w:r w:rsidRPr="0037781F">
        <w:t>от площадок для стоянки автомобилей – 10 м;</w:t>
      </w:r>
    </w:p>
    <w:p w14:paraId="6E3A0FCF" w14:textId="77777777" w:rsidR="00D82D4C" w:rsidRPr="0037781F" w:rsidRDefault="00D82D4C" w:rsidP="00D82D4C">
      <w:pPr>
        <w:pStyle w:val="52"/>
      </w:pPr>
      <w:r w:rsidRPr="0037781F">
        <w:t>от площадки для занятий спортом от 10 до 40 м;</w:t>
      </w:r>
    </w:p>
    <w:p w14:paraId="447D5C9A" w14:textId="77777777" w:rsidR="00D82D4C" w:rsidRPr="0037781F" w:rsidRDefault="00D82D4C" w:rsidP="00D82D4C">
      <w:pPr>
        <w:pStyle w:val="52"/>
      </w:pPr>
      <w:r w:rsidRPr="0037781F">
        <w:t>от площадки для хозяйственных целей – 20 м;</w:t>
      </w:r>
    </w:p>
    <w:p w14:paraId="18566913" w14:textId="77777777" w:rsidR="00D82D4C" w:rsidRPr="0037781F" w:rsidRDefault="00D82D4C" w:rsidP="00D82D4C">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14:paraId="4609AB4F" w14:textId="77777777" w:rsidR="00D82D4C" w:rsidRPr="0037781F" w:rsidRDefault="00D82D4C" w:rsidP="00D82D4C">
      <w:pPr>
        <w:pStyle w:val="52"/>
      </w:pPr>
      <w:r w:rsidRPr="0037781F">
        <w:lastRenderedPageBreak/>
        <w:t>Вспомогательные строения, за исключением мест хранения автомобильного транспорта, располагать со стороны улиц не допускается.</w:t>
      </w:r>
    </w:p>
    <w:p w14:paraId="7BFDD262" w14:textId="77777777" w:rsidR="00D82D4C" w:rsidRPr="0037781F" w:rsidRDefault="00D82D4C" w:rsidP="00D82D4C">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14:paraId="537CEDE4" w14:textId="77777777" w:rsidR="00D82D4C" w:rsidRPr="0037781F" w:rsidRDefault="00D82D4C" w:rsidP="00D82D4C">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ABF1A11" w14:textId="77777777" w:rsidR="00D82D4C" w:rsidRPr="00306A1C" w:rsidRDefault="00D82D4C" w:rsidP="00D82D4C">
      <w:pPr>
        <w:pStyle w:val="52"/>
      </w:pPr>
    </w:p>
    <w:p w14:paraId="10580101" w14:textId="77777777" w:rsidR="00D82D4C" w:rsidRPr="006326B4" w:rsidRDefault="00D82D4C" w:rsidP="00D82D4C">
      <w:pPr>
        <w:pStyle w:val="52"/>
        <w:numPr>
          <w:ilvl w:val="0"/>
          <w:numId w:val="23"/>
        </w:numPr>
        <w:rPr>
          <w:b/>
        </w:rPr>
      </w:pPr>
      <w:r>
        <w:rPr>
          <w:b/>
        </w:rPr>
        <w:t>ОД1</w:t>
      </w:r>
      <w:r w:rsidRPr="006326B4">
        <w:rPr>
          <w:b/>
        </w:rPr>
        <w:t xml:space="preserve"> – Зона </w:t>
      </w:r>
      <w:r w:rsidRPr="00582A2D">
        <w:rPr>
          <w:b/>
          <w:szCs w:val="22"/>
        </w:rPr>
        <w:t>многофункциональной общественно-деловой застройки</w:t>
      </w:r>
    </w:p>
    <w:p w14:paraId="1B2B3C89" w14:textId="77777777" w:rsidR="00D82D4C" w:rsidRDefault="00D82D4C" w:rsidP="00D82D4C">
      <w:pPr>
        <w:pStyle w:val="52"/>
      </w:pPr>
    </w:p>
    <w:p w14:paraId="64BE1DF2" w14:textId="77777777" w:rsidR="00D82D4C" w:rsidRPr="0090163A"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1C217AF1" w14:textId="77777777" w:rsidTr="002D7074">
        <w:trPr>
          <w:trHeight w:val="678"/>
        </w:trPr>
        <w:tc>
          <w:tcPr>
            <w:tcW w:w="1083" w:type="dxa"/>
            <w:vMerge w:val="restart"/>
            <w:shd w:val="clear" w:color="auto" w:fill="auto"/>
            <w:tcMar>
              <w:left w:w="57" w:type="dxa"/>
              <w:right w:w="57" w:type="dxa"/>
            </w:tcMar>
            <w:vAlign w:val="center"/>
          </w:tcPr>
          <w:p w14:paraId="6C8FC65F"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62BA1535"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17CC8546"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57149B96" w14:textId="77777777" w:rsidTr="002D7074">
        <w:trPr>
          <w:trHeight w:val="826"/>
        </w:trPr>
        <w:tc>
          <w:tcPr>
            <w:tcW w:w="1083" w:type="dxa"/>
            <w:vMerge/>
            <w:shd w:val="clear" w:color="auto" w:fill="auto"/>
            <w:tcMar>
              <w:left w:w="57" w:type="dxa"/>
              <w:right w:w="57" w:type="dxa"/>
            </w:tcMar>
            <w:vAlign w:val="center"/>
          </w:tcPr>
          <w:p w14:paraId="4B761EF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0D8F5C34"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4FD0E24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1B8577CA"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A514A7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4BA36989"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73BB3ABE" w14:textId="77777777" w:rsidTr="002D7074">
        <w:trPr>
          <w:trHeight w:val="271"/>
        </w:trPr>
        <w:tc>
          <w:tcPr>
            <w:tcW w:w="10206" w:type="dxa"/>
            <w:gridSpan w:val="6"/>
            <w:shd w:val="clear" w:color="auto" w:fill="auto"/>
            <w:tcMar>
              <w:left w:w="57" w:type="dxa"/>
              <w:right w:w="57" w:type="dxa"/>
            </w:tcMar>
            <w:vAlign w:val="center"/>
          </w:tcPr>
          <w:p w14:paraId="4CA1BC22"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F4138C" w14:paraId="1F197B89" w14:textId="77777777" w:rsidTr="002D7074">
        <w:trPr>
          <w:trHeight w:val="407"/>
        </w:trPr>
        <w:tc>
          <w:tcPr>
            <w:tcW w:w="1083" w:type="dxa"/>
            <w:shd w:val="clear" w:color="auto" w:fill="auto"/>
            <w:tcMar>
              <w:left w:w="57" w:type="dxa"/>
              <w:right w:w="57" w:type="dxa"/>
            </w:tcMar>
            <w:vAlign w:val="center"/>
          </w:tcPr>
          <w:p w14:paraId="70C9756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3.2</w:t>
            </w:r>
          </w:p>
        </w:tc>
        <w:tc>
          <w:tcPr>
            <w:tcW w:w="1701" w:type="dxa"/>
            <w:shd w:val="clear" w:color="auto" w:fill="auto"/>
            <w:tcMar>
              <w:left w:w="57" w:type="dxa"/>
              <w:right w:w="57" w:type="dxa"/>
            </w:tcMar>
            <w:vAlign w:val="center"/>
          </w:tcPr>
          <w:p w14:paraId="7BAA875F"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Times New Roman" w:hAnsi="Times New Roman" w:cs="Times New Roman"/>
                <w:bCs/>
                <w:sz w:val="20"/>
                <w:szCs w:val="20"/>
                <w:lang w:bidi="ar-SA"/>
              </w:rPr>
              <w:t>Социальное обслуживание</w:t>
            </w:r>
          </w:p>
        </w:tc>
        <w:tc>
          <w:tcPr>
            <w:tcW w:w="1469" w:type="dxa"/>
            <w:shd w:val="clear" w:color="auto" w:fill="auto"/>
            <w:tcMar>
              <w:left w:w="57" w:type="dxa"/>
              <w:right w:w="57" w:type="dxa"/>
            </w:tcMar>
            <w:vAlign w:val="center"/>
          </w:tcPr>
          <w:p w14:paraId="5818514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7F3F8A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597C86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AF11E0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610E576A" w14:textId="77777777" w:rsidTr="002D7074">
        <w:trPr>
          <w:trHeight w:val="407"/>
        </w:trPr>
        <w:tc>
          <w:tcPr>
            <w:tcW w:w="1083" w:type="dxa"/>
            <w:shd w:val="clear" w:color="auto" w:fill="auto"/>
            <w:tcMar>
              <w:left w:w="57" w:type="dxa"/>
              <w:right w:w="57" w:type="dxa"/>
            </w:tcMar>
            <w:vAlign w:val="center"/>
          </w:tcPr>
          <w:p w14:paraId="2FA508D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3.3</w:t>
            </w:r>
          </w:p>
        </w:tc>
        <w:tc>
          <w:tcPr>
            <w:tcW w:w="1701" w:type="dxa"/>
            <w:shd w:val="clear" w:color="auto" w:fill="auto"/>
            <w:tcMar>
              <w:left w:w="57" w:type="dxa"/>
              <w:right w:w="57" w:type="dxa"/>
            </w:tcMar>
            <w:vAlign w:val="center"/>
          </w:tcPr>
          <w:p w14:paraId="69500FC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Бытовое обслуживание</w:t>
            </w:r>
          </w:p>
        </w:tc>
        <w:tc>
          <w:tcPr>
            <w:tcW w:w="1469" w:type="dxa"/>
            <w:shd w:val="clear" w:color="auto" w:fill="auto"/>
            <w:tcMar>
              <w:left w:w="57" w:type="dxa"/>
              <w:right w:w="57" w:type="dxa"/>
            </w:tcMar>
            <w:vAlign w:val="center"/>
          </w:tcPr>
          <w:p w14:paraId="3F7ABEB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2F3D98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FEE23A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2DDBB72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0192F69F" w14:textId="77777777" w:rsidTr="002D7074">
        <w:trPr>
          <w:trHeight w:val="407"/>
        </w:trPr>
        <w:tc>
          <w:tcPr>
            <w:tcW w:w="1083" w:type="dxa"/>
            <w:shd w:val="clear" w:color="auto" w:fill="auto"/>
            <w:tcMar>
              <w:left w:w="57" w:type="dxa"/>
              <w:right w:w="57" w:type="dxa"/>
            </w:tcMar>
            <w:vAlign w:val="center"/>
          </w:tcPr>
          <w:p w14:paraId="7E3C6E3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3.4.1</w:t>
            </w:r>
          </w:p>
        </w:tc>
        <w:tc>
          <w:tcPr>
            <w:tcW w:w="1701" w:type="dxa"/>
            <w:shd w:val="clear" w:color="auto" w:fill="auto"/>
            <w:tcMar>
              <w:left w:w="57" w:type="dxa"/>
              <w:right w:w="57" w:type="dxa"/>
            </w:tcMar>
            <w:vAlign w:val="center"/>
          </w:tcPr>
          <w:p w14:paraId="6F5C7B8F"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Амбулаторно-поликлиническое обслуживание</w:t>
            </w:r>
          </w:p>
        </w:tc>
        <w:tc>
          <w:tcPr>
            <w:tcW w:w="1469" w:type="dxa"/>
            <w:shd w:val="clear" w:color="auto" w:fill="auto"/>
            <w:tcMar>
              <w:left w:w="57" w:type="dxa"/>
              <w:right w:w="57" w:type="dxa"/>
            </w:tcMar>
            <w:vAlign w:val="center"/>
          </w:tcPr>
          <w:p w14:paraId="49FCFF7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9E1E62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A464EA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36449EF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178A3A5C" w14:textId="77777777" w:rsidTr="002D7074">
        <w:trPr>
          <w:trHeight w:val="2179"/>
        </w:trPr>
        <w:tc>
          <w:tcPr>
            <w:tcW w:w="1083" w:type="dxa"/>
            <w:shd w:val="clear" w:color="auto" w:fill="auto"/>
            <w:tcMar>
              <w:left w:w="57" w:type="dxa"/>
              <w:right w:w="57" w:type="dxa"/>
            </w:tcMar>
            <w:vAlign w:val="center"/>
          </w:tcPr>
          <w:p w14:paraId="7E0BEE8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3.5</w:t>
            </w:r>
          </w:p>
        </w:tc>
        <w:tc>
          <w:tcPr>
            <w:tcW w:w="1701" w:type="dxa"/>
            <w:shd w:val="clear" w:color="auto" w:fill="auto"/>
            <w:tcMar>
              <w:left w:w="57" w:type="dxa"/>
              <w:right w:w="57" w:type="dxa"/>
            </w:tcMar>
            <w:vAlign w:val="center"/>
          </w:tcPr>
          <w:p w14:paraId="2ACA96C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Образование и просвещение</w:t>
            </w:r>
          </w:p>
        </w:tc>
        <w:tc>
          <w:tcPr>
            <w:tcW w:w="1469" w:type="dxa"/>
            <w:shd w:val="clear" w:color="auto" w:fill="auto"/>
            <w:tcMar>
              <w:left w:w="57" w:type="dxa"/>
              <w:right w:w="57" w:type="dxa"/>
            </w:tcMar>
            <w:vAlign w:val="center"/>
          </w:tcPr>
          <w:p w14:paraId="3907E8C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7F78E30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BAA056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249EA22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5 м. </w:t>
            </w:r>
          </w:p>
          <w:p w14:paraId="74C07D0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05CDFD75" w14:textId="77777777" w:rsidTr="002D7074">
        <w:trPr>
          <w:trHeight w:val="407"/>
        </w:trPr>
        <w:tc>
          <w:tcPr>
            <w:tcW w:w="1083" w:type="dxa"/>
            <w:shd w:val="clear" w:color="auto" w:fill="auto"/>
            <w:tcMar>
              <w:left w:w="57" w:type="dxa"/>
              <w:right w:w="57" w:type="dxa"/>
            </w:tcMar>
            <w:vAlign w:val="center"/>
          </w:tcPr>
          <w:p w14:paraId="2CED9EC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3.6</w:t>
            </w:r>
          </w:p>
        </w:tc>
        <w:tc>
          <w:tcPr>
            <w:tcW w:w="1701" w:type="dxa"/>
            <w:shd w:val="clear" w:color="auto" w:fill="auto"/>
            <w:tcMar>
              <w:left w:w="57" w:type="dxa"/>
              <w:right w:w="57" w:type="dxa"/>
            </w:tcMar>
            <w:vAlign w:val="center"/>
          </w:tcPr>
          <w:p w14:paraId="32F143D0"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Культурное развитие</w:t>
            </w:r>
          </w:p>
        </w:tc>
        <w:tc>
          <w:tcPr>
            <w:tcW w:w="1469" w:type="dxa"/>
            <w:shd w:val="clear" w:color="auto" w:fill="auto"/>
            <w:tcMar>
              <w:left w:w="57" w:type="dxa"/>
              <w:right w:w="57" w:type="dxa"/>
            </w:tcMar>
            <w:vAlign w:val="center"/>
          </w:tcPr>
          <w:p w14:paraId="6CC33E4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939211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FB6DCB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653D9019"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75FDCDBF" w14:textId="77777777" w:rsidTr="002D7074">
        <w:trPr>
          <w:trHeight w:val="2188"/>
        </w:trPr>
        <w:tc>
          <w:tcPr>
            <w:tcW w:w="1083" w:type="dxa"/>
            <w:shd w:val="clear" w:color="auto" w:fill="auto"/>
            <w:tcMar>
              <w:left w:w="57" w:type="dxa"/>
              <w:right w:w="57" w:type="dxa"/>
            </w:tcMar>
            <w:vAlign w:val="center"/>
          </w:tcPr>
          <w:p w14:paraId="4A8113F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Times New Roman" w:hAnsi="Times New Roman" w:cs="Times New Roman"/>
                <w:bCs/>
                <w:sz w:val="20"/>
                <w:szCs w:val="20"/>
                <w:lang w:bidi="ar-SA"/>
              </w:rPr>
              <w:t>3.7</w:t>
            </w:r>
          </w:p>
        </w:tc>
        <w:tc>
          <w:tcPr>
            <w:tcW w:w="1701" w:type="dxa"/>
            <w:shd w:val="clear" w:color="auto" w:fill="auto"/>
            <w:tcMar>
              <w:left w:w="57" w:type="dxa"/>
              <w:right w:w="57" w:type="dxa"/>
            </w:tcMar>
            <w:vAlign w:val="center"/>
          </w:tcPr>
          <w:p w14:paraId="54E8003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Религиозное использование</w:t>
            </w:r>
          </w:p>
        </w:tc>
        <w:tc>
          <w:tcPr>
            <w:tcW w:w="1469" w:type="dxa"/>
            <w:shd w:val="clear" w:color="auto" w:fill="auto"/>
            <w:tcMar>
              <w:left w:w="57" w:type="dxa"/>
              <w:right w:w="57" w:type="dxa"/>
            </w:tcMar>
            <w:vAlign w:val="center"/>
          </w:tcPr>
          <w:p w14:paraId="635CFFC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1CCEE7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DE583D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5900319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5 м. </w:t>
            </w:r>
          </w:p>
          <w:p w14:paraId="777C48B2"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47083CD4" w14:textId="77777777" w:rsidTr="002D7074">
        <w:trPr>
          <w:trHeight w:val="407"/>
        </w:trPr>
        <w:tc>
          <w:tcPr>
            <w:tcW w:w="1083" w:type="dxa"/>
            <w:shd w:val="clear" w:color="auto" w:fill="auto"/>
            <w:tcMar>
              <w:left w:w="57" w:type="dxa"/>
              <w:right w:w="57" w:type="dxa"/>
            </w:tcMar>
            <w:vAlign w:val="center"/>
          </w:tcPr>
          <w:p w14:paraId="24CB069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3.8</w:t>
            </w:r>
          </w:p>
        </w:tc>
        <w:tc>
          <w:tcPr>
            <w:tcW w:w="1701" w:type="dxa"/>
            <w:shd w:val="clear" w:color="auto" w:fill="auto"/>
            <w:tcMar>
              <w:left w:w="57" w:type="dxa"/>
              <w:right w:w="57" w:type="dxa"/>
            </w:tcMar>
            <w:vAlign w:val="center"/>
          </w:tcPr>
          <w:p w14:paraId="1BC949A5"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Общественное управление</w:t>
            </w:r>
          </w:p>
        </w:tc>
        <w:tc>
          <w:tcPr>
            <w:tcW w:w="1469" w:type="dxa"/>
            <w:shd w:val="clear" w:color="auto" w:fill="auto"/>
            <w:tcMar>
              <w:left w:w="57" w:type="dxa"/>
              <w:right w:w="57" w:type="dxa"/>
            </w:tcMar>
            <w:vAlign w:val="center"/>
          </w:tcPr>
          <w:p w14:paraId="141AF08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88AE7C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3EA8A9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7D4BA9F"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56F9ECE2" w14:textId="77777777" w:rsidTr="002D7074">
        <w:trPr>
          <w:trHeight w:val="407"/>
        </w:trPr>
        <w:tc>
          <w:tcPr>
            <w:tcW w:w="1083" w:type="dxa"/>
            <w:shd w:val="clear" w:color="auto" w:fill="auto"/>
            <w:tcMar>
              <w:left w:w="57" w:type="dxa"/>
              <w:right w:w="57" w:type="dxa"/>
            </w:tcMar>
            <w:vAlign w:val="center"/>
          </w:tcPr>
          <w:p w14:paraId="22126D6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3.10.1</w:t>
            </w:r>
          </w:p>
        </w:tc>
        <w:tc>
          <w:tcPr>
            <w:tcW w:w="1701" w:type="dxa"/>
            <w:shd w:val="clear" w:color="auto" w:fill="auto"/>
            <w:tcMar>
              <w:left w:w="57" w:type="dxa"/>
              <w:right w:w="57" w:type="dxa"/>
            </w:tcMar>
            <w:vAlign w:val="center"/>
          </w:tcPr>
          <w:p w14:paraId="37FBE0D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Амбулаторное ветеринарное обслуживание</w:t>
            </w:r>
          </w:p>
        </w:tc>
        <w:tc>
          <w:tcPr>
            <w:tcW w:w="1469" w:type="dxa"/>
            <w:shd w:val="clear" w:color="auto" w:fill="auto"/>
            <w:tcMar>
              <w:left w:w="57" w:type="dxa"/>
              <w:right w:w="57" w:type="dxa"/>
            </w:tcMar>
            <w:vAlign w:val="center"/>
          </w:tcPr>
          <w:p w14:paraId="54ED321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AA810C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C98430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8509892"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26709B54" w14:textId="77777777" w:rsidTr="002D7074">
        <w:trPr>
          <w:trHeight w:val="407"/>
        </w:trPr>
        <w:tc>
          <w:tcPr>
            <w:tcW w:w="1083" w:type="dxa"/>
            <w:shd w:val="clear" w:color="auto" w:fill="auto"/>
            <w:tcMar>
              <w:left w:w="57" w:type="dxa"/>
              <w:right w:w="57" w:type="dxa"/>
            </w:tcMar>
            <w:vAlign w:val="center"/>
          </w:tcPr>
          <w:p w14:paraId="4D017DC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lastRenderedPageBreak/>
              <w:t>4.1</w:t>
            </w:r>
          </w:p>
        </w:tc>
        <w:tc>
          <w:tcPr>
            <w:tcW w:w="1701" w:type="dxa"/>
            <w:shd w:val="clear" w:color="auto" w:fill="auto"/>
            <w:tcMar>
              <w:left w:w="57" w:type="dxa"/>
              <w:right w:w="57" w:type="dxa"/>
            </w:tcMar>
            <w:vAlign w:val="center"/>
          </w:tcPr>
          <w:p w14:paraId="4D424548"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Деловое управление</w:t>
            </w:r>
          </w:p>
        </w:tc>
        <w:tc>
          <w:tcPr>
            <w:tcW w:w="1469" w:type="dxa"/>
            <w:shd w:val="clear" w:color="auto" w:fill="auto"/>
            <w:tcMar>
              <w:left w:w="57" w:type="dxa"/>
              <w:right w:w="57" w:type="dxa"/>
            </w:tcMar>
            <w:vAlign w:val="center"/>
          </w:tcPr>
          <w:p w14:paraId="0268B1C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578D1E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71822C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3FB9ADB"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5093FFBD" w14:textId="77777777" w:rsidTr="002D7074">
        <w:trPr>
          <w:trHeight w:val="407"/>
        </w:trPr>
        <w:tc>
          <w:tcPr>
            <w:tcW w:w="1083" w:type="dxa"/>
            <w:shd w:val="clear" w:color="auto" w:fill="auto"/>
            <w:tcMar>
              <w:left w:w="57" w:type="dxa"/>
              <w:right w:w="57" w:type="dxa"/>
            </w:tcMar>
            <w:vAlign w:val="center"/>
          </w:tcPr>
          <w:p w14:paraId="4903BB4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4.4</w:t>
            </w:r>
          </w:p>
        </w:tc>
        <w:tc>
          <w:tcPr>
            <w:tcW w:w="1701" w:type="dxa"/>
            <w:shd w:val="clear" w:color="auto" w:fill="auto"/>
            <w:tcMar>
              <w:left w:w="57" w:type="dxa"/>
              <w:right w:w="57" w:type="dxa"/>
            </w:tcMar>
            <w:vAlign w:val="center"/>
          </w:tcPr>
          <w:p w14:paraId="2F359EB7"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Магазины</w:t>
            </w:r>
          </w:p>
        </w:tc>
        <w:tc>
          <w:tcPr>
            <w:tcW w:w="1469" w:type="dxa"/>
            <w:shd w:val="clear" w:color="auto" w:fill="auto"/>
            <w:tcMar>
              <w:left w:w="57" w:type="dxa"/>
              <w:right w:w="57" w:type="dxa"/>
            </w:tcMar>
            <w:vAlign w:val="center"/>
          </w:tcPr>
          <w:p w14:paraId="3716A43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7AA7256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953B71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1BA2D36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6CBDF5A8" w14:textId="77777777" w:rsidTr="002D7074">
        <w:trPr>
          <w:trHeight w:val="407"/>
        </w:trPr>
        <w:tc>
          <w:tcPr>
            <w:tcW w:w="1083" w:type="dxa"/>
            <w:shd w:val="clear" w:color="auto" w:fill="auto"/>
            <w:tcMar>
              <w:left w:w="57" w:type="dxa"/>
              <w:right w:w="57" w:type="dxa"/>
            </w:tcMar>
            <w:vAlign w:val="center"/>
          </w:tcPr>
          <w:p w14:paraId="58C6C4C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4.5</w:t>
            </w:r>
          </w:p>
        </w:tc>
        <w:tc>
          <w:tcPr>
            <w:tcW w:w="1701" w:type="dxa"/>
            <w:shd w:val="clear" w:color="auto" w:fill="auto"/>
            <w:tcMar>
              <w:left w:w="57" w:type="dxa"/>
              <w:right w:w="57" w:type="dxa"/>
            </w:tcMar>
            <w:vAlign w:val="center"/>
          </w:tcPr>
          <w:p w14:paraId="5C7825AA"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Банковская и страховая деятельность</w:t>
            </w:r>
          </w:p>
        </w:tc>
        <w:tc>
          <w:tcPr>
            <w:tcW w:w="1469" w:type="dxa"/>
            <w:shd w:val="clear" w:color="auto" w:fill="auto"/>
            <w:tcMar>
              <w:left w:w="57" w:type="dxa"/>
              <w:right w:w="57" w:type="dxa"/>
            </w:tcMar>
            <w:vAlign w:val="center"/>
          </w:tcPr>
          <w:p w14:paraId="0849D20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30A7C1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1447E86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25ACAEE3"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6F26E729" w14:textId="77777777" w:rsidTr="002D7074">
        <w:trPr>
          <w:trHeight w:val="407"/>
        </w:trPr>
        <w:tc>
          <w:tcPr>
            <w:tcW w:w="1083" w:type="dxa"/>
            <w:shd w:val="clear" w:color="auto" w:fill="auto"/>
            <w:tcMar>
              <w:left w:w="57" w:type="dxa"/>
              <w:right w:w="57" w:type="dxa"/>
            </w:tcMar>
            <w:vAlign w:val="center"/>
          </w:tcPr>
          <w:p w14:paraId="4E861AE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4.6</w:t>
            </w:r>
          </w:p>
        </w:tc>
        <w:tc>
          <w:tcPr>
            <w:tcW w:w="1701" w:type="dxa"/>
            <w:shd w:val="clear" w:color="auto" w:fill="auto"/>
            <w:tcMar>
              <w:left w:w="57" w:type="dxa"/>
              <w:right w:w="57" w:type="dxa"/>
            </w:tcMar>
            <w:vAlign w:val="center"/>
          </w:tcPr>
          <w:p w14:paraId="09C2E6EA"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Общественное питание</w:t>
            </w:r>
          </w:p>
        </w:tc>
        <w:tc>
          <w:tcPr>
            <w:tcW w:w="1469" w:type="dxa"/>
            <w:shd w:val="clear" w:color="auto" w:fill="auto"/>
            <w:tcMar>
              <w:left w:w="57" w:type="dxa"/>
              <w:right w:w="57" w:type="dxa"/>
            </w:tcMar>
            <w:vAlign w:val="center"/>
          </w:tcPr>
          <w:p w14:paraId="15214E1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9BC985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132D74B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1E23C0F"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14D0F877" w14:textId="77777777" w:rsidTr="002D7074">
        <w:trPr>
          <w:trHeight w:val="407"/>
        </w:trPr>
        <w:tc>
          <w:tcPr>
            <w:tcW w:w="1083" w:type="dxa"/>
            <w:shd w:val="clear" w:color="auto" w:fill="auto"/>
            <w:tcMar>
              <w:left w:w="57" w:type="dxa"/>
              <w:right w:w="57" w:type="dxa"/>
            </w:tcMar>
            <w:vAlign w:val="center"/>
          </w:tcPr>
          <w:p w14:paraId="427EF65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4.7</w:t>
            </w:r>
          </w:p>
        </w:tc>
        <w:tc>
          <w:tcPr>
            <w:tcW w:w="1701" w:type="dxa"/>
            <w:shd w:val="clear" w:color="auto" w:fill="auto"/>
            <w:tcMar>
              <w:left w:w="57" w:type="dxa"/>
              <w:right w:w="57" w:type="dxa"/>
            </w:tcMar>
            <w:vAlign w:val="center"/>
          </w:tcPr>
          <w:p w14:paraId="1BBC8D52"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Гостиничное обслуживание</w:t>
            </w:r>
          </w:p>
        </w:tc>
        <w:tc>
          <w:tcPr>
            <w:tcW w:w="1469" w:type="dxa"/>
            <w:shd w:val="clear" w:color="auto" w:fill="auto"/>
            <w:tcMar>
              <w:left w:w="57" w:type="dxa"/>
              <w:right w:w="57" w:type="dxa"/>
            </w:tcMar>
            <w:vAlign w:val="center"/>
          </w:tcPr>
          <w:p w14:paraId="2B863AF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5791B83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C556B6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40527B4"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0A523A2C" w14:textId="77777777" w:rsidTr="002D7074">
        <w:trPr>
          <w:trHeight w:val="205"/>
        </w:trPr>
        <w:tc>
          <w:tcPr>
            <w:tcW w:w="1083" w:type="dxa"/>
            <w:shd w:val="clear" w:color="auto" w:fill="auto"/>
            <w:tcMar>
              <w:left w:w="57" w:type="dxa"/>
              <w:right w:w="57" w:type="dxa"/>
            </w:tcMar>
            <w:vAlign w:val="center"/>
          </w:tcPr>
          <w:p w14:paraId="2FD8991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5.1</w:t>
            </w:r>
          </w:p>
        </w:tc>
        <w:tc>
          <w:tcPr>
            <w:tcW w:w="1701" w:type="dxa"/>
            <w:shd w:val="clear" w:color="auto" w:fill="auto"/>
            <w:tcMar>
              <w:left w:w="57" w:type="dxa"/>
              <w:right w:w="57" w:type="dxa"/>
            </w:tcMar>
            <w:vAlign w:val="center"/>
          </w:tcPr>
          <w:p w14:paraId="2374DE9E"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Спорт</w:t>
            </w:r>
          </w:p>
        </w:tc>
        <w:tc>
          <w:tcPr>
            <w:tcW w:w="1469" w:type="dxa"/>
            <w:shd w:val="clear" w:color="auto" w:fill="auto"/>
            <w:tcMar>
              <w:left w:w="57" w:type="dxa"/>
              <w:right w:w="57" w:type="dxa"/>
            </w:tcMar>
            <w:vAlign w:val="center"/>
          </w:tcPr>
          <w:p w14:paraId="558D2B2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3BCD27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1DE285D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1635001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1E982F49" w14:textId="77777777" w:rsidTr="002D7074">
        <w:trPr>
          <w:trHeight w:val="407"/>
        </w:trPr>
        <w:tc>
          <w:tcPr>
            <w:tcW w:w="1083" w:type="dxa"/>
            <w:shd w:val="clear" w:color="auto" w:fill="auto"/>
            <w:tcMar>
              <w:left w:w="57" w:type="dxa"/>
              <w:right w:w="57" w:type="dxa"/>
            </w:tcMar>
            <w:vAlign w:val="center"/>
          </w:tcPr>
          <w:p w14:paraId="0F8E511A" w14:textId="77777777" w:rsidR="00D82D4C" w:rsidRPr="002D7074" w:rsidRDefault="00D82D4C" w:rsidP="002D7074">
            <w:pPr>
              <w:widowControl/>
              <w:numPr>
                <w:ilvl w:val="0"/>
                <w:numId w:val="3"/>
              </w:numPr>
              <w:spacing w:line="18" w:lineRule="atLeast"/>
              <w:rPr>
                <w:rFonts w:ascii="Times New Roman" w:eastAsia="Calibri" w:hAnsi="Times New Roman" w:cs="Times New Roman"/>
                <w:noProof/>
                <w:sz w:val="20"/>
                <w:szCs w:val="20"/>
                <w:lang w:bidi="ar-SA"/>
              </w:rPr>
            </w:pPr>
            <w:r w:rsidRPr="002D7074">
              <w:rPr>
                <w:rFonts w:ascii="Times New Roman" w:eastAsia="Calibri" w:hAnsi="Times New Roman" w:cs="Times New Roman"/>
                <w:noProof/>
                <w:sz w:val="20"/>
                <w:szCs w:val="20"/>
                <w:lang w:bidi="ar-SA"/>
              </w:rPr>
              <w:t>8.3</w:t>
            </w:r>
          </w:p>
        </w:tc>
        <w:tc>
          <w:tcPr>
            <w:tcW w:w="1701" w:type="dxa"/>
            <w:shd w:val="clear" w:color="auto" w:fill="auto"/>
            <w:tcMar>
              <w:left w:w="57" w:type="dxa"/>
              <w:right w:w="57" w:type="dxa"/>
            </w:tcMar>
            <w:vAlign w:val="center"/>
          </w:tcPr>
          <w:p w14:paraId="61C9FEE0"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Обеспечение внутреннего правопорядка</w:t>
            </w:r>
          </w:p>
        </w:tc>
        <w:tc>
          <w:tcPr>
            <w:tcW w:w="1469" w:type="dxa"/>
            <w:shd w:val="clear" w:color="auto" w:fill="auto"/>
            <w:tcMar>
              <w:left w:w="57" w:type="dxa"/>
              <w:right w:w="57" w:type="dxa"/>
            </w:tcMar>
            <w:vAlign w:val="center"/>
          </w:tcPr>
          <w:p w14:paraId="1D43CC9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4D0B8D7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4F3E462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231603B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3190A" w14:paraId="6994FEFE" w14:textId="77777777" w:rsidTr="002D7074">
        <w:trPr>
          <w:trHeight w:val="303"/>
        </w:trPr>
        <w:tc>
          <w:tcPr>
            <w:tcW w:w="10206" w:type="dxa"/>
            <w:gridSpan w:val="6"/>
            <w:shd w:val="clear" w:color="auto" w:fill="auto"/>
            <w:tcMar>
              <w:left w:w="57" w:type="dxa"/>
              <w:right w:w="57" w:type="dxa"/>
            </w:tcMar>
            <w:vAlign w:val="center"/>
          </w:tcPr>
          <w:p w14:paraId="4F5ACDC6"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F4138C" w14:paraId="51C3358A" w14:textId="77777777" w:rsidTr="002D7074">
        <w:trPr>
          <w:trHeight w:val="384"/>
        </w:trPr>
        <w:tc>
          <w:tcPr>
            <w:tcW w:w="1083" w:type="dxa"/>
            <w:shd w:val="clear" w:color="auto" w:fill="auto"/>
            <w:tcMar>
              <w:left w:w="57" w:type="dxa"/>
              <w:right w:w="57" w:type="dxa"/>
            </w:tcMar>
            <w:vAlign w:val="center"/>
          </w:tcPr>
          <w:p w14:paraId="14073CD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2.7.1</w:t>
            </w:r>
          </w:p>
        </w:tc>
        <w:tc>
          <w:tcPr>
            <w:tcW w:w="1701" w:type="dxa"/>
            <w:shd w:val="clear" w:color="auto" w:fill="auto"/>
            <w:tcMar>
              <w:left w:w="57" w:type="dxa"/>
              <w:right w:w="57" w:type="dxa"/>
            </w:tcMar>
            <w:vAlign w:val="center"/>
          </w:tcPr>
          <w:p w14:paraId="74B64438"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Объекты гаражного назначения</w:t>
            </w:r>
          </w:p>
        </w:tc>
        <w:tc>
          <w:tcPr>
            <w:tcW w:w="1469" w:type="dxa"/>
            <w:shd w:val="clear" w:color="auto" w:fill="auto"/>
            <w:tcMar>
              <w:left w:w="57" w:type="dxa"/>
              <w:right w:w="57" w:type="dxa"/>
            </w:tcMar>
            <w:vAlign w:val="center"/>
          </w:tcPr>
          <w:p w14:paraId="0F640E0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C7C16B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F8025F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23DA3D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1C9BE42D" w14:textId="77777777" w:rsidTr="002D7074">
        <w:trPr>
          <w:trHeight w:val="384"/>
        </w:trPr>
        <w:tc>
          <w:tcPr>
            <w:tcW w:w="1083" w:type="dxa"/>
            <w:shd w:val="clear" w:color="auto" w:fill="auto"/>
            <w:tcMar>
              <w:left w:w="57" w:type="dxa"/>
              <w:right w:w="57" w:type="dxa"/>
            </w:tcMar>
            <w:vAlign w:val="center"/>
          </w:tcPr>
          <w:p w14:paraId="48E9BF1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4A545B33"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213B93D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5A255B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FBE844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0AE55FE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2658983B" w14:textId="77777777" w:rsidTr="002D7074">
        <w:trPr>
          <w:trHeight w:val="384"/>
        </w:trPr>
        <w:tc>
          <w:tcPr>
            <w:tcW w:w="1083" w:type="dxa"/>
            <w:shd w:val="clear" w:color="auto" w:fill="auto"/>
            <w:tcMar>
              <w:left w:w="57" w:type="dxa"/>
              <w:right w:w="57" w:type="dxa"/>
            </w:tcMar>
            <w:vAlign w:val="center"/>
          </w:tcPr>
          <w:p w14:paraId="238D56F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4.9</w:t>
            </w:r>
          </w:p>
        </w:tc>
        <w:tc>
          <w:tcPr>
            <w:tcW w:w="1701" w:type="dxa"/>
            <w:shd w:val="clear" w:color="auto" w:fill="auto"/>
            <w:tcMar>
              <w:left w:w="57" w:type="dxa"/>
              <w:right w:w="57" w:type="dxa"/>
            </w:tcMar>
            <w:vAlign w:val="center"/>
          </w:tcPr>
          <w:p w14:paraId="004EC3B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Обслуживание автотранспорта</w:t>
            </w:r>
          </w:p>
        </w:tc>
        <w:tc>
          <w:tcPr>
            <w:tcW w:w="1469" w:type="dxa"/>
            <w:shd w:val="clear" w:color="auto" w:fill="auto"/>
            <w:tcMar>
              <w:left w:w="57" w:type="dxa"/>
              <w:right w:w="57" w:type="dxa"/>
            </w:tcMar>
            <w:vAlign w:val="center"/>
          </w:tcPr>
          <w:p w14:paraId="68B6DF8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4AA92F2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782EAD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4784E1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35A2F371" w14:textId="77777777" w:rsidTr="002D7074">
        <w:trPr>
          <w:trHeight w:val="968"/>
        </w:trPr>
        <w:tc>
          <w:tcPr>
            <w:tcW w:w="1083" w:type="dxa"/>
            <w:shd w:val="clear" w:color="auto" w:fill="auto"/>
            <w:tcMar>
              <w:left w:w="57" w:type="dxa"/>
              <w:right w:w="57" w:type="dxa"/>
            </w:tcMar>
            <w:vAlign w:val="center"/>
          </w:tcPr>
          <w:p w14:paraId="2FD4DB0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13E3CCAD"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52FCB9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3190A" w14:paraId="1875AA97" w14:textId="77777777" w:rsidTr="002D7074">
        <w:trPr>
          <w:trHeight w:val="303"/>
        </w:trPr>
        <w:tc>
          <w:tcPr>
            <w:tcW w:w="10206" w:type="dxa"/>
            <w:gridSpan w:val="6"/>
            <w:shd w:val="clear" w:color="auto" w:fill="auto"/>
            <w:tcMar>
              <w:left w:w="57" w:type="dxa"/>
              <w:right w:w="57" w:type="dxa"/>
            </w:tcMar>
            <w:vAlign w:val="center"/>
          </w:tcPr>
          <w:p w14:paraId="476212BD"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DF4868" w14:paraId="0A5D665D" w14:textId="77777777" w:rsidTr="002D7074">
        <w:trPr>
          <w:trHeight w:val="968"/>
        </w:trPr>
        <w:tc>
          <w:tcPr>
            <w:tcW w:w="1083" w:type="dxa"/>
            <w:shd w:val="clear" w:color="auto" w:fill="auto"/>
            <w:tcMar>
              <w:left w:w="57" w:type="dxa"/>
              <w:right w:w="57" w:type="dxa"/>
            </w:tcMar>
            <w:vAlign w:val="center"/>
          </w:tcPr>
          <w:p w14:paraId="751E12B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2.1</w:t>
            </w:r>
          </w:p>
        </w:tc>
        <w:tc>
          <w:tcPr>
            <w:tcW w:w="1701" w:type="dxa"/>
            <w:shd w:val="clear" w:color="auto" w:fill="auto"/>
            <w:tcMar>
              <w:left w:w="57" w:type="dxa"/>
              <w:right w:w="57" w:type="dxa"/>
            </w:tcMar>
            <w:vAlign w:val="center"/>
          </w:tcPr>
          <w:p w14:paraId="1DC192C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Times New Roman" w:hAnsi="Times New Roman" w:cs="Times New Roman"/>
                <w:bCs/>
                <w:sz w:val="20"/>
                <w:szCs w:val="20"/>
                <w:lang w:bidi="ar-SA"/>
              </w:rPr>
              <w:t>Для индивидуального жилищного строительства</w:t>
            </w:r>
          </w:p>
        </w:tc>
        <w:tc>
          <w:tcPr>
            <w:tcW w:w="1469" w:type="dxa"/>
            <w:shd w:val="clear" w:color="auto" w:fill="auto"/>
            <w:tcMar>
              <w:left w:w="57" w:type="dxa"/>
              <w:right w:w="57" w:type="dxa"/>
            </w:tcMar>
            <w:vAlign w:val="center"/>
          </w:tcPr>
          <w:p w14:paraId="2627FC03" w14:textId="7D9C58BB"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9F05B4">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66FBC94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максимальный – 5000 кв. м.</w:t>
            </w:r>
          </w:p>
        </w:tc>
        <w:tc>
          <w:tcPr>
            <w:tcW w:w="2268" w:type="dxa"/>
            <w:shd w:val="clear" w:color="auto" w:fill="auto"/>
            <w:tcMar>
              <w:left w:w="57" w:type="dxa"/>
              <w:right w:w="57" w:type="dxa"/>
            </w:tcMar>
            <w:vAlign w:val="center"/>
          </w:tcPr>
          <w:p w14:paraId="64652F2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18CF229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10 м; вспомогательных строений – 3,5 м (с плоской кровлей), 4,5 м (со скатной кровлей, высота в коньке).</w:t>
            </w:r>
          </w:p>
          <w:p w14:paraId="5D6EEDD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03A856E3" w14:textId="4470F838" w:rsidR="00D82D4C" w:rsidRPr="002D7074" w:rsidRDefault="009F05B4" w:rsidP="002D7074">
            <w:pPr>
              <w:widowControl/>
              <w:numPr>
                <w:ilvl w:val="0"/>
                <w:numId w:val="3"/>
              </w:numPr>
              <w:spacing w:line="18" w:lineRule="atLeast"/>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3</w:t>
            </w:r>
            <w:r w:rsidR="00D82D4C" w:rsidRPr="002D7074">
              <w:rPr>
                <w:rFonts w:ascii="Times New Roman" w:eastAsia="Calibri" w:hAnsi="Times New Roman" w:cs="Times New Roman"/>
                <w:sz w:val="20"/>
                <w:szCs w:val="20"/>
                <w:lang w:bidi="ar-SA"/>
              </w:rPr>
              <w:t>0 %</w:t>
            </w:r>
          </w:p>
        </w:tc>
        <w:tc>
          <w:tcPr>
            <w:tcW w:w="2126" w:type="dxa"/>
            <w:shd w:val="clear" w:color="auto" w:fill="auto"/>
            <w:tcMar>
              <w:left w:w="57" w:type="dxa"/>
              <w:right w:w="57" w:type="dxa"/>
            </w:tcMar>
            <w:vAlign w:val="center"/>
          </w:tcPr>
          <w:p w14:paraId="6C19F1E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3A61B73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51BE3E0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306A1C" w14:paraId="3C49D7EF" w14:textId="77777777" w:rsidTr="002D7074">
        <w:trPr>
          <w:trHeight w:val="407"/>
        </w:trPr>
        <w:tc>
          <w:tcPr>
            <w:tcW w:w="1083" w:type="dxa"/>
            <w:shd w:val="clear" w:color="auto" w:fill="auto"/>
            <w:tcMar>
              <w:left w:w="57" w:type="dxa"/>
              <w:right w:w="57" w:type="dxa"/>
            </w:tcMar>
            <w:vAlign w:val="center"/>
          </w:tcPr>
          <w:p w14:paraId="3C2CA18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2.1.1</w:t>
            </w:r>
          </w:p>
        </w:tc>
        <w:tc>
          <w:tcPr>
            <w:tcW w:w="1701" w:type="dxa"/>
            <w:shd w:val="clear" w:color="auto" w:fill="auto"/>
            <w:tcMar>
              <w:left w:w="57" w:type="dxa"/>
              <w:right w:w="57" w:type="dxa"/>
            </w:tcMar>
            <w:vAlign w:val="center"/>
          </w:tcPr>
          <w:p w14:paraId="173D842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Малоэтажная многоквартирная жилая застройка</w:t>
            </w:r>
            <w:r w:rsidRPr="002D7074">
              <w:rPr>
                <w:rFonts w:ascii="Times New Roman" w:eastAsia="Calibri" w:hAnsi="Times New Roman" w:cs="Times New Roman"/>
                <w:b/>
                <w:sz w:val="20"/>
                <w:szCs w:val="20"/>
                <w:lang w:bidi="ar-SA"/>
              </w:rPr>
              <w:t xml:space="preserve"> </w:t>
            </w:r>
          </w:p>
        </w:tc>
        <w:tc>
          <w:tcPr>
            <w:tcW w:w="1469" w:type="dxa"/>
            <w:shd w:val="clear" w:color="auto" w:fill="auto"/>
            <w:tcMar>
              <w:left w:w="57" w:type="dxa"/>
              <w:right w:w="57" w:type="dxa"/>
            </w:tcMar>
            <w:vAlign w:val="center"/>
          </w:tcPr>
          <w:p w14:paraId="2E045471" w14:textId="753BF8C5"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9F05B4">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77283F53"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максимальный – не </w:t>
            </w:r>
            <w:proofErr w:type="spellStart"/>
            <w:r w:rsidRPr="002D7074">
              <w:rPr>
                <w:rFonts w:ascii="Times New Roman" w:eastAsia="Calibri" w:hAnsi="Times New Roman" w:cs="Times New Roman"/>
                <w:sz w:val="20"/>
                <w:szCs w:val="20"/>
                <w:lang w:bidi="ar-SA"/>
              </w:rPr>
              <w:t>устанав-ливается</w:t>
            </w:r>
            <w:proofErr w:type="spellEnd"/>
            <w:r w:rsidRPr="002D7074">
              <w:rPr>
                <w:rFonts w:ascii="Times New Roman" w:eastAsia="Calibri" w:hAnsi="Times New Roman" w:cs="Times New Roman"/>
                <w:sz w:val="20"/>
                <w:szCs w:val="20"/>
                <w:lang w:bidi="ar-SA"/>
              </w:rPr>
              <w:t>.</w:t>
            </w:r>
          </w:p>
        </w:tc>
        <w:tc>
          <w:tcPr>
            <w:tcW w:w="2268" w:type="dxa"/>
            <w:shd w:val="clear" w:color="auto" w:fill="auto"/>
            <w:tcMar>
              <w:left w:w="57" w:type="dxa"/>
              <w:right w:w="57" w:type="dxa"/>
            </w:tcMar>
            <w:vAlign w:val="center"/>
          </w:tcPr>
          <w:p w14:paraId="5E124FE8"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4 (включая мансардный);</w:t>
            </w:r>
          </w:p>
          <w:p w14:paraId="7F9061C0"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15 м;</w:t>
            </w:r>
          </w:p>
          <w:p w14:paraId="61030739"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ограждения - 1 м.</w:t>
            </w:r>
          </w:p>
        </w:tc>
        <w:tc>
          <w:tcPr>
            <w:tcW w:w="1559" w:type="dxa"/>
            <w:shd w:val="clear" w:color="auto" w:fill="auto"/>
            <w:tcMar>
              <w:left w:w="57" w:type="dxa"/>
              <w:right w:w="57" w:type="dxa"/>
            </w:tcMar>
            <w:vAlign w:val="center"/>
          </w:tcPr>
          <w:p w14:paraId="4C38F4F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40 %</w:t>
            </w:r>
          </w:p>
        </w:tc>
        <w:tc>
          <w:tcPr>
            <w:tcW w:w="2126" w:type="dxa"/>
            <w:shd w:val="clear" w:color="auto" w:fill="auto"/>
            <w:tcMar>
              <w:left w:w="57" w:type="dxa"/>
              <w:right w:w="57" w:type="dxa"/>
            </w:tcMar>
            <w:vAlign w:val="center"/>
          </w:tcPr>
          <w:p w14:paraId="4019963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5 м. </w:t>
            </w:r>
          </w:p>
          <w:p w14:paraId="30A4C5ED"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DF4868" w14:paraId="0F504944" w14:textId="77777777" w:rsidTr="002D7074">
        <w:trPr>
          <w:trHeight w:val="243"/>
        </w:trPr>
        <w:tc>
          <w:tcPr>
            <w:tcW w:w="1083" w:type="dxa"/>
            <w:shd w:val="clear" w:color="auto" w:fill="auto"/>
            <w:tcMar>
              <w:left w:w="57" w:type="dxa"/>
              <w:right w:w="57" w:type="dxa"/>
            </w:tcMar>
            <w:vAlign w:val="center"/>
          </w:tcPr>
          <w:p w14:paraId="77EDC68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2.2</w:t>
            </w:r>
          </w:p>
        </w:tc>
        <w:tc>
          <w:tcPr>
            <w:tcW w:w="1701" w:type="dxa"/>
            <w:shd w:val="clear" w:color="auto" w:fill="auto"/>
            <w:tcMar>
              <w:left w:w="57" w:type="dxa"/>
              <w:right w:w="57" w:type="dxa"/>
            </w:tcMar>
            <w:vAlign w:val="center"/>
          </w:tcPr>
          <w:p w14:paraId="77E75AE0"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Для ведения личного подсобного хозяйства</w:t>
            </w:r>
          </w:p>
        </w:tc>
        <w:tc>
          <w:tcPr>
            <w:tcW w:w="1469" w:type="dxa"/>
            <w:shd w:val="clear" w:color="auto" w:fill="auto"/>
            <w:tcMar>
              <w:left w:w="57" w:type="dxa"/>
              <w:right w:w="57" w:type="dxa"/>
            </w:tcMar>
            <w:vAlign w:val="center"/>
          </w:tcPr>
          <w:p w14:paraId="01963831" w14:textId="205AE4D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9F05B4">
              <w:rPr>
                <w:rFonts w:ascii="Times New Roman" w:eastAsia="Calibri" w:hAnsi="Times New Roman" w:cs="Times New Roman"/>
                <w:sz w:val="20"/>
                <w:szCs w:val="20"/>
                <w:lang w:bidi="ar-SA"/>
              </w:rPr>
              <w:t>1</w:t>
            </w:r>
            <w:r w:rsidRPr="002D7074">
              <w:rPr>
                <w:rFonts w:ascii="Times New Roman" w:eastAsia="Calibri" w:hAnsi="Times New Roman" w:cs="Times New Roman"/>
                <w:sz w:val="20"/>
                <w:szCs w:val="20"/>
                <w:lang w:bidi="ar-SA"/>
              </w:rPr>
              <w:t>00 кв. м;</w:t>
            </w:r>
          </w:p>
          <w:p w14:paraId="7AF66A2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максимальный – 5000 кв. м.</w:t>
            </w:r>
          </w:p>
        </w:tc>
        <w:tc>
          <w:tcPr>
            <w:tcW w:w="2268" w:type="dxa"/>
            <w:shd w:val="clear" w:color="auto" w:fill="auto"/>
            <w:tcMar>
              <w:left w:w="57" w:type="dxa"/>
              <w:right w:w="57" w:type="dxa"/>
            </w:tcMar>
            <w:vAlign w:val="center"/>
          </w:tcPr>
          <w:p w14:paraId="5A53E09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5EDB041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Предельная высота </w:t>
            </w:r>
            <w:r w:rsidRPr="002D7074">
              <w:rPr>
                <w:rFonts w:ascii="Times New Roman" w:eastAsia="Calibri" w:hAnsi="Times New Roman" w:cs="Times New Roman"/>
                <w:sz w:val="20"/>
                <w:szCs w:val="20"/>
                <w:lang w:bidi="ar-SA"/>
              </w:rPr>
              <w:lastRenderedPageBreak/>
              <w:t>основного строения – 10 м; вспомогательных строений – 3,5 м (с плоской кровлей), 4,5 м (со скатной кровлей, высота в коньке).</w:t>
            </w:r>
          </w:p>
          <w:p w14:paraId="133922B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11F605C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lastRenderedPageBreak/>
              <w:t>20 %</w:t>
            </w:r>
          </w:p>
        </w:tc>
        <w:tc>
          <w:tcPr>
            <w:tcW w:w="2126" w:type="dxa"/>
            <w:shd w:val="clear" w:color="auto" w:fill="auto"/>
            <w:tcMar>
              <w:left w:w="57" w:type="dxa"/>
              <w:right w:w="57" w:type="dxa"/>
            </w:tcMar>
            <w:vAlign w:val="center"/>
          </w:tcPr>
          <w:p w14:paraId="26484C5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3EA6073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026F9FC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60403E06" w14:textId="77777777" w:rsidTr="002D7074">
        <w:trPr>
          <w:trHeight w:val="407"/>
        </w:trPr>
        <w:tc>
          <w:tcPr>
            <w:tcW w:w="1083" w:type="dxa"/>
            <w:shd w:val="clear" w:color="auto" w:fill="auto"/>
            <w:tcMar>
              <w:left w:w="57" w:type="dxa"/>
              <w:right w:w="57" w:type="dxa"/>
            </w:tcMar>
            <w:vAlign w:val="center"/>
          </w:tcPr>
          <w:p w14:paraId="1617783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lastRenderedPageBreak/>
              <w:t>2.3</w:t>
            </w:r>
          </w:p>
        </w:tc>
        <w:tc>
          <w:tcPr>
            <w:tcW w:w="1701" w:type="dxa"/>
            <w:shd w:val="clear" w:color="auto" w:fill="auto"/>
            <w:tcMar>
              <w:left w:w="57" w:type="dxa"/>
              <w:right w:w="57" w:type="dxa"/>
            </w:tcMar>
            <w:vAlign w:val="center"/>
          </w:tcPr>
          <w:p w14:paraId="1D6CB865"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lang w:bidi="ar-SA"/>
              </w:rPr>
              <w:t>Блокированная жилая застройка</w:t>
            </w:r>
          </w:p>
        </w:tc>
        <w:tc>
          <w:tcPr>
            <w:tcW w:w="1469" w:type="dxa"/>
            <w:shd w:val="clear" w:color="auto" w:fill="auto"/>
            <w:tcMar>
              <w:left w:w="57" w:type="dxa"/>
              <w:right w:w="57" w:type="dxa"/>
            </w:tcMar>
            <w:vAlign w:val="center"/>
          </w:tcPr>
          <w:p w14:paraId="6EEAB44F" w14:textId="4BD44A1B"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минимальный – </w:t>
            </w:r>
            <w:r w:rsidR="009F05B4">
              <w:rPr>
                <w:rFonts w:ascii="Times New Roman" w:eastAsia="Calibri" w:hAnsi="Times New Roman" w:cs="Times New Roman"/>
                <w:sz w:val="20"/>
                <w:szCs w:val="20"/>
                <w:lang w:bidi="ar-SA"/>
              </w:rPr>
              <w:t>10</w:t>
            </w:r>
            <w:r w:rsidRPr="002D7074">
              <w:rPr>
                <w:rFonts w:ascii="Times New Roman" w:eastAsia="Calibri" w:hAnsi="Times New Roman" w:cs="Times New Roman"/>
                <w:sz w:val="20"/>
                <w:szCs w:val="20"/>
                <w:lang w:bidi="ar-SA"/>
              </w:rPr>
              <w:t>00 кв. м;</w:t>
            </w:r>
          </w:p>
          <w:p w14:paraId="3D142EB0" w14:textId="3EC2C6CB"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максимальный – 1</w:t>
            </w:r>
            <w:r w:rsidR="009F05B4">
              <w:rPr>
                <w:rFonts w:ascii="Times New Roman" w:eastAsia="Calibri" w:hAnsi="Times New Roman" w:cs="Times New Roman"/>
                <w:sz w:val="20"/>
                <w:szCs w:val="20"/>
                <w:lang w:bidi="ar-SA"/>
              </w:rPr>
              <w:t>5</w:t>
            </w:r>
            <w:r w:rsidRPr="002D7074">
              <w:rPr>
                <w:rFonts w:ascii="Times New Roman" w:eastAsia="Calibri" w:hAnsi="Times New Roman" w:cs="Times New Roman"/>
                <w:sz w:val="20"/>
                <w:szCs w:val="20"/>
                <w:lang w:bidi="ar-SA"/>
              </w:rPr>
              <w:t>00 кв. м.</w:t>
            </w:r>
            <w:r w:rsidR="009F05B4">
              <w:t xml:space="preserve"> </w:t>
            </w:r>
            <w:r w:rsidR="009F05B4" w:rsidRPr="009F05B4">
              <w:rPr>
                <w:rFonts w:ascii="Times New Roman" w:eastAsia="Calibri" w:hAnsi="Times New Roman" w:cs="Times New Roman"/>
                <w:sz w:val="20"/>
                <w:szCs w:val="20"/>
                <w:lang w:bidi="ar-SA"/>
              </w:rPr>
              <w:t>Указанные размеры применяются в отношении одного блока</w:t>
            </w:r>
          </w:p>
        </w:tc>
        <w:tc>
          <w:tcPr>
            <w:tcW w:w="2268" w:type="dxa"/>
            <w:shd w:val="clear" w:color="auto" w:fill="auto"/>
            <w:tcMar>
              <w:left w:w="57" w:type="dxa"/>
              <w:right w:w="57" w:type="dxa"/>
            </w:tcMar>
            <w:vAlign w:val="center"/>
          </w:tcPr>
          <w:p w14:paraId="4A4FF6A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Предельное количество этажей основного строения – 3 (включая мансардный), вспомогательных строений - 1;</w:t>
            </w:r>
          </w:p>
          <w:p w14:paraId="78B6EB1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Предельная высота основного строения – 10 м; вспомогательных строений – 3,5 м (с плоской кровлей), 4,5 м (со скатной кровлей, высота в коньке).</w:t>
            </w:r>
          </w:p>
          <w:p w14:paraId="1C64C91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Максимальная высота ограждений – 2,0 м.</w:t>
            </w:r>
          </w:p>
        </w:tc>
        <w:tc>
          <w:tcPr>
            <w:tcW w:w="1559" w:type="dxa"/>
            <w:shd w:val="clear" w:color="auto" w:fill="auto"/>
            <w:tcMar>
              <w:left w:w="57" w:type="dxa"/>
              <w:right w:w="57" w:type="dxa"/>
            </w:tcMar>
            <w:vAlign w:val="center"/>
          </w:tcPr>
          <w:p w14:paraId="6182353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30 %</w:t>
            </w:r>
          </w:p>
        </w:tc>
        <w:tc>
          <w:tcPr>
            <w:tcW w:w="2126" w:type="dxa"/>
            <w:shd w:val="clear" w:color="auto" w:fill="auto"/>
            <w:tcMar>
              <w:left w:w="57" w:type="dxa"/>
              <w:right w:w="57" w:type="dxa"/>
            </w:tcMar>
            <w:vAlign w:val="center"/>
          </w:tcPr>
          <w:p w14:paraId="5B4066F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сторон земельного участка, выходящих к улично-дорожной сети - 3 м;</w:t>
            </w:r>
          </w:p>
          <w:p w14:paraId="50BB898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для иных сторон земельного участка -  не устанавливаются.</w:t>
            </w:r>
          </w:p>
          <w:p w14:paraId="4597811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В условиях сложившейся застройки допускается уменьшение отступа либо расположение зданий, строений и сооружений по красной линии.</w:t>
            </w:r>
          </w:p>
        </w:tc>
      </w:tr>
      <w:tr w:rsidR="00D82D4C" w:rsidRPr="00F4138C" w14:paraId="29EFC522" w14:textId="77777777" w:rsidTr="002D7074">
        <w:trPr>
          <w:trHeight w:val="407"/>
        </w:trPr>
        <w:tc>
          <w:tcPr>
            <w:tcW w:w="1083" w:type="dxa"/>
            <w:shd w:val="clear" w:color="auto" w:fill="auto"/>
            <w:tcMar>
              <w:left w:w="57" w:type="dxa"/>
              <w:right w:w="57" w:type="dxa"/>
            </w:tcMar>
            <w:vAlign w:val="center"/>
          </w:tcPr>
          <w:p w14:paraId="1B9850E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4.2</w:t>
            </w:r>
          </w:p>
        </w:tc>
        <w:tc>
          <w:tcPr>
            <w:tcW w:w="1701" w:type="dxa"/>
            <w:shd w:val="clear" w:color="auto" w:fill="auto"/>
            <w:tcMar>
              <w:left w:w="57" w:type="dxa"/>
              <w:right w:w="57" w:type="dxa"/>
            </w:tcMar>
            <w:vAlign w:val="center"/>
          </w:tcPr>
          <w:p w14:paraId="3D63CCBD"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Объекты торговли (торговые центры, торгово-</w:t>
            </w:r>
            <w:proofErr w:type="spellStart"/>
            <w:proofErr w:type="gramStart"/>
            <w:r w:rsidRPr="002D7074">
              <w:rPr>
                <w:rFonts w:ascii="Times New Roman" w:eastAsia="Times New Roman" w:hAnsi="Times New Roman" w:cs="Times New Roman"/>
                <w:bCs/>
                <w:sz w:val="20"/>
                <w:szCs w:val="20"/>
                <w:lang w:bidi="ar-SA"/>
              </w:rPr>
              <w:t>развле</w:t>
            </w:r>
            <w:proofErr w:type="spellEnd"/>
            <w:r w:rsidRPr="002D7074">
              <w:rPr>
                <w:rFonts w:ascii="Times New Roman" w:eastAsia="Times New Roman" w:hAnsi="Times New Roman" w:cs="Times New Roman"/>
                <w:bCs/>
                <w:sz w:val="20"/>
                <w:szCs w:val="20"/>
                <w:lang w:bidi="ar-SA"/>
              </w:rPr>
              <w:t>-</w:t>
            </w:r>
            <w:proofErr w:type="spellStart"/>
            <w:r w:rsidRPr="002D7074">
              <w:rPr>
                <w:rFonts w:ascii="Times New Roman" w:eastAsia="Times New Roman" w:hAnsi="Times New Roman" w:cs="Times New Roman"/>
                <w:bCs/>
                <w:sz w:val="20"/>
                <w:szCs w:val="20"/>
                <w:lang w:bidi="ar-SA"/>
              </w:rPr>
              <w:t>кательные</w:t>
            </w:r>
            <w:proofErr w:type="spellEnd"/>
            <w:proofErr w:type="gramEnd"/>
            <w:r w:rsidRPr="002D7074">
              <w:rPr>
                <w:rFonts w:ascii="Times New Roman" w:eastAsia="Times New Roman" w:hAnsi="Times New Roman" w:cs="Times New Roman"/>
                <w:bCs/>
                <w:sz w:val="20"/>
                <w:szCs w:val="20"/>
                <w:lang w:bidi="ar-SA"/>
              </w:rPr>
              <w:t xml:space="preserve"> центры (комплексы)</w:t>
            </w:r>
          </w:p>
        </w:tc>
        <w:tc>
          <w:tcPr>
            <w:tcW w:w="1469" w:type="dxa"/>
            <w:shd w:val="clear" w:color="auto" w:fill="auto"/>
            <w:tcMar>
              <w:left w:w="57" w:type="dxa"/>
              <w:right w:w="57" w:type="dxa"/>
            </w:tcMar>
            <w:vAlign w:val="center"/>
          </w:tcPr>
          <w:p w14:paraId="38B231F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732EF1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80B784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1B125912"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313D7C89" w14:textId="77777777" w:rsidTr="002D7074">
        <w:trPr>
          <w:trHeight w:val="407"/>
        </w:trPr>
        <w:tc>
          <w:tcPr>
            <w:tcW w:w="1083" w:type="dxa"/>
            <w:shd w:val="clear" w:color="auto" w:fill="auto"/>
            <w:tcMar>
              <w:left w:w="57" w:type="dxa"/>
              <w:right w:w="57" w:type="dxa"/>
            </w:tcMar>
            <w:vAlign w:val="center"/>
          </w:tcPr>
          <w:p w14:paraId="6E6A68AA"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4.3</w:t>
            </w:r>
          </w:p>
        </w:tc>
        <w:tc>
          <w:tcPr>
            <w:tcW w:w="1701" w:type="dxa"/>
            <w:shd w:val="clear" w:color="auto" w:fill="auto"/>
            <w:tcMar>
              <w:left w:w="57" w:type="dxa"/>
              <w:right w:w="57" w:type="dxa"/>
            </w:tcMar>
            <w:vAlign w:val="center"/>
          </w:tcPr>
          <w:p w14:paraId="033E2E42"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Рынки</w:t>
            </w:r>
          </w:p>
        </w:tc>
        <w:tc>
          <w:tcPr>
            <w:tcW w:w="1469" w:type="dxa"/>
            <w:shd w:val="clear" w:color="auto" w:fill="auto"/>
            <w:tcMar>
              <w:left w:w="57" w:type="dxa"/>
              <w:right w:w="57" w:type="dxa"/>
            </w:tcMar>
            <w:vAlign w:val="center"/>
          </w:tcPr>
          <w:p w14:paraId="03814E0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29C2BC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C48671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0A6FCCF"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599F0EBD" w14:textId="77777777" w:rsidTr="002D7074">
        <w:trPr>
          <w:trHeight w:val="407"/>
        </w:trPr>
        <w:tc>
          <w:tcPr>
            <w:tcW w:w="1083" w:type="dxa"/>
            <w:shd w:val="clear" w:color="auto" w:fill="auto"/>
            <w:tcMar>
              <w:left w:w="57" w:type="dxa"/>
              <w:right w:w="57" w:type="dxa"/>
            </w:tcMar>
            <w:vAlign w:val="center"/>
          </w:tcPr>
          <w:p w14:paraId="1EDF622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4.8</w:t>
            </w:r>
          </w:p>
        </w:tc>
        <w:tc>
          <w:tcPr>
            <w:tcW w:w="1701" w:type="dxa"/>
            <w:shd w:val="clear" w:color="auto" w:fill="auto"/>
            <w:tcMar>
              <w:left w:w="57" w:type="dxa"/>
              <w:right w:w="57" w:type="dxa"/>
            </w:tcMar>
            <w:vAlign w:val="center"/>
          </w:tcPr>
          <w:p w14:paraId="7AC4FF21"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Развлечения</w:t>
            </w:r>
          </w:p>
        </w:tc>
        <w:tc>
          <w:tcPr>
            <w:tcW w:w="1469" w:type="dxa"/>
            <w:shd w:val="clear" w:color="auto" w:fill="auto"/>
            <w:tcMar>
              <w:left w:w="57" w:type="dxa"/>
              <w:right w:w="57" w:type="dxa"/>
            </w:tcMar>
            <w:vAlign w:val="center"/>
          </w:tcPr>
          <w:p w14:paraId="727C7F1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D2450A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535D7A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D9FE19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521DB834" w14:textId="77777777" w:rsidTr="002D7074">
        <w:trPr>
          <w:trHeight w:val="407"/>
        </w:trPr>
        <w:tc>
          <w:tcPr>
            <w:tcW w:w="1083" w:type="dxa"/>
            <w:shd w:val="clear" w:color="auto" w:fill="auto"/>
            <w:tcMar>
              <w:left w:w="57" w:type="dxa"/>
              <w:right w:w="57" w:type="dxa"/>
            </w:tcMar>
            <w:vAlign w:val="center"/>
          </w:tcPr>
          <w:p w14:paraId="4605462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4.9.1</w:t>
            </w:r>
          </w:p>
        </w:tc>
        <w:tc>
          <w:tcPr>
            <w:tcW w:w="1701" w:type="dxa"/>
            <w:shd w:val="clear" w:color="auto" w:fill="auto"/>
            <w:tcMar>
              <w:left w:w="57" w:type="dxa"/>
              <w:right w:w="57" w:type="dxa"/>
            </w:tcMar>
            <w:vAlign w:val="center"/>
          </w:tcPr>
          <w:p w14:paraId="5361D3D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Объекты придорожного сервиса</w:t>
            </w:r>
          </w:p>
        </w:tc>
        <w:tc>
          <w:tcPr>
            <w:tcW w:w="1469" w:type="dxa"/>
            <w:shd w:val="clear" w:color="auto" w:fill="auto"/>
            <w:tcMar>
              <w:left w:w="57" w:type="dxa"/>
              <w:right w:w="57" w:type="dxa"/>
            </w:tcMar>
            <w:vAlign w:val="center"/>
          </w:tcPr>
          <w:p w14:paraId="6B08880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4156E20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D2A525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1BA633CB"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58DC84B3" w14:textId="77777777" w:rsidTr="002D7074">
        <w:trPr>
          <w:trHeight w:val="242"/>
        </w:trPr>
        <w:tc>
          <w:tcPr>
            <w:tcW w:w="1083" w:type="dxa"/>
            <w:shd w:val="clear" w:color="auto" w:fill="auto"/>
            <w:tcMar>
              <w:left w:w="57" w:type="dxa"/>
              <w:right w:w="57" w:type="dxa"/>
            </w:tcMar>
            <w:vAlign w:val="center"/>
          </w:tcPr>
          <w:p w14:paraId="59308B5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6.4</w:t>
            </w:r>
          </w:p>
        </w:tc>
        <w:tc>
          <w:tcPr>
            <w:tcW w:w="1701" w:type="dxa"/>
            <w:shd w:val="clear" w:color="auto" w:fill="auto"/>
            <w:tcMar>
              <w:left w:w="57" w:type="dxa"/>
              <w:right w:w="57" w:type="dxa"/>
            </w:tcMar>
            <w:vAlign w:val="center"/>
          </w:tcPr>
          <w:p w14:paraId="365E6A63"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Пищевая промышленность</w:t>
            </w:r>
          </w:p>
        </w:tc>
        <w:tc>
          <w:tcPr>
            <w:tcW w:w="1469" w:type="dxa"/>
            <w:shd w:val="clear" w:color="auto" w:fill="auto"/>
            <w:tcMar>
              <w:left w:w="57" w:type="dxa"/>
              <w:right w:w="57" w:type="dxa"/>
            </w:tcMar>
            <w:vAlign w:val="center"/>
          </w:tcPr>
          <w:p w14:paraId="5F24336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AD3DAC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C7D6D5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72D7B8E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49251911" w14:textId="77777777" w:rsidTr="002D7074">
        <w:trPr>
          <w:trHeight w:val="407"/>
        </w:trPr>
        <w:tc>
          <w:tcPr>
            <w:tcW w:w="1083" w:type="dxa"/>
            <w:shd w:val="clear" w:color="auto" w:fill="auto"/>
            <w:tcMar>
              <w:left w:w="57" w:type="dxa"/>
              <w:right w:w="57" w:type="dxa"/>
            </w:tcMar>
            <w:vAlign w:val="center"/>
          </w:tcPr>
          <w:p w14:paraId="1EDBB5B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6.9</w:t>
            </w:r>
          </w:p>
        </w:tc>
        <w:tc>
          <w:tcPr>
            <w:tcW w:w="1701" w:type="dxa"/>
            <w:shd w:val="clear" w:color="auto" w:fill="auto"/>
            <w:tcMar>
              <w:left w:w="57" w:type="dxa"/>
              <w:right w:w="57" w:type="dxa"/>
            </w:tcMar>
            <w:vAlign w:val="center"/>
          </w:tcPr>
          <w:p w14:paraId="6DD6525D"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Склады</w:t>
            </w:r>
          </w:p>
        </w:tc>
        <w:tc>
          <w:tcPr>
            <w:tcW w:w="1469" w:type="dxa"/>
            <w:shd w:val="clear" w:color="auto" w:fill="auto"/>
            <w:tcMar>
              <w:left w:w="57" w:type="dxa"/>
              <w:right w:w="57" w:type="dxa"/>
            </w:tcMar>
            <w:vAlign w:val="center"/>
          </w:tcPr>
          <w:p w14:paraId="5222BEC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9FDE86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CC8B66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60 %</w:t>
            </w:r>
          </w:p>
        </w:tc>
        <w:tc>
          <w:tcPr>
            <w:tcW w:w="2126" w:type="dxa"/>
            <w:shd w:val="clear" w:color="auto" w:fill="auto"/>
            <w:tcMar>
              <w:left w:w="57" w:type="dxa"/>
              <w:right w:w="57" w:type="dxa"/>
            </w:tcMar>
            <w:vAlign w:val="center"/>
          </w:tcPr>
          <w:p w14:paraId="7B09FC6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2F3F819C"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25C0EBF" w14:textId="77777777" w:rsidR="00D82D4C" w:rsidRDefault="00D82D4C" w:rsidP="00D82D4C">
      <w:pPr>
        <w:pStyle w:val="52"/>
        <w:ind w:left="720" w:firstLine="0"/>
      </w:pPr>
    </w:p>
    <w:p w14:paraId="10AE7D65" w14:textId="77777777" w:rsidR="00D82D4C" w:rsidRDefault="00D82D4C" w:rsidP="00D82D4C">
      <w:pPr>
        <w:pStyle w:val="52"/>
        <w:numPr>
          <w:ilvl w:val="1"/>
          <w:numId w:val="23"/>
        </w:numPr>
        <w:ind w:left="0" w:firstLine="720"/>
      </w:pPr>
      <w:r>
        <w:t xml:space="preserve">Иные требования: </w:t>
      </w:r>
    </w:p>
    <w:p w14:paraId="110D5486" w14:textId="77777777" w:rsidR="00D82D4C" w:rsidRPr="007B6A4F" w:rsidRDefault="00D82D4C" w:rsidP="00D82D4C">
      <w:pPr>
        <w:pStyle w:val="52"/>
      </w:pPr>
      <w:r w:rsidRPr="007B6A4F">
        <w:t>Минимальные расстояния:</w:t>
      </w:r>
    </w:p>
    <w:p w14:paraId="4770616F" w14:textId="77777777" w:rsidR="00D82D4C" w:rsidRPr="007B6A4F" w:rsidRDefault="00D82D4C" w:rsidP="00D82D4C">
      <w:pPr>
        <w:pStyle w:val="52"/>
      </w:pPr>
      <w:r w:rsidRPr="007B6A4F">
        <w:t>для дошкольных и общеобразовательных учреждений от красной линии до основного строения – 10 м;</w:t>
      </w:r>
    </w:p>
    <w:p w14:paraId="3D56C77A" w14:textId="77777777" w:rsidR="00D82D4C" w:rsidRPr="007B6A4F" w:rsidRDefault="00D82D4C" w:rsidP="00D82D4C">
      <w:pPr>
        <w:pStyle w:val="52"/>
      </w:pPr>
      <w:r w:rsidRPr="007B6A4F">
        <w:t xml:space="preserve">для лечебных учреждений со стационаром от красной линии до основного строения – 30 м; </w:t>
      </w:r>
    </w:p>
    <w:p w14:paraId="452F593A" w14:textId="77777777" w:rsidR="00D82D4C" w:rsidRPr="007B6A4F" w:rsidRDefault="00D82D4C" w:rsidP="00D82D4C">
      <w:pPr>
        <w:pStyle w:val="52"/>
      </w:pPr>
      <w:r w:rsidRPr="007B6A4F">
        <w:t>между длинными сторонами жилых зданий высотой 2 – 3 этажа: не менее 15 м;</w:t>
      </w:r>
    </w:p>
    <w:p w14:paraId="447EF1F8" w14:textId="77777777" w:rsidR="00D82D4C" w:rsidRPr="007B6A4F" w:rsidRDefault="00D82D4C" w:rsidP="00D82D4C">
      <w:pPr>
        <w:pStyle w:val="52"/>
      </w:pPr>
      <w:r w:rsidRPr="007B6A4F">
        <w:t>между длинными сторонами жилых зданий высотой 4 этажа: не менее 20 м;</w:t>
      </w:r>
    </w:p>
    <w:p w14:paraId="55158026" w14:textId="77777777" w:rsidR="00D82D4C" w:rsidRPr="007B6A4F" w:rsidRDefault="00D82D4C" w:rsidP="00D82D4C">
      <w:pPr>
        <w:pStyle w:val="52"/>
      </w:pPr>
      <w:r w:rsidRPr="007B6A4F">
        <w:t>расстояние между зданием лечебного учреждения со стационаром и другими общественными и жилыми зданиями – не менее 50 м.</w:t>
      </w:r>
    </w:p>
    <w:p w14:paraId="34E20F77" w14:textId="77777777" w:rsidR="00D82D4C" w:rsidRPr="0037781F" w:rsidRDefault="00D82D4C" w:rsidP="00D82D4C">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5F782404" w14:textId="77777777" w:rsidR="00D82D4C" w:rsidRDefault="00D82D4C" w:rsidP="00D82D4C">
      <w:pPr>
        <w:pStyle w:val="52"/>
      </w:pPr>
    </w:p>
    <w:p w14:paraId="1F0A9ADA" w14:textId="77777777" w:rsidR="00D82D4C" w:rsidRDefault="00D82D4C" w:rsidP="00D82D4C">
      <w:pPr>
        <w:pStyle w:val="52"/>
      </w:pPr>
    </w:p>
    <w:p w14:paraId="74E35829" w14:textId="77777777" w:rsidR="00D82D4C" w:rsidRDefault="00D82D4C" w:rsidP="00D82D4C">
      <w:pPr>
        <w:pStyle w:val="52"/>
      </w:pPr>
    </w:p>
    <w:p w14:paraId="50BA1B39" w14:textId="77777777" w:rsidR="00D82D4C" w:rsidRDefault="00D82D4C" w:rsidP="00D82D4C">
      <w:pPr>
        <w:pStyle w:val="52"/>
      </w:pPr>
    </w:p>
    <w:p w14:paraId="0EB33D24" w14:textId="77777777" w:rsidR="00D82D4C" w:rsidRDefault="00D82D4C" w:rsidP="00D82D4C">
      <w:pPr>
        <w:pStyle w:val="52"/>
      </w:pPr>
    </w:p>
    <w:p w14:paraId="0D3D42FB" w14:textId="77777777" w:rsidR="00D82D4C" w:rsidRDefault="00D82D4C" w:rsidP="00D82D4C">
      <w:pPr>
        <w:pStyle w:val="52"/>
      </w:pPr>
    </w:p>
    <w:p w14:paraId="023F53CE" w14:textId="77777777" w:rsidR="00D82D4C" w:rsidRPr="007A14D8" w:rsidRDefault="00D82D4C" w:rsidP="00D82D4C">
      <w:pPr>
        <w:pStyle w:val="52"/>
        <w:numPr>
          <w:ilvl w:val="0"/>
          <w:numId w:val="23"/>
        </w:numPr>
        <w:rPr>
          <w:b/>
        </w:rPr>
      </w:pPr>
      <w:r w:rsidRPr="007A14D8">
        <w:rPr>
          <w:b/>
        </w:rPr>
        <w:t xml:space="preserve">КО – Зона </w:t>
      </w:r>
      <w:r w:rsidRPr="007A14D8">
        <w:rPr>
          <w:b/>
          <w:szCs w:val="22"/>
        </w:rPr>
        <w:t>объектов коммунального обслуживания</w:t>
      </w:r>
    </w:p>
    <w:p w14:paraId="527EB74A" w14:textId="77777777" w:rsidR="00D82D4C" w:rsidRPr="007A14D8" w:rsidRDefault="00D82D4C" w:rsidP="00D82D4C">
      <w:pPr>
        <w:pStyle w:val="52"/>
        <w:rPr>
          <w:b/>
        </w:rPr>
      </w:pPr>
    </w:p>
    <w:p w14:paraId="624A673A"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62DF63D7" w14:textId="77777777" w:rsidTr="002D7074">
        <w:trPr>
          <w:trHeight w:val="678"/>
        </w:trPr>
        <w:tc>
          <w:tcPr>
            <w:tcW w:w="1083" w:type="dxa"/>
            <w:vMerge w:val="restart"/>
            <w:shd w:val="clear" w:color="auto" w:fill="auto"/>
            <w:tcMar>
              <w:left w:w="57" w:type="dxa"/>
              <w:right w:w="57" w:type="dxa"/>
            </w:tcMar>
            <w:vAlign w:val="center"/>
          </w:tcPr>
          <w:p w14:paraId="5B6708A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1AC35CFD"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53D30E7B"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6EC73DF0" w14:textId="77777777" w:rsidTr="002D7074">
        <w:trPr>
          <w:trHeight w:val="826"/>
        </w:trPr>
        <w:tc>
          <w:tcPr>
            <w:tcW w:w="1083" w:type="dxa"/>
            <w:vMerge/>
            <w:shd w:val="clear" w:color="auto" w:fill="auto"/>
            <w:tcMar>
              <w:left w:w="57" w:type="dxa"/>
              <w:right w:w="57" w:type="dxa"/>
            </w:tcMar>
            <w:vAlign w:val="center"/>
          </w:tcPr>
          <w:p w14:paraId="2F06232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19801053"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60FF029D"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32141F4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9016D6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56CF6E4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5186C202" w14:textId="77777777" w:rsidTr="002D7074">
        <w:trPr>
          <w:trHeight w:val="271"/>
        </w:trPr>
        <w:tc>
          <w:tcPr>
            <w:tcW w:w="10206" w:type="dxa"/>
            <w:gridSpan w:val="6"/>
            <w:shd w:val="clear" w:color="auto" w:fill="auto"/>
            <w:tcMar>
              <w:left w:w="57" w:type="dxa"/>
              <w:right w:w="57" w:type="dxa"/>
            </w:tcMar>
            <w:vAlign w:val="center"/>
          </w:tcPr>
          <w:p w14:paraId="6CA00257"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741E28" w14:paraId="2087A863" w14:textId="77777777" w:rsidTr="002D7074">
        <w:trPr>
          <w:trHeight w:val="384"/>
        </w:trPr>
        <w:tc>
          <w:tcPr>
            <w:tcW w:w="1083" w:type="dxa"/>
            <w:shd w:val="clear" w:color="auto" w:fill="auto"/>
            <w:tcMar>
              <w:left w:w="57" w:type="dxa"/>
              <w:right w:w="57" w:type="dxa"/>
            </w:tcMar>
            <w:vAlign w:val="center"/>
          </w:tcPr>
          <w:p w14:paraId="39CDB10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230E0FE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6D84ABA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5BA930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1A7D14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0E1396AA"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19159324" w14:textId="77777777" w:rsidTr="002D7074">
        <w:trPr>
          <w:trHeight w:val="303"/>
        </w:trPr>
        <w:tc>
          <w:tcPr>
            <w:tcW w:w="10206" w:type="dxa"/>
            <w:gridSpan w:val="6"/>
            <w:shd w:val="clear" w:color="auto" w:fill="auto"/>
            <w:tcMar>
              <w:left w:w="57" w:type="dxa"/>
              <w:right w:w="57" w:type="dxa"/>
            </w:tcMar>
            <w:vAlign w:val="center"/>
          </w:tcPr>
          <w:p w14:paraId="0F53B363"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CA50E7" w14:paraId="6E9C46A8" w14:textId="77777777" w:rsidTr="002D7074">
        <w:trPr>
          <w:trHeight w:val="303"/>
        </w:trPr>
        <w:tc>
          <w:tcPr>
            <w:tcW w:w="10206" w:type="dxa"/>
            <w:gridSpan w:val="6"/>
            <w:shd w:val="clear" w:color="auto" w:fill="auto"/>
            <w:tcMar>
              <w:left w:w="57" w:type="dxa"/>
              <w:right w:w="57" w:type="dxa"/>
            </w:tcMar>
          </w:tcPr>
          <w:p w14:paraId="6BBA8C1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154DDB2F" w14:textId="77777777" w:rsidTr="002D7074">
        <w:trPr>
          <w:trHeight w:val="303"/>
        </w:trPr>
        <w:tc>
          <w:tcPr>
            <w:tcW w:w="10206" w:type="dxa"/>
            <w:gridSpan w:val="6"/>
            <w:shd w:val="clear" w:color="auto" w:fill="auto"/>
            <w:tcMar>
              <w:left w:w="57" w:type="dxa"/>
              <w:right w:w="57" w:type="dxa"/>
            </w:tcMar>
          </w:tcPr>
          <w:p w14:paraId="7C4F9D2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7B7F92CD" w14:textId="77777777" w:rsidTr="002D7074">
        <w:trPr>
          <w:trHeight w:val="303"/>
        </w:trPr>
        <w:tc>
          <w:tcPr>
            <w:tcW w:w="10206" w:type="dxa"/>
            <w:gridSpan w:val="6"/>
            <w:shd w:val="clear" w:color="auto" w:fill="auto"/>
            <w:tcMar>
              <w:left w:w="57" w:type="dxa"/>
              <w:right w:w="57" w:type="dxa"/>
            </w:tcMar>
          </w:tcPr>
          <w:p w14:paraId="66DE5C1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682FC85E"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0C26AEC5" w14:textId="77777777" w:rsidR="00D82D4C" w:rsidRDefault="00D82D4C" w:rsidP="00D82D4C">
      <w:pPr>
        <w:pStyle w:val="52"/>
        <w:spacing w:after="120"/>
        <w:ind w:left="720" w:firstLine="0"/>
      </w:pPr>
    </w:p>
    <w:p w14:paraId="430B6F44" w14:textId="77777777" w:rsidR="00D82D4C" w:rsidRPr="0037781F" w:rsidRDefault="00D82D4C" w:rsidP="00D82D4C">
      <w:pPr>
        <w:pStyle w:val="52"/>
        <w:numPr>
          <w:ilvl w:val="1"/>
          <w:numId w:val="23"/>
        </w:numPr>
        <w:ind w:left="0" w:firstLine="720"/>
      </w:pPr>
      <w:r>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28B86A48" w14:textId="77777777" w:rsidR="00D82D4C" w:rsidRDefault="00D82D4C" w:rsidP="00D82D4C">
      <w:pPr>
        <w:pStyle w:val="52"/>
        <w:rPr>
          <w:b/>
        </w:rPr>
      </w:pPr>
    </w:p>
    <w:p w14:paraId="45D2192F" w14:textId="77777777" w:rsidR="00D82D4C" w:rsidRPr="00DD63F4" w:rsidRDefault="00D82D4C" w:rsidP="00D82D4C">
      <w:pPr>
        <w:pStyle w:val="52"/>
        <w:numPr>
          <w:ilvl w:val="0"/>
          <w:numId w:val="23"/>
        </w:numPr>
        <w:rPr>
          <w:b/>
        </w:rPr>
      </w:pPr>
      <w:r w:rsidRPr="007A14D8">
        <w:rPr>
          <w:b/>
        </w:rPr>
        <w:t xml:space="preserve">И1 – Зона </w:t>
      </w:r>
      <w:r w:rsidRPr="007A14D8">
        <w:rPr>
          <w:b/>
          <w:szCs w:val="22"/>
        </w:rPr>
        <w:t>транспортной инфраструктуры</w:t>
      </w:r>
    </w:p>
    <w:p w14:paraId="281CEF6D" w14:textId="77777777" w:rsidR="00D82D4C" w:rsidRPr="007A14D8" w:rsidRDefault="00D82D4C" w:rsidP="00D82D4C">
      <w:pPr>
        <w:pStyle w:val="52"/>
        <w:ind w:left="1080" w:firstLine="0"/>
        <w:rPr>
          <w:b/>
        </w:rPr>
      </w:pPr>
    </w:p>
    <w:p w14:paraId="7919E9C8"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651FDD7F" w14:textId="77777777" w:rsidTr="002D7074">
        <w:trPr>
          <w:trHeight w:val="810"/>
        </w:trPr>
        <w:tc>
          <w:tcPr>
            <w:tcW w:w="1083" w:type="dxa"/>
            <w:vMerge w:val="restart"/>
            <w:shd w:val="clear" w:color="auto" w:fill="auto"/>
            <w:tcMar>
              <w:left w:w="57" w:type="dxa"/>
              <w:right w:w="57" w:type="dxa"/>
            </w:tcMar>
            <w:vAlign w:val="center"/>
          </w:tcPr>
          <w:p w14:paraId="722A9EE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681F10D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AD69507"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420E6ADD" w14:textId="77777777" w:rsidTr="002D7074">
        <w:trPr>
          <w:trHeight w:val="826"/>
        </w:trPr>
        <w:tc>
          <w:tcPr>
            <w:tcW w:w="1083" w:type="dxa"/>
            <w:vMerge/>
            <w:shd w:val="clear" w:color="auto" w:fill="auto"/>
            <w:tcMar>
              <w:left w:w="57" w:type="dxa"/>
              <w:right w:w="57" w:type="dxa"/>
            </w:tcMar>
            <w:vAlign w:val="center"/>
          </w:tcPr>
          <w:p w14:paraId="1281349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01CA79F1"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4FB4CF2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667C7C70"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0BEC10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410042C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65C8E80D" w14:textId="77777777" w:rsidTr="002D7074">
        <w:trPr>
          <w:trHeight w:val="271"/>
        </w:trPr>
        <w:tc>
          <w:tcPr>
            <w:tcW w:w="10206" w:type="dxa"/>
            <w:gridSpan w:val="6"/>
            <w:shd w:val="clear" w:color="auto" w:fill="auto"/>
            <w:tcMar>
              <w:left w:w="57" w:type="dxa"/>
              <w:right w:w="57" w:type="dxa"/>
            </w:tcMar>
            <w:vAlign w:val="center"/>
          </w:tcPr>
          <w:p w14:paraId="3E267E52"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CA50E7" w14:paraId="2807276F" w14:textId="77777777" w:rsidTr="002D7074">
        <w:trPr>
          <w:trHeight w:val="569"/>
        </w:trPr>
        <w:tc>
          <w:tcPr>
            <w:tcW w:w="1083" w:type="dxa"/>
            <w:shd w:val="clear" w:color="auto" w:fill="auto"/>
            <w:tcMar>
              <w:left w:w="57" w:type="dxa"/>
              <w:right w:w="57" w:type="dxa"/>
            </w:tcMar>
            <w:vAlign w:val="center"/>
          </w:tcPr>
          <w:p w14:paraId="677B39E0"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7.2</w:t>
            </w:r>
          </w:p>
        </w:tc>
        <w:tc>
          <w:tcPr>
            <w:tcW w:w="1701" w:type="dxa"/>
            <w:shd w:val="clear" w:color="auto" w:fill="auto"/>
            <w:tcMar>
              <w:left w:w="57" w:type="dxa"/>
              <w:right w:w="57" w:type="dxa"/>
            </w:tcMar>
            <w:vAlign w:val="center"/>
          </w:tcPr>
          <w:p w14:paraId="7D682994"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shd w:val="clear" w:color="auto" w:fill="FFFFFF"/>
                <w:lang w:bidi="ar-SA"/>
              </w:rPr>
              <w:t>Автомобильный транспорт</w:t>
            </w:r>
          </w:p>
        </w:tc>
        <w:tc>
          <w:tcPr>
            <w:tcW w:w="1469" w:type="dxa"/>
            <w:shd w:val="clear" w:color="auto" w:fill="auto"/>
            <w:tcMar>
              <w:left w:w="57" w:type="dxa"/>
              <w:right w:w="57" w:type="dxa"/>
            </w:tcMar>
            <w:vAlign w:val="center"/>
          </w:tcPr>
          <w:p w14:paraId="200FFF7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0C9277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FFBDDE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5C7C4F9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CA50E7" w14:paraId="28A23BB6" w14:textId="77777777" w:rsidTr="002D7074">
        <w:trPr>
          <w:trHeight w:val="549"/>
        </w:trPr>
        <w:tc>
          <w:tcPr>
            <w:tcW w:w="1083" w:type="dxa"/>
            <w:shd w:val="clear" w:color="auto" w:fill="auto"/>
            <w:tcMar>
              <w:left w:w="57" w:type="dxa"/>
              <w:right w:w="57" w:type="dxa"/>
            </w:tcMar>
            <w:vAlign w:val="center"/>
          </w:tcPr>
          <w:p w14:paraId="3580884B"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shd w:val="clear" w:color="auto" w:fill="FFFFFF"/>
                <w:lang w:val="en-US" w:bidi="ar-SA"/>
              </w:rPr>
              <w:t>7</w:t>
            </w:r>
            <w:r w:rsidRPr="002D7074">
              <w:rPr>
                <w:rFonts w:ascii="Times New Roman" w:eastAsia="Calibri" w:hAnsi="Times New Roman" w:cs="Times New Roman"/>
                <w:sz w:val="20"/>
                <w:szCs w:val="20"/>
                <w:shd w:val="clear" w:color="auto" w:fill="FFFFFF"/>
                <w:lang w:bidi="ar-SA"/>
              </w:rPr>
              <w:t>.3</w:t>
            </w:r>
          </w:p>
        </w:tc>
        <w:tc>
          <w:tcPr>
            <w:tcW w:w="1701" w:type="dxa"/>
            <w:shd w:val="clear" w:color="auto" w:fill="auto"/>
            <w:tcMar>
              <w:left w:w="57" w:type="dxa"/>
              <w:right w:w="57" w:type="dxa"/>
            </w:tcMar>
            <w:vAlign w:val="center"/>
          </w:tcPr>
          <w:p w14:paraId="1EF97D37"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shd w:val="clear" w:color="auto" w:fill="FFFFFF"/>
                <w:lang w:bidi="ar-SA"/>
              </w:rPr>
              <w:t>Водный транспорт</w:t>
            </w:r>
          </w:p>
        </w:tc>
        <w:tc>
          <w:tcPr>
            <w:tcW w:w="1469" w:type="dxa"/>
            <w:shd w:val="clear" w:color="auto" w:fill="auto"/>
            <w:tcMar>
              <w:left w:w="57" w:type="dxa"/>
              <w:right w:w="57" w:type="dxa"/>
            </w:tcMar>
            <w:vAlign w:val="center"/>
          </w:tcPr>
          <w:p w14:paraId="644563E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55163BE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10411F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2431E17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CA50E7" w14:paraId="0C98A29C" w14:textId="77777777" w:rsidTr="002D7074">
        <w:trPr>
          <w:trHeight w:val="557"/>
        </w:trPr>
        <w:tc>
          <w:tcPr>
            <w:tcW w:w="1083" w:type="dxa"/>
            <w:shd w:val="clear" w:color="auto" w:fill="auto"/>
            <w:tcMar>
              <w:left w:w="57" w:type="dxa"/>
              <w:right w:w="57" w:type="dxa"/>
            </w:tcMar>
            <w:vAlign w:val="center"/>
          </w:tcPr>
          <w:p w14:paraId="72D98D88"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4.9</w:t>
            </w:r>
          </w:p>
        </w:tc>
        <w:tc>
          <w:tcPr>
            <w:tcW w:w="1701" w:type="dxa"/>
            <w:shd w:val="clear" w:color="auto" w:fill="auto"/>
            <w:tcMar>
              <w:left w:w="57" w:type="dxa"/>
              <w:right w:w="57" w:type="dxa"/>
            </w:tcMar>
            <w:vAlign w:val="center"/>
          </w:tcPr>
          <w:p w14:paraId="1F178123"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Обслуживание автотранспорта</w:t>
            </w:r>
          </w:p>
        </w:tc>
        <w:tc>
          <w:tcPr>
            <w:tcW w:w="1469" w:type="dxa"/>
            <w:shd w:val="clear" w:color="auto" w:fill="auto"/>
            <w:tcMar>
              <w:left w:w="57" w:type="dxa"/>
              <w:right w:w="57" w:type="dxa"/>
            </w:tcMar>
            <w:vAlign w:val="center"/>
          </w:tcPr>
          <w:p w14:paraId="63C1D06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D645A6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DED059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78FC92C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CA50E7" w14:paraId="0EEB2DD1" w14:textId="77777777" w:rsidTr="002D7074">
        <w:trPr>
          <w:trHeight w:val="848"/>
        </w:trPr>
        <w:tc>
          <w:tcPr>
            <w:tcW w:w="1083" w:type="dxa"/>
            <w:shd w:val="clear" w:color="auto" w:fill="auto"/>
            <w:tcMar>
              <w:left w:w="57" w:type="dxa"/>
              <w:right w:w="57" w:type="dxa"/>
            </w:tcMar>
            <w:vAlign w:val="center"/>
          </w:tcPr>
          <w:p w14:paraId="56A2EFF2" w14:textId="77777777" w:rsidR="00D82D4C" w:rsidRPr="002D7074" w:rsidRDefault="00D82D4C" w:rsidP="002D7074">
            <w:pPr>
              <w:widowControl/>
              <w:numPr>
                <w:ilvl w:val="0"/>
                <w:numId w:val="3"/>
              </w:numPr>
              <w:rPr>
                <w:rFonts w:ascii="Times New Roman" w:eastAsia="Calibri" w:hAnsi="Times New Roman" w:cs="Times New Roman"/>
                <w:sz w:val="20"/>
                <w:szCs w:val="20"/>
                <w:lang w:bidi="ar-SA"/>
              </w:rPr>
            </w:pPr>
            <w:r w:rsidRPr="002D7074">
              <w:rPr>
                <w:rFonts w:ascii="Times New Roman" w:eastAsia="Times New Roman" w:hAnsi="Times New Roman" w:cs="Times New Roman"/>
                <w:bCs/>
                <w:sz w:val="20"/>
                <w:szCs w:val="20"/>
                <w:lang w:bidi="ar-SA"/>
              </w:rPr>
              <w:t>4.9.1</w:t>
            </w:r>
          </w:p>
        </w:tc>
        <w:tc>
          <w:tcPr>
            <w:tcW w:w="1701" w:type="dxa"/>
            <w:shd w:val="clear" w:color="auto" w:fill="auto"/>
            <w:tcMar>
              <w:left w:w="57" w:type="dxa"/>
              <w:right w:w="57" w:type="dxa"/>
            </w:tcMar>
            <w:vAlign w:val="center"/>
          </w:tcPr>
          <w:p w14:paraId="43DBF65F"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Объекты придорожного сервиса</w:t>
            </w:r>
          </w:p>
        </w:tc>
        <w:tc>
          <w:tcPr>
            <w:tcW w:w="1469" w:type="dxa"/>
            <w:shd w:val="clear" w:color="auto" w:fill="auto"/>
            <w:tcMar>
              <w:left w:w="57" w:type="dxa"/>
              <w:right w:w="57" w:type="dxa"/>
            </w:tcMar>
            <w:vAlign w:val="center"/>
          </w:tcPr>
          <w:p w14:paraId="6887841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1E3173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FFE369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06809BF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6DEAF940" w14:textId="77777777" w:rsidTr="002D7074">
        <w:trPr>
          <w:trHeight w:val="303"/>
        </w:trPr>
        <w:tc>
          <w:tcPr>
            <w:tcW w:w="10206" w:type="dxa"/>
            <w:gridSpan w:val="6"/>
            <w:shd w:val="clear" w:color="auto" w:fill="auto"/>
            <w:tcMar>
              <w:left w:w="57" w:type="dxa"/>
              <w:right w:w="57" w:type="dxa"/>
            </w:tcMar>
            <w:vAlign w:val="center"/>
          </w:tcPr>
          <w:p w14:paraId="6F49666B"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741E28" w14:paraId="0FF41AA2" w14:textId="77777777" w:rsidTr="002D7074">
        <w:trPr>
          <w:trHeight w:val="407"/>
        </w:trPr>
        <w:tc>
          <w:tcPr>
            <w:tcW w:w="1083" w:type="dxa"/>
            <w:shd w:val="clear" w:color="auto" w:fill="auto"/>
            <w:tcMar>
              <w:left w:w="57" w:type="dxa"/>
              <w:right w:w="57" w:type="dxa"/>
            </w:tcMar>
            <w:vAlign w:val="center"/>
          </w:tcPr>
          <w:p w14:paraId="6A68F91E" w14:textId="77777777" w:rsidR="00D82D4C" w:rsidRPr="002D7074" w:rsidRDefault="00D82D4C" w:rsidP="002D7074">
            <w:pPr>
              <w:widowControl/>
              <w:numPr>
                <w:ilvl w:val="0"/>
                <w:numId w:val="3"/>
              </w:numPr>
              <w:spacing w:line="18" w:lineRule="atLeast"/>
              <w:rPr>
                <w:rFonts w:ascii="Times New Roman" w:eastAsia="Calibri" w:hAnsi="Times New Roman" w:cs="Times New Roman"/>
                <w:noProof/>
                <w:sz w:val="20"/>
                <w:szCs w:val="20"/>
                <w:lang w:bidi="ar-SA"/>
              </w:rPr>
            </w:pPr>
            <w:r w:rsidRPr="002D7074">
              <w:rPr>
                <w:rFonts w:ascii="Times New Roman" w:eastAsia="Calibri" w:hAnsi="Times New Roman" w:cs="Times New Roman"/>
                <w:noProof/>
                <w:sz w:val="20"/>
                <w:szCs w:val="20"/>
                <w:lang w:bidi="ar-SA"/>
              </w:rPr>
              <w:lastRenderedPageBreak/>
              <w:t>8.3</w:t>
            </w:r>
          </w:p>
        </w:tc>
        <w:tc>
          <w:tcPr>
            <w:tcW w:w="1701" w:type="dxa"/>
            <w:shd w:val="clear" w:color="auto" w:fill="auto"/>
            <w:tcMar>
              <w:left w:w="57" w:type="dxa"/>
              <w:right w:w="57" w:type="dxa"/>
            </w:tcMar>
            <w:vAlign w:val="center"/>
          </w:tcPr>
          <w:p w14:paraId="5829F141"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Обеспечение внутреннего правопорядка</w:t>
            </w:r>
          </w:p>
        </w:tc>
        <w:tc>
          <w:tcPr>
            <w:tcW w:w="1469" w:type="dxa"/>
            <w:shd w:val="clear" w:color="auto" w:fill="auto"/>
            <w:tcMar>
              <w:left w:w="57" w:type="dxa"/>
              <w:right w:w="57" w:type="dxa"/>
            </w:tcMar>
            <w:vAlign w:val="center"/>
          </w:tcPr>
          <w:p w14:paraId="5C19200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4AEEAF7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41CD686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002B15E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1A619CD5" w14:textId="77777777" w:rsidTr="002D7074">
        <w:trPr>
          <w:trHeight w:val="303"/>
        </w:trPr>
        <w:tc>
          <w:tcPr>
            <w:tcW w:w="10206" w:type="dxa"/>
            <w:gridSpan w:val="6"/>
            <w:shd w:val="clear" w:color="auto" w:fill="auto"/>
            <w:tcMar>
              <w:left w:w="57" w:type="dxa"/>
              <w:right w:w="57" w:type="dxa"/>
            </w:tcMar>
          </w:tcPr>
          <w:p w14:paraId="22AE78EB"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44C623CF" w14:textId="77777777" w:rsidTr="002D7074">
        <w:trPr>
          <w:trHeight w:val="303"/>
        </w:trPr>
        <w:tc>
          <w:tcPr>
            <w:tcW w:w="10206" w:type="dxa"/>
            <w:gridSpan w:val="6"/>
            <w:shd w:val="clear" w:color="auto" w:fill="auto"/>
            <w:tcMar>
              <w:left w:w="57" w:type="dxa"/>
              <w:right w:w="57" w:type="dxa"/>
            </w:tcMar>
          </w:tcPr>
          <w:p w14:paraId="2DCA4BA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00588EA0"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0643C1B" w14:textId="77777777" w:rsidR="00D82D4C" w:rsidRDefault="00D82D4C" w:rsidP="00D82D4C">
      <w:pPr>
        <w:pStyle w:val="52"/>
        <w:spacing w:after="120"/>
        <w:ind w:left="720" w:firstLine="0"/>
      </w:pPr>
    </w:p>
    <w:p w14:paraId="0062C98E" w14:textId="77777777" w:rsidR="00D82D4C" w:rsidRPr="0037781F" w:rsidRDefault="00D82D4C" w:rsidP="00D82D4C">
      <w:pPr>
        <w:pStyle w:val="52"/>
        <w:numPr>
          <w:ilvl w:val="1"/>
          <w:numId w:val="23"/>
        </w:numPr>
        <w:ind w:left="0" w:firstLine="720"/>
      </w:pPr>
      <w:r>
        <w:t>Показатели,</w:t>
      </w:r>
      <w:r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68DB041B" w14:textId="77777777" w:rsidR="00D82D4C" w:rsidRDefault="00D82D4C" w:rsidP="00D82D4C">
      <w:pPr>
        <w:pStyle w:val="52"/>
        <w:rPr>
          <w:b/>
          <w:szCs w:val="22"/>
        </w:rPr>
      </w:pPr>
    </w:p>
    <w:p w14:paraId="35397081" w14:textId="77777777" w:rsidR="00D82D4C" w:rsidRPr="007A14D8" w:rsidRDefault="00D82D4C" w:rsidP="00D82D4C">
      <w:pPr>
        <w:pStyle w:val="52"/>
        <w:numPr>
          <w:ilvl w:val="0"/>
          <w:numId w:val="23"/>
        </w:numPr>
        <w:rPr>
          <w:b/>
        </w:rPr>
      </w:pPr>
      <w:r w:rsidRPr="007A14D8">
        <w:rPr>
          <w:b/>
        </w:rPr>
        <w:t xml:space="preserve">С2 – Зона </w:t>
      </w:r>
      <w:r w:rsidRPr="007A14D8">
        <w:rPr>
          <w:b/>
          <w:szCs w:val="22"/>
        </w:rPr>
        <w:t>объектов обеспечения сельского хозяйства</w:t>
      </w:r>
    </w:p>
    <w:p w14:paraId="779DCDEA" w14:textId="77777777" w:rsidR="00D82D4C" w:rsidRDefault="00D82D4C" w:rsidP="00D82D4C">
      <w:pPr>
        <w:pStyle w:val="52"/>
        <w:rPr>
          <w:b/>
          <w:szCs w:val="22"/>
        </w:rPr>
      </w:pPr>
    </w:p>
    <w:p w14:paraId="7BF18E07"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37CEB0C5" w14:textId="77777777" w:rsidTr="002D7074">
        <w:trPr>
          <w:trHeight w:val="678"/>
        </w:trPr>
        <w:tc>
          <w:tcPr>
            <w:tcW w:w="1083" w:type="dxa"/>
            <w:vMerge w:val="restart"/>
            <w:shd w:val="clear" w:color="auto" w:fill="auto"/>
            <w:tcMar>
              <w:left w:w="57" w:type="dxa"/>
              <w:right w:w="57" w:type="dxa"/>
            </w:tcMar>
            <w:vAlign w:val="center"/>
          </w:tcPr>
          <w:p w14:paraId="7CE2A4D7"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1DDAC78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D24CCB8"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5FC79722" w14:textId="77777777" w:rsidTr="002D7074">
        <w:trPr>
          <w:trHeight w:val="668"/>
        </w:trPr>
        <w:tc>
          <w:tcPr>
            <w:tcW w:w="1083" w:type="dxa"/>
            <w:vMerge/>
            <w:shd w:val="clear" w:color="auto" w:fill="auto"/>
            <w:tcMar>
              <w:left w:w="57" w:type="dxa"/>
              <w:right w:w="57" w:type="dxa"/>
            </w:tcMar>
            <w:vAlign w:val="center"/>
          </w:tcPr>
          <w:p w14:paraId="0F604E3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7CA51C85"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65440F47"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7F0B0575"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4DD649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1C6813AD"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525C5AF9" w14:textId="77777777" w:rsidTr="002D7074">
        <w:trPr>
          <w:trHeight w:val="271"/>
        </w:trPr>
        <w:tc>
          <w:tcPr>
            <w:tcW w:w="10206" w:type="dxa"/>
            <w:gridSpan w:val="6"/>
            <w:shd w:val="clear" w:color="auto" w:fill="auto"/>
            <w:tcMar>
              <w:left w:w="57" w:type="dxa"/>
              <w:right w:w="57" w:type="dxa"/>
            </w:tcMar>
            <w:vAlign w:val="center"/>
          </w:tcPr>
          <w:p w14:paraId="06FDD18A"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741E28" w14:paraId="462B88B8" w14:textId="77777777" w:rsidTr="002D7074">
        <w:trPr>
          <w:trHeight w:val="384"/>
        </w:trPr>
        <w:tc>
          <w:tcPr>
            <w:tcW w:w="1083" w:type="dxa"/>
            <w:shd w:val="clear" w:color="auto" w:fill="auto"/>
            <w:tcMar>
              <w:left w:w="57" w:type="dxa"/>
              <w:right w:w="57" w:type="dxa"/>
            </w:tcMar>
            <w:vAlign w:val="center"/>
          </w:tcPr>
          <w:p w14:paraId="3C1AD30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1.14</w:t>
            </w:r>
          </w:p>
        </w:tc>
        <w:tc>
          <w:tcPr>
            <w:tcW w:w="1701" w:type="dxa"/>
            <w:shd w:val="clear" w:color="auto" w:fill="auto"/>
            <w:tcMar>
              <w:left w:w="57" w:type="dxa"/>
              <w:right w:w="57" w:type="dxa"/>
            </w:tcMar>
            <w:vAlign w:val="center"/>
          </w:tcPr>
          <w:p w14:paraId="6C1DB151"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Научное обеспечение сельского хозяйства</w:t>
            </w:r>
          </w:p>
        </w:tc>
        <w:tc>
          <w:tcPr>
            <w:tcW w:w="1469" w:type="dxa"/>
            <w:shd w:val="clear" w:color="auto" w:fill="auto"/>
            <w:tcMar>
              <w:left w:w="57" w:type="dxa"/>
              <w:right w:w="57" w:type="dxa"/>
            </w:tcMar>
            <w:vAlign w:val="center"/>
          </w:tcPr>
          <w:p w14:paraId="4A28561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87C100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1A7F4AD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2067B8D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636A442F" w14:textId="77777777" w:rsidTr="002D7074">
        <w:trPr>
          <w:trHeight w:val="384"/>
        </w:trPr>
        <w:tc>
          <w:tcPr>
            <w:tcW w:w="1083" w:type="dxa"/>
            <w:shd w:val="clear" w:color="auto" w:fill="auto"/>
            <w:tcMar>
              <w:left w:w="57" w:type="dxa"/>
              <w:right w:w="57" w:type="dxa"/>
            </w:tcMar>
            <w:vAlign w:val="center"/>
          </w:tcPr>
          <w:p w14:paraId="0F28C88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1.15</w:t>
            </w:r>
          </w:p>
        </w:tc>
        <w:tc>
          <w:tcPr>
            <w:tcW w:w="1701" w:type="dxa"/>
            <w:shd w:val="clear" w:color="auto" w:fill="auto"/>
            <w:tcMar>
              <w:left w:w="57" w:type="dxa"/>
              <w:right w:w="57" w:type="dxa"/>
            </w:tcMar>
            <w:vAlign w:val="center"/>
          </w:tcPr>
          <w:p w14:paraId="2AA26433"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 xml:space="preserve">Хранение и переработка </w:t>
            </w:r>
            <w:proofErr w:type="spellStart"/>
            <w:proofErr w:type="gramStart"/>
            <w:r w:rsidRPr="002D7074">
              <w:rPr>
                <w:rFonts w:ascii="Times New Roman" w:eastAsia="Times New Roman" w:hAnsi="Times New Roman" w:cs="Times New Roman"/>
                <w:bCs/>
                <w:sz w:val="20"/>
                <w:szCs w:val="20"/>
                <w:lang w:bidi="ar-SA"/>
              </w:rPr>
              <w:t>сельскохозяйст</w:t>
            </w:r>
            <w:proofErr w:type="spellEnd"/>
            <w:r w:rsidRPr="002D7074">
              <w:rPr>
                <w:rFonts w:ascii="Times New Roman" w:eastAsia="Times New Roman" w:hAnsi="Times New Roman" w:cs="Times New Roman"/>
                <w:bCs/>
                <w:sz w:val="20"/>
                <w:szCs w:val="20"/>
                <w:lang w:bidi="ar-SA"/>
              </w:rPr>
              <w:t>-венной</w:t>
            </w:r>
            <w:proofErr w:type="gramEnd"/>
            <w:r w:rsidRPr="002D7074">
              <w:rPr>
                <w:rFonts w:ascii="Times New Roman" w:eastAsia="Times New Roman" w:hAnsi="Times New Roman" w:cs="Times New Roman"/>
                <w:bCs/>
                <w:sz w:val="20"/>
                <w:szCs w:val="20"/>
                <w:lang w:bidi="ar-SA"/>
              </w:rPr>
              <w:t xml:space="preserve"> продукции</w:t>
            </w:r>
          </w:p>
        </w:tc>
        <w:tc>
          <w:tcPr>
            <w:tcW w:w="1469" w:type="dxa"/>
            <w:shd w:val="clear" w:color="auto" w:fill="auto"/>
            <w:tcMar>
              <w:left w:w="57" w:type="dxa"/>
              <w:right w:w="57" w:type="dxa"/>
            </w:tcMar>
            <w:vAlign w:val="center"/>
          </w:tcPr>
          <w:p w14:paraId="32EABAF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72145A2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11D410C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60 %</w:t>
            </w:r>
          </w:p>
        </w:tc>
        <w:tc>
          <w:tcPr>
            <w:tcW w:w="2126" w:type="dxa"/>
            <w:shd w:val="clear" w:color="auto" w:fill="auto"/>
            <w:tcMar>
              <w:left w:w="57" w:type="dxa"/>
              <w:right w:w="57" w:type="dxa"/>
            </w:tcMar>
            <w:vAlign w:val="center"/>
          </w:tcPr>
          <w:p w14:paraId="0F95084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4CD3CE7C" w14:textId="77777777" w:rsidTr="002D7074">
        <w:trPr>
          <w:trHeight w:val="384"/>
        </w:trPr>
        <w:tc>
          <w:tcPr>
            <w:tcW w:w="1083" w:type="dxa"/>
            <w:shd w:val="clear" w:color="auto" w:fill="auto"/>
            <w:tcMar>
              <w:left w:w="57" w:type="dxa"/>
              <w:right w:w="57" w:type="dxa"/>
            </w:tcMar>
            <w:vAlign w:val="center"/>
          </w:tcPr>
          <w:p w14:paraId="7EC69D1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1.18</w:t>
            </w:r>
          </w:p>
        </w:tc>
        <w:tc>
          <w:tcPr>
            <w:tcW w:w="1701" w:type="dxa"/>
            <w:shd w:val="clear" w:color="auto" w:fill="auto"/>
            <w:tcMar>
              <w:left w:w="57" w:type="dxa"/>
              <w:right w:w="57" w:type="dxa"/>
            </w:tcMar>
            <w:vAlign w:val="center"/>
          </w:tcPr>
          <w:p w14:paraId="24861370" w14:textId="77777777" w:rsidR="00D82D4C" w:rsidRPr="002D7074" w:rsidRDefault="00D82D4C" w:rsidP="002D7074">
            <w:pPr>
              <w:pStyle w:val="s1"/>
              <w:spacing w:before="0" w:beforeAutospacing="0" w:after="0" w:afterAutospacing="0" w:line="18" w:lineRule="atLeast"/>
              <w:rPr>
                <w:bCs/>
                <w:sz w:val="20"/>
                <w:szCs w:val="20"/>
              </w:rPr>
            </w:pPr>
            <w:r w:rsidRPr="002D7074">
              <w:rPr>
                <w:bCs/>
                <w:sz w:val="20"/>
                <w:szCs w:val="20"/>
              </w:rPr>
              <w:t>Обеспечение</w:t>
            </w:r>
            <w:r w:rsidRPr="002D7074">
              <w:rPr>
                <w:bCs/>
                <w:sz w:val="20"/>
                <w:szCs w:val="20"/>
                <w:lang w:val="en-US"/>
              </w:rPr>
              <w:t xml:space="preserve"> </w:t>
            </w:r>
            <w:proofErr w:type="spellStart"/>
            <w:proofErr w:type="gramStart"/>
            <w:r w:rsidRPr="002D7074">
              <w:rPr>
                <w:bCs/>
                <w:sz w:val="20"/>
                <w:szCs w:val="20"/>
              </w:rPr>
              <w:t>сельскохозяйст</w:t>
            </w:r>
            <w:proofErr w:type="spellEnd"/>
            <w:r w:rsidRPr="002D7074">
              <w:rPr>
                <w:bCs/>
                <w:sz w:val="20"/>
                <w:szCs w:val="20"/>
              </w:rPr>
              <w:t>-венного</w:t>
            </w:r>
            <w:proofErr w:type="gramEnd"/>
            <w:r w:rsidRPr="002D7074">
              <w:rPr>
                <w:bCs/>
                <w:sz w:val="20"/>
                <w:szCs w:val="20"/>
              </w:rPr>
              <w:t xml:space="preserve"> производства</w:t>
            </w:r>
          </w:p>
        </w:tc>
        <w:tc>
          <w:tcPr>
            <w:tcW w:w="1469" w:type="dxa"/>
            <w:shd w:val="clear" w:color="auto" w:fill="auto"/>
            <w:tcMar>
              <w:left w:w="57" w:type="dxa"/>
              <w:right w:w="57" w:type="dxa"/>
            </w:tcMar>
            <w:vAlign w:val="center"/>
          </w:tcPr>
          <w:p w14:paraId="46A488A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11A534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9F93C2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60 %</w:t>
            </w:r>
          </w:p>
        </w:tc>
        <w:tc>
          <w:tcPr>
            <w:tcW w:w="2126" w:type="dxa"/>
            <w:shd w:val="clear" w:color="auto" w:fill="auto"/>
            <w:tcMar>
              <w:left w:w="57" w:type="dxa"/>
              <w:right w:w="57" w:type="dxa"/>
            </w:tcMar>
            <w:vAlign w:val="center"/>
          </w:tcPr>
          <w:p w14:paraId="4986A0C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38FB506D" w14:textId="77777777" w:rsidTr="002D7074">
        <w:trPr>
          <w:trHeight w:val="384"/>
        </w:trPr>
        <w:tc>
          <w:tcPr>
            <w:tcW w:w="1083" w:type="dxa"/>
            <w:shd w:val="clear" w:color="auto" w:fill="auto"/>
            <w:tcMar>
              <w:left w:w="57" w:type="dxa"/>
              <w:right w:w="57" w:type="dxa"/>
            </w:tcMar>
            <w:vAlign w:val="center"/>
          </w:tcPr>
          <w:p w14:paraId="74A5481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3.10</w:t>
            </w:r>
          </w:p>
        </w:tc>
        <w:tc>
          <w:tcPr>
            <w:tcW w:w="1701" w:type="dxa"/>
            <w:shd w:val="clear" w:color="auto" w:fill="auto"/>
            <w:tcMar>
              <w:left w:w="57" w:type="dxa"/>
              <w:right w:w="57" w:type="dxa"/>
            </w:tcMar>
            <w:vAlign w:val="center"/>
          </w:tcPr>
          <w:p w14:paraId="03CC2494" w14:textId="77777777" w:rsidR="00D82D4C" w:rsidRPr="002D7074" w:rsidRDefault="00D82D4C" w:rsidP="002D7074">
            <w:pPr>
              <w:pStyle w:val="s1"/>
              <w:spacing w:before="0" w:beforeAutospacing="0" w:after="0" w:afterAutospacing="0" w:line="18" w:lineRule="atLeast"/>
              <w:rPr>
                <w:bCs/>
                <w:sz w:val="20"/>
                <w:szCs w:val="20"/>
              </w:rPr>
            </w:pPr>
            <w:r w:rsidRPr="002D7074">
              <w:rPr>
                <w:bCs/>
                <w:sz w:val="20"/>
                <w:szCs w:val="20"/>
              </w:rPr>
              <w:t>Ветеринарное обслуживание</w:t>
            </w:r>
          </w:p>
        </w:tc>
        <w:tc>
          <w:tcPr>
            <w:tcW w:w="1469" w:type="dxa"/>
            <w:shd w:val="clear" w:color="auto" w:fill="auto"/>
            <w:tcMar>
              <w:left w:w="57" w:type="dxa"/>
              <w:right w:w="57" w:type="dxa"/>
            </w:tcMar>
            <w:vAlign w:val="center"/>
          </w:tcPr>
          <w:p w14:paraId="49A4037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42644A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B2377C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AB6FC56"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3EB4F8A6" w14:textId="77777777" w:rsidTr="002D7074">
        <w:trPr>
          <w:trHeight w:val="303"/>
        </w:trPr>
        <w:tc>
          <w:tcPr>
            <w:tcW w:w="10206" w:type="dxa"/>
            <w:gridSpan w:val="6"/>
            <w:shd w:val="clear" w:color="auto" w:fill="auto"/>
            <w:tcMar>
              <w:left w:w="57" w:type="dxa"/>
              <w:right w:w="57" w:type="dxa"/>
            </w:tcMar>
            <w:vAlign w:val="center"/>
          </w:tcPr>
          <w:p w14:paraId="1C492FA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741E28" w14:paraId="0F00C286" w14:textId="77777777" w:rsidTr="002D7074">
        <w:trPr>
          <w:trHeight w:val="384"/>
        </w:trPr>
        <w:tc>
          <w:tcPr>
            <w:tcW w:w="1083" w:type="dxa"/>
            <w:shd w:val="clear" w:color="auto" w:fill="auto"/>
            <w:tcMar>
              <w:left w:w="57" w:type="dxa"/>
              <w:right w:w="57" w:type="dxa"/>
            </w:tcMar>
            <w:vAlign w:val="center"/>
          </w:tcPr>
          <w:p w14:paraId="3FB3C4E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6E94DE00"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6015A64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998CA6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59AD99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109A6AD2"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F4138C" w14:paraId="4C5510ED" w14:textId="77777777" w:rsidTr="002D7074">
        <w:trPr>
          <w:trHeight w:val="968"/>
        </w:trPr>
        <w:tc>
          <w:tcPr>
            <w:tcW w:w="1083" w:type="dxa"/>
            <w:shd w:val="clear" w:color="auto" w:fill="auto"/>
            <w:tcMar>
              <w:left w:w="57" w:type="dxa"/>
              <w:right w:w="57" w:type="dxa"/>
            </w:tcMar>
            <w:vAlign w:val="center"/>
          </w:tcPr>
          <w:p w14:paraId="2B33460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6913437A"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2310889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545B2B2B" w14:textId="77777777" w:rsidTr="002D7074">
        <w:trPr>
          <w:trHeight w:val="303"/>
        </w:trPr>
        <w:tc>
          <w:tcPr>
            <w:tcW w:w="10206" w:type="dxa"/>
            <w:gridSpan w:val="6"/>
            <w:shd w:val="clear" w:color="auto" w:fill="auto"/>
            <w:tcMar>
              <w:left w:w="57" w:type="dxa"/>
              <w:right w:w="57" w:type="dxa"/>
            </w:tcMar>
            <w:vAlign w:val="center"/>
          </w:tcPr>
          <w:p w14:paraId="7677288A"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71C3D26D" w14:textId="77777777" w:rsidTr="002D7074">
        <w:trPr>
          <w:trHeight w:val="303"/>
        </w:trPr>
        <w:tc>
          <w:tcPr>
            <w:tcW w:w="10206" w:type="dxa"/>
            <w:gridSpan w:val="6"/>
            <w:shd w:val="clear" w:color="auto" w:fill="auto"/>
            <w:tcMar>
              <w:left w:w="57" w:type="dxa"/>
              <w:right w:w="57" w:type="dxa"/>
            </w:tcMar>
            <w:vAlign w:val="center"/>
          </w:tcPr>
          <w:p w14:paraId="4894065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006CA0DA"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2638B68" w14:textId="77777777" w:rsidR="00D82D4C" w:rsidRDefault="00D82D4C" w:rsidP="00D82D4C">
      <w:pPr>
        <w:pStyle w:val="52"/>
        <w:ind w:left="720" w:firstLine="0"/>
      </w:pPr>
    </w:p>
    <w:p w14:paraId="1FE8082D" w14:textId="77777777" w:rsidR="00D82D4C" w:rsidRDefault="00D82D4C" w:rsidP="00D82D4C">
      <w:pPr>
        <w:pStyle w:val="52"/>
        <w:numPr>
          <w:ilvl w:val="1"/>
          <w:numId w:val="23"/>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14:paraId="238E5ACD" w14:textId="77777777" w:rsidR="00D82D4C" w:rsidRDefault="00D82D4C" w:rsidP="00D82D4C">
      <w:pPr>
        <w:pStyle w:val="52"/>
        <w:rPr>
          <w:b/>
          <w:szCs w:val="22"/>
        </w:rPr>
      </w:pPr>
    </w:p>
    <w:p w14:paraId="273E23A5" w14:textId="77777777" w:rsidR="00D82D4C" w:rsidRDefault="00D82D4C" w:rsidP="00D82D4C">
      <w:pPr>
        <w:pStyle w:val="52"/>
        <w:rPr>
          <w:b/>
          <w:szCs w:val="22"/>
        </w:rPr>
      </w:pPr>
    </w:p>
    <w:p w14:paraId="15EA3B20" w14:textId="77777777" w:rsidR="00D82D4C" w:rsidRPr="007A14D8" w:rsidRDefault="00D82D4C" w:rsidP="00D82D4C">
      <w:pPr>
        <w:pStyle w:val="52"/>
        <w:numPr>
          <w:ilvl w:val="0"/>
          <w:numId w:val="23"/>
        </w:numPr>
        <w:rPr>
          <w:b/>
          <w:szCs w:val="22"/>
        </w:rPr>
      </w:pPr>
      <w:r w:rsidRPr="007A14D8">
        <w:rPr>
          <w:b/>
        </w:rPr>
        <w:t xml:space="preserve">СХ2 – Зона </w:t>
      </w:r>
      <w:r w:rsidRPr="007A14D8">
        <w:rPr>
          <w:b/>
          <w:szCs w:val="22"/>
        </w:rPr>
        <w:t>объектов сельскохозяйственного производства</w:t>
      </w:r>
    </w:p>
    <w:p w14:paraId="55EAE75B" w14:textId="77777777" w:rsidR="00D82D4C" w:rsidRPr="006369A2" w:rsidRDefault="00D82D4C" w:rsidP="00D82D4C">
      <w:pPr>
        <w:pStyle w:val="52"/>
        <w:rPr>
          <w:b/>
          <w:sz w:val="20"/>
          <w:szCs w:val="20"/>
        </w:rPr>
      </w:pPr>
    </w:p>
    <w:p w14:paraId="2FBA78C2"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6A6DF57E" w14:textId="77777777" w:rsidTr="002D7074">
        <w:trPr>
          <w:trHeight w:val="675"/>
        </w:trPr>
        <w:tc>
          <w:tcPr>
            <w:tcW w:w="1083" w:type="dxa"/>
            <w:vMerge w:val="restart"/>
            <w:shd w:val="clear" w:color="auto" w:fill="auto"/>
            <w:tcMar>
              <w:left w:w="57" w:type="dxa"/>
              <w:right w:w="57" w:type="dxa"/>
            </w:tcMar>
            <w:vAlign w:val="center"/>
          </w:tcPr>
          <w:p w14:paraId="1FB77721"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5C61FFD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6A170B7"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154C41FB" w14:textId="77777777" w:rsidTr="002D7074">
        <w:trPr>
          <w:trHeight w:val="840"/>
        </w:trPr>
        <w:tc>
          <w:tcPr>
            <w:tcW w:w="1083" w:type="dxa"/>
            <w:vMerge/>
            <w:shd w:val="clear" w:color="auto" w:fill="auto"/>
            <w:tcMar>
              <w:left w:w="57" w:type="dxa"/>
              <w:right w:w="57" w:type="dxa"/>
            </w:tcMar>
            <w:vAlign w:val="center"/>
          </w:tcPr>
          <w:p w14:paraId="176FDAE3"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392CF076"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0C11A8FA"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1C8C249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76456F3"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6F68748D"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7AA7615A" w14:textId="77777777" w:rsidTr="002D7074">
        <w:trPr>
          <w:trHeight w:val="271"/>
        </w:trPr>
        <w:tc>
          <w:tcPr>
            <w:tcW w:w="10206" w:type="dxa"/>
            <w:gridSpan w:val="6"/>
            <w:shd w:val="clear" w:color="auto" w:fill="auto"/>
            <w:tcMar>
              <w:left w:w="57" w:type="dxa"/>
              <w:right w:w="57" w:type="dxa"/>
            </w:tcMar>
            <w:vAlign w:val="center"/>
          </w:tcPr>
          <w:p w14:paraId="298BFE4C"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B54E50" w14:paraId="13CC8BFC" w14:textId="77777777" w:rsidTr="002D7074">
        <w:trPr>
          <w:trHeight w:val="384"/>
        </w:trPr>
        <w:tc>
          <w:tcPr>
            <w:tcW w:w="1083" w:type="dxa"/>
            <w:shd w:val="clear" w:color="auto" w:fill="auto"/>
            <w:tcMar>
              <w:left w:w="57" w:type="dxa"/>
              <w:right w:w="57" w:type="dxa"/>
            </w:tcMar>
            <w:vAlign w:val="center"/>
          </w:tcPr>
          <w:p w14:paraId="024EBF4C"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1.7</w:t>
            </w:r>
          </w:p>
        </w:tc>
        <w:tc>
          <w:tcPr>
            <w:tcW w:w="1701" w:type="dxa"/>
            <w:shd w:val="clear" w:color="auto" w:fill="auto"/>
            <w:tcMar>
              <w:left w:w="57" w:type="dxa"/>
              <w:right w:w="57" w:type="dxa"/>
            </w:tcMar>
            <w:vAlign w:val="center"/>
          </w:tcPr>
          <w:p w14:paraId="220D74FE"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Животноводство</w:t>
            </w:r>
          </w:p>
        </w:tc>
        <w:tc>
          <w:tcPr>
            <w:tcW w:w="1469" w:type="dxa"/>
            <w:shd w:val="clear" w:color="auto" w:fill="auto"/>
            <w:tcMar>
              <w:left w:w="57" w:type="dxa"/>
              <w:right w:w="57" w:type="dxa"/>
            </w:tcMar>
            <w:vAlign w:val="center"/>
          </w:tcPr>
          <w:p w14:paraId="794DF87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F419C9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320F88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32EB9C0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6AD065A1" w14:textId="77777777" w:rsidTr="002D7074">
        <w:trPr>
          <w:trHeight w:val="384"/>
        </w:trPr>
        <w:tc>
          <w:tcPr>
            <w:tcW w:w="1083" w:type="dxa"/>
            <w:shd w:val="clear" w:color="auto" w:fill="auto"/>
            <w:tcMar>
              <w:left w:w="57" w:type="dxa"/>
              <w:right w:w="57" w:type="dxa"/>
            </w:tcMar>
            <w:vAlign w:val="center"/>
          </w:tcPr>
          <w:p w14:paraId="2923102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1.12</w:t>
            </w:r>
          </w:p>
        </w:tc>
        <w:tc>
          <w:tcPr>
            <w:tcW w:w="1701" w:type="dxa"/>
            <w:shd w:val="clear" w:color="auto" w:fill="auto"/>
            <w:tcMar>
              <w:left w:w="57" w:type="dxa"/>
              <w:right w:w="57" w:type="dxa"/>
            </w:tcMar>
            <w:vAlign w:val="center"/>
          </w:tcPr>
          <w:p w14:paraId="413048B8"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Пчеловодство</w:t>
            </w:r>
          </w:p>
        </w:tc>
        <w:tc>
          <w:tcPr>
            <w:tcW w:w="1469" w:type="dxa"/>
            <w:shd w:val="clear" w:color="auto" w:fill="auto"/>
            <w:tcMar>
              <w:left w:w="57" w:type="dxa"/>
              <w:right w:w="57" w:type="dxa"/>
            </w:tcMar>
            <w:vAlign w:val="center"/>
          </w:tcPr>
          <w:p w14:paraId="7462816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20C107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3E12F7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10E636C9"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4AC5E9E1" w14:textId="77777777" w:rsidTr="002D7074">
        <w:trPr>
          <w:trHeight w:val="384"/>
        </w:trPr>
        <w:tc>
          <w:tcPr>
            <w:tcW w:w="1083" w:type="dxa"/>
            <w:shd w:val="clear" w:color="auto" w:fill="auto"/>
            <w:tcMar>
              <w:left w:w="57" w:type="dxa"/>
              <w:right w:w="57" w:type="dxa"/>
            </w:tcMar>
            <w:vAlign w:val="center"/>
          </w:tcPr>
          <w:p w14:paraId="57D7BC8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1.13</w:t>
            </w:r>
          </w:p>
        </w:tc>
        <w:tc>
          <w:tcPr>
            <w:tcW w:w="1701" w:type="dxa"/>
            <w:shd w:val="clear" w:color="auto" w:fill="auto"/>
            <w:tcMar>
              <w:left w:w="57" w:type="dxa"/>
              <w:right w:w="57" w:type="dxa"/>
            </w:tcMar>
            <w:vAlign w:val="center"/>
          </w:tcPr>
          <w:p w14:paraId="0A69A985"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Рыбоводство</w:t>
            </w:r>
          </w:p>
        </w:tc>
        <w:tc>
          <w:tcPr>
            <w:tcW w:w="1469" w:type="dxa"/>
            <w:shd w:val="clear" w:color="auto" w:fill="auto"/>
            <w:tcMar>
              <w:left w:w="57" w:type="dxa"/>
              <w:right w:w="57" w:type="dxa"/>
            </w:tcMar>
            <w:vAlign w:val="center"/>
          </w:tcPr>
          <w:p w14:paraId="1299188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64FACC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9A3C95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6B70359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EF2B7E3" w14:textId="77777777" w:rsidTr="002D7074">
        <w:trPr>
          <w:trHeight w:val="384"/>
        </w:trPr>
        <w:tc>
          <w:tcPr>
            <w:tcW w:w="1083" w:type="dxa"/>
            <w:shd w:val="clear" w:color="auto" w:fill="auto"/>
            <w:tcMar>
              <w:left w:w="57" w:type="dxa"/>
              <w:right w:w="57" w:type="dxa"/>
            </w:tcMar>
            <w:vAlign w:val="center"/>
          </w:tcPr>
          <w:p w14:paraId="25AA43C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val="en-US" w:bidi="ar-SA"/>
              </w:rPr>
            </w:pPr>
            <w:r w:rsidRPr="002D7074">
              <w:rPr>
                <w:rFonts w:ascii="Times New Roman" w:eastAsia="Calibri" w:hAnsi="Times New Roman" w:cs="Times New Roman"/>
                <w:sz w:val="20"/>
                <w:szCs w:val="20"/>
                <w:lang w:val="en-US" w:bidi="ar-SA"/>
              </w:rPr>
              <w:t>1.1</w:t>
            </w:r>
            <w:r w:rsidRPr="002D7074">
              <w:rPr>
                <w:rFonts w:ascii="Times New Roman" w:eastAsia="Calibri" w:hAnsi="Times New Roman" w:cs="Times New Roman"/>
                <w:sz w:val="20"/>
                <w:szCs w:val="20"/>
                <w:lang w:bidi="ar-SA"/>
              </w:rPr>
              <w:t>7</w:t>
            </w:r>
          </w:p>
        </w:tc>
        <w:tc>
          <w:tcPr>
            <w:tcW w:w="1701" w:type="dxa"/>
            <w:shd w:val="clear" w:color="auto" w:fill="auto"/>
            <w:tcMar>
              <w:left w:w="57" w:type="dxa"/>
              <w:right w:w="57" w:type="dxa"/>
            </w:tcMar>
            <w:vAlign w:val="center"/>
          </w:tcPr>
          <w:p w14:paraId="0FF686AE"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Питомники</w:t>
            </w:r>
          </w:p>
        </w:tc>
        <w:tc>
          <w:tcPr>
            <w:tcW w:w="1469" w:type="dxa"/>
            <w:shd w:val="clear" w:color="auto" w:fill="auto"/>
            <w:tcMar>
              <w:left w:w="57" w:type="dxa"/>
              <w:right w:w="57" w:type="dxa"/>
            </w:tcMar>
            <w:vAlign w:val="center"/>
          </w:tcPr>
          <w:p w14:paraId="7F9977D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D97102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7547A7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2EEB2B8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BC0981D" w14:textId="77777777" w:rsidTr="002D7074">
        <w:trPr>
          <w:trHeight w:val="384"/>
        </w:trPr>
        <w:tc>
          <w:tcPr>
            <w:tcW w:w="1083" w:type="dxa"/>
            <w:shd w:val="clear" w:color="auto" w:fill="auto"/>
            <w:tcMar>
              <w:left w:w="57" w:type="dxa"/>
              <w:right w:w="57" w:type="dxa"/>
            </w:tcMar>
            <w:vAlign w:val="center"/>
          </w:tcPr>
          <w:p w14:paraId="1085360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b/>
                <w:bCs/>
                <w:color w:val="5B5E5F"/>
                <w:sz w:val="20"/>
                <w:szCs w:val="20"/>
                <w:lang w:bidi="ar-SA"/>
              </w:rPr>
              <w:t>1.3</w:t>
            </w:r>
          </w:p>
        </w:tc>
        <w:tc>
          <w:tcPr>
            <w:tcW w:w="1701" w:type="dxa"/>
            <w:shd w:val="clear" w:color="auto" w:fill="auto"/>
            <w:tcMar>
              <w:left w:w="57" w:type="dxa"/>
              <w:right w:w="57" w:type="dxa"/>
            </w:tcMar>
            <w:vAlign w:val="center"/>
          </w:tcPr>
          <w:p w14:paraId="6175F3E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Овощеводство</w:t>
            </w:r>
          </w:p>
        </w:tc>
        <w:tc>
          <w:tcPr>
            <w:tcW w:w="1469" w:type="dxa"/>
            <w:shd w:val="clear" w:color="auto" w:fill="auto"/>
            <w:tcMar>
              <w:left w:w="57" w:type="dxa"/>
              <w:right w:w="57" w:type="dxa"/>
            </w:tcMar>
            <w:vAlign w:val="center"/>
          </w:tcPr>
          <w:p w14:paraId="051B6E9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86F5AA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2F45A9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6343D14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074F3B5" w14:textId="77777777" w:rsidTr="002D7074">
        <w:trPr>
          <w:trHeight w:val="303"/>
        </w:trPr>
        <w:tc>
          <w:tcPr>
            <w:tcW w:w="10206" w:type="dxa"/>
            <w:gridSpan w:val="6"/>
            <w:shd w:val="clear" w:color="auto" w:fill="auto"/>
            <w:tcMar>
              <w:left w:w="57" w:type="dxa"/>
              <w:right w:w="57" w:type="dxa"/>
            </w:tcMar>
            <w:vAlign w:val="center"/>
          </w:tcPr>
          <w:p w14:paraId="66986C0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B54E50" w14:paraId="7C19B5BE" w14:textId="77777777" w:rsidTr="002D7074">
        <w:trPr>
          <w:trHeight w:val="384"/>
        </w:trPr>
        <w:tc>
          <w:tcPr>
            <w:tcW w:w="1083" w:type="dxa"/>
            <w:shd w:val="clear" w:color="auto" w:fill="auto"/>
            <w:tcMar>
              <w:left w:w="57" w:type="dxa"/>
              <w:right w:w="57" w:type="dxa"/>
            </w:tcMar>
            <w:vAlign w:val="center"/>
          </w:tcPr>
          <w:p w14:paraId="21B60BD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5FF133EF"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436254B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E57EC0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E05DD2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4202AFA9"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4FC97B4E" w14:textId="77777777" w:rsidTr="002D7074">
        <w:trPr>
          <w:trHeight w:val="968"/>
        </w:trPr>
        <w:tc>
          <w:tcPr>
            <w:tcW w:w="1083" w:type="dxa"/>
            <w:shd w:val="clear" w:color="auto" w:fill="auto"/>
            <w:tcMar>
              <w:left w:w="57" w:type="dxa"/>
              <w:right w:w="57" w:type="dxa"/>
            </w:tcMar>
            <w:vAlign w:val="center"/>
          </w:tcPr>
          <w:p w14:paraId="015E219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133ADF71"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549AC02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42D6155F" w14:textId="77777777" w:rsidTr="002D7074">
        <w:trPr>
          <w:trHeight w:val="303"/>
        </w:trPr>
        <w:tc>
          <w:tcPr>
            <w:tcW w:w="10206" w:type="dxa"/>
            <w:gridSpan w:val="6"/>
            <w:shd w:val="clear" w:color="auto" w:fill="auto"/>
            <w:tcMar>
              <w:left w:w="57" w:type="dxa"/>
              <w:right w:w="57" w:type="dxa"/>
            </w:tcMar>
            <w:vAlign w:val="center"/>
          </w:tcPr>
          <w:p w14:paraId="7F8C423D"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B54E50" w14:paraId="481DEF4A" w14:textId="77777777" w:rsidTr="002D7074">
        <w:trPr>
          <w:trHeight w:val="384"/>
        </w:trPr>
        <w:tc>
          <w:tcPr>
            <w:tcW w:w="1083" w:type="dxa"/>
            <w:shd w:val="clear" w:color="auto" w:fill="auto"/>
            <w:tcMar>
              <w:left w:w="57" w:type="dxa"/>
              <w:right w:w="57" w:type="dxa"/>
            </w:tcMar>
            <w:vAlign w:val="center"/>
          </w:tcPr>
          <w:p w14:paraId="29FEB70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1.14</w:t>
            </w:r>
          </w:p>
        </w:tc>
        <w:tc>
          <w:tcPr>
            <w:tcW w:w="1701" w:type="dxa"/>
            <w:shd w:val="clear" w:color="auto" w:fill="auto"/>
            <w:tcMar>
              <w:left w:w="57" w:type="dxa"/>
              <w:right w:w="57" w:type="dxa"/>
            </w:tcMar>
            <w:vAlign w:val="center"/>
          </w:tcPr>
          <w:p w14:paraId="2BC149E3"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Научное обеспечение сельского хозяйства</w:t>
            </w:r>
          </w:p>
        </w:tc>
        <w:tc>
          <w:tcPr>
            <w:tcW w:w="1469" w:type="dxa"/>
            <w:shd w:val="clear" w:color="auto" w:fill="auto"/>
            <w:tcMar>
              <w:left w:w="57" w:type="dxa"/>
              <w:right w:w="57" w:type="dxa"/>
            </w:tcMar>
            <w:vAlign w:val="center"/>
          </w:tcPr>
          <w:p w14:paraId="313C4CF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7161DF8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2C9D7B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2464BFC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710CD4E0" w14:textId="77777777" w:rsidTr="002D7074">
        <w:trPr>
          <w:trHeight w:val="384"/>
        </w:trPr>
        <w:tc>
          <w:tcPr>
            <w:tcW w:w="1083" w:type="dxa"/>
            <w:shd w:val="clear" w:color="auto" w:fill="auto"/>
            <w:tcMar>
              <w:left w:w="57" w:type="dxa"/>
              <w:right w:w="57" w:type="dxa"/>
            </w:tcMar>
            <w:vAlign w:val="center"/>
          </w:tcPr>
          <w:p w14:paraId="3F71B3F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1.15</w:t>
            </w:r>
          </w:p>
        </w:tc>
        <w:tc>
          <w:tcPr>
            <w:tcW w:w="1701" w:type="dxa"/>
            <w:shd w:val="clear" w:color="auto" w:fill="auto"/>
            <w:tcMar>
              <w:left w:w="57" w:type="dxa"/>
              <w:right w:w="57" w:type="dxa"/>
            </w:tcMar>
            <w:vAlign w:val="center"/>
          </w:tcPr>
          <w:p w14:paraId="0812BD0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 xml:space="preserve">Хранение и переработка </w:t>
            </w:r>
            <w:proofErr w:type="spellStart"/>
            <w:proofErr w:type="gramStart"/>
            <w:r w:rsidRPr="002D7074">
              <w:rPr>
                <w:rFonts w:ascii="Times New Roman" w:eastAsia="Times New Roman" w:hAnsi="Times New Roman" w:cs="Times New Roman"/>
                <w:bCs/>
                <w:sz w:val="20"/>
                <w:szCs w:val="20"/>
                <w:lang w:bidi="ar-SA"/>
              </w:rPr>
              <w:t>сельскохозяйст</w:t>
            </w:r>
            <w:proofErr w:type="spellEnd"/>
            <w:r w:rsidRPr="002D7074">
              <w:rPr>
                <w:rFonts w:ascii="Times New Roman" w:eastAsia="Times New Roman" w:hAnsi="Times New Roman" w:cs="Times New Roman"/>
                <w:bCs/>
                <w:sz w:val="20"/>
                <w:szCs w:val="20"/>
                <w:lang w:bidi="ar-SA"/>
              </w:rPr>
              <w:t>-венной</w:t>
            </w:r>
            <w:proofErr w:type="gramEnd"/>
            <w:r w:rsidRPr="002D7074">
              <w:rPr>
                <w:rFonts w:ascii="Times New Roman" w:eastAsia="Times New Roman" w:hAnsi="Times New Roman" w:cs="Times New Roman"/>
                <w:bCs/>
                <w:sz w:val="20"/>
                <w:szCs w:val="20"/>
                <w:lang w:bidi="ar-SA"/>
              </w:rPr>
              <w:t xml:space="preserve"> продукции</w:t>
            </w:r>
          </w:p>
        </w:tc>
        <w:tc>
          <w:tcPr>
            <w:tcW w:w="1469" w:type="dxa"/>
            <w:shd w:val="clear" w:color="auto" w:fill="auto"/>
            <w:tcMar>
              <w:left w:w="57" w:type="dxa"/>
              <w:right w:w="57" w:type="dxa"/>
            </w:tcMar>
            <w:vAlign w:val="center"/>
          </w:tcPr>
          <w:p w14:paraId="51EAF11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D2FCBA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DA3DC3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60 %</w:t>
            </w:r>
          </w:p>
        </w:tc>
        <w:tc>
          <w:tcPr>
            <w:tcW w:w="2126" w:type="dxa"/>
            <w:shd w:val="clear" w:color="auto" w:fill="auto"/>
            <w:tcMar>
              <w:left w:w="57" w:type="dxa"/>
              <w:right w:w="57" w:type="dxa"/>
            </w:tcMar>
            <w:vAlign w:val="center"/>
          </w:tcPr>
          <w:p w14:paraId="424520E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6D9C6E0B" w14:textId="77777777" w:rsidTr="002D7074">
        <w:trPr>
          <w:trHeight w:val="384"/>
        </w:trPr>
        <w:tc>
          <w:tcPr>
            <w:tcW w:w="1083" w:type="dxa"/>
            <w:shd w:val="clear" w:color="auto" w:fill="auto"/>
            <w:tcMar>
              <w:left w:w="57" w:type="dxa"/>
              <w:right w:w="57" w:type="dxa"/>
            </w:tcMar>
            <w:vAlign w:val="center"/>
          </w:tcPr>
          <w:p w14:paraId="144F78BC"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1.18</w:t>
            </w:r>
          </w:p>
        </w:tc>
        <w:tc>
          <w:tcPr>
            <w:tcW w:w="1701" w:type="dxa"/>
            <w:shd w:val="clear" w:color="auto" w:fill="auto"/>
            <w:tcMar>
              <w:left w:w="57" w:type="dxa"/>
              <w:right w:w="57" w:type="dxa"/>
            </w:tcMar>
            <w:vAlign w:val="center"/>
          </w:tcPr>
          <w:p w14:paraId="47D77261" w14:textId="77777777" w:rsidR="00D82D4C" w:rsidRPr="002D7074" w:rsidRDefault="00D82D4C" w:rsidP="002D7074">
            <w:pPr>
              <w:pStyle w:val="s1"/>
              <w:spacing w:before="0" w:beforeAutospacing="0" w:after="0" w:afterAutospacing="0" w:line="18" w:lineRule="atLeast"/>
              <w:rPr>
                <w:bCs/>
                <w:sz w:val="20"/>
                <w:szCs w:val="20"/>
              </w:rPr>
            </w:pPr>
            <w:r w:rsidRPr="002D7074">
              <w:rPr>
                <w:bCs/>
                <w:sz w:val="20"/>
                <w:szCs w:val="20"/>
              </w:rPr>
              <w:t>Обеспечение</w:t>
            </w:r>
            <w:r w:rsidRPr="002D7074">
              <w:rPr>
                <w:bCs/>
                <w:sz w:val="20"/>
                <w:szCs w:val="20"/>
                <w:lang w:val="en-US"/>
              </w:rPr>
              <w:t xml:space="preserve"> </w:t>
            </w:r>
            <w:proofErr w:type="spellStart"/>
            <w:proofErr w:type="gramStart"/>
            <w:r w:rsidRPr="002D7074">
              <w:rPr>
                <w:bCs/>
                <w:sz w:val="20"/>
                <w:szCs w:val="20"/>
              </w:rPr>
              <w:t>сельскохозяйст</w:t>
            </w:r>
            <w:proofErr w:type="spellEnd"/>
            <w:r w:rsidRPr="002D7074">
              <w:rPr>
                <w:bCs/>
                <w:sz w:val="20"/>
                <w:szCs w:val="20"/>
              </w:rPr>
              <w:t>-венного</w:t>
            </w:r>
            <w:proofErr w:type="gramEnd"/>
            <w:r w:rsidRPr="002D7074">
              <w:rPr>
                <w:bCs/>
                <w:sz w:val="20"/>
                <w:szCs w:val="20"/>
              </w:rPr>
              <w:t xml:space="preserve"> производства</w:t>
            </w:r>
          </w:p>
        </w:tc>
        <w:tc>
          <w:tcPr>
            <w:tcW w:w="1469" w:type="dxa"/>
            <w:shd w:val="clear" w:color="auto" w:fill="auto"/>
            <w:tcMar>
              <w:left w:w="57" w:type="dxa"/>
              <w:right w:w="57" w:type="dxa"/>
            </w:tcMar>
            <w:vAlign w:val="center"/>
          </w:tcPr>
          <w:p w14:paraId="2F4BC1E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85AFD3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25B0B3D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60 %</w:t>
            </w:r>
          </w:p>
        </w:tc>
        <w:tc>
          <w:tcPr>
            <w:tcW w:w="2126" w:type="dxa"/>
            <w:shd w:val="clear" w:color="auto" w:fill="auto"/>
            <w:tcMar>
              <w:left w:w="57" w:type="dxa"/>
              <w:right w:w="57" w:type="dxa"/>
            </w:tcMar>
            <w:vAlign w:val="center"/>
          </w:tcPr>
          <w:p w14:paraId="06F12EC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25368F76"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392A7843" w14:textId="77777777" w:rsidR="00D82D4C" w:rsidRDefault="00D82D4C" w:rsidP="00D82D4C">
      <w:pPr>
        <w:pStyle w:val="52"/>
        <w:spacing w:after="120"/>
        <w:ind w:left="720" w:firstLine="0"/>
      </w:pPr>
    </w:p>
    <w:p w14:paraId="2D546660" w14:textId="77777777" w:rsidR="00D82D4C" w:rsidRDefault="00D82D4C" w:rsidP="00D82D4C">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14:paraId="19E84805" w14:textId="77777777" w:rsidR="00D82D4C" w:rsidRDefault="00D82D4C" w:rsidP="00D82D4C">
      <w:pPr>
        <w:pStyle w:val="52"/>
        <w:rPr>
          <w:b/>
          <w:szCs w:val="22"/>
        </w:rPr>
      </w:pPr>
    </w:p>
    <w:p w14:paraId="7F1FA4CE" w14:textId="77777777" w:rsidR="00D82D4C" w:rsidRDefault="00D82D4C" w:rsidP="00D82D4C">
      <w:pPr>
        <w:pStyle w:val="52"/>
        <w:rPr>
          <w:b/>
          <w:szCs w:val="22"/>
        </w:rPr>
      </w:pPr>
    </w:p>
    <w:p w14:paraId="7C026D7D" w14:textId="77777777" w:rsidR="00D82D4C" w:rsidRDefault="00D82D4C" w:rsidP="00D82D4C">
      <w:pPr>
        <w:pStyle w:val="52"/>
        <w:rPr>
          <w:b/>
          <w:szCs w:val="22"/>
        </w:rPr>
      </w:pPr>
    </w:p>
    <w:p w14:paraId="042F61F4" w14:textId="77777777" w:rsidR="00D82D4C" w:rsidRDefault="00D82D4C" w:rsidP="00D82D4C">
      <w:pPr>
        <w:pStyle w:val="52"/>
        <w:rPr>
          <w:b/>
          <w:szCs w:val="22"/>
        </w:rPr>
      </w:pPr>
    </w:p>
    <w:p w14:paraId="28CD85C3" w14:textId="77777777" w:rsidR="00D82D4C" w:rsidRDefault="00D82D4C" w:rsidP="00D82D4C">
      <w:pPr>
        <w:pStyle w:val="52"/>
        <w:rPr>
          <w:b/>
          <w:szCs w:val="22"/>
        </w:rPr>
      </w:pPr>
    </w:p>
    <w:p w14:paraId="6F91658D" w14:textId="77777777" w:rsidR="00D82D4C" w:rsidRDefault="00D82D4C" w:rsidP="00D82D4C">
      <w:pPr>
        <w:pStyle w:val="52"/>
        <w:rPr>
          <w:b/>
          <w:szCs w:val="22"/>
        </w:rPr>
      </w:pPr>
    </w:p>
    <w:p w14:paraId="37F1B8A7" w14:textId="77777777" w:rsidR="00D82D4C" w:rsidRPr="007A14D8" w:rsidRDefault="00D82D4C" w:rsidP="00D82D4C">
      <w:pPr>
        <w:pStyle w:val="52"/>
        <w:numPr>
          <w:ilvl w:val="0"/>
          <w:numId w:val="23"/>
        </w:numPr>
        <w:rPr>
          <w:b/>
        </w:rPr>
      </w:pPr>
      <w:r w:rsidRPr="007A14D8">
        <w:rPr>
          <w:b/>
        </w:rPr>
        <w:t xml:space="preserve">СХ3 – Зона </w:t>
      </w:r>
      <w:r w:rsidRPr="007A14D8">
        <w:rPr>
          <w:b/>
          <w:szCs w:val="22"/>
        </w:rPr>
        <w:t>огородничества</w:t>
      </w:r>
    </w:p>
    <w:p w14:paraId="4F459DD5" w14:textId="77777777" w:rsidR="00D82D4C" w:rsidRPr="007A14D8" w:rsidRDefault="00D82D4C" w:rsidP="00D82D4C">
      <w:pPr>
        <w:pStyle w:val="52"/>
        <w:rPr>
          <w:b/>
          <w:szCs w:val="22"/>
        </w:rPr>
      </w:pPr>
    </w:p>
    <w:p w14:paraId="3CC4D2F0"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308E32BD" w14:textId="77777777" w:rsidTr="002D7074">
        <w:trPr>
          <w:trHeight w:val="678"/>
        </w:trPr>
        <w:tc>
          <w:tcPr>
            <w:tcW w:w="1083" w:type="dxa"/>
            <w:vMerge w:val="restart"/>
            <w:shd w:val="clear" w:color="auto" w:fill="auto"/>
            <w:tcMar>
              <w:left w:w="57" w:type="dxa"/>
              <w:right w:w="57" w:type="dxa"/>
            </w:tcMar>
            <w:vAlign w:val="center"/>
          </w:tcPr>
          <w:p w14:paraId="65DD23DE"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6FB5DDF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F10BF78"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6EDDB95A" w14:textId="77777777" w:rsidTr="002D7074">
        <w:trPr>
          <w:trHeight w:val="668"/>
        </w:trPr>
        <w:tc>
          <w:tcPr>
            <w:tcW w:w="1083" w:type="dxa"/>
            <w:vMerge/>
            <w:shd w:val="clear" w:color="auto" w:fill="auto"/>
            <w:tcMar>
              <w:left w:w="57" w:type="dxa"/>
              <w:right w:w="57" w:type="dxa"/>
            </w:tcMar>
            <w:vAlign w:val="center"/>
          </w:tcPr>
          <w:p w14:paraId="5A3D55D3"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7E125F55"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21E03E5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32C51A47"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E8DDAE0"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3312AF59"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26D616D2" w14:textId="77777777" w:rsidTr="002D7074">
        <w:trPr>
          <w:trHeight w:val="271"/>
        </w:trPr>
        <w:tc>
          <w:tcPr>
            <w:tcW w:w="10206" w:type="dxa"/>
            <w:gridSpan w:val="6"/>
            <w:shd w:val="clear" w:color="auto" w:fill="auto"/>
            <w:tcMar>
              <w:left w:w="57" w:type="dxa"/>
              <w:right w:w="57" w:type="dxa"/>
            </w:tcMar>
            <w:vAlign w:val="center"/>
          </w:tcPr>
          <w:p w14:paraId="4B1CB199"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B54E50" w14:paraId="71FBE708" w14:textId="77777777" w:rsidTr="002D7074">
        <w:trPr>
          <w:trHeight w:val="384"/>
        </w:trPr>
        <w:tc>
          <w:tcPr>
            <w:tcW w:w="1083" w:type="dxa"/>
            <w:shd w:val="clear" w:color="auto" w:fill="auto"/>
            <w:tcMar>
              <w:left w:w="57" w:type="dxa"/>
              <w:right w:w="57" w:type="dxa"/>
            </w:tcMar>
            <w:vAlign w:val="center"/>
          </w:tcPr>
          <w:p w14:paraId="7E3640C4"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13.1</w:t>
            </w:r>
          </w:p>
        </w:tc>
        <w:tc>
          <w:tcPr>
            <w:tcW w:w="1701" w:type="dxa"/>
            <w:shd w:val="clear" w:color="auto" w:fill="auto"/>
            <w:tcMar>
              <w:left w:w="57" w:type="dxa"/>
              <w:right w:w="57" w:type="dxa"/>
            </w:tcMar>
            <w:vAlign w:val="center"/>
          </w:tcPr>
          <w:p w14:paraId="025F8E2D" w14:textId="77777777" w:rsidR="00D82D4C" w:rsidRPr="002D7074" w:rsidRDefault="00D82D4C" w:rsidP="002D7074">
            <w:pPr>
              <w:pStyle w:val="s1"/>
              <w:spacing w:before="0" w:beforeAutospacing="0" w:after="0" w:afterAutospacing="0" w:line="18" w:lineRule="atLeast"/>
              <w:rPr>
                <w:bCs/>
                <w:sz w:val="20"/>
                <w:szCs w:val="20"/>
              </w:rPr>
            </w:pPr>
            <w:r w:rsidRPr="002D7074">
              <w:rPr>
                <w:bCs/>
                <w:sz w:val="20"/>
                <w:szCs w:val="20"/>
              </w:rPr>
              <w:t>Ведение огородничества</w:t>
            </w:r>
          </w:p>
        </w:tc>
        <w:tc>
          <w:tcPr>
            <w:tcW w:w="1469" w:type="dxa"/>
            <w:shd w:val="clear" w:color="auto" w:fill="auto"/>
            <w:tcMar>
              <w:left w:w="57" w:type="dxa"/>
              <w:right w:w="57" w:type="dxa"/>
            </w:tcMar>
            <w:vAlign w:val="center"/>
          </w:tcPr>
          <w:p w14:paraId="26DE084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минимальный – 600 кв. м.;</w:t>
            </w:r>
          </w:p>
          <w:p w14:paraId="2EF03A8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максимальный – 5000 кв. м.</w:t>
            </w:r>
          </w:p>
        </w:tc>
        <w:tc>
          <w:tcPr>
            <w:tcW w:w="2268" w:type="dxa"/>
            <w:shd w:val="clear" w:color="auto" w:fill="auto"/>
            <w:tcMar>
              <w:left w:w="57" w:type="dxa"/>
              <w:right w:w="57" w:type="dxa"/>
            </w:tcMar>
            <w:vAlign w:val="center"/>
          </w:tcPr>
          <w:p w14:paraId="51030AE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CC5943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2D49F9B"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6369A2" w14:paraId="4DC54709" w14:textId="77777777" w:rsidTr="002D7074">
        <w:trPr>
          <w:trHeight w:val="384"/>
        </w:trPr>
        <w:tc>
          <w:tcPr>
            <w:tcW w:w="1083" w:type="dxa"/>
            <w:shd w:val="clear" w:color="auto" w:fill="auto"/>
            <w:tcMar>
              <w:left w:w="57" w:type="dxa"/>
              <w:right w:w="57" w:type="dxa"/>
            </w:tcMar>
            <w:vAlign w:val="center"/>
          </w:tcPr>
          <w:p w14:paraId="67DB030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val="en-US" w:bidi="ar-SA"/>
              </w:rPr>
            </w:pPr>
            <w:r w:rsidRPr="002D7074">
              <w:rPr>
                <w:rFonts w:ascii="Times New Roman" w:eastAsia="Calibri" w:hAnsi="Times New Roman" w:cs="Times New Roman"/>
                <w:sz w:val="20"/>
                <w:szCs w:val="20"/>
                <w:lang w:val="en-US" w:bidi="ar-SA"/>
              </w:rPr>
              <w:t>1.16</w:t>
            </w:r>
          </w:p>
        </w:tc>
        <w:tc>
          <w:tcPr>
            <w:tcW w:w="1701" w:type="dxa"/>
            <w:shd w:val="clear" w:color="auto" w:fill="auto"/>
            <w:tcMar>
              <w:left w:w="57" w:type="dxa"/>
              <w:right w:w="57" w:type="dxa"/>
            </w:tcMar>
            <w:vAlign w:val="center"/>
          </w:tcPr>
          <w:p w14:paraId="581138AE"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Ведение личного подсобного хозяйства на полевых участках</w:t>
            </w:r>
          </w:p>
        </w:tc>
        <w:tc>
          <w:tcPr>
            <w:tcW w:w="1469" w:type="dxa"/>
            <w:shd w:val="clear" w:color="auto" w:fill="auto"/>
            <w:tcMar>
              <w:left w:w="57" w:type="dxa"/>
              <w:right w:w="57" w:type="dxa"/>
            </w:tcMar>
            <w:vAlign w:val="center"/>
          </w:tcPr>
          <w:p w14:paraId="27B84A1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3FE6CB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29E13C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7568BA7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721609B" w14:textId="77777777" w:rsidTr="002D7074">
        <w:trPr>
          <w:trHeight w:val="303"/>
        </w:trPr>
        <w:tc>
          <w:tcPr>
            <w:tcW w:w="10206" w:type="dxa"/>
            <w:gridSpan w:val="6"/>
            <w:shd w:val="clear" w:color="auto" w:fill="auto"/>
            <w:tcMar>
              <w:left w:w="57" w:type="dxa"/>
              <w:right w:w="57" w:type="dxa"/>
            </w:tcMar>
            <w:vAlign w:val="center"/>
          </w:tcPr>
          <w:p w14:paraId="2442F0E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B54E50" w14:paraId="3E72379E" w14:textId="77777777" w:rsidTr="002D7074">
        <w:trPr>
          <w:trHeight w:val="384"/>
        </w:trPr>
        <w:tc>
          <w:tcPr>
            <w:tcW w:w="1083" w:type="dxa"/>
            <w:shd w:val="clear" w:color="auto" w:fill="auto"/>
            <w:tcMar>
              <w:left w:w="57" w:type="dxa"/>
              <w:right w:w="57" w:type="dxa"/>
            </w:tcMar>
            <w:vAlign w:val="center"/>
          </w:tcPr>
          <w:p w14:paraId="1683F01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5E9EEE75"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122EF69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EB7C56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B1C7DC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6F12C73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88A0A4B" w14:textId="77777777" w:rsidTr="002D7074">
        <w:trPr>
          <w:trHeight w:val="968"/>
        </w:trPr>
        <w:tc>
          <w:tcPr>
            <w:tcW w:w="1083" w:type="dxa"/>
            <w:shd w:val="clear" w:color="auto" w:fill="auto"/>
            <w:tcMar>
              <w:left w:w="57" w:type="dxa"/>
              <w:right w:w="57" w:type="dxa"/>
            </w:tcMar>
            <w:vAlign w:val="center"/>
          </w:tcPr>
          <w:p w14:paraId="3ECC74C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44A7C71C"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738E637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4AE44851" w14:textId="77777777" w:rsidTr="002D7074">
        <w:trPr>
          <w:trHeight w:val="303"/>
        </w:trPr>
        <w:tc>
          <w:tcPr>
            <w:tcW w:w="10206" w:type="dxa"/>
            <w:gridSpan w:val="6"/>
            <w:shd w:val="clear" w:color="auto" w:fill="auto"/>
            <w:tcMar>
              <w:left w:w="57" w:type="dxa"/>
              <w:right w:w="57" w:type="dxa"/>
            </w:tcMar>
            <w:vAlign w:val="center"/>
          </w:tcPr>
          <w:p w14:paraId="22B9BF1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39621940" w14:textId="77777777" w:rsidTr="002D7074">
        <w:trPr>
          <w:trHeight w:val="303"/>
        </w:trPr>
        <w:tc>
          <w:tcPr>
            <w:tcW w:w="10206" w:type="dxa"/>
            <w:gridSpan w:val="6"/>
            <w:shd w:val="clear" w:color="auto" w:fill="auto"/>
            <w:tcMar>
              <w:left w:w="57" w:type="dxa"/>
              <w:right w:w="57" w:type="dxa"/>
            </w:tcMar>
            <w:vAlign w:val="center"/>
          </w:tcPr>
          <w:p w14:paraId="32B7346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036F912F" w14:textId="77777777" w:rsidR="00D82D4C" w:rsidRPr="0090163A"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A215EE3" w14:textId="77777777" w:rsidR="00D82D4C" w:rsidRDefault="00D82D4C" w:rsidP="00D82D4C">
      <w:pPr>
        <w:pStyle w:val="52"/>
      </w:pPr>
    </w:p>
    <w:p w14:paraId="1D4207C1" w14:textId="77777777" w:rsidR="00D82D4C" w:rsidRDefault="00D82D4C" w:rsidP="00D82D4C">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14:paraId="09303010" w14:textId="77777777" w:rsidR="00D82D4C" w:rsidRDefault="00D82D4C" w:rsidP="00D82D4C">
      <w:pPr>
        <w:pStyle w:val="52"/>
        <w:ind w:left="720" w:firstLine="0"/>
      </w:pPr>
    </w:p>
    <w:p w14:paraId="18B08B17" w14:textId="77777777" w:rsidR="00D82D4C" w:rsidRPr="007A14D8" w:rsidRDefault="00D82D4C" w:rsidP="00D82D4C">
      <w:pPr>
        <w:pStyle w:val="52"/>
        <w:numPr>
          <w:ilvl w:val="0"/>
          <w:numId w:val="23"/>
        </w:numPr>
        <w:rPr>
          <w:b/>
        </w:rPr>
      </w:pPr>
      <w:r w:rsidRPr="007A14D8">
        <w:rPr>
          <w:b/>
        </w:rPr>
        <w:t xml:space="preserve">Р1 – Зона </w:t>
      </w:r>
      <w:r w:rsidRPr="007A14D8">
        <w:rPr>
          <w:b/>
          <w:szCs w:val="22"/>
        </w:rPr>
        <w:t>природных ландшафтов</w:t>
      </w:r>
    </w:p>
    <w:p w14:paraId="47D4AA73" w14:textId="77777777" w:rsidR="00D82D4C" w:rsidRPr="007A14D8" w:rsidRDefault="00D82D4C" w:rsidP="00D82D4C">
      <w:pPr>
        <w:pStyle w:val="52"/>
        <w:rPr>
          <w:b/>
          <w:szCs w:val="22"/>
        </w:rPr>
      </w:pPr>
    </w:p>
    <w:p w14:paraId="449BE75A"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5A00942E" w14:textId="77777777" w:rsidTr="002D7074">
        <w:trPr>
          <w:trHeight w:val="818"/>
        </w:trPr>
        <w:tc>
          <w:tcPr>
            <w:tcW w:w="1083" w:type="dxa"/>
            <w:vMerge w:val="restart"/>
            <w:shd w:val="clear" w:color="auto" w:fill="auto"/>
            <w:tcMar>
              <w:left w:w="57" w:type="dxa"/>
              <w:right w:w="57" w:type="dxa"/>
            </w:tcMar>
            <w:vAlign w:val="center"/>
          </w:tcPr>
          <w:p w14:paraId="2C073EEA"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2D055AF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417FAC44"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4B250BD0" w14:textId="77777777" w:rsidTr="002D7074">
        <w:trPr>
          <w:trHeight w:val="686"/>
        </w:trPr>
        <w:tc>
          <w:tcPr>
            <w:tcW w:w="1083" w:type="dxa"/>
            <w:vMerge/>
            <w:shd w:val="clear" w:color="auto" w:fill="auto"/>
            <w:tcMar>
              <w:left w:w="57" w:type="dxa"/>
              <w:right w:w="57" w:type="dxa"/>
            </w:tcMar>
            <w:vAlign w:val="center"/>
          </w:tcPr>
          <w:p w14:paraId="63417CA1"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6257171C"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421E793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261D305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8D428A9"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0E28B7EF"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11BEED13" w14:textId="77777777" w:rsidTr="002D7074">
        <w:trPr>
          <w:trHeight w:val="271"/>
        </w:trPr>
        <w:tc>
          <w:tcPr>
            <w:tcW w:w="10206" w:type="dxa"/>
            <w:gridSpan w:val="6"/>
            <w:shd w:val="clear" w:color="auto" w:fill="auto"/>
            <w:tcMar>
              <w:left w:w="57" w:type="dxa"/>
              <w:right w:w="57" w:type="dxa"/>
            </w:tcMar>
            <w:vAlign w:val="center"/>
          </w:tcPr>
          <w:p w14:paraId="6743090C"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B54E50" w14:paraId="558268DE" w14:textId="77777777" w:rsidTr="002D7074">
        <w:trPr>
          <w:trHeight w:val="384"/>
        </w:trPr>
        <w:tc>
          <w:tcPr>
            <w:tcW w:w="1083" w:type="dxa"/>
            <w:shd w:val="clear" w:color="auto" w:fill="auto"/>
            <w:tcMar>
              <w:left w:w="57" w:type="dxa"/>
              <w:right w:w="57" w:type="dxa"/>
            </w:tcMar>
            <w:vAlign w:val="center"/>
          </w:tcPr>
          <w:p w14:paraId="6499B1F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9.1</w:t>
            </w:r>
          </w:p>
        </w:tc>
        <w:tc>
          <w:tcPr>
            <w:tcW w:w="1701" w:type="dxa"/>
            <w:shd w:val="clear" w:color="auto" w:fill="auto"/>
            <w:tcMar>
              <w:left w:w="57" w:type="dxa"/>
              <w:right w:w="57" w:type="dxa"/>
            </w:tcMar>
            <w:vAlign w:val="center"/>
          </w:tcPr>
          <w:p w14:paraId="774D362E"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Охрана природных территорий</w:t>
            </w:r>
          </w:p>
        </w:tc>
        <w:tc>
          <w:tcPr>
            <w:tcW w:w="1469" w:type="dxa"/>
            <w:shd w:val="clear" w:color="auto" w:fill="auto"/>
            <w:tcMar>
              <w:left w:w="57" w:type="dxa"/>
              <w:right w:w="57" w:type="dxa"/>
            </w:tcMar>
            <w:vAlign w:val="center"/>
          </w:tcPr>
          <w:p w14:paraId="682480A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5B68E0A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17E8FC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F5D9DFA"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4FD4895" w14:textId="77777777" w:rsidTr="002D7074">
        <w:trPr>
          <w:trHeight w:val="384"/>
        </w:trPr>
        <w:tc>
          <w:tcPr>
            <w:tcW w:w="1083" w:type="dxa"/>
            <w:shd w:val="clear" w:color="auto" w:fill="auto"/>
            <w:tcMar>
              <w:left w:w="57" w:type="dxa"/>
              <w:right w:w="57" w:type="dxa"/>
            </w:tcMar>
            <w:vAlign w:val="center"/>
          </w:tcPr>
          <w:p w14:paraId="06FDFFD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lastRenderedPageBreak/>
              <w:t>11.0</w:t>
            </w:r>
          </w:p>
        </w:tc>
        <w:tc>
          <w:tcPr>
            <w:tcW w:w="1701" w:type="dxa"/>
            <w:shd w:val="clear" w:color="auto" w:fill="auto"/>
            <w:tcMar>
              <w:left w:w="57" w:type="dxa"/>
              <w:right w:w="57" w:type="dxa"/>
            </w:tcMar>
            <w:vAlign w:val="center"/>
          </w:tcPr>
          <w:p w14:paraId="594BAF5E"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Водные объекты</w:t>
            </w:r>
          </w:p>
        </w:tc>
        <w:tc>
          <w:tcPr>
            <w:tcW w:w="7422" w:type="dxa"/>
            <w:gridSpan w:val="4"/>
            <w:shd w:val="clear" w:color="auto" w:fill="auto"/>
            <w:tcMar>
              <w:left w:w="57" w:type="dxa"/>
              <w:right w:w="57" w:type="dxa"/>
            </w:tcMar>
            <w:vAlign w:val="center"/>
          </w:tcPr>
          <w:p w14:paraId="47939D1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705778E" w14:textId="77777777" w:rsidTr="002D7074">
        <w:trPr>
          <w:trHeight w:val="384"/>
        </w:trPr>
        <w:tc>
          <w:tcPr>
            <w:tcW w:w="1083" w:type="dxa"/>
            <w:shd w:val="clear" w:color="auto" w:fill="auto"/>
            <w:tcMar>
              <w:left w:w="57" w:type="dxa"/>
              <w:right w:w="57" w:type="dxa"/>
            </w:tcMar>
            <w:vAlign w:val="center"/>
          </w:tcPr>
          <w:p w14:paraId="03D6207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11.1</w:t>
            </w:r>
          </w:p>
        </w:tc>
        <w:tc>
          <w:tcPr>
            <w:tcW w:w="1701" w:type="dxa"/>
            <w:shd w:val="clear" w:color="auto" w:fill="auto"/>
            <w:tcMar>
              <w:left w:w="57" w:type="dxa"/>
              <w:right w:w="57" w:type="dxa"/>
            </w:tcMar>
            <w:vAlign w:val="center"/>
          </w:tcPr>
          <w:p w14:paraId="48A8791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023ACEA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516F8A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D4E98B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B45276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B49C1E3" w14:textId="77777777" w:rsidTr="002D7074">
        <w:trPr>
          <w:trHeight w:val="303"/>
        </w:trPr>
        <w:tc>
          <w:tcPr>
            <w:tcW w:w="10206" w:type="dxa"/>
            <w:gridSpan w:val="6"/>
            <w:shd w:val="clear" w:color="auto" w:fill="auto"/>
            <w:tcMar>
              <w:left w:w="57" w:type="dxa"/>
              <w:right w:w="57" w:type="dxa"/>
            </w:tcMar>
            <w:vAlign w:val="center"/>
          </w:tcPr>
          <w:p w14:paraId="67C853F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B54E50" w14:paraId="1FAC097D" w14:textId="77777777" w:rsidTr="002D7074">
        <w:trPr>
          <w:trHeight w:val="968"/>
        </w:trPr>
        <w:tc>
          <w:tcPr>
            <w:tcW w:w="1083" w:type="dxa"/>
            <w:shd w:val="clear" w:color="auto" w:fill="auto"/>
            <w:tcMar>
              <w:left w:w="57" w:type="dxa"/>
              <w:right w:w="57" w:type="dxa"/>
            </w:tcMar>
            <w:vAlign w:val="center"/>
          </w:tcPr>
          <w:p w14:paraId="279FD9D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12.0</w:t>
            </w:r>
          </w:p>
        </w:tc>
        <w:tc>
          <w:tcPr>
            <w:tcW w:w="1701" w:type="dxa"/>
            <w:shd w:val="clear" w:color="auto" w:fill="auto"/>
            <w:tcMar>
              <w:left w:w="57" w:type="dxa"/>
              <w:right w:w="57" w:type="dxa"/>
            </w:tcMar>
            <w:vAlign w:val="center"/>
          </w:tcPr>
          <w:p w14:paraId="3A73CAD1"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07388DF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B7A110A" w14:textId="77777777" w:rsidTr="002D7074">
        <w:trPr>
          <w:trHeight w:val="303"/>
        </w:trPr>
        <w:tc>
          <w:tcPr>
            <w:tcW w:w="10206" w:type="dxa"/>
            <w:gridSpan w:val="6"/>
            <w:shd w:val="clear" w:color="auto" w:fill="auto"/>
            <w:tcMar>
              <w:left w:w="57" w:type="dxa"/>
              <w:right w:w="57" w:type="dxa"/>
            </w:tcMar>
            <w:vAlign w:val="center"/>
          </w:tcPr>
          <w:p w14:paraId="25F4CD7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B54E50" w14:paraId="3F608752" w14:textId="77777777" w:rsidTr="002D7074">
        <w:trPr>
          <w:trHeight w:val="384"/>
        </w:trPr>
        <w:tc>
          <w:tcPr>
            <w:tcW w:w="1083" w:type="dxa"/>
            <w:shd w:val="clear" w:color="auto" w:fill="auto"/>
            <w:tcMar>
              <w:left w:w="57" w:type="dxa"/>
              <w:right w:w="57" w:type="dxa"/>
            </w:tcMar>
            <w:vAlign w:val="center"/>
          </w:tcPr>
          <w:p w14:paraId="54EC6DD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5.2</w:t>
            </w:r>
          </w:p>
        </w:tc>
        <w:tc>
          <w:tcPr>
            <w:tcW w:w="1701" w:type="dxa"/>
            <w:shd w:val="clear" w:color="auto" w:fill="auto"/>
            <w:tcMar>
              <w:left w:w="57" w:type="dxa"/>
              <w:right w:w="57" w:type="dxa"/>
            </w:tcMar>
            <w:vAlign w:val="center"/>
          </w:tcPr>
          <w:p w14:paraId="0D3DEC2E"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Природно-познавательный туризм</w:t>
            </w:r>
          </w:p>
        </w:tc>
        <w:tc>
          <w:tcPr>
            <w:tcW w:w="1469" w:type="dxa"/>
            <w:shd w:val="clear" w:color="auto" w:fill="auto"/>
            <w:tcMar>
              <w:left w:w="57" w:type="dxa"/>
              <w:right w:w="57" w:type="dxa"/>
            </w:tcMar>
            <w:vAlign w:val="center"/>
          </w:tcPr>
          <w:p w14:paraId="1B9A60D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C82514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E73FE1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2E752C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75343080"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E3584ED" w14:textId="77777777" w:rsidR="00D82D4C" w:rsidRDefault="00D82D4C" w:rsidP="00D82D4C">
      <w:pPr>
        <w:pStyle w:val="52"/>
        <w:spacing w:after="120"/>
        <w:ind w:left="720" w:firstLine="0"/>
      </w:pPr>
    </w:p>
    <w:p w14:paraId="16395DA1" w14:textId="77777777" w:rsidR="00D82D4C" w:rsidRDefault="00D82D4C" w:rsidP="00D82D4C">
      <w:pPr>
        <w:pStyle w:val="52"/>
        <w:numPr>
          <w:ilvl w:val="1"/>
          <w:numId w:val="23"/>
        </w:numPr>
        <w:ind w:left="0" w:firstLine="720"/>
      </w:pPr>
      <w:r>
        <w:t>Иные требования:</w:t>
      </w:r>
    </w:p>
    <w:p w14:paraId="31C9A1C3" w14:textId="77777777" w:rsidR="00D82D4C" w:rsidRPr="00903D16" w:rsidRDefault="00D82D4C" w:rsidP="00D82D4C">
      <w:pPr>
        <w:pStyle w:val="52"/>
      </w:pPr>
      <w:r w:rsidRPr="00903D16">
        <w:t>При размещении некапитальных строений, временных павильонов снос зеленых насаждений не допускается.</w:t>
      </w:r>
    </w:p>
    <w:p w14:paraId="1F4F7921" w14:textId="77777777" w:rsidR="00D82D4C" w:rsidRPr="00903D16" w:rsidRDefault="00D82D4C" w:rsidP="00D82D4C">
      <w:pPr>
        <w:pStyle w:val="52"/>
        <w:rPr>
          <w:szCs w:val="22"/>
        </w:rPr>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6E69ECF" w14:textId="77777777" w:rsidR="00D82D4C" w:rsidRDefault="00D82D4C" w:rsidP="00D82D4C">
      <w:pPr>
        <w:pStyle w:val="52"/>
        <w:rPr>
          <w:b/>
          <w:szCs w:val="22"/>
        </w:rPr>
      </w:pPr>
    </w:p>
    <w:p w14:paraId="18675167" w14:textId="77777777" w:rsidR="00D82D4C" w:rsidRPr="007A14D8" w:rsidRDefault="00D82D4C" w:rsidP="00D82D4C">
      <w:pPr>
        <w:pStyle w:val="52"/>
        <w:numPr>
          <w:ilvl w:val="0"/>
          <w:numId w:val="23"/>
        </w:numPr>
        <w:rPr>
          <w:b/>
        </w:rPr>
      </w:pPr>
      <w:r w:rsidRPr="007A14D8">
        <w:rPr>
          <w:b/>
        </w:rPr>
        <w:t xml:space="preserve">СН1 – Зона </w:t>
      </w:r>
      <w:r w:rsidRPr="007A14D8">
        <w:rPr>
          <w:b/>
          <w:szCs w:val="22"/>
        </w:rPr>
        <w:t>специального назначения</w:t>
      </w:r>
    </w:p>
    <w:p w14:paraId="4EAAACF7" w14:textId="77777777" w:rsidR="00D82D4C" w:rsidRPr="007A14D8" w:rsidRDefault="00D82D4C" w:rsidP="00D82D4C">
      <w:pPr>
        <w:pStyle w:val="52"/>
        <w:rPr>
          <w:b/>
          <w:szCs w:val="22"/>
        </w:rPr>
      </w:pPr>
    </w:p>
    <w:p w14:paraId="04BA63B0" w14:textId="77777777" w:rsidR="00D82D4C" w:rsidRDefault="00D82D4C" w:rsidP="00D82D4C">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2092BFC9" w14:textId="77777777" w:rsidTr="002D7074">
        <w:trPr>
          <w:trHeight w:val="678"/>
        </w:trPr>
        <w:tc>
          <w:tcPr>
            <w:tcW w:w="1083" w:type="dxa"/>
            <w:vMerge w:val="restart"/>
            <w:shd w:val="clear" w:color="auto" w:fill="auto"/>
            <w:tcMar>
              <w:left w:w="57" w:type="dxa"/>
              <w:right w:w="57" w:type="dxa"/>
            </w:tcMar>
            <w:vAlign w:val="center"/>
          </w:tcPr>
          <w:p w14:paraId="7D8F1640"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755581BE"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6C5F56D3"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0FF68A5D" w14:textId="77777777" w:rsidTr="002D7074">
        <w:trPr>
          <w:trHeight w:val="744"/>
        </w:trPr>
        <w:tc>
          <w:tcPr>
            <w:tcW w:w="1083" w:type="dxa"/>
            <w:vMerge/>
            <w:shd w:val="clear" w:color="auto" w:fill="auto"/>
            <w:tcMar>
              <w:left w:w="57" w:type="dxa"/>
              <w:right w:w="57" w:type="dxa"/>
            </w:tcMar>
            <w:vAlign w:val="center"/>
          </w:tcPr>
          <w:p w14:paraId="38D4417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41E1061E"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70B47F18"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577C9F8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6300AF6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2C56909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6CDA30F2" w14:textId="77777777" w:rsidTr="002D7074">
        <w:trPr>
          <w:trHeight w:val="271"/>
        </w:trPr>
        <w:tc>
          <w:tcPr>
            <w:tcW w:w="10206" w:type="dxa"/>
            <w:gridSpan w:val="6"/>
            <w:shd w:val="clear" w:color="auto" w:fill="auto"/>
            <w:tcMar>
              <w:left w:w="57" w:type="dxa"/>
              <w:right w:w="57" w:type="dxa"/>
            </w:tcMar>
            <w:vAlign w:val="center"/>
          </w:tcPr>
          <w:p w14:paraId="0026D586"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741E28" w14:paraId="619953BA" w14:textId="77777777" w:rsidTr="002D7074">
        <w:trPr>
          <w:trHeight w:val="407"/>
        </w:trPr>
        <w:tc>
          <w:tcPr>
            <w:tcW w:w="1083" w:type="dxa"/>
            <w:shd w:val="clear" w:color="auto" w:fill="auto"/>
            <w:tcMar>
              <w:left w:w="57" w:type="dxa"/>
              <w:right w:w="57" w:type="dxa"/>
            </w:tcMar>
            <w:vAlign w:val="center"/>
          </w:tcPr>
          <w:p w14:paraId="0994A7C2"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12.1</w:t>
            </w:r>
          </w:p>
        </w:tc>
        <w:tc>
          <w:tcPr>
            <w:tcW w:w="1701" w:type="dxa"/>
            <w:shd w:val="clear" w:color="auto" w:fill="auto"/>
            <w:tcMar>
              <w:left w:w="57" w:type="dxa"/>
              <w:right w:w="57" w:type="dxa"/>
            </w:tcMar>
            <w:vAlign w:val="center"/>
          </w:tcPr>
          <w:p w14:paraId="26F4784C"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Ритуальная деятельность</w:t>
            </w:r>
          </w:p>
        </w:tc>
        <w:tc>
          <w:tcPr>
            <w:tcW w:w="1469" w:type="dxa"/>
            <w:shd w:val="clear" w:color="auto" w:fill="auto"/>
            <w:tcMar>
              <w:left w:w="57" w:type="dxa"/>
              <w:right w:w="57" w:type="dxa"/>
            </w:tcMar>
            <w:vAlign w:val="center"/>
          </w:tcPr>
          <w:p w14:paraId="0BB7C5A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425E9B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D84C43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969241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09E71FE7" w14:textId="77777777" w:rsidTr="002D7074">
        <w:trPr>
          <w:trHeight w:val="407"/>
        </w:trPr>
        <w:tc>
          <w:tcPr>
            <w:tcW w:w="1083" w:type="dxa"/>
            <w:shd w:val="clear" w:color="auto" w:fill="auto"/>
            <w:tcMar>
              <w:left w:w="57" w:type="dxa"/>
              <w:right w:w="57" w:type="dxa"/>
            </w:tcMar>
            <w:vAlign w:val="center"/>
          </w:tcPr>
          <w:p w14:paraId="522DDF36"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12.2</w:t>
            </w:r>
          </w:p>
        </w:tc>
        <w:tc>
          <w:tcPr>
            <w:tcW w:w="1701" w:type="dxa"/>
            <w:shd w:val="clear" w:color="auto" w:fill="auto"/>
            <w:tcMar>
              <w:left w:w="57" w:type="dxa"/>
              <w:right w:w="57" w:type="dxa"/>
            </w:tcMar>
            <w:vAlign w:val="center"/>
          </w:tcPr>
          <w:p w14:paraId="44D8EFE3"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Специальная деятельность</w:t>
            </w:r>
          </w:p>
        </w:tc>
        <w:tc>
          <w:tcPr>
            <w:tcW w:w="1469" w:type="dxa"/>
            <w:shd w:val="clear" w:color="auto" w:fill="auto"/>
            <w:tcMar>
              <w:left w:w="57" w:type="dxa"/>
              <w:right w:w="57" w:type="dxa"/>
            </w:tcMar>
            <w:vAlign w:val="center"/>
          </w:tcPr>
          <w:p w14:paraId="5177A61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762AA26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CA54D8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4C9BA3C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B3C71E7" w14:textId="77777777" w:rsidTr="002D7074">
        <w:trPr>
          <w:trHeight w:val="303"/>
        </w:trPr>
        <w:tc>
          <w:tcPr>
            <w:tcW w:w="10206" w:type="dxa"/>
            <w:gridSpan w:val="6"/>
            <w:shd w:val="clear" w:color="auto" w:fill="auto"/>
            <w:tcMar>
              <w:left w:w="57" w:type="dxa"/>
              <w:right w:w="57" w:type="dxa"/>
            </w:tcMar>
            <w:vAlign w:val="center"/>
          </w:tcPr>
          <w:p w14:paraId="02BF9825"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B54E50" w14:paraId="0A9D9C6D" w14:textId="77777777" w:rsidTr="002D7074">
        <w:trPr>
          <w:trHeight w:val="384"/>
        </w:trPr>
        <w:tc>
          <w:tcPr>
            <w:tcW w:w="1083" w:type="dxa"/>
            <w:shd w:val="clear" w:color="auto" w:fill="auto"/>
            <w:tcMar>
              <w:left w:w="57" w:type="dxa"/>
              <w:right w:w="57" w:type="dxa"/>
            </w:tcMar>
            <w:vAlign w:val="center"/>
          </w:tcPr>
          <w:p w14:paraId="28EA4FB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3.1</w:t>
            </w:r>
          </w:p>
        </w:tc>
        <w:tc>
          <w:tcPr>
            <w:tcW w:w="1701" w:type="dxa"/>
            <w:shd w:val="clear" w:color="auto" w:fill="auto"/>
            <w:tcMar>
              <w:left w:w="57" w:type="dxa"/>
              <w:right w:w="57" w:type="dxa"/>
            </w:tcMar>
            <w:vAlign w:val="center"/>
          </w:tcPr>
          <w:p w14:paraId="4000CAB4"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Коммунальное обслуживание</w:t>
            </w:r>
          </w:p>
        </w:tc>
        <w:tc>
          <w:tcPr>
            <w:tcW w:w="1469" w:type="dxa"/>
            <w:shd w:val="clear" w:color="auto" w:fill="auto"/>
            <w:tcMar>
              <w:left w:w="57" w:type="dxa"/>
              <w:right w:w="57" w:type="dxa"/>
            </w:tcMar>
            <w:vAlign w:val="center"/>
          </w:tcPr>
          <w:p w14:paraId="796D44E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FFA1F0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6985FF6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54A2F4F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0BE9CD1A" w14:textId="77777777" w:rsidTr="002D7074">
        <w:trPr>
          <w:trHeight w:val="384"/>
        </w:trPr>
        <w:tc>
          <w:tcPr>
            <w:tcW w:w="1083" w:type="dxa"/>
            <w:shd w:val="clear" w:color="auto" w:fill="auto"/>
            <w:tcMar>
              <w:left w:w="57" w:type="dxa"/>
              <w:right w:w="57" w:type="dxa"/>
            </w:tcMar>
            <w:vAlign w:val="center"/>
          </w:tcPr>
          <w:p w14:paraId="5B86C78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4.9</w:t>
            </w:r>
          </w:p>
        </w:tc>
        <w:tc>
          <w:tcPr>
            <w:tcW w:w="1701" w:type="dxa"/>
            <w:shd w:val="clear" w:color="auto" w:fill="auto"/>
            <w:tcMar>
              <w:left w:w="57" w:type="dxa"/>
              <w:right w:w="57" w:type="dxa"/>
            </w:tcMar>
            <w:vAlign w:val="center"/>
          </w:tcPr>
          <w:p w14:paraId="5CA08BC2"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Обслуживание автотранспорта</w:t>
            </w:r>
          </w:p>
        </w:tc>
        <w:tc>
          <w:tcPr>
            <w:tcW w:w="1469" w:type="dxa"/>
            <w:shd w:val="clear" w:color="auto" w:fill="auto"/>
            <w:tcMar>
              <w:left w:w="57" w:type="dxa"/>
              <w:right w:w="57" w:type="dxa"/>
            </w:tcMar>
            <w:vAlign w:val="center"/>
          </w:tcPr>
          <w:p w14:paraId="161E80E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2B43AED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5E97BCF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100 %</w:t>
            </w:r>
          </w:p>
        </w:tc>
        <w:tc>
          <w:tcPr>
            <w:tcW w:w="2126" w:type="dxa"/>
            <w:shd w:val="clear" w:color="auto" w:fill="auto"/>
            <w:tcMar>
              <w:left w:w="57" w:type="dxa"/>
              <w:right w:w="57" w:type="dxa"/>
            </w:tcMar>
            <w:vAlign w:val="center"/>
          </w:tcPr>
          <w:p w14:paraId="7E39D693"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506D5F82" w14:textId="77777777" w:rsidTr="002D7074">
        <w:trPr>
          <w:trHeight w:val="303"/>
        </w:trPr>
        <w:tc>
          <w:tcPr>
            <w:tcW w:w="10206" w:type="dxa"/>
            <w:gridSpan w:val="6"/>
            <w:shd w:val="clear" w:color="auto" w:fill="auto"/>
            <w:tcMar>
              <w:left w:w="57" w:type="dxa"/>
              <w:right w:w="57" w:type="dxa"/>
            </w:tcMar>
            <w:vAlign w:val="center"/>
          </w:tcPr>
          <w:p w14:paraId="236E1020"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0BB07059" w14:textId="77777777" w:rsidTr="002D7074">
        <w:trPr>
          <w:trHeight w:val="303"/>
        </w:trPr>
        <w:tc>
          <w:tcPr>
            <w:tcW w:w="10206" w:type="dxa"/>
            <w:gridSpan w:val="6"/>
            <w:shd w:val="clear" w:color="auto" w:fill="auto"/>
            <w:tcMar>
              <w:left w:w="57" w:type="dxa"/>
              <w:right w:w="57" w:type="dxa"/>
            </w:tcMar>
            <w:vAlign w:val="center"/>
          </w:tcPr>
          <w:p w14:paraId="0EF5EDC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0AD2B384"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503D96BC" w14:textId="77777777" w:rsidR="00D82D4C" w:rsidRDefault="00D82D4C" w:rsidP="00D82D4C">
      <w:pPr>
        <w:pStyle w:val="52"/>
        <w:spacing w:after="120"/>
        <w:ind w:left="720" w:firstLine="0"/>
      </w:pPr>
    </w:p>
    <w:p w14:paraId="65CC8495" w14:textId="77777777" w:rsidR="00D82D4C" w:rsidRDefault="00D82D4C" w:rsidP="00D82D4C">
      <w:pPr>
        <w:pStyle w:val="52"/>
        <w:numPr>
          <w:ilvl w:val="1"/>
          <w:numId w:val="23"/>
        </w:numPr>
        <w:spacing w:after="120"/>
        <w:ind w:left="0" w:firstLine="720"/>
      </w:pPr>
      <w:r>
        <w:lastRenderedPageBreak/>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14:paraId="7207439C" w14:textId="77777777" w:rsidR="00D82D4C" w:rsidRDefault="00D82D4C" w:rsidP="00D82D4C">
      <w:pPr>
        <w:pStyle w:val="52"/>
        <w:rPr>
          <w:b/>
          <w:szCs w:val="22"/>
        </w:rPr>
      </w:pPr>
    </w:p>
    <w:p w14:paraId="1BB99EB3" w14:textId="77777777" w:rsidR="00D82D4C" w:rsidRPr="009F05B4" w:rsidRDefault="00D82D4C" w:rsidP="00D82D4C">
      <w:pPr>
        <w:pStyle w:val="34"/>
        <w:numPr>
          <w:ilvl w:val="0"/>
          <w:numId w:val="3"/>
        </w:numPr>
        <w:ind w:firstLine="709"/>
        <w:rPr>
          <w:i w:val="0"/>
          <w:sz w:val="24"/>
          <w:szCs w:val="24"/>
        </w:rPr>
      </w:pPr>
      <w:bookmarkStart w:id="49" w:name="_Toc498801749"/>
      <w:r w:rsidRPr="009F05B4">
        <w:rPr>
          <w:i w:val="0"/>
          <w:sz w:val="24"/>
          <w:szCs w:val="24"/>
        </w:rPr>
        <w:t>Статья 26. Территориальные зоны, содержащие земельные участки, в отношении которых действие градостроительных регламентов не распространяется</w:t>
      </w:r>
      <w:bookmarkEnd w:id="49"/>
    </w:p>
    <w:p w14:paraId="3B0A0993" w14:textId="77777777" w:rsidR="00D82D4C" w:rsidRDefault="00D82D4C" w:rsidP="00D82D4C">
      <w:pPr>
        <w:pStyle w:val="52"/>
      </w:pPr>
    </w:p>
    <w:p w14:paraId="0B1E305C" w14:textId="77777777" w:rsidR="00D82D4C" w:rsidRPr="00440336" w:rsidRDefault="00D82D4C" w:rsidP="00D82D4C">
      <w:pPr>
        <w:pStyle w:val="52"/>
      </w:pPr>
      <w:r>
        <w:t xml:space="preserve">1. </w:t>
      </w:r>
      <w:r w:rsidRPr="00440336">
        <w:t>Территориальные зоны, содержащие земельные участки, в отношении которых действие градостроительных регламентов не распространяется, на территории поселения не представлены.</w:t>
      </w:r>
    </w:p>
    <w:p w14:paraId="2031F8BD" w14:textId="77777777" w:rsidR="00D82D4C" w:rsidRPr="008A474F" w:rsidRDefault="00D82D4C" w:rsidP="00D82D4C">
      <w:pPr>
        <w:pStyle w:val="52"/>
      </w:pPr>
    </w:p>
    <w:p w14:paraId="382030CB" w14:textId="77777777" w:rsidR="00D82D4C" w:rsidRPr="009F05B4" w:rsidRDefault="00D82D4C" w:rsidP="00D82D4C">
      <w:pPr>
        <w:pStyle w:val="34"/>
        <w:numPr>
          <w:ilvl w:val="0"/>
          <w:numId w:val="3"/>
        </w:numPr>
        <w:ind w:firstLine="709"/>
        <w:rPr>
          <w:i w:val="0"/>
          <w:sz w:val="24"/>
          <w:szCs w:val="24"/>
        </w:rPr>
      </w:pPr>
      <w:bookmarkStart w:id="50" w:name="_Toc498801750"/>
      <w:r w:rsidRPr="009F05B4">
        <w:rPr>
          <w:i w:val="0"/>
          <w:sz w:val="24"/>
          <w:szCs w:val="24"/>
        </w:rPr>
        <w:t>Статья 27. Территориальные зоны, содержащие земли, в отношении которых градостроительные регламенты не устанавливаются</w:t>
      </w:r>
      <w:bookmarkEnd w:id="50"/>
    </w:p>
    <w:p w14:paraId="45FCB62F" w14:textId="77777777" w:rsidR="00D82D4C" w:rsidRDefault="00D82D4C" w:rsidP="00D82D4C">
      <w:pPr>
        <w:pStyle w:val="52"/>
      </w:pPr>
    </w:p>
    <w:p w14:paraId="0AE60C22" w14:textId="77777777" w:rsidR="00D82D4C" w:rsidRDefault="00D82D4C" w:rsidP="00D82D4C">
      <w:pPr>
        <w:pStyle w:val="52"/>
        <w:numPr>
          <w:ilvl w:val="0"/>
          <w:numId w:val="27"/>
        </w:numPr>
        <w:rPr>
          <w:b/>
        </w:rPr>
      </w:pPr>
      <w:r>
        <w:rPr>
          <w:b/>
        </w:rPr>
        <w:t xml:space="preserve">СХ1 </w:t>
      </w:r>
      <w:r w:rsidRPr="007A14D8">
        <w:rPr>
          <w:b/>
        </w:rPr>
        <w:t>–</w:t>
      </w:r>
      <w:r>
        <w:rPr>
          <w:b/>
        </w:rPr>
        <w:t xml:space="preserve"> Зона сельскохозяйственных угодий</w:t>
      </w:r>
    </w:p>
    <w:p w14:paraId="366C2CC6" w14:textId="30DE4393" w:rsidR="00D82D4C" w:rsidRDefault="00D82D4C" w:rsidP="00D82D4C">
      <w:pPr>
        <w:pStyle w:val="52"/>
      </w:pPr>
    </w:p>
    <w:p w14:paraId="5AFC3FA0" w14:textId="77777777" w:rsidR="009F05B4" w:rsidRDefault="009F05B4" w:rsidP="009F05B4">
      <w:pPr>
        <w:pStyle w:val="52"/>
      </w:pPr>
      <w:r>
        <w:t>1.1.</w:t>
      </w:r>
      <w:r>
        <w:tab/>
        <w:t>В соответствии со статьей 36 Градостроительного кодекса Российской Федерации в отношении сельскохозяйственных угодий в составе земель сельскохозяйственного назначения градостроительные регламенты не устанавливаются.</w:t>
      </w:r>
    </w:p>
    <w:p w14:paraId="1A21C700" w14:textId="77777777" w:rsidR="009F05B4" w:rsidRDefault="009F05B4" w:rsidP="009F05B4">
      <w:pPr>
        <w:pStyle w:val="52"/>
      </w:pPr>
      <w:r>
        <w:t>В соответствии со статьей 79 Земельного кодекса Российской Федерации сельскохозяйственные угодья – это пашни, сенокосы, пастбища, залежи, земли, занятые многолетними насаждениями (садами, виноградниками и другими).</w:t>
      </w:r>
    </w:p>
    <w:p w14:paraId="1CDC17BB" w14:textId="77777777" w:rsidR="009F05B4" w:rsidRDefault="009F05B4" w:rsidP="009F05B4">
      <w:pPr>
        <w:pStyle w:val="52"/>
      </w:pPr>
      <w:r>
        <w:t>В соответствии со статьей 77 Земельного кодекса Российской Федерации кроме сельскохозяйственных угодий в составе земель сельскохозяйственного назначения также выделяются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14:paraId="03D14106" w14:textId="77777777" w:rsidR="009F05B4" w:rsidRDefault="009F05B4" w:rsidP="009F05B4">
      <w:pPr>
        <w:pStyle w:val="52"/>
      </w:pPr>
      <w:r>
        <w:t>Таким образом, для земель, не являющихся сельскохозяйственными угодьями, настоящими Правилами устанавливаются градостроительные регламенты.</w:t>
      </w:r>
    </w:p>
    <w:p w14:paraId="6EFE7926" w14:textId="678A490F" w:rsidR="00D82D4C" w:rsidRPr="00E17F6D" w:rsidRDefault="009F05B4" w:rsidP="009F05B4">
      <w:pPr>
        <w:pStyle w:val="52"/>
      </w:pPr>
      <w:r>
        <w:t xml:space="preserve">1.2. </w:t>
      </w:r>
      <w:r w:rsidR="00D82D4C"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2B782DFD" w14:textId="77777777" w:rsidTr="002D7074">
        <w:trPr>
          <w:trHeight w:val="678"/>
        </w:trPr>
        <w:tc>
          <w:tcPr>
            <w:tcW w:w="1083" w:type="dxa"/>
            <w:vMerge w:val="restart"/>
            <w:shd w:val="clear" w:color="auto" w:fill="auto"/>
            <w:tcMar>
              <w:left w:w="57" w:type="dxa"/>
              <w:right w:w="57" w:type="dxa"/>
            </w:tcMar>
            <w:vAlign w:val="center"/>
          </w:tcPr>
          <w:p w14:paraId="337AA31D"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02D0503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0CA18501"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21F37443" w14:textId="77777777" w:rsidTr="002D7074">
        <w:trPr>
          <w:trHeight w:val="744"/>
        </w:trPr>
        <w:tc>
          <w:tcPr>
            <w:tcW w:w="1083" w:type="dxa"/>
            <w:vMerge/>
            <w:shd w:val="clear" w:color="auto" w:fill="auto"/>
            <w:tcMar>
              <w:left w:w="57" w:type="dxa"/>
              <w:right w:w="57" w:type="dxa"/>
            </w:tcMar>
            <w:vAlign w:val="center"/>
          </w:tcPr>
          <w:p w14:paraId="3C891D57"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73376669"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2F60BD89"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2D54001F"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0A95667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208824AB"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460FC086" w14:textId="77777777" w:rsidTr="002D7074">
        <w:trPr>
          <w:trHeight w:val="271"/>
        </w:trPr>
        <w:tc>
          <w:tcPr>
            <w:tcW w:w="10206" w:type="dxa"/>
            <w:gridSpan w:val="6"/>
            <w:shd w:val="clear" w:color="auto" w:fill="auto"/>
            <w:tcMar>
              <w:left w:w="57" w:type="dxa"/>
              <w:right w:w="57" w:type="dxa"/>
            </w:tcMar>
            <w:vAlign w:val="center"/>
          </w:tcPr>
          <w:p w14:paraId="13BFF467"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741E28" w14:paraId="3FF4504A" w14:textId="77777777" w:rsidTr="002D7074">
        <w:trPr>
          <w:trHeight w:val="407"/>
        </w:trPr>
        <w:tc>
          <w:tcPr>
            <w:tcW w:w="1083" w:type="dxa"/>
            <w:shd w:val="clear" w:color="auto" w:fill="auto"/>
            <w:tcMar>
              <w:left w:w="57" w:type="dxa"/>
              <w:right w:w="57" w:type="dxa"/>
            </w:tcMar>
            <w:vAlign w:val="center"/>
          </w:tcPr>
          <w:p w14:paraId="6559BBDB"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1.2</w:t>
            </w:r>
          </w:p>
        </w:tc>
        <w:tc>
          <w:tcPr>
            <w:tcW w:w="1701" w:type="dxa"/>
            <w:shd w:val="clear" w:color="auto" w:fill="auto"/>
            <w:tcMar>
              <w:left w:w="57" w:type="dxa"/>
              <w:right w:w="57" w:type="dxa"/>
            </w:tcMar>
            <w:vAlign w:val="center"/>
          </w:tcPr>
          <w:p w14:paraId="3E889EF8" w14:textId="77777777" w:rsidR="00D82D4C" w:rsidRPr="002D7074" w:rsidRDefault="00D82D4C" w:rsidP="002D7074">
            <w:pPr>
              <w:widowControl/>
              <w:numPr>
                <w:ilvl w:val="0"/>
                <w:numId w:val="3"/>
              </w:numPr>
              <w:spacing w:before="100" w:beforeAutospacing="1" w:after="100" w:afterAutospacing="1"/>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Выращивание зерновых и иных сельскохозяйственных культур</w:t>
            </w:r>
          </w:p>
        </w:tc>
        <w:tc>
          <w:tcPr>
            <w:tcW w:w="7422" w:type="dxa"/>
            <w:gridSpan w:val="4"/>
            <w:shd w:val="clear" w:color="auto" w:fill="auto"/>
            <w:tcMar>
              <w:left w:w="57" w:type="dxa"/>
              <w:right w:w="57" w:type="dxa"/>
            </w:tcMar>
            <w:vAlign w:val="center"/>
          </w:tcPr>
          <w:p w14:paraId="1A4764D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02C0017C" w14:textId="77777777" w:rsidTr="002D7074">
        <w:trPr>
          <w:trHeight w:val="407"/>
        </w:trPr>
        <w:tc>
          <w:tcPr>
            <w:tcW w:w="1083" w:type="dxa"/>
            <w:shd w:val="clear" w:color="auto" w:fill="auto"/>
            <w:tcMar>
              <w:left w:w="57" w:type="dxa"/>
              <w:right w:w="57" w:type="dxa"/>
            </w:tcMar>
            <w:vAlign w:val="center"/>
          </w:tcPr>
          <w:p w14:paraId="1AB90BF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b/>
                <w:bCs/>
                <w:color w:val="5B5E5F"/>
                <w:sz w:val="20"/>
                <w:szCs w:val="20"/>
                <w:lang w:bidi="ar-SA"/>
              </w:rPr>
              <w:t>1.3</w:t>
            </w:r>
          </w:p>
        </w:tc>
        <w:tc>
          <w:tcPr>
            <w:tcW w:w="1701" w:type="dxa"/>
            <w:shd w:val="clear" w:color="auto" w:fill="auto"/>
            <w:tcMar>
              <w:left w:w="57" w:type="dxa"/>
              <w:right w:w="57" w:type="dxa"/>
            </w:tcMar>
            <w:vAlign w:val="center"/>
          </w:tcPr>
          <w:p w14:paraId="480CB77B"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Овощеводство</w:t>
            </w:r>
          </w:p>
        </w:tc>
        <w:tc>
          <w:tcPr>
            <w:tcW w:w="1469" w:type="dxa"/>
            <w:shd w:val="clear" w:color="auto" w:fill="auto"/>
            <w:tcMar>
              <w:left w:w="57" w:type="dxa"/>
              <w:right w:w="57" w:type="dxa"/>
            </w:tcMar>
            <w:vAlign w:val="center"/>
          </w:tcPr>
          <w:p w14:paraId="2AE7BEBB"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178CC5A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E86861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59D2B03D"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6369A2" w14:paraId="1694D0F0" w14:textId="77777777" w:rsidTr="002D7074">
        <w:trPr>
          <w:trHeight w:val="384"/>
        </w:trPr>
        <w:tc>
          <w:tcPr>
            <w:tcW w:w="1083" w:type="dxa"/>
            <w:shd w:val="clear" w:color="auto" w:fill="auto"/>
            <w:tcMar>
              <w:left w:w="57" w:type="dxa"/>
              <w:right w:w="57" w:type="dxa"/>
            </w:tcMar>
            <w:vAlign w:val="center"/>
          </w:tcPr>
          <w:p w14:paraId="1B05A60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1.5</w:t>
            </w:r>
          </w:p>
        </w:tc>
        <w:tc>
          <w:tcPr>
            <w:tcW w:w="1701" w:type="dxa"/>
            <w:shd w:val="clear" w:color="auto" w:fill="auto"/>
            <w:tcMar>
              <w:left w:w="57" w:type="dxa"/>
              <w:right w:w="57" w:type="dxa"/>
            </w:tcMar>
            <w:vAlign w:val="center"/>
          </w:tcPr>
          <w:p w14:paraId="42BFF673"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Садоводство</w:t>
            </w:r>
          </w:p>
        </w:tc>
        <w:tc>
          <w:tcPr>
            <w:tcW w:w="7422" w:type="dxa"/>
            <w:gridSpan w:val="4"/>
            <w:shd w:val="clear" w:color="auto" w:fill="auto"/>
            <w:tcMar>
              <w:left w:w="57" w:type="dxa"/>
              <w:right w:w="57" w:type="dxa"/>
            </w:tcMar>
            <w:vAlign w:val="center"/>
          </w:tcPr>
          <w:p w14:paraId="595E6D52"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6369A2" w14:paraId="1B041DDF" w14:textId="77777777" w:rsidTr="002D7074">
        <w:trPr>
          <w:trHeight w:val="384"/>
        </w:trPr>
        <w:tc>
          <w:tcPr>
            <w:tcW w:w="1083" w:type="dxa"/>
            <w:shd w:val="clear" w:color="auto" w:fill="auto"/>
            <w:tcMar>
              <w:left w:w="57" w:type="dxa"/>
              <w:right w:w="57" w:type="dxa"/>
            </w:tcMar>
            <w:vAlign w:val="center"/>
          </w:tcPr>
          <w:p w14:paraId="66203B1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val="en-US" w:bidi="ar-SA"/>
              </w:rPr>
            </w:pPr>
            <w:r w:rsidRPr="002D7074">
              <w:rPr>
                <w:rFonts w:ascii="Times New Roman" w:eastAsia="Calibri" w:hAnsi="Times New Roman" w:cs="Times New Roman"/>
                <w:sz w:val="20"/>
                <w:szCs w:val="20"/>
                <w:lang w:val="en-US" w:bidi="ar-SA"/>
              </w:rPr>
              <w:t>1.16</w:t>
            </w:r>
          </w:p>
        </w:tc>
        <w:tc>
          <w:tcPr>
            <w:tcW w:w="1701" w:type="dxa"/>
            <w:shd w:val="clear" w:color="auto" w:fill="auto"/>
            <w:tcMar>
              <w:left w:w="57" w:type="dxa"/>
              <w:right w:w="57" w:type="dxa"/>
            </w:tcMar>
            <w:vAlign w:val="center"/>
          </w:tcPr>
          <w:p w14:paraId="7D889CA6" w14:textId="77777777" w:rsidR="00D82D4C" w:rsidRPr="002D7074" w:rsidRDefault="00D82D4C" w:rsidP="002D7074">
            <w:pPr>
              <w:widowControl/>
              <w:numPr>
                <w:ilvl w:val="0"/>
                <w:numId w:val="3"/>
              </w:numPr>
              <w:spacing w:before="100" w:beforeAutospacing="1" w:after="100" w:afterAutospacing="1"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Ведение личного подсобного хозяйства на полевых участках</w:t>
            </w:r>
          </w:p>
        </w:tc>
        <w:tc>
          <w:tcPr>
            <w:tcW w:w="1469" w:type="dxa"/>
            <w:shd w:val="clear" w:color="auto" w:fill="auto"/>
            <w:tcMar>
              <w:left w:w="57" w:type="dxa"/>
              <w:right w:w="57" w:type="dxa"/>
            </w:tcMar>
            <w:vAlign w:val="center"/>
          </w:tcPr>
          <w:p w14:paraId="7CEE99B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88B123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A4685A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3E81F796"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6369A2" w14:paraId="7B61B575" w14:textId="77777777" w:rsidTr="002D7074">
        <w:trPr>
          <w:trHeight w:val="384"/>
        </w:trPr>
        <w:tc>
          <w:tcPr>
            <w:tcW w:w="1083" w:type="dxa"/>
            <w:shd w:val="clear" w:color="auto" w:fill="auto"/>
            <w:tcMar>
              <w:left w:w="57" w:type="dxa"/>
              <w:right w:w="57" w:type="dxa"/>
            </w:tcMar>
            <w:vAlign w:val="center"/>
          </w:tcPr>
          <w:p w14:paraId="07FAA87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val="en-US" w:bidi="ar-SA"/>
              </w:rPr>
            </w:pPr>
            <w:r w:rsidRPr="002D7074">
              <w:rPr>
                <w:rFonts w:ascii="Times New Roman" w:eastAsia="Calibri" w:hAnsi="Times New Roman" w:cs="Times New Roman"/>
                <w:sz w:val="20"/>
                <w:szCs w:val="20"/>
                <w:lang w:val="en-US" w:bidi="ar-SA"/>
              </w:rPr>
              <w:lastRenderedPageBreak/>
              <w:t>1.1</w:t>
            </w:r>
            <w:r w:rsidRPr="002D7074">
              <w:rPr>
                <w:rFonts w:ascii="Times New Roman" w:eastAsia="Calibri" w:hAnsi="Times New Roman" w:cs="Times New Roman"/>
                <w:sz w:val="20"/>
                <w:szCs w:val="20"/>
                <w:lang w:bidi="ar-SA"/>
              </w:rPr>
              <w:t>7</w:t>
            </w:r>
          </w:p>
        </w:tc>
        <w:tc>
          <w:tcPr>
            <w:tcW w:w="1701" w:type="dxa"/>
            <w:shd w:val="clear" w:color="auto" w:fill="auto"/>
            <w:tcMar>
              <w:left w:w="57" w:type="dxa"/>
              <w:right w:w="57" w:type="dxa"/>
            </w:tcMar>
            <w:vAlign w:val="center"/>
          </w:tcPr>
          <w:p w14:paraId="361D9667"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Питомники</w:t>
            </w:r>
          </w:p>
        </w:tc>
        <w:tc>
          <w:tcPr>
            <w:tcW w:w="1469" w:type="dxa"/>
            <w:shd w:val="clear" w:color="auto" w:fill="auto"/>
            <w:tcMar>
              <w:left w:w="57" w:type="dxa"/>
              <w:right w:w="57" w:type="dxa"/>
            </w:tcMar>
            <w:vAlign w:val="center"/>
          </w:tcPr>
          <w:p w14:paraId="281FB799"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63D33BA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39A5468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14903584"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A2C3D7D" w14:textId="77777777" w:rsidTr="002D7074">
        <w:trPr>
          <w:trHeight w:val="303"/>
        </w:trPr>
        <w:tc>
          <w:tcPr>
            <w:tcW w:w="10206" w:type="dxa"/>
            <w:gridSpan w:val="6"/>
            <w:shd w:val="clear" w:color="auto" w:fill="auto"/>
            <w:tcMar>
              <w:left w:w="57" w:type="dxa"/>
              <w:right w:w="57" w:type="dxa"/>
            </w:tcMar>
            <w:vAlign w:val="center"/>
          </w:tcPr>
          <w:p w14:paraId="6E7B45A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6369A2" w14:paraId="20B0158F" w14:textId="77777777" w:rsidTr="002D7074">
        <w:trPr>
          <w:trHeight w:val="407"/>
        </w:trPr>
        <w:tc>
          <w:tcPr>
            <w:tcW w:w="1083" w:type="dxa"/>
            <w:shd w:val="clear" w:color="auto" w:fill="auto"/>
            <w:tcMar>
              <w:left w:w="57" w:type="dxa"/>
              <w:right w:w="57" w:type="dxa"/>
            </w:tcMar>
            <w:vAlign w:val="center"/>
          </w:tcPr>
          <w:p w14:paraId="5E3F96D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b/>
                <w:bCs/>
                <w:color w:val="5B5E5F"/>
                <w:sz w:val="20"/>
                <w:szCs w:val="20"/>
                <w:lang w:bidi="ar-SA"/>
              </w:rPr>
              <w:t>1.8</w:t>
            </w:r>
          </w:p>
        </w:tc>
        <w:tc>
          <w:tcPr>
            <w:tcW w:w="1701" w:type="dxa"/>
            <w:shd w:val="clear" w:color="auto" w:fill="auto"/>
            <w:tcMar>
              <w:left w:w="57" w:type="dxa"/>
              <w:right w:w="57" w:type="dxa"/>
            </w:tcMar>
            <w:vAlign w:val="center"/>
          </w:tcPr>
          <w:p w14:paraId="488A72F2"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Скотоводство</w:t>
            </w:r>
          </w:p>
        </w:tc>
        <w:tc>
          <w:tcPr>
            <w:tcW w:w="1469" w:type="dxa"/>
            <w:shd w:val="clear" w:color="auto" w:fill="auto"/>
            <w:tcMar>
              <w:left w:w="57" w:type="dxa"/>
              <w:right w:w="57" w:type="dxa"/>
            </w:tcMar>
            <w:vAlign w:val="center"/>
          </w:tcPr>
          <w:p w14:paraId="02689AA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0201283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016FDCDD"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80 %</w:t>
            </w:r>
          </w:p>
        </w:tc>
        <w:tc>
          <w:tcPr>
            <w:tcW w:w="2126" w:type="dxa"/>
            <w:shd w:val="clear" w:color="auto" w:fill="auto"/>
            <w:tcMar>
              <w:left w:w="57" w:type="dxa"/>
              <w:right w:w="57" w:type="dxa"/>
            </w:tcMar>
            <w:vAlign w:val="center"/>
          </w:tcPr>
          <w:p w14:paraId="3B78B477"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D63F4" w14:paraId="20FF0A90" w14:textId="77777777" w:rsidTr="002D7074">
        <w:trPr>
          <w:trHeight w:val="569"/>
        </w:trPr>
        <w:tc>
          <w:tcPr>
            <w:tcW w:w="1083" w:type="dxa"/>
            <w:shd w:val="clear" w:color="auto" w:fill="auto"/>
            <w:tcMar>
              <w:left w:w="57" w:type="dxa"/>
              <w:right w:w="57" w:type="dxa"/>
            </w:tcMar>
            <w:vAlign w:val="center"/>
          </w:tcPr>
          <w:p w14:paraId="1E37DC6D"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7.2</w:t>
            </w:r>
          </w:p>
        </w:tc>
        <w:tc>
          <w:tcPr>
            <w:tcW w:w="1701" w:type="dxa"/>
            <w:shd w:val="clear" w:color="auto" w:fill="auto"/>
            <w:tcMar>
              <w:left w:w="57" w:type="dxa"/>
              <w:right w:w="57" w:type="dxa"/>
            </w:tcMar>
            <w:vAlign w:val="center"/>
          </w:tcPr>
          <w:p w14:paraId="60101464"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Calibri" w:hAnsi="Times New Roman" w:cs="Times New Roman"/>
                <w:sz w:val="20"/>
                <w:szCs w:val="20"/>
                <w:shd w:val="clear" w:color="auto" w:fill="FFFFFF"/>
                <w:lang w:bidi="ar-SA"/>
              </w:rPr>
              <w:t>Автомобильный транспорт</w:t>
            </w:r>
          </w:p>
        </w:tc>
        <w:tc>
          <w:tcPr>
            <w:tcW w:w="1469" w:type="dxa"/>
            <w:shd w:val="clear" w:color="auto" w:fill="auto"/>
            <w:tcMar>
              <w:left w:w="57" w:type="dxa"/>
              <w:right w:w="57" w:type="dxa"/>
            </w:tcMar>
            <w:vAlign w:val="center"/>
          </w:tcPr>
          <w:p w14:paraId="63EB3584"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5170E617"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337D1B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3F75B07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3A3EE8B7" w14:textId="77777777" w:rsidTr="002D7074">
        <w:trPr>
          <w:trHeight w:val="303"/>
        </w:trPr>
        <w:tc>
          <w:tcPr>
            <w:tcW w:w="10206" w:type="dxa"/>
            <w:gridSpan w:val="6"/>
            <w:shd w:val="clear" w:color="auto" w:fill="auto"/>
            <w:tcMar>
              <w:left w:w="57" w:type="dxa"/>
              <w:right w:w="57" w:type="dxa"/>
            </w:tcMar>
            <w:vAlign w:val="center"/>
          </w:tcPr>
          <w:p w14:paraId="73450788"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3404DCEA" w14:textId="77777777" w:rsidTr="002D7074">
        <w:trPr>
          <w:trHeight w:val="303"/>
        </w:trPr>
        <w:tc>
          <w:tcPr>
            <w:tcW w:w="10206" w:type="dxa"/>
            <w:gridSpan w:val="6"/>
            <w:shd w:val="clear" w:color="auto" w:fill="auto"/>
            <w:tcMar>
              <w:left w:w="57" w:type="dxa"/>
              <w:right w:w="57" w:type="dxa"/>
            </w:tcMar>
            <w:vAlign w:val="center"/>
          </w:tcPr>
          <w:p w14:paraId="1A727525"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26BFE56D" w14:textId="1CA76253" w:rsidR="00D82D4C" w:rsidRPr="009F05B4" w:rsidRDefault="00D82D4C" w:rsidP="009F05B4">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AD15F21" w14:textId="77777777" w:rsidR="00D82D4C" w:rsidRDefault="00D82D4C" w:rsidP="00D82D4C">
      <w:pPr>
        <w:pStyle w:val="52"/>
      </w:pPr>
    </w:p>
    <w:p w14:paraId="3D3B2C9F" w14:textId="77777777" w:rsidR="00D82D4C" w:rsidRDefault="00D82D4C" w:rsidP="00D82D4C">
      <w:pPr>
        <w:pStyle w:val="52"/>
        <w:numPr>
          <w:ilvl w:val="0"/>
          <w:numId w:val="27"/>
        </w:numPr>
        <w:rPr>
          <w:b/>
        </w:rPr>
      </w:pPr>
      <w:r>
        <w:rPr>
          <w:b/>
        </w:rPr>
        <w:t xml:space="preserve">ЛФ </w:t>
      </w:r>
      <w:r w:rsidRPr="007A14D8">
        <w:rPr>
          <w:b/>
        </w:rPr>
        <w:t>–</w:t>
      </w:r>
      <w:r>
        <w:rPr>
          <w:b/>
        </w:rPr>
        <w:t xml:space="preserve"> Зона лесного фонда</w:t>
      </w:r>
    </w:p>
    <w:p w14:paraId="222BB7BA" w14:textId="77777777" w:rsidR="00D82D4C" w:rsidRDefault="00D82D4C" w:rsidP="00D82D4C">
      <w:pPr>
        <w:pStyle w:val="52"/>
      </w:pPr>
    </w:p>
    <w:p w14:paraId="02342235" w14:textId="77777777" w:rsidR="00D82D4C" w:rsidRPr="00E17F6D" w:rsidRDefault="00D82D4C" w:rsidP="00D82D4C">
      <w:pPr>
        <w:pStyle w:val="52"/>
        <w:numPr>
          <w:ilvl w:val="1"/>
          <w:numId w:val="27"/>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406F610D" w14:textId="77777777" w:rsidTr="002D7074">
        <w:trPr>
          <w:trHeight w:val="678"/>
        </w:trPr>
        <w:tc>
          <w:tcPr>
            <w:tcW w:w="1083" w:type="dxa"/>
            <w:vMerge w:val="restart"/>
            <w:shd w:val="clear" w:color="auto" w:fill="auto"/>
            <w:tcMar>
              <w:left w:w="57" w:type="dxa"/>
              <w:right w:w="57" w:type="dxa"/>
            </w:tcMar>
            <w:vAlign w:val="center"/>
          </w:tcPr>
          <w:p w14:paraId="2510F13F"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1603B4E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273F3F62"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45C2051B" w14:textId="77777777" w:rsidTr="002D7074">
        <w:trPr>
          <w:trHeight w:val="744"/>
        </w:trPr>
        <w:tc>
          <w:tcPr>
            <w:tcW w:w="1083" w:type="dxa"/>
            <w:vMerge/>
            <w:shd w:val="clear" w:color="auto" w:fill="auto"/>
            <w:tcMar>
              <w:left w:w="57" w:type="dxa"/>
              <w:right w:w="57" w:type="dxa"/>
            </w:tcMar>
            <w:vAlign w:val="center"/>
          </w:tcPr>
          <w:p w14:paraId="0BEB106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53E03F37"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5CE602F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7F0D6DDC"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413C9BD7"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4D3357F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2F9B97FF" w14:textId="77777777" w:rsidTr="002D7074">
        <w:trPr>
          <w:trHeight w:val="271"/>
        </w:trPr>
        <w:tc>
          <w:tcPr>
            <w:tcW w:w="10206" w:type="dxa"/>
            <w:gridSpan w:val="6"/>
            <w:shd w:val="clear" w:color="auto" w:fill="auto"/>
            <w:tcMar>
              <w:left w:w="57" w:type="dxa"/>
              <w:right w:w="57" w:type="dxa"/>
            </w:tcMar>
            <w:vAlign w:val="center"/>
          </w:tcPr>
          <w:p w14:paraId="3F4AB201"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741E28" w14:paraId="15BE804E" w14:textId="77777777" w:rsidTr="002D7074">
        <w:trPr>
          <w:trHeight w:val="407"/>
        </w:trPr>
        <w:tc>
          <w:tcPr>
            <w:tcW w:w="1083" w:type="dxa"/>
            <w:shd w:val="clear" w:color="auto" w:fill="auto"/>
            <w:tcMar>
              <w:left w:w="57" w:type="dxa"/>
              <w:right w:w="57" w:type="dxa"/>
            </w:tcMar>
            <w:vAlign w:val="center"/>
          </w:tcPr>
          <w:p w14:paraId="7F22DDFC"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9.1</w:t>
            </w:r>
          </w:p>
        </w:tc>
        <w:tc>
          <w:tcPr>
            <w:tcW w:w="1701" w:type="dxa"/>
            <w:shd w:val="clear" w:color="auto" w:fill="auto"/>
            <w:tcMar>
              <w:left w:w="57" w:type="dxa"/>
              <w:right w:w="57" w:type="dxa"/>
            </w:tcMar>
            <w:vAlign w:val="center"/>
          </w:tcPr>
          <w:p w14:paraId="77AB1045"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Охрана природных территорий</w:t>
            </w:r>
          </w:p>
        </w:tc>
        <w:tc>
          <w:tcPr>
            <w:tcW w:w="7422" w:type="dxa"/>
            <w:gridSpan w:val="4"/>
            <w:shd w:val="clear" w:color="auto" w:fill="auto"/>
            <w:tcMar>
              <w:left w:w="57" w:type="dxa"/>
              <w:right w:w="57" w:type="dxa"/>
            </w:tcMar>
            <w:vAlign w:val="center"/>
          </w:tcPr>
          <w:p w14:paraId="789C0D7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741E28" w14:paraId="292C3BA4" w14:textId="77777777" w:rsidTr="002D7074">
        <w:trPr>
          <w:trHeight w:val="407"/>
        </w:trPr>
        <w:tc>
          <w:tcPr>
            <w:tcW w:w="1083" w:type="dxa"/>
            <w:shd w:val="clear" w:color="auto" w:fill="auto"/>
            <w:tcMar>
              <w:left w:w="57" w:type="dxa"/>
              <w:right w:w="57" w:type="dxa"/>
            </w:tcMar>
            <w:vAlign w:val="center"/>
          </w:tcPr>
          <w:p w14:paraId="484CE89B"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10.0</w:t>
            </w:r>
          </w:p>
        </w:tc>
        <w:tc>
          <w:tcPr>
            <w:tcW w:w="1701" w:type="dxa"/>
            <w:shd w:val="clear" w:color="auto" w:fill="auto"/>
            <w:tcMar>
              <w:left w:w="57" w:type="dxa"/>
              <w:right w:w="57" w:type="dxa"/>
            </w:tcMar>
            <w:vAlign w:val="center"/>
          </w:tcPr>
          <w:p w14:paraId="49846BF5"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Использование лесов</w:t>
            </w:r>
          </w:p>
        </w:tc>
        <w:tc>
          <w:tcPr>
            <w:tcW w:w="7422" w:type="dxa"/>
            <w:gridSpan w:val="4"/>
            <w:shd w:val="clear" w:color="auto" w:fill="auto"/>
            <w:tcMar>
              <w:left w:w="57" w:type="dxa"/>
              <w:right w:w="57" w:type="dxa"/>
            </w:tcMar>
            <w:vAlign w:val="center"/>
          </w:tcPr>
          <w:p w14:paraId="782E7430"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4C85695" w14:textId="77777777" w:rsidTr="002D7074">
        <w:trPr>
          <w:trHeight w:val="303"/>
        </w:trPr>
        <w:tc>
          <w:tcPr>
            <w:tcW w:w="10206" w:type="dxa"/>
            <w:gridSpan w:val="6"/>
            <w:shd w:val="clear" w:color="auto" w:fill="auto"/>
            <w:tcMar>
              <w:left w:w="57" w:type="dxa"/>
              <w:right w:w="57" w:type="dxa"/>
            </w:tcMar>
            <w:vAlign w:val="center"/>
          </w:tcPr>
          <w:p w14:paraId="20F8D321"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CA50E7" w14:paraId="7E77488B" w14:textId="77777777" w:rsidTr="002D7074">
        <w:trPr>
          <w:trHeight w:val="303"/>
        </w:trPr>
        <w:tc>
          <w:tcPr>
            <w:tcW w:w="10206" w:type="dxa"/>
            <w:gridSpan w:val="6"/>
            <w:shd w:val="clear" w:color="auto" w:fill="auto"/>
          </w:tcPr>
          <w:p w14:paraId="14AE5172"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FD02FBE" w14:textId="77777777" w:rsidTr="002D7074">
        <w:trPr>
          <w:trHeight w:val="303"/>
        </w:trPr>
        <w:tc>
          <w:tcPr>
            <w:tcW w:w="10206" w:type="dxa"/>
            <w:gridSpan w:val="6"/>
            <w:shd w:val="clear" w:color="auto" w:fill="auto"/>
            <w:tcMar>
              <w:left w:w="57" w:type="dxa"/>
              <w:right w:w="57" w:type="dxa"/>
            </w:tcMar>
            <w:vAlign w:val="center"/>
          </w:tcPr>
          <w:p w14:paraId="4126FD4C"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458DEE9C" w14:textId="77777777" w:rsidTr="002D7074">
        <w:trPr>
          <w:trHeight w:val="303"/>
        </w:trPr>
        <w:tc>
          <w:tcPr>
            <w:tcW w:w="10206" w:type="dxa"/>
            <w:gridSpan w:val="6"/>
            <w:shd w:val="clear" w:color="auto" w:fill="auto"/>
            <w:tcMar>
              <w:left w:w="57" w:type="dxa"/>
              <w:right w:w="57" w:type="dxa"/>
            </w:tcMar>
            <w:vAlign w:val="center"/>
          </w:tcPr>
          <w:p w14:paraId="40C44B6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7107ACFD"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4E844957" w14:textId="77777777" w:rsidR="00D82D4C" w:rsidRDefault="00D82D4C" w:rsidP="00D82D4C">
      <w:pPr>
        <w:pStyle w:val="52"/>
      </w:pPr>
    </w:p>
    <w:p w14:paraId="43FE69F1" w14:textId="77777777" w:rsidR="00D82D4C" w:rsidRDefault="00D82D4C" w:rsidP="00D82D4C">
      <w:pPr>
        <w:pStyle w:val="52"/>
        <w:numPr>
          <w:ilvl w:val="0"/>
          <w:numId w:val="27"/>
        </w:numPr>
        <w:rPr>
          <w:b/>
        </w:rPr>
      </w:pPr>
      <w:r>
        <w:rPr>
          <w:b/>
        </w:rPr>
        <w:t xml:space="preserve">ВО </w:t>
      </w:r>
      <w:r w:rsidRPr="007A14D8">
        <w:rPr>
          <w:b/>
        </w:rPr>
        <w:t>–</w:t>
      </w:r>
      <w:r>
        <w:rPr>
          <w:b/>
        </w:rPr>
        <w:t xml:space="preserve"> Зона </w:t>
      </w:r>
      <w:r w:rsidRPr="00637845">
        <w:rPr>
          <w:b/>
        </w:rPr>
        <w:t>водных объектов</w:t>
      </w:r>
    </w:p>
    <w:p w14:paraId="12332C81" w14:textId="77777777" w:rsidR="00D82D4C" w:rsidRDefault="00D82D4C" w:rsidP="00D82D4C">
      <w:pPr>
        <w:pStyle w:val="52"/>
      </w:pPr>
    </w:p>
    <w:p w14:paraId="6F1E0C91" w14:textId="77777777" w:rsidR="009F05B4" w:rsidRDefault="009F05B4" w:rsidP="009F05B4">
      <w:pPr>
        <w:widowControl/>
        <w:numPr>
          <w:ilvl w:val="1"/>
          <w:numId w:val="33"/>
        </w:numPr>
        <w:suppressAutoHyphens/>
        <w:ind w:left="0"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В соответствии со статьей 36 Градостроительного кодекса Российской Федерации в отношении </w:t>
      </w:r>
      <w:r>
        <w:rPr>
          <w:rFonts w:ascii="Times New Roman" w:eastAsia="Calibri" w:hAnsi="Times New Roman" w:cs="Times New Roman"/>
          <w:color w:val="auto"/>
          <w:lang w:bidi="ar-SA"/>
        </w:rPr>
        <w:t>земель, покрытых поверхностными водами, градостроительные регламенты не устанавливаются.</w:t>
      </w:r>
    </w:p>
    <w:p w14:paraId="6ED4FEAC" w14:textId="77777777" w:rsidR="009F05B4" w:rsidRDefault="009F05B4" w:rsidP="009F05B4">
      <w:pPr>
        <w:widowControl/>
        <w:numPr>
          <w:ilvl w:val="0"/>
          <w:numId w:val="32"/>
        </w:numPr>
        <w:suppressAutoHyphens/>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Для территорий, не относящихся в соответствии со статьей 102 Земельного кодекса Российской Федерации к землям, покрытым поверхностными водами, настоящими Правилами устанавливаются градостроительные регламенты.</w:t>
      </w:r>
    </w:p>
    <w:p w14:paraId="7C3B112E" w14:textId="524C020A" w:rsidR="009F05B4" w:rsidRDefault="009F05B4" w:rsidP="009F05B4">
      <w:pPr>
        <w:widowControl/>
        <w:numPr>
          <w:ilvl w:val="1"/>
          <w:numId w:val="33"/>
        </w:numPr>
        <w:suppressAutoHyphens/>
        <w:spacing w:after="120"/>
        <w:ind w:left="0" w:firstLine="70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F7174B" w14:textId="3E032C41" w:rsidR="00AE3D2E" w:rsidRDefault="00AE3D2E" w:rsidP="00AE3D2E">
      <w:pPr>
        <w:widowControl/>
        <w:suppressAutoHyphens/>
        <w:spacing w:after="120"/>
        <w:jc w:val="both"/>
        <w:rPr>
          <w:rFonts w:ascii="Times New Roman" w:eastAsia="Calibri" w:hAnsi="Times New Roman" w:cs="Times New Roman"/>
          <w:color w:val="auto"/>
          <w:lang w:eastAsia="en-US" w:bidi="ar-SA"/>
        </w:rPr>
      </w:pPr>
    </w:p>
    <w:p w14:paraId="1AC58704" w14:textId="77777777" w:rsidR="00AE3D2E" w:rsidRDefault="00AE3D2E" w:rsidP="00AE3D2E">
      <w:pPr>
        <w:widowControl/>
        <w:suppressAutoHyphens/>
        <w:spacing w:after="120"/>
        <w:jc w:val="both"/>
        <w:rPr>
          <w:rFonts w:ascii="Times New Roman" w:eastAsia="Calibri" w:hAnsi="Times New Roman" w:cs="Times New Roman"/>
          <w:color w:val="auto"/>
          <w:lang w:eastAsia="en-US" w:bidi="ar-SA"/>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D82D4C" w:rsidRPr="00D3190A" w14:paraId="3D60DE9E" w14:textId="77777777" w:rsidTr="002D7074">
        <w:trPr>
          <w:trHeight w:val="678"/>
        </w:trPr>
        <w:tc>
          <w:tcPr>
            <w:tcW w:w="1083" w:type="dxa"/>
            <w:vMerge w:val="restart"/>
            <w:shd w:val="clear" w:color="auto" w:fill="auto"/>
            <w:tcMar>
              <w:left w:w="57" w:type="dxa"/>
              <w:right w:w="57" w:type="dxa"/>
            </w:tcMar>
            <w:vAlign w:val="center"/>
          </w:tcPr>
          <w:p w14:paraId="1BAA99E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lastRenderedPageBreak/>
              <w:t xml:space="preserve">Код </w:t>
            </w:r>
            <w:r w:rsidRPr="002D7074">
              <w:rPr>
                <w:rFonts w:ascii="Times New Roman" w:eastAsia="Times New Roman" w:hAnsi="Times New Roman" w:cs="Times New Roman"/>
                <w:b/>
                <w:bCs/>
                <w:sz w:val="20"/>
                <w:szCs w:val="20"/>
                <w:lang w:bidi="ar-SA"/>
              </w:rPr>
              <w:t xml:space="preserve">вида </w:t>
            </w:r>
            <w:proofErr w:type="gramStart"/>
            <w:r w:rsidRPr="002D7074">
              <w:rPr>
                <w:rFonts w:ascii="Times New Roman" w:eastAsia="Times New Roman" w:hAnsi="Times New Roman" w:cs="Times New Roman"/>
                <w:b/>
                <w:bCs/>
                <w:sz w:val="20"/>
                <w:szCs w:val="20"/>
                <w:lang w:bidi="ar-SA"/>
              </w:rPr>
              <w:t>разрешен-</w:t>
            </w:r>
            <w:proofErr w:type="spellStart"/>
            <w:r w:rsidRPr="002D7074">
              <w:rPr>
                <w:rFonts w:ascii="Times New Roman" w:eastAsia="Times New Roman" w:hAnsi="Times New Roman" w:cs="Times New Roman"/>
                <w:b/>
                <w:bCs/>
                <w:sz w:val="20"/>
                <w:szCs w:val="20"/>
                <w:lang w:bidi="ar-SA"/>
              </w:rPr>
              <w:t>ного</w:t>
            </w:r>
            <w:proofErr w:type="spellEnd"/>
            <w:proofErr w:type="gramEnd"/>
            <w:r w:rsidRPr="002D7074">
              <w:rPr>
                <w:rFonts w:ascii="Times New Roman" w:eastAsia="Times New Roman" w:hAnsi="Times New Roman" w:cs="Times New Roman"/>
                <w:b/>
                <w:bCs/>
                <w:sz w:val="20"/>
                <w:szCs w:val="20"/>
                <w:lang w:bidi="ar-SA"/>
              </w:rPr>
              <w:t xml:space="preserve"> </w:t>
            </w:r>
            <w:proofErr w:type="spellStart"/>
            <w:r w:rsidRPr="002D7074">
              <w:rPr>
                <w:rFonts w:ascii="Times New Roman" w:eastAsia="Times New Roman" w:hAnsi="Times New Roman" w:cs="Times New Roman"/>
                <w:b/>
                <w:bCs/>
                <w:sz w:val="20"/>
                <w:szCs w:val="20"/>
                <w:lang w:bidi="ar-SA"/>
              </w:rPr>
              <w:t>использо-вания</w:t>
            </w:r>
            <w:proofErr w:type="spellEnd"/>
            <w:r w:rsidRPr="002D7074">
              <w:rPr>
                <w:rFonts w:ascii="Times New Roman" w:eastAsia="Calibri" w:hAnsi="Times New Roman" w:cs="Times New Roman"/>
                <w:b/>
                <w:sz w:val="20"/>
                <w:szCs w:val="20"/>
                <w:lang w:bidi="ar-SA"/>
              </w:rPr>
              <w:t xml:space="preserve"> *</w:t>
            </w:r>
          </w:p>
        </w:tc>
        <w:tc>
          <w:tcPr>
            <w:tcW w:w="1701" w:type="dxa"/>
            <w:vMerge w:val="restart"/>
            <w:shd w:val="clear" w:color="auto" w:fill="auto"/>
            <w:tcMar>
              <w:left w:w="57" w:type="dxa"/>
              <w:right w:w="57" w:type="dxa"/>
            </w:tcMar>
            <w:vAlign w:val="center"/>
          </w:tcPr>
          <w:p w14:paraId="7ADE4525"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Times New Roman" w:hAnsi="Times New Roman" w:cs="Times New Roman"/>
                <w:b/>
                <w:bCs/>
                <w:sz w:val="20"/>
                <w:szCs w:val="20"/>
                <w:lang w:bidi="ar-SA"/>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C0F98AC"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r w:rsidRPr="002D7074">
              <w:rPr>
                <w:rFonts w:ascii="Times New Roman" w:eastAsia="Calibri" w:hAnsi="Times New Roman" w:cs="Times New Roman"/>
                <w:b/>
                <w:sz w:val="20"/>
                <w:szCs w:val="20"/>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2D4C" w:rsidRPr="00D3190A" w14:paraId="498EB0A5" w14:textId="77777777" w:rsidTr="002D7074">
        <w:trPr>
          <w:trHeight w:val="744"/>
        </w:trPr>
        <w:tc>
          <w:tcPr>
            <w:tcW w:w="1083" w:type="dxa"/>
            <w:vMerge/>
            <w:shd w:val="clear" w:color="auto" w:fill="auto"/>
            <w:tcMar>
              <w:left w:w="57" w:type="dxa"/>
              <w:right w:w="57" w:type="dxa"/>
            </w:tcMar>
            <w:vAlign w:val="center"/>
          </w:tcPr>
          <w:p w14:paraId="48492EF6"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p>
        </w:tc>
        <w:tc>
          <w:tcPr>
            <w:tcW w:w="1701" w:type="dxa"/>
            <w:vMerge/>
            <w:shd w:val="clear" w:color="auto" w:fill="auto"/>
            <w:tcMar>
              <w:left w:w="57" w:type="dxa"/>
              <w:right w:w="57" w:type="dxa"/>
            </w:tcMar>
            <w:vAlign w:val="center"/>
          </w:tcPr>
          <w:p w14:paraId="3A9B6BDC" w14:textId="77777777" w:rsidR="00D82D4C" w:rsidRPr="002D7074" w:rsidRDefault="00D82D4C" w:rsidP="002D7074">
            <w:pPr>
              <w:widowControl/>
              <w:numPr>
                <w:ilvl w:val="0"/>
                <w:numId w:val="3"/>
              </w:numPr>
              <w:spacing w:line="216" w:lineRule="auto"/>
              <w:jc w:val="center"/>
              <w:rPr>
                <w:rFonts w:ascii="Times New Roman" w:eastAsia="Times New Roman" w:hAnsi="Times New Roman" w:cs="Times New Roman"/>
                <w:b/>
                <w:bCs/>
                <w:sz w:val="20"/>
                <w:szCs w:val="20"/>
                <w:lang w:bidi="ar-SA"/>
              </w:rPr>
            </w:pPr>
          </w:p>
        </w:tc>
        <w:tc>
          <w:tcPr>
            <w:tcW w:w="1469" w:type="dxa"/>
            <w:shd w:val="clear" w:color="auto" w:fill="auto"/>
            <w:tcMar>
              <w:left w:w="57" w:type="dxa"/>
              <w:right w:w="57" w:type="dxa"/>
            </w:tcMar>
            <w:vAlign w:val="center"/>
          </w:tcPr>
          <w:p w14:paraId="77859E40"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размер земельного участка</w:t>
            </w:r>
          </w:p>
        </w:tc>
        <w:tc>
          <w:tcPr>
            <w:tcW w:w="2268" w:type="dxa"/>
            <w:shd w:val="clear" w:color="auto" w:fill="auto"/>
            <w:tcMar>
              <w:left w:w="57" w:type="dxa"/>
              <w:right w:w="57" w:type="dxa"/>
            </w:tcMar>
            <w:vAlign w:val="center"/>
          </w:tcPr>
          <w:p w14:paraId="5C14FA74"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2BD92210"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максимальный процент застройки</w:t>
            </w:r>
          </w:p>
        </w:tc>
        <w:tc>
          <w:tcPr>
            <w:tcW w:w="2126" w:type="dxa"/>
            <w:shd w:val="clear" w:color="auto" w:fill="auto"/>
            <w:tcMar>
              <w:left w:w="57" w:type="dxa"/>
              <w:right w:w="57" w:type="dxa"/>
            </w:tcMar>
            <w:vAlign w:val="center"/>
          </w:tcPr>
          <w:p w14:paraId="43FC8532" w14:textId="77777777" w:rsidR="00D82D4C" w:rsidRPr="002D7074" w:rsidRDefault="00D82D4C" w:rsidP="002D7074">
            <w:pPr>
              <w:widowControl/>
              <w:numPr>
                <w:ilvl w:val="0"/>
                <w:numId w:val="3"/>
              </w:numPr>
              <w:spacing w:line="216" w:lineRule="auto"/>
              <w:jc w:val="center"/>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минимальные отступы от границ земельных участков</w:t>
            </w:r>
          </w:p>
        </w:tc>
      </w:tr>
      <w:tr w:rsidR="00D82D4C" w:rsidRPr="00D3190A" w14:paraId="766A2C81" w14:textId="77777777" w:rsidTr="002D7074">
        <w:trPr>
          <w:trHeight w:val="271"/>
        </w:trPr>
        <w:tc>
          <w:tcPr>
            <w:tcW w:w="10206" w:type="dxa"/>
            <w:gridSpan w:val="6"/>
            <w:shd w:val="clear" w:color="auto" w:fill="auto"/>
            <w:tcMar>
              <w:left w:w="57" w:type="dxa"/>
              <w:right w:w="57" w:type="dxa"/>
            </w:tcMar>
            <w:vAlign w:val="center"/>
          </w:tcPr>
          <w:p w14:paraId="021B8FD9" w14:textId="77777777" w:rsidR="00D82D4C" w:rsidRPr="002D7074" w:rsidRDefault="00D82D4C" w:rsidP="002D7074">
            <w:pPr>
              <w:widowControl/>
              <w:numPr>
                <w:ilvl w:val="0"/>
                <w:numId w:val="3"/>
              </w:numPr>
              <w:spacing w:line="216" w:lineRule="auto"/>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Основные виды разрешенного использования</w:t>
            </w:r>
          </w:p>
        </w:tc>
      </w:tr>
      <w:tr w:rsidR="00D82D4C" w:rsidRPr="00B54E50" w14:paraId="14934F6D" w14:textId="77777777" w:rsidTr="002D7074">
        <w:trPr>
          <w:trHeight w:val="407"/>
        </w:trPr>
        <w:tc>
          <w:tcPr>
            <w:tcW w:w="1083" w:type="dxa"/>
            <w:shd w:val="clear" w:color="auto" w:fill="auto"/>
            <w:tcMar>
              <w:left w:w="57" w:type="dxa"/>
              <w:right w:w="57" w:type="dxa"/>
            </w:tcMar>
            <w:vAlign w:val="center"/>
          </w:tcPr>
          <w:p w14:paraId="623A454D"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11.0</w:t>
            </w:r>
          </w:p>
        </w:tc>
        <w:tc>
          <w:tcPr>
            <w:tcW w:w="1701" w:type="dxa"/>
            <w:shd w:val="clear" w:color="auto" w:fill="auto"/>
            <w:tcMar>
              <w:left w:w="57" w:type="dxa"/>
              <w:right w:w="57" w:type="dxa"/>
            </w:tcMar>
            <w:vAlign w:val="center"/>
          </w:tcPr>
          <w:p w14:paraId="7081963A" w14:textId="77777777" w:rsidR="00D82D4C" w:rsidRPr="002D7074" w:rsidRDefault="00D82D4C" w:rsidP="002D7074">
            <w:pPr>
              <w:widowControl/>
              <w:numPr>
                <w:ilvl w:val="0"/>
                <w:numId w:val="3"/>
              </w:numPr>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Водные объекты</w:t>
            </w:r>
          </w:p>
        </w:tc>
        <w:tc>
          <w:tcPr>
            <w:tcW w:w="7422" w:type="dxa"/>
            <w:gridSpan w:val="4"/>
            <w:shd w:val="clear" w:color="auto" w:fill="auto"/>
            <w:tcMar>
              <w:left w:w="57" w:type="dxa"/>
              <w:right w:w="57" w:type="dxa"/>
            </w:tcMar>
            <w:vAlign w:val="center"/>
          </w:tcPr>
          <w:p w14:paraId="366D278E"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DD63F4" w14:paraId="6B2EF1CA" w14:textId="77777777" w:rsidTr="002D7074">
        <w:trPr>
          <w:trHeight w:val="384"/>
        </w:trPr>
        <w:tc>
          <w:tcPr>
            <w:tcW w:w="1083" w:type="dxa"/>
            <w:shd w:val="clear" w:color="auto" w:fill="auto"/>
            <w:tcMar>
              <w:left w:w="57" w:type="dxa"/>
              <w:right w:w="57" w:type="dxa"/>
            </w:tcMar>
            <w:vAlign w:val="center"/>
          </w:tcPr>
          <w:p w14:paraId="725ABE18"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11.1</w:t>
            </w:r>
          </w:p>
        </w:tc>
        <w:tc>
          <w:tcPr>
            <w:tcW w:w="1701" w:type="dxa"/>
            <w:shd w:val="clear" w:color="auto" w:fill="auto"/>
            <w:tcMar>
              <w:left w:w="57" w:type="dxa"/>
              <w:right w:w="57" w:type="dxa"/>
            </w:tcMar>
            <w:vAlign w:val="center"/>
          </w:tcPr>
          <w:p w14:paraId="1E3B9316" w14:textId="77777777" w:rsidR="00D82D4C" w:rsidRPr="002D7074" w:rsidRDefault="00D82D4C" w:rsidP="002D7074">
            <w:pPr>
              <w:widowControl/>
              <w:numPr>
                <w:ilvl w:val="0"/>
                <w:numId w:val="3"/>
              </w:numPr>
              <w:spacing w:line="18" w:lineRule="atLeast"/>
              <w:rPr>
                <w:rFonts w:ascii="Times New Roman" w:eastAsia="Times New Roman" w:hAnsi="Times New Roman" w:cs="Times New Roman"/>
                <w:bCs/>
                <w:sz w:val="20"/>
                <w:szCs w:val="20"/>
                <w:lang w:bidi="ar-SA"/>
              </w:rPr>
            </w:pPr>
            <w:r w:rsidRPr="002D7074">
              <w:rPr>
                <w:rFonts w:ascii="Times New Roman" w:eastAsia="Times New Roman" w:hAnsi="Times New Roman" w:cs="Times New Roman"/>
                <w:bCs/>
                <w:sz w:val="20"/>
                <w:szCs w:val="20"/>
                <w:lang w:bidi="ar-SA"/>
              </w:rPr>
              <w:t>Общее пользование водными объектами</w:t>
            </w:r>
          </w:p>
        </w:tc>
        <w:tc>
          <w:tcPr>
            <w:tcW w:w="1469" w:type="dxa"/>
            <w:shd w:val="clear" w:color="auto" w:fill="auto"/>
            <w:tcMar>
              <w:left w:w="57" w:type="dxa"/>
              <w:right w:w="57" w:type="dxa"/>
            </w:tcMar>
            <w:vAlign w:val="center"/>
          </w:tcPr>
          <w:p w14:paraId="6E8669EA"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 xml:space="preserve">не </w:t>
            </w:r>
            <w:proofErr w:type="spellStart"/>
            <w:r w:rsidRPr="002D7074">
              <w:rPr>
                <w:rFonts w:ascii="Times New Roman" w:eastAsia="Calibri" w:hAnsi="Times New Roman" w:cs="Times New Roman"/>
                <w:sz w:val="20"/>
                <w:szCs w:val="20"/>
                <w:lang w:bidi="ar-SA"/>
              </w:rPr>
              <w:t>устанавли-вается</w:t>
            </w:r>
            <w:proofErr w:type="spellEnd"/>
          </w:p>
        </w:tc>
        <w:tc>
          <w:tcPr>
            <w:tcW w:w="2268" w:type="dxa"/>
            <w:shd w:val="clear" w:color="auto" w:fill="auto"/>
            <w:tcMar>
              <w:left w:w="57" w:type="dxa"/>
              <w:right w:w="57" w:type="dxa"/>
            </w:tcMar>
            <w:vAlign w:val="center"/>
          </w:tcPr>
          <w:p w14:paraId="359A1551"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c>
          <w:tcPr>
            <w:tcW w:w="1559" w:type="dxa"/>
            <w:shd w:val="clear" w:color="auto" w:fill="auto"/>
            <w:tcMar>
              <w:left w:w="57" w:type="dxa"/>
              <w:right w:w="57" w:type="dxa"/>
            </w:tcMar>
            <w:vAlign w:val="center"/>
          </w:tcPr>
          <w:p w14:paraId="7330A00F"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устанавливается</w:t>
            </w:r>
          </w:p>
        </w:tc>
        <w:tc>
          <w:tcPr>
            <w:tcW w:w="2126" w:type="dxa"/>
            <w:shd w:val="clear" w:color="auto" w:fill="auto"/>
            <w:tcMar>
              <w:left w:w="57" w:type="dxa"/>
              <w:right w:w="57" w:type="dxa"/>
            </w:tcMar>
            <w:vAlign w:val="center"/>
          </w:tcPr>
          <w:p w14:paraId="2B796546"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00D3E501" w14:textId="77777777" w:rsidTr="002D7074">
        <w:trPr>
          <w:trHeight w:val="303"/>
        </w:trPr>
        <w:tc>
          <w:tcPr>
            <w:tcW w:w="10206" w:type="dxa"/>
            <w:gridSpan w:val="6"/>
            <w:shd w:val="clear" w:color="auto" w:fill="auto"/>
            <w:tcMar>
              <w:left w:w="57" w:type="dxa"/>
              <w:right w:w="57" w:type="dxa"/>
            </w:tcMar>
            <w:vAlign w:val="center"/>
          </w:tcPr>
          <w:p w14:paraId="02FEB78A"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Вспомогательные виды разрешенного использования</w:t>
            </w:r>
          </w:p>
        </w:tc>
      </w:tr>
      <w:tr w:rsidR="00D82D4C" w:rsidRPr="00CA50E7" w14:paraId="493E5A1C" w14:textId="77777777" w:rsidTr="002D7074">
        <w:trPr>
          <w:trHeight w:val="303"/>
        </w:trPr>
        <w:tc>
          <w:tcPr>
            <w:tcW w:w="10206" w:type="dxa"/>
            <w:gridSpan w:val="6"/>
            <w:shd w:val="clear" w:color="auto" w:fill="auto"/>
          </w:tcPr>
          <w:p w14:paraId="5C050FDC"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r w:rsidR="00D82D4C" w:rsidRPr="00B54E50" w14:paraId="28C0A703" w14:textId="77777777" w:rsidTr="002D7074">
        <w:trPr>
          <w:trHeight w:val="303"/>
        </w:trPr>
        <w:tc>
          <w:tcPr>
            <w:tcW w:w="10206" w:type="dxa"/>
            <w:gridSpan w:val="6"/>
            <w:shd w:val="clear" w:color="auto" w:fill="auto"/>
            <w:tcMar>
              <w:left w:w="57" w:type="dxa"/>
              <w:right w:w="57" w:type="dxa"/>
            </w:tcMar>
            <w:vAlign w:val="center"/>
          </w:tcPr>
          <w:p w14:paraId="7813C02E" w14:textId="77777777" w:rsidR="00D82D4C" w:rsidRPr="002D7074" w:rsidRDefault="00D82D4C" w:rsidP="002D7074">
            <w:pPr>
              <w:widowControl/>
              <w:numPr>
                <w:ilvl w:val="0"/>
                <w:numId w:val="3"/>
              </w:numPr>
              <w:spacing w:line="18" w:lineRule="atLeast"/>
              <w:rPr>
                <w:rFonts w:ascii="Times New Roman" w:eastAsia="Calibri" w:hAnsi="Times New Roman" w:cs="Times New Roman"/>
                <w:b/>
                <w:sz w:val="20"/>
                <w:szCs w:val="20"/>
                <w:lang w:bidi="ar-SA"/>
              </w:rPr>
            </w:pPr>
            <w:r w:rsidRPr="002D7074">
              <w:rPr>
                <w:rFonts w:ascii="Times New Roman" w:eastAsia="Calibri" w:hAnsi="Times New Roman" w:cs="Times New Roman"/>
                <w:b/>
                <w:sz w:val="20"/>
                <w:szCs w:val="20"/>
                <w:lang w:bidi="ar-SA"/>
              </w:rPr>
              <w:t>Условно разрешенные виды разрешенного использования</w:t>
            </w:r>
          </w:p>
        </w:tc>
      </w:tr>
      <w:tr w:rsidR="00D82D4C" w:rsidRPr="00CA50E7" w14:paraId="3B233F69" w14:textId="77777777" w:rsidTr="002D7074">
        <w:trPr>
          <w:trHeight w:val="303"/>
        </w:trPr>
        <w:tc>
          <w:tcPr>
            <w:tcW w:w="10206" w:type="dxa"/>
            <w:gridSpan w:val="6"/>
            <w:shd w:val="clear" w:color="auto" w:fill="auto"/>
            <w:tcMar>
              <w:left w:w="57" w:type="dxa"/>
              <w:right w:w="57" w:type="dxa"/>
            </w:tcMar>
            <w:vAlign w:val="center"/>
          </w:tcPr>
          <w:p w14:paraId="01D3F323" w14:textId="77777777" w:rsidR="00D82D4C" w:rsidRPr="002D7074" w:rsidRDefault="00D82D4C" w:rsidP="002D7074">
            <w:pPr>
              <w:widowControl/>
              <w:numPr>
                <w:ilvl w:val="0"/>
                <w:numId w:val="3"/>
              </w:numPr>
              <w:spacing w:line="18" w:lineRule="atLeast"/>
              <w:rPr>
                <w:rFonts w:ascii="Times New Roman" w:eastAsia="Calibri" w:hAnsi="Times New Roman" w:cs="Times New Roman"/>
                <w:sz w:val="20"/>
                <w:szCs w:val="20"/>
                <w:lang w:bidi="ar-SA"/>
              </w:rPr>
            </w:pPr>
            <w:r w:rsidRPr="002D7074">
              <w:rPr>
                <w:rFonts w:ascii="Times New Roman" w:eastAsia="Calibri" w:hAnsi="Times New Roman" w:cs="Times New Roman"/>
                <w:sz w:val="20"/>
                <w:szCs w:val="20"/>
                <w:lang w:bidi="ar-SA"/>
              </w:rPr>
              <w:t>не устанавливаются</w:t>
            </w:r>
          </w:p>
        </w:tc>
      </w:tr>
    </w:tbl>
    <w:p w14:paraId="524473BD"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27190D47" w14:textId="77777777" w:rsidR="00D82D4C" w:rsidRDefault="00D82D4C" w:rsidP="00D82D4C">
      <w:pPr>
        <w:pStyle w:val="52"/>
      </w:pPr>
    </w:p>
    <w:p w14:paraId="071F1AB0" w14:textId="77777777" w:rsidR="00D82D4C" w:rsidRDefault="00D82D4C" w:rsidP="00D82D4C">
      <w:pPr>
        <w:pStyle w:val="52"/>
      </w:pPr>
    </w:p>
    <w:p w14:paraId="4F4F86C3" w14:textId="77777777" w:rsidR="00D82D4C" w:rsidRPr="005712D6" w:rsidRDefault="00D82D4C" w:rsidP="00332CA6">
      <w:pPr>
        <w:pStyle w:val="2a"/>
      </w:pPr>
      <w:bookmarkStart w:id="51" w:name="_Toc498801751"/>
      <w:r w:rsidRPr="005712D6">
        <w:rPr>
          <w:color w:val="auto"/>
        </w:rPr>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51"/>
    </w:p>
    <w:p w14:paraId="38F1C2DA" w14:textId="77777777" w:rsidR="00D82D4C" w:rsidRPr="00C2645A" w:rsidRDefault="00D82D4C" w:rsidP="00332CA6">
      <w:pPr>
        <w:pStyle w:val="2"/>
      </w:pPr>
    </w:p>
    <w:p w14:paraId="2DCD0122" w14:textId="77777777" w:rsidR="00D82D4C" w:rsidRPr="00AE3D2E" w:rsidRDefault="00D82D4C" w:rsidP="00D82D4C">
      <w:pPr>
        <w:pStyle w:val="34"/>
        <w:numPr>
          <w:ilvl w:val="0"/>
          <w:numId w:val="3"/>
        </w:numPr>
        <w:ind w:firstLine="709"/>
        <w:rPr>
          <w:i w:val="0"/>
          <w:sz w:val="24"/>
          <w:szCs w:val="24"/>
        </w:rPr>
      </w:pPr>
      <w:bookmarkStart w:id="52" w:name="_Toc498801752"/>
      <w:r w:rsidRPr="00AE3D2E">
        <w:rPr>
          <w:i w:val="0"/>
          <w:sz w:val="24"/>
          <w:szCs w:val="24"/>
        </w:rPr>
        <w:t>Статья 28. Зоны с особыми условиями использования территории</w:t>
      </w:r>
      <w:bookmarkEnd w:id="52"/>
    </w:p>
    <w:p w14:paraId="2CB14A52" w14:textId="77777777" w:rsidR="00D82D4C" w:rsidRPr="00FF5A79" w:rsidRDefault="00D82D4C" w:rsidP="00D82D4C">
      <w:pPr>
        <w:pStyle w:val="52"/>
      </w:pPr>
    </w:p>
    <w:p w14:paraId="287D04E1" w14:textId="77777777" w:rsidR="00D82D4C" w:rsidRPr="00440336" w:rsidRDefault="00D82D4C" w:rsidP="00D82D4C">
      <w:pPr>
        <w:pStyle w:val="52"/>
        <w:numPr>
          <w:ilvl w:val="0"/>
          <w:numId w:val="28"/>
        </w:numPr>
        <w:ind w:left="0" w:firstLine="720"/>
      </w:pPr>
      <w:r>
        <w:t>На территории муниципального образования «</w:t>
      </w:r>
      <w:r w:rsidRPr="00440336">
        <w:t>Суксинское сельское поселение</w:t>
      </w:r>
      <w:r>
        <w:t xml:space="preserve">» </w:t>
      </w:r>
      <w:r w:rsidRPr="00440336">
        <w:t>действуют следующие зоны с особыми условиями использования территории:</w:t>
      </w:r>
    </w:p>
    <w:p w14:paraId="5F310474" w14:textId="77777777" w:rsidR="00D82D4C" w:rsidRPr="00440336" w:rsidRDefault="00D82D4C" w:rsidP="00D82D4C">
      <w:pPr>
        <w:pStyle w:val="52"/>
      </w:pPr>
      <w:r w:rsidRPr="00440336">
        <w:t>санитарно-защитные зоны промышленных, сельскохозяйственных и иных предприятий и объектов;</w:t>
      </w:r>
    </w:p>
    <w:p w14:paraId="7684B260" w14:textId="77777777" w:rsidR="00D82D4C" w:rsidRPr="00440336" w:rsidRDefault="00D82D4C" w:rsidP="00D82D4C">
      <w:pPr>
        <w:pStyle w:val="52"/>
      </w:pPr>
      <w:r w:rsidRPr="00440336">
        <w:t>водоохранные зоны и прибрежные защитные полосы поверхностных водных объектов;</w:t>
      </w:r>
    </w:p>
    <w:p w14:paraId="5BBBFDB7" w14:textId="77777777" w:rsidR="00D82D4C" w:rsidRPr="00440336" w:rsidRDefault="00D82D4C" w:rsidP="00D82D4C">
      <w:pPr>
        <w:pStyle w:val="52"/>
      </w:pPr>
      <w:r w:rsidRPr="00440336">
        <w:t>зоны санитарной охраны источников питьевого водоснабжения;</w:t>
      </w:r>
    </w:p>
    <w:p w14:paraId="56014499" w14:textId="77777777" w:rsidR="00D82D4C" w:rsidRPr="00440336" w:rsidRDefault="00D82D4C" w:rsidP="00D82D4C">
      <w:pPr>
        <w:pStyle w:val="52"/>
      </w:pPr>
      <w:r w:rsidRPr="00440336">
        <w:t>охранные зоны объектов электросетевого хозяйства;</w:t>
      </w:r>
    </w:p>
    <w:p w14:paraId="09B189BC" w14:textId="77777777" w:rsidR="00D82D4C" w:rsidRPr="00440336" w:rsidRDefault="00D82D4C" w:rsidP="00D82D4C">
      <w:pPr>
        <w:pStyle w:val="52"/>
      </w:pPr>
      <w:r w:rsidRPr="00440336">
        <w:t>охранные зоны газораспределительных сетей;</w:t>
      </w:r>
    </w:p>
    <w:p w14:paraId="7AFDB734" w14:textId="77777777" w:rsidR="00D82D4C" w:rsidRPr="00440336" w:rsidRDefault="00D82D4C" w:rsidP="00D82D4C">
      <w:pPr>
        <w:pStyle w:val="52"/>
      </w:pPr>
      <w:proofErr w:type="spellStart"/>
      <w:r w:rsidRPr="00440336">
        <w:t>приаэродромные</w:t>
      </w:r>
      <w:proofErr w:type="spellEnd"/>
      <w:r w:rsidRPr="00440336">
        <w:t xml:space="preserve"> территории.</w:t>
      </w:r>
    </w:p>
    <w:p w14:paraId="726A31C9" w14:textId="77777777" w:rsidR="00D82D4C" w:rsidRPr="00440336" w:rsidRDefault="00D82D4C" w:rsidP="00D82D4C">
      <w:pPr>
        <w:pStyle w:val="52"/>
        <w:ind w:left="720" w:firstLine="0"/>
      </w:pPr>
    </w:p>
    <w:p w14:paraId="6F04DB6F" w14:textId="77777777" w:rsidR="00D82D4C" w:rsidRDefault="00D82D4C" w:rsidP="00D82D4C">
      <w:pPr>
        <w:pStyle w:val="52"/>
        <w:numPr>
          <w:ilvl w:val="0"/>
          <w:numId w:val="28"/>
        </w:numPr>
        <w:ind w:left="0" w:firstLine="720"/>
        <w:rPr>
          <w:b/>
        </w:rPr>
      </w:pPr>
      <w:r w:rsidRPr="00FF72DB">
        <w:rPr>
          <w:b/>
        </w:rPr>
        <w:t>Санитарно-защитные зоны промышленных, сельскохозяйственных и иных предприятий и объектов</w:t>
      </w:r>
    </w:p>
    <w:p w14:paraId="2863356D" w14:textId="77777777" w:rsidR="00D82D4C" w:rsidRDefault="00D82D4C" w:rsidP="00D82D4C">
      <w:pPr>
        <w:pStyle w:val="52"/>
        <w:ind w:left="720" w:firstLine="0"/>
        <w:rPr>
          <w:b/>
        </w:rPr>
      </w:pPr>
    </w:p>
    <w:p w14:paraId="01055312" w14:textId="77777777" w:rsidR="00D82D4C" w:rsidRPr="00FD53C6" w:rsidRDefault="00D82D4C" w:rsidP="00D82D4C">
      <w:pPr>
        <w:pStyle w:val="52"/>
        <w:numPr>
          <w:ilvl w:val="1"/>
          <w:numId w:val="28"/>
        </w:numPr>
        <w:ind w:left="0" w:firstLine="720"/>
      </w:pPr>
      <w:r w:rsidRPr="0051688D">
        <w:t xml:space="preserve">В </w:t>
      </w:r>
      <w:r w:rsidRPr="00FD53C6">
        <w:t>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14:paraId="44507D0E" w14:textId="77777777" w:rsidR="00D82D4C" w:rsidRPr="00FD53C6" w:rsidRDefault="00D82D4C" w:rsidP="00D82D4C">
      <w:pPr>
        <w:pStyle w:val="52"/>
        <w:numPr>
          <w:ilvl w:val="1"/>
          <w:numId w:val="28"/>
        </w:numPr>
        <w:ind w:left="0" w:firstLine="720"/>
      </w:pPr>
      <w:r w:rsidRPr="00FD53C6">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14:paraId="5EDA5FAC" w14:textId="7ED1DD5C" w:rsidR="00D82D4C" w:rsidRPr="00FD53C6" w:rsidRDefault="00D82D4C" w:rsidP="00D82D4C">
      <w:pPr>
        <w:pStyle w:val="52"/>
        <w:numPr>
          <w:ilvl w:val="1"/>
          <w:numId w:val="28"/>
        </w:numPr>
        <w:ind w:left="0" w:firstLine="720"/>
      </w:pPr>
      <w:r w:rsidRPr="00FD53C6">
        <w:t xml:space="preserve">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w:t>
      </w:r>
      <w:r w:rsidRPr="00FD53C6">
        <w:lastRenderedPageBreak/>
        <w:t>СанПиН 2.2.1/2.1.1.1200-03 «Санитарно-защитные зоны и санитарная классификация предприятий, сооружений и иных объектов».</w:t>
      </w:r>
    </w:p>
    <w:p w14:paraId="7A9529C4" w14:textId="77777777" w:rsidR="00D82D4C" w:rsidRDefault="00D82D4C" w:rsidP="00D82D4C">
      <w:pPr>
        <w:pStyle w:val="52"/>
        <w:ind w:left="720" w:firstLine="0"/>
        <w:rPr>
          <w:b/>
        </w:rPr>
      </w:pPr>
    </w:p>
    <w:p w14:paraId="47702DB4" w14:textId="77777777" w:rsidR="00D82D4C" w:rsidRDefault="00D82D4C" w:rsidP="00D82D4C">
      <w:pPr>
        <w:pStyle w:val="52"/>
        <w:numPr>
          <w:ilvl w:val="0"/>
          <w:numId w:val="28"/>
        </w:numPr>
        <w:ind w:left="0" w:firstLine="720"/>
        <w:rPr>
          <w:b/>
        </w:rPr>
      </w:pPr>
      <w:r w:rsidRPr="0051688D">
        <w:rPr>
          <w:b/>
        </w:rPr>
        <w:t>Водоохранные зоны и прибрежные защитные полосы поверхностных водных объектов</w:t>
      </w:r>
    </w:p>
    <w:p w14:paraId="359622A4" w14:textId="77777777" w:rsidR="00D82D4C" w:rsidRDefault="00D82D4C" w:rsidP="00D82D4C">
      <w:pPr>
        <w:pStyle w:val="52"/>
        <w:ind w:left="720" w:firstLine="0"/>
        <w:rPr>
          <w:b/>
        </w:rPr>
      </w:pPr>
    </w:p>
    <w:p w14:paraId="5BBBB5A8" w14:textId="77777777" w:rsidR="00D82D4C" w:rsidRDefault="00D82D4C" w:rsidP="00D82D4C">
      <w:pPr>
        <w:pStyle w:val="52"/>
        <w:numPr>
          <w:ilvl w:val="1"/>
          <w:numId w:val="28"/>
        </w:numPr>
        <w:ind w:left="0" w:firstLine="720"/>
      </w:pPr>
      <w:r w:rsidRPr="0051688D">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B34E431" w14:textId="77777777" w:rsidR="00D82D4C" w:rsidRDefault="00D82D4C" w:rsidP="00D82D4C">
      <w:pPr>
        <w:pStyle w:val="52"/>
        <w:numPr>
          <w:ilvl w:val="1"/>
          <w:numId w:val="28"/>
        </w:numPr>
        <w:ind w:left="0" w:firstLine="720"/>
      </w:pPr>
      <w:r w:rsidRPr="0051688D">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472316CC" w14:textId="77777777" w:rsidR="00D82D4C" w:rsidRDefault="00D82D4C" w:rsidP="00D82D4C">
      <w:pPr>
        <w:pStyle w:val="52"/>
        <w:numPr>
          <w:ilvl w:val="1"/>
          <w:numId w:val="28"/>
        </w:numPr>
        <w:ind w:left="0" w:firstLine="720"/>
      </w:pPr>
      <w:r w:rsidRPr="0051688D">
        <w:t>Размеры водоохранных зон и прибрежных защитных полос устанавливаются в соответствии с Водным кодексом Российской Федерации.</w:t>
      </w:r>
    </w:p>
    <w:p w14:paraId="282E78A3" w14:textId="77777777" w:rsidR="00D82D4C" w:rsidRDefault="00D82D4C" w:rsidP="00D82D4C">
      <w:pPr>
        <w:pStyle w:val="52"/>
        <w:numPr>
          <w:ilvl w:val="1"/>
          <w:numId w:val="28"/>
        </w:numPr>
        <w:ind w:left="0" w:firstLine="720"/>
        <w:rPr>
          <w:rStyle w:val="apple-style-span"/>
        </w:rPr>
      </w:pPr>
      <w:r w:rsidRPr="0051688D">
        <w:rPr>
          <w:rStyle w:val="apple-style-span"/>
        </w:rPr>
        <w:t>Ширина водоохранной зоны рек или ручьев устанавливается от их истока для рек или ручьев протяженностью:</w:t>
      </w:r>
    </w:p>
    <w:p w14:paraId="19D6C79B" w14:textId="77777777" w:rsidR="00D82D4C" w:rsidRPr="0051688D" w:rsidRDefault="00D82D4C" w:rsidP="00D82D4C">
      <w:pPr>
        <w:pStyle w:val="52"/>
        <w:rPr>
          <w:rStyle w:val="apple-style-span"/>
        </w:rPr>
      </w:pPr>
      <w:r w:rsidRPr="0051688D">
        <w:rPr>
          <w:rStyle w:val="apple-style-span"/>
        </w:rPr>
        <w:t xml:space="preserve">до десяти километров </w:t>
      </w:r>
      <w:r w:rsidRPr="0051688D">
        <w:rPr>
          <w:rStyle w:val="apple-style-span"/>
        </w:rPr>
        <w:tab/>
      </w:r>
      <w:r w:rsidRPr="0051688D">
        <w:rPr>
          <w:rStyle w:val="apple-style-span"/>
        </w:rPr>
        <w:tab/>
      </w:r>
      <w:r w:rsidRPr="0051688D">
        <w:rPr>
          <w:rStyle w:val="apple-style-span"/>
        </w:rPr>
        <w:tab/>
        <w:t>- в размере 50 м от береговой линии;</w:t>
      </w:r>
    </w:p>
    <w:p w14:paraId="5FB4363C" w14:textId="77777777" w:rsidR="00D82D4C" w:rsidRPr="0051688D" w:rsidRDefault="00D82D4C" w:rsidP="00D82D4C">
      <w:pPr>
        <w:pStyle w:val="52"/>
        <w:rPr>
          <w:rStyle w:val="apple-style-span"/>
        </w:rPr>
      </w:pPr>
      <w:r w:rsidRPr="0051688D">
        <w:rPr>
          <w:rStyle w:val="apple-style-span"/>
        </w:rPr>
        <w:t xml:space="preserve">от десяти до пятидесяти километров </w:t>
      </w:r>
      <w:r w:rsidRPr="0051688D">
        <w:rPr>
          <w:rStyle w:val="apple-style-span"/>
        </w:rPr>
        <w:tab/>
        <w:t>- в размере 100 м;</w:t>
      </w:r>
    </w:p>
    <w:p w14:paraId="1F918D17" w14:textId="77777777" w:rsidR="00D82D4C" w:rsidRDefault="00D82D4C" w:rsidP="00D82D4C">
      <w:pPr>
        <w:pStyle w:val="52"/>
        <w:ind w:left="720" w:firstLine="0"/>
        <w:rPr>
          <w:rStyle w:val="apple-style-span"/>
        </w:rPr>
      </w:pPr>
      <w:r w:rsidRPr="0051688D">
        <w:rPr>
          <w:rStyle w:val="apple-style-span"/>
        </w:rPr>
        <w:t xml:space="preserve">от пятидесяти километров и более </w:t>
      </w:r>
      <w:r w:rsidRPr="0051688D">
        <w:rPr>
          <w:rStyle w:val="apple-style-span"/>
        </w:rPr>
        <w:tab/>
        <w:t>- в размере 200 м.</w:t>
      </w:r>
    </w:p>
    <w:p w14:paraId="2DDE7769" w14:textId="77777777" w:rsidR="00D82D4C" w:rsidRDefault="00D82D4C" w:rsidP="00D82D4C">
      <w:pPr>
        <w:pStyle w:val="52"/>
        <w:numPr>
          <w:ilvl w:val="1"/>
          <w:numId w:val="28"/>
        </w:numPr>
        <w:ind w:left="0" w:firstLine="720"/>
        <w:rPr>
          <w:rStyle w:val="apple-style-span"/>
        </w:rPr>
      </w:pPr>
      <w:r w:rsidRPr="0051688D">
        <w:rPr>
          <w:rStyle w:val="apple-style-span"/>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14:paraId="4A97B8A2" w14:textId="265C722F" w:rsidR="00D82D4C" w:rsidRDefault="00D82D4C" w:rsidP="00D82D4C">
      <w:pPr>
        <w:pStyle w:val="52"/>
        <w:numPr>
          <w:ilvl w:val="1"/>
          <w:numId w:val="28"/>
        </w:numPr>
        <w:ind w:left="0" w:firstLine="720"/>
        <w:rPr>
          <w:rStyle w:val="apple-style-span"/>
        </w:rPr>
      </w:pPr>
      <w:r w:rsidRPr="0051688D">
        <w:t>Ограничения деятельности в водоохранных зонах и прибрежных защитных полосах</w:t>
      </w:r>
      <w:r w:rsidR="00AE3D2E">
        <w:t xml:space="preserve"> </w:t>
      </w:r>
      <w:r w:rsidRPr="0051688D">
        <w:t>устанавливаются в соответствии с Водным кодексом Российской Федерации.</w:t>
      </w:r>
    </w:p>
    <w:p w14:paraId="3992EF40" w14:textId="77777777" w:rsidR="00D82D4C" w:rsidRDefault="00D82D4C" w:rsidP="00D82D4C">
      <w:pPr>
        <w:pStyle w:val="52"/>
        <w:ind w:left="720" w:firstLine="0"/>
        <w:rPr>
          <w:b/>
        </w:rPr>
      </w:pPr>
    </w:p>
    <w:p w14:paraId="54F14044" w14:textId="77777777" w:rsidR="00D82D4C" w:rsidRDefault="00D82D4C" w:rsidP="00D82D4C">
      <w:pPr>
        <w:pStyle w:val="52"/>
        <w:numPr>
          <w:ilvl w:val="0"/>
          <w:numId w:val="28"/>
        </w:numPr>
        <w:ind w:left="0" w:firstLine="720"/>
        <w:rPr>
          <w:b/>
        </w:rPr>
      </w:pPr>
      <w:r>
        <w:rPr>
          <w:b/>
        </w:rPr>
        <w:t>З</w:t>
      </w:r>
      <w:r w:rsidRPr="0051688D">
        <w:rPr>
          <w:b/>
        </w:rPr>
        <w:t>он</w:t>
      </w:r>
      <w:r>
        <w:rPr>
          <w:b/>
        </w:rPr>
        <w:t xml:space="preserve">ы </w:t>
      </w:r>
      <w:r w:rsidRPr="0051688D">
        <w:rPr>
          <w:b/>
        </w:rPr>
        <w:t>санитарной охраны источников питьевого водоснабжения</w:t>
      </w:r>
    </w:p>
    <w:p w14:paraId="463B5E9F" w14:textId="77777777" w:rsidR="00D82D4C" w:rsidRDefault="00D82D4C" w:rsidP="00D82D4C">
      <w:pPr>
        <w:pStyle w:val="52"/>
        <w:ind w:left="720" w:firstLine="0"/>
        <w:rPr>
          <w:b/>
        </w:rPr>
      </w:pPr>
    </w:p>
    <w:p w14:paraId="6EA9E582" w14:textId="77777777" w:rsidR="00D82D4C" w:rsidRDefault="00D82D4C" w:rsidP="00D82D4C">
      <w:pPr>
        <w:pStyle w:val="52"/>
        <w:numPr>
          <w:ilvl w:val="1"/>
          <w:numId w:val="28"/>
        </w:numPr>
        <w:ind w:left="0" w:firstLine="720"/>
      </w:pPr>
      <w:r w:rsidRPr="00E9552D">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06D68DB6" w14:textId="77777777" w:rsidR="00D82D4C" w:rsidRDefault="00D82D4C" w:rsidP="00D82D4C">
      <w:pPr>
        <w:pStyle w:val="52"/>
        <w:numPr>
          <w:ilvl w:val="1"/>
          <w:numId w:val="28"/>
        </w:numPr>
        <w:ind w:left="0" w:firstLine="720"/>
      </w:pPr>
      <w:r w:rsidRPr="00E9552D">
        <w:t>Источники водоснабжения имеют зоны санитарной охраны (ЗСО). Зоны санитарной охраны организуются в составе трех поясов.</w:t>
      </w:r>
    </w:p>
    <w:p w14:paraId="70073EBB" w14:textId="77777777" w:rsidR="00D82D4C" w:rsidRPr="00E9552D" w:rsidRDefault="00D82D4C" w:rsidP="00D82D4C">
      <w:pPr>
        <w:pStyle w:val="52"/>
      </w:pPr>
      <w:r w:rsidRPr="00E9552D">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14:paraId="60FE6DF0" w14:textId="77777777" w:rsidR="00D82D4C" w:rsidRPr="00E9552D" w:rsidRDefault="00D82D4C" w:rsidP="00D82D4C">
      <w:pPr>
        <w:pStyle w:val="52"/>
      </w:pPr>
      <w:r w:rsidRPr="00E9552D">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1BCC8082" w14:textId="77777777" w:rsidR="00D82D4C" w:rsidRDefault="00D82D4C" w:rsidP="00D82D4C">
      <w:pPr>
        <w:pStyle w:val="52"/>
        <w:numPr>
          <w:ilvl w:val="1"/>
          <w:numId w:val="28"/>
        </w:numPr>
        <w:ind w:left="0" w:firstLine="720"/>
      </w:pPr>
      <w:r>
        <w:t>Размер первого пояса з</w:t>
      </w:r>
      <w:r w:rsidRPr="00E9552D">
        <w:t>оны санитарной охраны подземных источников водоснабжения составля</w:t>
      </w:r>
      <w:r>
        <w:t>е</w:t>
      </w:r>
      <w:r w:rsidRPr="00E9552D">
        <w:t xml:space="preserve">т </w:t>
      </w:r>
      <w:r>
        <w:t xml:space="preserve">30 м при использовании защищенных подземных вод и </w:t>
      </w:r>
      <w:smartTag w:uri="urn:schemas-microsoft-com:office:smarttags" w:element="metricconverter">
        <w:smartTagPr>
          <w:attr w:name="ProductID" w:val="50 м"/>
        </w:smartTagPr>
        <w:r w:rsidRPr="00E9552D">
          <w:t>50 м</w:t>
        </w:r>
        <w:r>
          <w:t xml:space="preserve"> при использовании недостаточно защищенных подземных вод</w:t>
        </w:r>
      </w:smartTag>
      <w:r w:rsidRPr="00E9552D">
        <w:t xml:space="preserve">. </w:t>
      </w:r>
    </w:p>
    <w:p w14:paraId="0F6AB96C" w14:textId="77777777" w:rsidR="00D82D4C" w:rsidRDefault="00D82D4C" w:rsidP="00D82D4C">
      <w:pPr>
        <w:pStyle w:val="52"/>
        <w:numPr>
          <w:ilvl w:val="1"/>
          <w:numId w:val="28"/>
        </w:numPr>
        <w:ind w:left="0" w:firstLine="720"/>
      </w:pPr>
      <w:r w:rsidRPr="00E9552D">
        <w:t>Границы второго и третьего поясов зон санитарной охраны подземных источников водоснабжения устанавливают расчетом.</w:t>
      </w:r>
    </w:p>
    <w:p w14:paraId="0C580E93" w14:textId="77777777" w:rsidR="00D82D4C" w:rsidRDefault="00D82D4C" w:rsidP="00D82D4C">
      <w:pPr>
        <w:pStyle w:val="52"/>
        <w:ind w:left="720" w:firstLine="0"/>
        <w:rPr>
          <w:b/>
        </w:rPr>
      </w:pPr>
    </w:p>
    <w:p w14:paraId="2933C292" w14:textId="77777777" w:rsidR="00D82D4C" w:rsidRDefault="00D82D4C" w:rsidP="00D82D4C">
      <w:pPr>
        <w:pStyle w:val="52"/>
        <w:numPr>
          <w:ilvl w:val="0"/>
          <w:numId w:val="28"/>
        </w:numPr>
        <w:ind w:left="0" w:firstLine="720"/>
        <w:rPr>
          <w:b/>
        </w:rPr>
      </w:pPr>
      <w:r>
        <w:rPr>
          <w:b/>
        </w:rPr>
        <w:t>О</w:t>
      </w:r>
      <w:r w:rsidRPr="0051688D">
        <w:rPr>
          <w:b/>
        </w:rPr>
        <w:t>хранные зоны объектов электросетевого хозяйства</w:t>
      </w:r>
    </w:p>
    <w:p w14:paraId="41BC121D" w14:textId="77777777" w:rsidR="00D82D4C" w:rsidRDefault="00D82D4C" w:rsidP="00D82D4C">
      <w:pPr>
        <w:pStyle w:val="52"/>
        <w:ind w:left="720" w:firstLine="0"/>
        <w:rPr>
          <w:b/>
        </w:rPr>
      </w:pPr>
    </w:p>
    <w:p w14:paraId="670FA96A" w14:textId="77777777" w:rsidR="00D82D4C" w:rsidRDefault="00D82D4C" w:rsidP="00D82D4C">
      <w:pPr>
        <w:pStyle w:val="52"/>
        <w:numPr>
          <w:ilvl w:val="1"/>
          <w:numId w:val="28"/>
        </w:numPr>
        <w:ind w:left="0" w:firstLine="720"/>
      </w:pPr>
      <w:r w:rsidRPr="00E9552D">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EE34144" w14:textId="77777777" w:rsidR="00D82D4C" w:rsidRDefault="00D82D4C" w:rsidP="00D82D4C">
      <w:pPr>
        <w:pStyle w:val="52"/>
        <w:numPr>
          <w:ilvl w:val="1"/>
          <w:numId w:val="28"/>
        </w:numPr>
        <w:ind w:left="0" w:firstLine="720"/>
      </w:pPr>
      <w:r w:rsidRPr="00E9552D">
        <w:lastRenderedPageBreak/>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E9552D">
        <w:t>неотклоненном</w:t>
      </w:r>
      <w:proofErr w:type="spellEnd"/>
      <w:r w:rsidRPr="00E9552D">
        <w:t xml:space="preserve"> их положении на следующем расстоянии:</w:t>
      </w:r>
    </w:p>
    <w:p w14:paraId="4F4BADE9" w14:textId="77777777" w:rsidR="00D82D4C" w:rsidRPr="00E9552D" w:rsidRDefault="00D82D4C" w:rsidP="00D82D4C">
      <w:pPr>
        <w:pStyle w:val="52"/>
      </w:pPr>
      <w:r>
        <w:t xml:space="preserve">до 1 </w:t>
      </w:r>
      <w:proofErr w:type="spellStart"/>
      <w:r>
        <w:t>кВ</w:t>
      </w:r>
      <w:proofErr w:type="spellEnd"/>
      <w:r>
        <w:t xml:space="preserve"> </w:t>
      </w:r>
      <w:r w:rsidRPr="00E9552D">
        <w:t>- 2 м;</w:t>
      </w:r>
    </w:p>
    <w:p w14:paraId="255BA62D" w14:textId="77777777" w:rsidR="00D82D4C" w:rsidRPr="00E9552D" w:rsidRDefault="00D82D4C" w:rsidP="00D82D4C">
      <w:pPr>
        <w:pStyle w:val="52"/>
      </w:pPr>
      <w:r w:rsidRPr="00E9552D">
        <w:t xml:space="preserve">от 1 до 20 </w:t>
      </w:r>
      <w:proofErr w:type="spellStart"/>
      <w:r w:rsidRPr="00E9552D">
        <w:t>кВ</w:t>
      </w:r>
      <w:proofErr w:type="spellEnd"/>
      <w:r w:rsidRPr="00E9552D">
        <w:t xml:space="preserve"> - 10 м;</w:t>
      </w:r>
    </w:p>
    <w:p w14:paraId="4802E0B7" w14:textId="77777777" w:rsidR="00D82D4C" w:rsidRPr="00E9552D" w:rsidRDefault="00D82D4C" w:rsidP="00D82D4C">
      <w:pPr>
        <w:pStyle w:val="52"/>
      </w:pPr>
      <w:r w:rsidRPr="00E9552D">
        <w:t xml:space="preserve">35 </w:t>
      </w:r>
      <w:proofErr w:type="spellStart"/>
      <w:r w:rsidRPr="00E9552D">
        <w:t>кВ</w:t>
      </w:r>
      <w:proofErr w:type="spellEnd"/>
      <w:r w:rsidRPr="00E9552D">
        <w:tab/>
        <w:t>- 15 м;</w:t>
      </w:r>
    </w:p>
    <w:p w14:paraId="3173BA8D" w14:textId="77777777" w:rsidR="00D82D4C" w:rsidRPr="00E9552D" w:rsidRDefault="00D82D4C" w:rsidP="00D82D4C">
      <w:pPr>
        <w:pStyle w:val="52"/>
      </w:pPr>
      <w:r w:rsidRPr="00E9552D">
        <w:t>110</w:t>
      </w:r>
      <w:r>
        <w:t xml:space="preserve"> </w:t>
      </w:r>
      <w:proofErr w:type="spellStart"/>
      <w:r>
        <w:t>кВ</w:t>
      </w:r>
      <w:proofErr w:type="spellEnd"/>
      <w:r>
        <w:t xml:space="preserve"> </w:t>
      </w:r>
      <w:r w:rsidRPr="00E9552D">
        <w:t>- 20 м;</w:t>
      </w:r>
    </w:p>
    <w:p w14:paraId="3FC8868B" w14:textId="77777777" w:rsidR="00D82D4C" w:rsidRPr="00E9552D" w:rsidRDefault="00D82D4C" w:rsidP="00D82D4C">
      <w:pPr>
        <w:pStyle w:val="52"/>
      </w:pPr>
      <w:r w:rsidRPr="00E9552D">
        <w:t>220</w:t>
      </w:r>
      <w:r>
        <w:t xml:space="preserve"> </w:t>
      </w:r>
      <w:proofErr w:type="spellStart"/>
      <w:r>
        <w:t>кВ</w:t>
      </w:r>
      <w:proofErr w:type="spellEnd"/>
      <w:r>
        <w:t xml:space="preserve"> </w:t>
      </w:r>
      <w:r w:rsidRPr="00E9552D">
        <w:t>- 25 м;</w:t>
      </w:r>
    </w:p>
    <w:p w14:paraId="0ADE5BBD" w14:textId="77777777" w:rsidR="00D82D4C" w:rsidRPr="00E9552D" w:rsidRDefault="00D82D4C" w:rsidP="00D82D4C">
      <w:pPr>
        <w:pStyle w:val="52"/>
      </w:pPr>
      <w:r>
        <w:t xml:space="preserve">500 </w:t>
      </w:r>
      <w:proofErr w:type="spellStart"/>
      <w:r>
        <w:t>кВ</w:t>
      </w:r>
      <w:proofErr w:type="spellEnd"/>
      <w:r>
        <w:t xml:space="preserve"> </w:t>
      </w:r>
      <w:r w:rsidRPr="00E9552D">
        <w:t>- 30 м.</w:t>
      </w:r>
    </w:p>
    <w:p w14:paraId="0F7221F4" w14:textId="77777777" w:rsidR="00D82D4C" w:rsidRDefault="00D82D4C" w:rsidP="00D82D4C">
      <w:pPr>
        <w:pStyle w:val="52"/>
        <w:numPr>
          <w:ilvl w:val="1"/>
          <w:numId w:val="28"/>
        </w:numPr>
        <w:ind w:left="0" w:firstLine="720"/>
      </w:pPr>
      <w:r w:rsidRPr="00E9552D">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288D3B46" w14:textId="77777777" w:rsidR="00D82D4C" w:rsidRDefault="00D82D4C" w:rsidP="00D82D4C">
      <w:pPr>
        <w:pStyle w:val="52"/>
        <w:numPr>
          <w:ilvl w:val="1"/>
          <w:numId w:val="28"/>
        </w:numPr>
        <w:ind w:left="0" w:firstLine="720"/>
      </w:pPr>
      <w:r w:rsidRPr="00E9552D">
        <w:t>Ограничения деятельности в охранных зонах устанавливаются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D27B7A8" w14:textId="77777777" w:rsidR="00D82D4C" w:rsidRDefault="00D82D4C" w:rsidP="00D82D4C">
      <w:pPr>
        <w:pStyle w:val="52"/>
        <w:numPr>
          <w:ilvl w:val="0"/>
          <w:numId w:val="28"/>
        </w:numPr>
        <w:ind w:left="0" w:firstLine="720"/>
        <w:rPr>
          <w:b/>
        </w:rPr>
      </w:pPr>
      <w:r>
        <w:rPr>
          <w:b/>
        </w:rPr>
        <w:t>О</w:t>
      </w:r>
      <w:r w:rsidRPr="0051688D">
        <w:rPr>
          <w:b/>
        </w:rPr>
        <w:t>хранные зоны газораспределительных сетей</w:t>
      </w:r>
    </w:p>
    <w:p w14:paraId="07BD8FF6" w14:textId="77777777" w:rsidR="00D82D4C" w:rsidRDefault="00D82D4C" w:rsidP="00D82D4C">
      <w:pPr>
        <w:pStyle w:val="52"/>
        <w:ind w:left="720" w:firstLine="0"/>
        <w:rPr>
          <w:b/>
        </w:rPr>
      </w:pPr>
    </w:p>
    <w:p w14:paraId="0E488160" w14:textId="77777777" w:rsidR="00D82D4C" w:rsidRDefault="00D82D4C" w:rsidP="00D82D4C">
      <w:pPr>
        <w:pStyle w:val="52"/>
        <w:numPr>
          <w:ilvl w:val="1"/>
          <w:numId w:val="28"/>
        </w:numPr>
        <w:ind w:left="0" w:firstLine="720"/>
      </w:pPr>
      <w:r w:rsidRPr="00E9552D">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14:paraId="0E97EB69" w14:textId="77777777" w:rsidR="00D82D4C" w:rsidRDefault="00D82D4C" w:rsidP="00D82D4C">
      <w:pPr>
        <w:pStyle w:val="52"/>
        <w:numPr>
          <w:ilvl w:val="1"/>
          <w:numId w:val="28"/>
        </w:numPr>
        <w:ind w:left="0" w:firstLine="720"/>
      </w:pPr>
      <w:r w:rsidRPr="00E9552D">
        <w:t>Охранная зона газораспределительных сетей устанавливается:</w:t>
      </w:r>
    </w:p>
    <w:p w14:paraId="752EE313" w14:textId="77777777" w:rsidR="00D82D4C" w:rsidRPr="00E9552D" w:rsidRDefault="00D82D4C" w:rsidP="00D82D4C">
      <w:pPr>
        <w:pStyle w:val="52"/>
      </w:pPr>
      <w:r w:rsidRPr="00E9552D">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14:paraId="22CA3821" w14:textId="77777777" w:rsidR="00D82D4C" w:rsidRPr="00E9552D" w:rsidRDefault="00D82D4C" w:rsidP="00D82D4C">
      <w:pPr>
        <w:pStyle w:val="52"/>
      </w:pPr>
      <w:r w:rsidRPr="00E9552D">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14:paraId="42D816F1" w14:textId="77777777" w:rsidR="00D82D4C" w:rsidRPr="00E9552D" w:rsidRDefault="00D82D4C" w:rsidP="00D82D4C">
      <w:pPr>
        <w:pStyle w:val="52"/>
      </w:pPr>
      <w:r w:rsidRPr="00E9552D">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14:paraId="76F4E3EE" w14:textId="77777777" w:rsidR="00D82D4C" w:rsidRPr="00E9552D" w:rsidRDefault="00D82D4C" w:rsidP="00D82D4C">
      <w:pPr>
        <w:pStyle w:val="52"/>
      </w:pPr>
      <w:r w:rsidRPr="00E9552D">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2BD90D22" w14:textId="77777777" w:rsidR="00D82D4C" w:rsidRDefault="00D82D4C" w:rsidP="00D82D4C">
      <w:pPr>
        <w:pStyle w:val="52"/>
        <w:numPr>
          <w:ilvl w:val="1"/>
          <w:numId w:val="28"/>
        </w:numPr>
        <w:ind w:left="0" w:firstLine="720"/>
      </w:pPr>
      <w:r w:rsidRPr="00E9552D">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40D9ABF1" w14:textId="77777777" w:rsidR="00D82D4C" w:rsidRDefault="00D82D4C" w:rsidP="00D82D4C">
      <w:pPr>
        <w:pStyle w:val="52"/>
        <w:ind w:left="720" w:firstLine="0"/>
        <w:rPr>
          <w:b/>
        </w:rPr>
      </w:pPr>
    </w:p>
    <w:p w14:paraId="79A6072D" w14:textId="77777777" w:rsidR="00D82D4C" w:rsidRPr="00FF72DB" w:rsidRDefault="00D82D4C" w:rsidP="00D82D4C">
      <w:pPr>
        <w:pStyle w:val="52"/>
        <w:numPr>
          <w:ilvl w:val="0"/>
          <w:numId w:val="28"/>
        </w:numPr>
        <w:ind w:left="0" w:firstLine="720"/>
        <w:rPr>
          <w:b/>
        </w:rPr>
      </w:pPr>
      <w:proofErr w:type="spellStart"/>
      <w:r>
        <w:rPr>
          <w:b/>
        </w:rPr>
        <w:t>Приаэродромные</w:t>
      </w:r>
      <w:proofErr w:type="spellEnd"/>
      <w:r>
        <w:rPr>
          <w:b/>
        </w:rPr>
        <w:t xml:space="preserve"> территории</w:t>
      </w:r>
    </w:p>
    <w:p w14:paraId="716E4640" w14:textId="77777777" w:rsidR="00D82D4C" w:rsidRDefault="00D82D4C" w:rsidP="00D82D4C">
      <w:pPr>
        <w:pStyle w:val="52"/>
        <w:rPr>
          <w:b/>
        </w:rPr>
      </w:pPr>
    </w:p>
    <w:p w14:paraId="2E89FDA9" w14:textId="77777777" w:rsidR="00D82D4C" w:rsidRDefault="00D82D4C" w:rsidP="00D82D4C">
      <w:pPr>
        <w:pStyle w:val="52"/>
        <w:numPr>
          <w:ilvl w:val="1"/>
          <w:numId w:val="28"/>
        </w:numPr>
        <w:ind w:left="0" w:firstLine="720"/>
      </w:pPr>
      <w:proofErr w:type="spellStart"/>
      <w:r w:rsidRPr="000C1AB9">
        <w:t>Приаэродромные</w:t>
      </w:r>
      <w:proofErr w:type="spellEnd"/>
      <w:r w:rsidRPr="000C1AB9">
        <w:t xml:space="preserve">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14:paraId="7ED51255" w14:textId="77777777" w:rsidR="00D82D4C" w:rsidRDefault="00D82D4C" w:rsidP="00D82D4C">
      <w:pPr>
        <w:pStyle w:val="52"/>
        <w:numPr>
          <w:ilvl w:val="1"/>
          <w:numId w:val="28"/>
        </w:numPr>
        <w:ind w:left="0" w:firstLine="720"/>
      </w:pPr>
      <w:r w:rsidRPr="000C1AB9">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14:paraId="4F2D5431" w14:textId="77777777" w:rsidR="00D82D4C" w:rsidRDefault="00D82D4C" w:rsidP="00D82D4C">
      <w:pPr>
        <w:pStyle w:val="52"/>
        <w:rPr>
          <w:b/>
        </w:rPr>
      </w:pPr>
    </w:p>
    <w:p w14:paraId="1903CBD2" w14:textId="77777777" w:rsidR="00D82D4C" w:rsidRPr="00AE3D2E" w:rsidRDefault="00D82D4C" w:rsidP="00D82D4C">
      <w:pPr>
        <w:pStyle w:val="34"/>
        <w:numPr>
          <w:ilvl w:val="0"/>
          <w:numId w:val="3"/>
        </w:numPr>
        <w:ind w:firstLine="709"/>
        <w:rPr>
          <w:i w:val="0"/>
          <w:sz w:val="24"/>
          <w:szCs w:val="24"/>
        </w:rPr>
      </w:pPr>
      <w:bookmarkStart w:id="53" w:name="_Toc498801753"/>
      <w:r w:rsidRPr="00AE3D2E">
        <w:rPr>
          <w:i w:val="0"/>
          <w:sz w:val="24"/>
          <w:szCs w:val="24"/>
        </w:rPr>
        <w:t>Статья 29. Санитарные разрывы линейных объектов инженерной и транспортной инфраструктур</w:t>
      </w:r>
      <w:bookmarkEnd w:id="53"/>
    </w:p>
    <w:p w14:paraId="41AEFFF8" w14:textId="77777777" w:rsidR="00D82D4C" w:rsidRPr="00440336" w:rsidRDefault="00D82D4C" w:rsidP="00D82D4C">
      <w:pPr>
        <w:pStyle w:val="52"/>
      </w:pPr>
    </w:p>
    <w:p w14:paraId="719EAE46" w14:textId="77777777" w:rsidR="00D82D4C" w:rsidRPr="00440336" w:rsidRDefault="00D82D4C" w:rsidP="00D82D4C">
      <w:pPr>
        <w:pStyle w:val="52"/>
        <w:ind w:firstLine="709"/>
      </w:pPr>
      <w:r w:rsidRPr="00440336">
        <w:t>1. На территории муниципального образования «Суксинское сельское поселение» представлены следующие линейные объекты инженерной инфраструктуры:</w:t>
      </w:r>
    </w:p>
    <w:p w14:paraId="6F90A3D2" w14:textId="77777777" w:rsidR="00D82D4C" w:rsidRPr="00440336" w:rsidRDefault="00D82D4C" w:rsidP="00D82D4C">
      <w:pPr>
        <w:pStyle w:val="52"/>
        <w:ind w:firstLine="709"/>
      </w:pPr>
      <w:r w:rsidRPr="00440336">
        <w:t>линии электропередачи;</w:t>
      </w:r>
    </w:p>
    <w:p w14:paraId="1AE99AD0" w14:textId="77777777" w:rsidR="00D82D4C" w:rsidRPr="00440336" w:rsidRDefault="00D82D4C" w:rsidP="00D82D4C">
      <w:pPr>
        <w:pStyle w:val="52"/>
        <w:ind w:firstLine="709"/>
      </w:pPr>
      <w:r w:rsidRPr="00440336">
        <w:t>газораспределительные сети.</w:t>
      </w:r>
    </w:p>
    <w:p w14:paraId="0EE4EA38" w14:textId="77777777" w:rsidR="00D82D4C" w:rsidRPr="00440336" w:rsidRDefault="00D82D4C" w:rsidP="00D82D4C">
      <w:pPr>
        <w:pStyle w:val="52"/>
        <w:ind w:firstLine="709"/>
      </w:pPr>
      <w:r w:rsidRPr="00440336">
        <w:t>2. К линейным объектам транспортной инфраструктуры, представленным на территории муниципального образования «Суксинское сельское поселение» относятся:</w:t>
      </w:r>
    </w:p>
    <w:p w14:paraId="7EFA12D9" w14:textId="77777777" w:rsidR="00D82D4C" w:rsidRPr="00440336" w:rsidRDefault="00D82D4C" w:rsidP="00D82D4C">
      <w:pPr>
        <w:pStyle w:val="52"/>
        <w:ind w:firstLine="709"/>
      </w:pPr>
      <w:r w:rsidRPr="00440336">
        <w:t>автомобильные дороги.</w:t>
      </w:r>
    </w:p>
    <w:p w14:paraId="5AB20AFD" w14:textId="77777777" w:rsidR="00D82D4C" w:rsidRPr="00440336" w:rsidRDefault="00D82D4C" w:rsidP="00D82D4C">
      <w:pPr>
        <w:pStyle w:val="52"/>
        <w:ind w:left="720" w:firstLine="0"/>
        <w:rPr>
          <w:b/>
        </w:rPr>
      </w:pPr>
    </w:p>
    <w:p w14:paraId="7B5C64FF" w14:textId="77777777" w:rsidR="00D82D4C" w:rsidRPr="00EA155D" w:rsidRDefault="00D82D4C" w:rsidP="00D82D4C">
      <w:pPr>
        <w:pStyle w:val="52"/>
        <w:ind w:left="720" w:firstLine="0"/>
        <w:rPr>
          <w:b/>
        </w:rPr>
      </w:pPr>
      <w:r>
        <w:rPr>
          <w:b/>
        </w:rPr>
        <w:t xml:space="preserve">3. </w:t>
      </w:r>
      <w:r w:rsidRPr="00EA155D">
        <w:rPr>
          <w:b/>
        </w:rPr>
        <w:t>Санитарные разрывы инженерных коммуникаций</w:t>
      </w:r>
    </w:p>
    <w:p w14:paraId="229B89B8" w14:textId="77777777" w:rsidR="00D82D4C" w:rsidRDefault="00D82D4C" w:rsidP="00D82D4C">
      <w:pPr>
        <w:pStyle w:val="52"/>
        <w:ind w:left="720" w:firstLine="0"/>
      </w:pPr>
    </w:p>
    <w:p w14:paraId="43FF0DB8" w14:textId="77777777" w:rsidR="00D82D4C" w:rsidRPr="00024553" w:rsidRDefault="00D82D4C" w:rsidP="00D82D4C">
      <w:pPr>
        <w:pStyle w:val="52"/>
      </w:pPr>
      <w:r>
        <w:t xml:space="preserve">3.1. </w:t>
      </w:r>
      <w:r w:rsidRPr="00024553">
        <w:t>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14:paraId="2ABE1653" w14:textId="77777777" w:rsidR="00D82D4C" w:rsidRPr="00024553" w:rsidRDefault="00D82D4C" w:rsidP="00D82D4C">
      <w:pPr>
        <w:pStyle w:val="52"/>
      </w:pPr>
      <w:r>
        <w:t xml:space="preserve">3.2. </w:t>
      </w:r>
      <w:r w:rsidRPr="00024553">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14:paraId="596B36C2" w14:textId="77777777" w:rsidR="00D82D4C" w:rsidRPr="00024553" w:rsidRDefault="00D82D4C" w:rsidP="00D82D4C">
      <w:pPr>
        <w:pStyle w:val="52"/>
      </w:pPr>
      <w:r>
        <w:t xml:space="preserve">3.3. </w:t>
      </w:r>
      <w:r w:rsidRPr="00024553">
        <w:t>Режим использования территории, расположенной в зоне санитарного разрыва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14:paraId="01208AB2" w14:textId="77777777" w:rsidR="00D82D4C" w:rsidRDefault="00D82D4C" w:rsidP="00D82D4C">
      <w:pPr>
        <w:pStyle w:val="52"/>
        <w:ind w:left="720" w:firstLine="0"/>
      </w:pPr>
    </w:p>
    <w:p w14:paraId="58757673" w14:textId="77777777" w:rsidR="00D82D4C" w:rsidRPr="00024553" w:rsidRDefault="00D82D4C" w:rsidP="00D82D4C">
      <w:pPr>
        <w:pStyle w:val="52"/>
        <w:rPr>
          <w:b/>
        </w:rPr>
      </w:pPr>
      <w:r>
        <w:rPr>
          <w:b/>
        </w:rPr>
        <w:t>4</w:t>
      </w:r>
      <w:r w:rsidRPr="00024553">
        <w:rPr>
          <w:b/>
        </w:rPr>
        <w:t>. Санитарные разрывы объектов транспортной инфраструктуры</w:t>
      </w:r>
    </w:p>
    <w:p w14:paraId="2D4E04ED" w14:textId="77777777" w:rsidR="00D82D4C" w:rsidRPr="00EA155D" w:rsidRDefault="00D82D4C" w:rsidP="00D82D4C">
      <w:pPr>
        <w:pStyle w:val="52"/>
      </w:pPr>
    </w:p>
    <w:p w14:paraId="251FD3A9" w14:textId="77777777" w:rsidR="00D82D4C" w:rsidRPr="00EA155D" w:rsidRDefault="00D82D4C" w:rsidP="00D82D4C">
      <w:pPr>
        <w:pStyle w:val="52"/>
      </w:pPr>
      <w:r w:rsidRPr="00EA155D">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5107D2E2" w14:textId="77777777" w:rsidR="00D82D4C" w:rsidRDefault="00D82D4C" w:rsidP="00D82D4C">
      <w:pPr>
        <w:pStyle w:val="52"/>
        <w:ind w:left="720" w:firstLine="0"/>
      </w:pPr>
    </w:p>
    <w:p w14:paraId="343215CC" w14:textId="77777777" w:rsidR="00D82D4C" w:rsidRPr="00AE3D2E" w:rsidRDefault="00D82D4C" w:rsidP="00D82D4C">
      <w:pPr>
        <w:pStyle w:val="34"/>
        <w:numPr>
          <w:ilvl w:val="0"/>
          <w:numId w:val="3"/>
        </w:numPr>
        <w:ind w:firstLine="709"/>
        <w:rPr>
          <w:i w:val="0"/>
          <w:sz w:val="24"/>
          <w:szCs w:val="24"/>
        </w:rPr>
      </w:pPr>
      <w:bookmarkStart w:id="54" w:name="_Toc498801754"/>
      <w:r w:rsidRPr="00AE3D2E">
        <w:rPr>
          <w:i w:val="0"/>
          <w:sz w:val="24"/>
          <w:szCs w:val="24"/>
        </w:rPr>
        <w:t>Статья 30. Ограничения использования земельных участков и объектов капитального строительства по воздействию природных факторов</w:t>
      </w:r>
      <w:bookmarkEnd w:id="54"/>
    </w:p>
    <w:p w14:paraId="007B09F5" w14:textId="77777777" w:rsidR="00D82D4C" w:rsidRPr="00AE3D2E" w:rsidRDefault="00D82D4C" w:rsidP="00D82D4C">
      <w:pPr>
        <w:pStyle w:val="52"/>
      </w:pPr>
    </w:p>
    <w:p w14:paraId="0B399D20" w14:textId="77777777" w:rsidR="00D82D4C" w:rsidRDefault="00D82D4C" w:rsidP="00D82D4C">
      <w:pPr>
        <w:pStyle w:val="52"/>
        <w:numPr>
          <w:ilvl w:val="0"/>
          <w:numId w:val="30"/>
        </w:numPr>
        <w:ind w:left="0" w:firstLine="709"/>
      </w:pPr>
      <w:r w:rsidRPr="00024553">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0C1AB9">
        <w:t xml:space="preserve">муниципального образования </w:t>
      </w:r>
      <w:r>
        <w:t>«</w:t>
      </w:r>
      <w:r w:rsidRPr="00440336">
        <w:t>Суксинское сельское поселение</w:t>
      </w:r>
      <w:r>
        <w:t xml:space="preserve">» </w:t>
      </w:r>
      <w:r w:rsidRPr="00024553">
        <w:t>могут устанавливаться зоны действия ограничений по воздействию природных факторов.</w:t>
      </w:r>
    </w:p>
    <w:p w14:paraId="3C4D930B" w14:textId="77777777" w:rsidR="00D82D4C" w:rsidRDefault="00D82D4C" w:rsidP="00D82D4C">
      <w:pPr>
        <w:pStyle w:val="52"/>
        <w:numPr>
          <w:ilvl w:val="0"/>
          <w:numId w:val="30"/>
        </w:numPr>
        <w:ind w:left="0" w:firstLine="709"/>
      </w:pPr>
      <w:r w:rsidRPr="00024553">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14:paraId="070ED7BE" w14:textId="77777777" w:rsidR="00D82D4C" w:rsidRDefault="00D82D4C" w:rsidP="00D82D4C">
      <w:pPr>
        <w:pStyle w:val="52"/>
        <w:numPr>
          <w:ilvl w:val="0"/>
          <w:numId w:val="30"/>
        </w:numPr>
        <w:ind w:left="0" w:firstLine="709"/>
      </w:pPr>
      <w:r w:rsidRPr="00024553">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14:paraId="5F773B6F" w14:textId="77777777" w:rsidR="00D82D4C" w:rsidRDefault="00D82D4C" w:rsidP="00D82D4C">
      <w:pPr>
        <w:pStyle w:val="52"/>
        <w:ind w:left="709" w:firstLine="0"/>
      </w:pPr>
    </w:p>
    <w:p w14:paraId="7C2FFFFD" w14:textId="77777777" w:rsidR="00D82D4C" w:rsidRPr="002C318D" w:rsidRDefault="00D82D4C" w:rsidP="00D82D4C">
      <w:pPr>
        <w:pStyle w:val="52"/>
        <w:numPr>
          <w:ilvl w:val="0"/>
          <w:numId w:val="30"/>
        </w:numPr>
        <w:ind w:left="0" w:firstLine="709"/>
        <w:rPr>
          <w:b/>
        </w:rPr>
      </w:pPr>
      <w:r w:rsidRPr="002C318D">
        <w:rPr>
          <w:b/>
        </w:rPr>
        <w:t>Зоны подтопления и затопления</w:t>
      </w:r>
    </w:p>
    <w:p w14:paraId="587C97FA" w14:textId="77777777" w:rsidR="00D82D4C" w:rsidRDefault="00D82D4C" w:rsidP="00D82D4C">
      <w:pPr>
        <w:pStyle w:val="52"/>
      </w:pPr>
    </w:p>
    <w:p w14:paraId="3EDF3075" w14:textId="77777777" w:rsidR="00D82D4C" w:rsidRDefault="00D82D4C" w:rsidP="00D82D4C">
      <w:pPr>
        <w:pStyle w:val="52"/>
        <w:numPr>
          <w:ilvl w:val="1"/>
          <w:numId w:val="30"/>
        </w:numPr>
        <w:ind w:left="0" w:firstLine="709"/>
      </w:pPr>
      <w:r w:rsidRPr="008C6281">
        <w:t xml:space="preserve">Согласно СНиП </w:t>
      </w:r>
      <w:r w:rsidRPr="008C6281">
        <w:rPr>
          <w:rStyle w:val="apple-style-span"/>
        </w:rPr>
        <w:t>2.06.15-85 «Инженерная защита территории от затопления и подтопления» з</w:t>
      </w:r>
      <w:r w:rsidRPr="008C6281">
        <w:t>ащита от подтопления должна включать в себя:</w:t>
      </w:r>
    </w:p>
    <w:p w14:paraId="1352BBCB" w14:textId="77777777" w:rsidR="00D82D4C" w:rsidRPr="008C6281" w:rsidRDefault="00D82D4C" w:rsidP="00D82D4C">
      <w:pPr>
        <w:pStyle w:val="52"/>
      </w:pPr>
      <w:r w:rsidRPr="008C6281">
        <w:lastRenderedPageBreak/>
        <w:t>локальную защиту зданий, сооружений, грунтов оснований и защиту застроенной территории в целом;</w:t>
      </w:r>
    </w:p>
    <w:p w14:paraId="67FB1291" w14:textId="77777777" w:rsidR="00D82D4C" w:rsidRPr="008C6281" w:rsidRDefault="00D82D4C" w:rsidP="00D82D4C">
      <w:pPr>
        <w:pStyle w:val="52"/>
      </w:pPr>
      <w:r w:rsidRPr="008C6281">
        <w:t>водоотведение;</w:t>
      </w:r>
    </w:p>
    <w:p w14:paraId="26042AE1" w14:textId="77777777" w:rsidR="00D82D4C" w:rsidRPr="008C6281" w:rsidRDefault="00D82D4C" w:rsidP="00D82D4C">
      <w:pPr>
        <w:pStyle w:val="52"/>
      </w:pPr>
      <w:r w:rsidRPr="008C6281">
        <w:t>утилизацию (при необходимости очистки) дренажных вод;</w:t>
      </w:r>
    </w:p>
    <w:p w14:paraId="08EDCA4A" w14:textId="77777777" w:rsidR="00D82D4C" w:rsidRDefault="00D82D4C" w:rsidP="00D82D4C">
      <w:pPr>
        <w:pStyle w:val="52"/>
        <w:ind w:left="709" w:firstLine="0"/>
      </w:pPr>
      <w:r w:rsidRPr="008C6281">
        <w:t xml:space="preserve">систему мониторинга за режимом подземных и поверхностных вод, за расходами (утечками) и напорами в </w:t>
      </w:r>
      <w:proofErr w:type="spellStart"/>
      <w:r w:rsidRPr="008C6281">
        <w:t>водонесущих</w:t>
      </w:r>
      <w:proofErr w:type="spellEnd"/>
      <w:r w:rsidRPr="008C6281">
        <w:t xml:space="preserve"> коммуникациях, за деформациями оснований, зданий и сооружений, а также за работой сооружений инженерной защиты.</w:t>
      </w:r>
    </w:p>
    <w:p w14:paraId="2576367A" w14:textId="77777777" w:rsidR="00D82D4C" w:rsidRDefault="00D82D4C" w:rsidP="00D82D4C">
      <w:pPr>
        <w:pStyle w:val="52"/>
        <w:numPr>
          <w:ilvl w:val="1"/>
          <w:numId w:val="30"/>
        </w:numPr>
        <w:ind w:left="0" w:firstLine="709"/>
      </w:pPr>
      <w:r w:rsidRPr="008C6281">
        <w:t xml:space="preserve">Указанные мероприятия должны обеспечивать в соответствии со СНиП 2.06.15-85 </w:t>
      </w:r>
      <w:r w:rsidRPr="008C6281">
        <w:rPr>
          <w:rStyle w:val="apple-style-span"/>
        </w:rPr>
        <w:t>«Инженерная защита территории от затопления и подтопления»</w:t>
      </w:r>
      <w:r w:rsidRPr="008C6281">
        <w:t xml:space="preserve"> понижение уровня грунтовых вод на территории: </w:t>
      </w:r>
    </w:p>
    <w:p w14:paraId="4314A5A3" w14:textId="77777777" w:rsidR="00D82D4C" w:rsidRDefault="00D82D4C" w:rsidP="00D82D4C">
      <w:pPr>
        <w:pStyle w:val="52"/>
        <w:ind w:firstLine="709"/>
      </w:pPr>
      <w:r w:rsidRPr="008C6281">
        <w:t xml:space="preserve">капитальной застройки - не менее 2 м от проектной отметки поверхности: </w:t>
      </w:r>
    </w:p>
    <w:p w14:paraId="0A23245A" w14:textId="77777777" w:rsidR="00D82D4C" w:rsidRDefault="00D82D4C" w:rsidP="00D82D4C">
      <w:pPr>
        <w:pStyle w:val="52"/>
        <w:ind w:firstLine="709"/>
      </w:pPr>
      <w:r w:rsidRPr="008C6281">
        <w:t xml:space="preserve">стадионов, парков, скверов и других зеленых насаждений - не менее 1 м. </w:t>
      </w:r>
    </w:p>
    <w:p w14:paraId="013644C6" w14:textId="77777777" w:rsidR="00D82D4C" w:rsidRDefault="00D82D4C" w:rsidP="00D82D4C">
      <w:pPr>
        <w:pStyle w:val="52"/>
        <w:ind w:firstLine="709"/>
      </w:pPr>
      <w:r w:rsidRPr="008C6281">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14:paraId="19F91CA0" w14:textId="77777777" w:rsidR="00D82D4C" w:rsidRDefault="00D82D4C" w:rsidP="00D82D4C">
      <w:pPr>
        <w:pStyle w:val="52"/>
        <w:numPr>
          <w:ilvl w:val="1"/>
          <w:numId w:val="30"/>
        </w:numPr>
        <w:ind w:left="0" w:firstLine="709"/>
      </w:pPr>
      <w:r w:rsidRPr="008C6281">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14:paraId="04CBDE8D" w14:textId="77777777" w:rsidR="00D82D4C" w:rsidRDefault="00D82D4C" w:rsidP="00D82D4C">
      <w:pPr>
        <w:pStyle w:val="52"/>
      </w:pPr>
    </w:p>
    <w:p w14:paraId="1C257D96" w14:textId="77777777" w:rsidR="00D82D4C" w:rsidRDefault="00D82D4C" w:rsidP="00D82D4C">
      <w:pPr>
        <w:pStyle w:val="52"/>
      </w:pPr>
    </w:p>
    <w:p w14:paraId="654FA1B8" w14:textId="77777777" w:rsidR="00D82D4C" w:rsidRPr="002C318D" w:rsidRDefault="00D82D4C" w:rsidP="00D82D4C">
      <w:pPr>
        <w:pStyle w:val="52"/>
        <w:numPr>
          <w:ilvl w:val="0"/>
          <w:numId w:val="30"/>
        </w:numPr>
        <w:ind w:left="0" w:firstLine="709"/>
        <w:rPr>
          <w:b/>
        </w:rPr>
      </w:pPr>
      <w:r>
        <w:rPr>
          <w:b/>
        </w:rPr>
        <w:t>Территории, подверженные экзогенным геологическим процессам</w:t>
      </w:r>
    </w:p>
    <w:p w14:paraId="3AFBF735" w14:textId="77777777" w:rsidR="00D82D4C" w:rsidRDefault="00D82D4C" w:rsidP="00D82D4C">
      <w:pPr>
        <w:pStyle w:val="52"/>
      </w:pPr>
    </w:p>
    <w:p w14:paraId="6F4788DD" w14:textId="77777777" w:rsidR="00D82D4C" w:rsidRDefault="00D82D4C" w:rsidP="00D82D4C">
      <w:pPr>
        <w:pStyle w:val="52"/>
        <w:numPr>
          <w:ilvl w:val="1"/>
          <w:numId w:val="30"/>
        </w:numPr>
        <w:ind w:left="0" w:firstLine="709"/>
      </w:pPr>
      <w:r w:rsidRPr="008C6281">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14:paraId="265A739C" w14:textId="77777777" w:rsidR="00D82D4C" w:rsidRPr="008C6281" w:rsidRDefault="00D82D4C" w:rsidP="00D82D4C">
      <w:pPr>
        <w:pStyle w:val="52"/>
      </w:pPr>
      <w:r w:rsidRPr="008C6281">
        <w:t>изменение рельефа склона в целях повышения его устойчивости;</w:t>
      </w:r>
    </w:p>
    <w:p w14:paraId="7711DBBE" w14:textId="77777777" w:rsidR="00D82D4C" w:rsidRPr="008C6281" w:rsidRDefault="00D82D4C" w:rsidP="00D82D4C">
      <w:pPr>
        <w:pStyle w:val="52"/>
      </w:pPr>
      <w:r w:rsidRPr="008C6281">
        <w:t>регулирование стока поверхностных вод с помощью вертикальной планировки территории и устройства системы поверхностного водоотвода;</w:t>
      </w:r>
    </w:p>
    <w:p w14:paraId="03281172" w14:textId="77777777" w:rsidR="00D82D4C" w:rsidRPr="008C6281" w:rsidRDefault="00D82D4C" w:rsidP="00D82D4C">
      <w:pPr>
        <w:pStyle w:val="52"/>
      </w:pPr>
      <w:r w:rsidRPr="008C6281">
        <w:t>предотвращение инфильтрации воды в грунт и эрозионных процессов;</w:t>
      </w:r>
    </w:p>
    <w:p w14:paraId="3331FAFC" w14:textId="77777777" w:rsidR="00D82D4C" w:rsidRPr="008C6281" w:rsidRDefault="00D82D4C" w:rsidP="00D82D4C">
      <w:pPr>
        <w:pStyle w:val="52"/>
      </w:pPr>
      <w:r w:rsidRPr="008C6281">
        <w:t>искусственное понижение уровня подземных вод;</w:t>
      </w:r>
    </w:p>
    <w:p w14:paraId="1F7674B6" w14:textId="77777777" w:rsidR="00D82D4C" w:rsidRPr="008C6281" w:rsidRDefault="00D82D4C" w:rsidP="00D82D4C">
      <w:pPr>
        <w:pStyle w:val="52"/>
      </w:pPr>
      <w:r w:rsidRPr="008C6281">
        <w:t>агролесомелиорация;</w:t>
      </w:r>
    </w:p>
    <w:p w14:paraId="1E682876" w14:textId="77777777" w:rsidR="00D82D4C" w:rsidRPr="008C6281" w:rsidRDefault="00D82D4C" w:rsidP="00D82D4C">
      <w:pPr>
        <w:pStyle w:val="52"/>
      </w:pPr>
      <w:r w:rsidRPr="008C6281">
        <w:t>закрепление грунтов (в том числе армированием);</w:t>
      </w:r>
    </w:p>
    <w:p w14:paraId="1CE4EF24" w14:textId="77777777" w:rsidR="00D82D4C" w:rsidRPr="008C6281" w:rsidRDefault="00D82D4C" w:rsidP="00D82D4C">
      <w:pPr>
        <w:pStyle w:val="52"/>
      </w:pPr>
      <w:r w:rsidRPr="008C6281">
        <w:t>удерживающих сооружений;</w:t>
      </w:r>
    </w:p>
    <w:p w14:paraId="15B6FB5E" w14:textId="77777777" w:rsidR="00D82D4C" w:rsidRPr="008C6281" w:rsidRDefault="00D82D4C" w:rsidP="00D82D4C">
      <w:pPr>
        <w:pStyle w:val="52"/>
      </w:pPr>
      <w:r w:rsidRPr="008C6281">
        <w:t>террасирование склонов;</w:t>
      </w:r>
    </w:p>
    <w:p w14:paraId="27D5FCF9" w14:textId="77777777" w:rsidR="00D82D4C" w:rsidRPr="008C6281" w:rsidRDefault="00D82D4C" w:rsidP="00D82D4C">
      <w:pPr>
        <w:pStyle w:val="52"/>
      </w:pPr>
      <w:r w:rsidRPr="008C6281">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14:paraId="57569C4B" w14:textId="77777777" w:rsidR="00D82D4C" w:rsidRDefault="00D82D4C" w:rsidP="00D82D4C">
      <w:pPr>
        <w:pStyle w:val="52"/>
      </w:pPr>
    </w:p>
    <w:p w14:paraId="30B6E029" w14:textId="77777777" w:rsidR="00D82D4C" w:rsidRPr="002C318D" w:rsidRDefault="00D82D4C" w:rsidP="00D82D4C">
      <w:pPr>
        <w:pStyle w:val="52"/>
        <w:numPr>
          <w:ilvl w:val="0"/>
          <w:numId w:val="30"/>
        </w:numPr>
        <w:ind w:left="0" w:firstLine="709"/>
        <w:rPr>
          <w:b/>
        </w:rPr>
      </w:pPr>
      <w:r>
        <w:rPr>
          <w:b/>
        </w:rPr>
        <w:t>Территории, подверженные карстовым процессам</w:t>
      </w:r>
    </w:p>
    <w:p w14:paraId="72C2427C" w14:textId="77777777" w:rsidR="00D82D4C" w:rsidRDefault="00D82D4C" w:rsidP="00D82D4C">
      <w:pPr>
        <w:pStyle w:val="52"/>
      </w:pPr>
    </w:p>
    <w:p w14:paraId="217D74BA" w14:textId="77777777" w:rsidR="00D82D4C" w:rsidRDefault="00D82D4C" w:rsidP="00D82D4C">
      <w:pPr>
        <w:pStyle w:val="52"/>
        <w:numPr>
          <w:ilvl w:val="1"/>
          <w:numId w:val="30"/>
        </w:numPr>
        <w:ind w:left="0" w:firstLine="709"/>
      </w:pPr>
      <w:r w:rsidRPr="00651B33">
        <w:t>В соответствии со СНиП 2.01.15-90 «Инженерная защита территории, зданий и сооружений от опасных геологических процессов. Ос</w:t>
      </w:r>
      <w:r>
        <w:t>новные положения проектирования</w:t>
      </w:r>
      <w:r w:rsidRPr="00651B33">
        <w:t xml:space="preserve">» </w:t>
      </w:r>
      <w:proofErr w:type="spellStart"/>
      <w:r w:rsidRPr="00651B33">
        <w:t>противокарстовые</w:t>
      </w:r>
      <w:proofErr w:type="spellEnd"/>
      <w:r w:rsidRPr="00651B33">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14:paraId="64F3C9C7" w14:textId="77777777" w:rsidR="00D82D4C" w:rsidRDefault="00D82D4C" w:rsidP="00D82D4C">
      <w:pPr>
        <w:pStyle w:val="52"/>
        <w:numPr>
          <w:ilvl w:val="1"/>
          <w:numId w:val="30"/>
        </w:numPr>
        <w:ind w:left="0" w:firstLine="709"/>
      </w:pPr>
      <w:r w:rsidRPr="00651B33">
        <w:t>В состав планировочных мероприятий входят:</w:t>
      </w:r>
    </w:p>
    <w:p w14:paraId="7790B8B2" w14:textId="77777777" w:rsidR="00D82D4C" w:rsidRPr="00514178" w:rsidRDefault="00D82D4C" w:rsidP="00D82D4C">
      <w:pPr>
        <w:pStyle w:val="52"/>
      </w:pPr>
      <w:r w:rsidRPr="00514178">
        <w:lastRenderedPageBreak/>
        <w:t xml:space="preserve">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514178">
        <w:t>карстоопасных</w:t>
      </w:r>
      <w:proofErr w:type="spellEnd"/>
      <w:r w:rsidRPr="00514178">
        <w:t xml:space="preserve"> участков и размещением на них зеленых насаждений;</w:t>
      </w:r>
    </w:p>
    <w:p w14:paraId="060A89F7" w14:textId="77777777" w:rsidR="00D82D4C" w:rsidRPr="00514178" w:rsidRDefault="00D82D4C" w:rsidP="00D82D4C">
      <w:pPr>
        <w:pStyle w:val="52"/>
      </w:pPr>
      <w:r w:rsidRPr="00514178">
        <w:t>разработка инженерной защиты территорий от техногенного влияния строительства на развитие карста;</w:t>
      </w:r>
    </w:p>
    <w:p w14:paraId="5D5B8199" w14:textId="77777777" w:rsidR="00D82D4C" w:rsidRPr="00514178" w:rsidRDefault="00D82D4C" w:rsidP="00D82D4C">
      <w:pPr>
        <w:pStyle w:val="52"/>
      </w:pPr>
      <w:r w:rsidRPr="00514178">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14:paraId="1A87C59E" w14:textId="77777777" w:rsidR="00D82D4C" w:rsidRDefault="00D82D4C" w:rsidP="00D82D4C">
      <w:pPr>
        <w:pStyle w:val="52"/>
      </w:pPr>
    </w:p>
    <w:p w14:paraId="65B4FB9D" w14:textId="77777777" w:rsidR="00D82D4C" w:rsidRPr="00AE3D2E" w:rsidRDefault="00D82D4C" w:rsidP="00D82D4C">
      <w:pPr>
        <w:pStyle w:val="34"/>
        <w:numPr>
          <w:ilvl w:val="0"/>
          <w:numId w:val="3"/>
        </w:numPr>
        <w:ind w:firstLine="709"/>
        <w:rPr>
          <w:i w:val="0"/>
          <w:sz w:val="24"/>
          <w:szCs w:val="24"/>
        </w:rPr>
      </w:pPr>
      <w:bookmarkStart w:id="55" w:name="_Toc498801755"/>
      <w:r w:rsidRPr="00AE3D2E">
        <w:rPr>
          <w:i w:val="0"/>
          <w:sz w:val="24"/>
          <w:szCs w:val="24"/>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55"/>
    </w:p>
    <w:p w14:paraId="6B259F3B" w14:textId="77777777" w:rsidR="00D82D4C" w:rsidRDefault="00D82D4C" w:rsidP="00D82D4C">
      <w:pPr>
        <w:pStyle w:val="52"/>
      </w:pPr>
    </w:p>
    <w:p w14:paraId="1D5A9B8A" w14:textId="77777777" w:rsidR="00D82D4C" w:rsidRDefault="00D82D4C" w:rsidP="00D82D4C">
      <w:pPr>
        <w:pStyle w:val="52"/>
        <w:numPr>
          <w:ilvl w:val="0"/>
          <w:numId w:val="31"/>
        </w:numPr>
        <w:ind w:left="0" w:firstLine="709"/>
      </w:pPr>
      <w: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14:paraId="5FF4C51B" w14:textId="77777777" w:rsidR="00D82D4C" w:rsidRDefault="00D82D4C" w:rsidP="00AE3D2E">
      <w:pPr>
        <w:pStyle w:val="52"/>
        <w:spacing w:after="120"/>
        <w:ind w:firstLine="0"/>
        <w:rPr>
          <w:highlight w:val="yellow"/>
        </w:rPr>
      </w:pPr>
    </w:p>
    <w:p w14:paraId="4C3A8B67" w14:textId="77777777" w:rsidR="00D82D4C" w:rsidRPr="0007478C" w:rsidRDefault="00D82D4C" w:rsidP="00D82D4C">
      <w:pPr>
        <w:pStyle w:val="52"/>
        <w:numPr>
          <w:ilvl w:val="0"/>
          <w:numId w:val="31"/>
        </w:numPr>
        <w:ind w:left="0" w:firstLine="720"/>
        <w:rPr>
          <w:b/>
        </w:rPr>
      </w:pPr>
      <w:r w:rsidRPr="0007478C">
        <w:rPr>
          <w:b/>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14:paraId="7D02D9C9" w14:textId="77777777" w:rsidR="00D82D4C" w:rsidRPr="00440336" w:rsidRDefault="00D82D4C" w:rsidP="00D82D4C">
      <w:pPr>
        <w:pStyle w:val="52"/>
      </w:pPr>
    </w:p>
    <w:p w14:paraId="7169FF62" w14:textId="77777777" w:rsidR="00D82D4C" w:rsidRPr="00440336" w:rsidRDefault="00D82D4C" w:rsidP="00D82D4C">
      <w:pPr>
        <w:pStyle w:val="52"/>
      </w:pPr>
      <w:r w:rsidRPr="00440336">
        <w:t>2.1. На территории муниципального образования «Суксинское сельское поселение»</w:t>
      </w:r>
      <w:r w:rsidRPr="00440336">
        <w:rPr>
          <w:szCs w:val="22"/>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sidRPr="00440336">
        <w:t xml:space="preserve"> отсутствуют.</w:t>
      </w:r>
    </w:p>
    <w:p w14:paraId="0A774D1D" w14:textId="77777777" w:rsidR="00D82D4C" w:rsidRPr="00440336" w:rsidRDefault="00D82D4C" w:rsidP="00D82D4C">
      <w:pPr>
        <w:pStyle w:val="52"/>
      </w:pPr>
    </w:p>
    <w:p w14:paraId="1DD6046A" w14:textId="77777777" w:rsidR="00D82D4C" w:rsidRPr="00440336" w:rsidRDefault="00D82D4C" w:rsidP="00332CA6">
      <w:pPr>
        <w:pStyle w:val="2a"/>
      </w:pPr>
      <w:bookmarkStart w:id="56" w:name="_Toc498801756"/>
      <w:r w:rsidRPr="00440336">
        <w:t xml:space="preserve">ГЛАВА </w:t>
      </w:r>
      <w:r w:rsidRPr="00440336">
        <w:rPr>
          <w:lang w:val="en-US"/>
        </w:rPr>
        <w:t>XI</w:t>
      </w:r>
      <w:r w:rsidRPr="00440336">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6"/>
    </w:p>
    <w:p w14:paraId="367416CC" w14:textId="77777777" w:rsidR="00D82D4C" w:rsidRPr="00440336" w:rsidRDefault="00D82D4C" w:rsidP="00332CA6">
      <w:pPr>
        <w:pStyle w:val="2"/>
      </w:pPr>
    </w:p>
    <w:p w14:paraId="1E9B641B" w14:textId="77777777" w:rsidR="00D82D4C" w:rsidRPr="00AE3D2E" w:rsidRDefault="00D82D4C" w:rsidP="00D82D4C">
      <w:pPr>
        <w:pStyle w:val="34"/>
        <w:numPr>
          <w:ilvl w:val="0"/>
          <w:numId w:val="3"/>
        </w:numPr>
        <w:ind w:firstLine="709"/>
        <w:rPr>
          <w:i w:val="0"/>
          <w:sz w:val="24"/>
          <w:szCs w:val="24"/>
          <w:highlight w:val="yellow"/>
        </w:rPr>
      </w:pPr>
      <w:bookmarkStart w:id="57" w:name="_Toc498801757"/>
      <w:r w:rsidRPr="00AE3D2E">
        <w:rPr>
          <w:i w:val="0"/>
          <w:sz w:val="24"/>
          <w:szCs w:val="24"/>
        </w:rPr>
        <w:t>Статья 32. Основные положения</w:t>
      </w:r>
      <w:bookmarkEnd w:id="57"/>
    </w:p>
    <w:p w14:paraId="4A5C2B09" w14:textId="77777777" w:rsidR="00D82D4C" w:rsidRPr="00F46D64" w:rsidRDefault="00D82D4C" w:rsidP="00D82D4C">
      <w:pPr>
        <w:pStyle w:val="52"/>
      </w:pPr>
    </w:p>
    <w:p w14:paraId="4CEBE032" w14:textId="77777777" w:rsidR="00D82D4C" w:rsidRPr="00230535" w:rsidRDefault="00D82D4C" w:rsidP="00D82D4C">
      <w:pPr>
        <w:pStyle w:val="52"/>
      </w:pPr>
      <w:r w:rsidRPr="00230535">
        <w:t xml:space="preserve">1. Расчетные показатели минимально допустимого уровня обеспеченности территории </w:t>
      </w:r>
      <w:r w:rsidRPr="00230535">
        <w:rPr>
          <w:szCs w:val="21"/>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1004B589" w14:textId="77777777" w:rsidR="00D82D4C" w:rsidRPr="00230535" w:rsidRDefault="00D82D4C" w:rsidP="00D82D4C">
      <w:pPr>
        <w:pStyle w:val="52"/>
      </w:pPr>
      <w:r w:rsidRPr="00230535">
        <w:t xml:space="preserve">2. </w:t>
      </w:r>
      <w:r w:rsidRPr="00230535">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230535">
        <w:rPr>
          <w:szCs w:val="22"/>
        </w:rPr>
        <w:t>«</w:t>
      </w:r>
      <w:r w:rsidRPr="00440336">
        <w:t>Суксинское сельское поселение</w:t>
      </w:r>
      <w:r w:rsidRPr="00230535">
        <w:rPr>
          <w:szCs w:val="22"/>
        </w:rPr>
        <w:t xml:space="preserve">» не установлены, в связи с чем </w:t>
      </w:r>
      <w:r>
        <w:rPr>
          <w:szCs w:val="22"/>
        </w:rPr>
        <w:t>р</w:t>
      </w:r>
      <w:r w:rsidRPr="00230535">
        <w:rPr>
          <w:szCs w:val="22"/>
        </w:rPr>
        <w:t>асчетные показатели в составе градостроительных регламентов в настоящих Правилах не указаны.</w:t>
      </w:r>
    </w:p>
    <w:p w14:paraId="1FB4F44E" w14:textId="77777777" w:rsidR="00D82D4C" w:rsidRPr="00230535" w:rsidRDefault="00D82D4C" w:rsidP="00D82D4C">
      <w:pPr>
        <w:pStyle w:val="52"/>
      </w:pPr>
    </w:p>
    <w:p w14:paraId="7C0D1C44" w14:textId="77777777" w:rsidR="00D82D4C" w:rsidRPr="00A9648D" w:rsidRDefault="00D82D4C" w:rsidP="00332CA6">
      <w:pPr>
        <w:pStyle w:val="2a"/>
      </w:pPr>
      <w:bookmarkStart w:id="58" w:name="_Toc477461003"/>
      <w:bookmarkStart w:id="59" w:name="_Toc498801758"/>
      <w:r w:rsidRPr="00C61FAE">
        <w:rPr>
          <w:color w:val="auto"/>
        </w:rPr>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End w:id="58"/>
      <w:bookmarkEnd w:id="59"/>
    </w:p>
    <w:p w14:paraId="1E0244EE" w14:textId="77777777" w:rsidR="00D82D4C" w:rsidRPr="00C2645A" w:rsidRDefault="00D82D4C" w:rsidP="00332CA6">
      <w:pPr>
        <w:pStyle w:val="2"/>
      </w:pPr>
    </w:p>
    <w:p w14:paraId="581B2B69" w14:textId="77777777" w:rsidR="00D82D4C" w:rsidRPr="005712D6" w:rsidRDefault="00D82D4C" w:rsidP="00D82D4C">
      <w:pPr>
        <w:pStyle w:val="34"/>
        <w:numPr>
          <w:ilvl w:val="0"/>
          <w:numId w:val="3"/>
        </w:numPr>
        <w:ind w:firstLine="709"/>
        <w:rPr>
          <w:i w:val="0"/>
          <w:highlight w:val="yellow"/>
        </w:rPr>
      </w:pPr>
      <w:bookmarkStart w:id="60" w:name="_Toc477461004"/>
      <w:bookmarkStart w:id="61" w:name="_Toc498801759"/>
      <w:r w:rsidRPr="00FF5A79">
        <w:rPr>
          <w:i w:val="0"/>
        </w:rPr>
        <w:t>Статья 3</w:t>
      </w:r>
      <w:r>
        <w:rPr>
          <w:i w:val="0"/>
        </w:rPr>
        <w:t>3</w:t>
      </w:r>
      <w:r w:rsidRPr="00FF5A79">
        <w:rPr>
          <w:i w:val="0"/>
        </w:rPr>
        <w:t>.</w:t>
      </w:r>
      <w:r w:rsidRPr="00C2645A">
        <w:rPr>
          <w:i w:val="0"/>
        </w:rPr>
        <w:t xml:space="preserve"> </w:t>
      </w:r>
      <w:r>
        <w:rPr>
          <w:i w:val="0"/>
        </w:rPr>
        <w:t>Основные положения</w:t>
      </w:r>
      <w:bookmarkEnd w:id="60"/>
      <w:bookmarkEnd w:id="61"/>
    </w:p>
    <w:p w14:paraId="255D49E4" w14:textId="77777777" w:rsidR="00D82D4C" w:rsidRPr="00F46D64" w:rsidRDefault="00D82D4C" w:rsidP="00D82D4C">
      <w:pPr>
        <w:pStyle w:val="52"/>
      </w:pPr>
    </w:p>
    <w:p w14:paraId="06E87524" w14:textId="77777777" w:rsidR="00D82D4C" w:rsidRPr="0005354B" w:rsidRDefault="00D82D4C" w:rsidP="00D82D4C">
      <w:pPr>
        <w:pStyle w:val="52"/>
      </w:pPr>
      <w:r>
        <w:t xml:space="preserve">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w:t>
      </w:r>
      <w:r w:rsidRPr="0005354B">
        <w:t xml:space="preserve">Приказом Министерства экономического развития Российской Федерации от 01.09.2014 г. № 540 </w:t>
      </w:r>
      <w:r w:rsidRPr="0005354B">
        <w:lastRenderedPageBreak/>
        <w:t>(в редакции Приказа Министерства экономического развития Российской Федерации от 30.09.2015 г.)</w:t>
      </w:r>
    </w:p>
    <w:p w14:paraId="1EE29A3B" w14:textId="77777777" w:rsidR="00D82D4C" w:rsidRPr="0005354B" w:rsidRDefault="00D82D4C" w:rsidP="00D82D4C">
      <w:pPr>
        <w:pStyle w:val="52"/>
      </w:pPr>
      <w:r w:rsidRPr="0005354B">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14:paraId="76438D17" w14:textId="77777777" w:rsidR="00D82D4C" w:rsidRPr="0005354B" w:rsidRDefault="00D82D4C" w:rsidP="00D82D4C">
      <w:pPr>
        <w:pStyle w:val="52"/>
        <w:spacing w:after="120"/>
      </w:pPr>
      <w:r w:rsidRPr="0005354B">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D82D4C" w:rsidRPr="00575CBE" w14:paraId="32919368" w14:textId="77777777" w:rsidTr="00D82D4C">
        <w:trPr>
          <w:trHeight w:val="1202"/>
        </w:trPr>
        <w:tc>
          <w:tcPr>
            <w:tcW w:w="1134" w:type="dxa"/>
            <w:tcMar>
              <w:left w:w="57" w:type="dxa"/>
              <w:right w:w="57" w:type="dxa"/>
            </w:tcMar>
            <w:vAlign w:val="center"/>
          </w:tcPr>
          <w:p w14:paraId="1888AC62" w14:textId="77777777" w:rsidR="00D82D4C" w:rsidRPr="00575CBE" w:rsidRDefault="00D82D4C" w:rsidP="00D82D4C">
            <w:pPr>
              <w:widowControl/>
              <w:numPr>
                <w:ilvl w:val="0"/>
                <w:numId w:val="3"/>
              </w:numPr>
              <w:spacing w:line="216" w:lineRule="auto"/>
              <w:jc w:val="center"/>
              <w:rPr>
                <w:rFonts w:ascii="Times New Roman" w:hAnsi="Times New Roman"/>
                <w:b/>
              </w:rPr>
            </w:pPr>
            <w:r w:rsidRPr="00575CBE">
              <w:rPr>
                <w:rFonts w:ascii="Times New Roman" w:hAnsi="Times New Roman"/>
                <w:b/>
              </w:rPr>
              <w:t xml:space="preserve">Код </w:t>
            </w:r>
            <w:r w:rsidRPr="00575CBE">
              <w:rPr>
                <w:rFonts w:ascii="Times New Roman" w:eastAsia="Times New Roman" w:hAnsi="Times New Roman"/>
                <w:b/>
                <w:bCs/>
              </w:rPr>
              <w:t>вида разрешен-</w:t>
            </w:r>
            <w:proofErr w:type="spellStart"/>
            <w:r w:rsidRPr="00575CBE">
              <w:rPr>
                <w:rFonts w:ascii="Times New Roman" w:eastAsia="Times New Roman" w:hAnsi="Times New Roman"/>
                <w:b/>
                <w:bCs/>
              </w:rPr>
              <w:t>ного</w:t>
            </w:r>
            <w:proofErr w:type="spellEnd"/>
            <w:r w:rsidRPr="00575CBE">
              <w:rPr>
                <w:rFonts w:ascii="Times New Roman" w:eastAsia="Times New Roman" w:hAnsi="Times New Roman"/>
                <w:b/>
                <w:bCs/>
              </w:rPr>
              <w:t xml:space="preserve"> </w:t>
            </w:r>
            <w:proofErr w:type="spellStart"/>
            <w:r w:rsidRPr="00575CBE">
              <w:rPr>
                <w:rFonts w:ascii="Times New Roman" w:eastAsia="Times New Roman" w:hAnsi="Times New Roman"/>
                <w:b/>
                <w:bCs/>
              </w:rPr>
              <w:t>использо-вания</w:t>
            </w:r>
            <w:proofErr w:type="spellEnd"/>
            <w:r w:rsidRPr="00575CBE">
              <w:rPr>
                <w:rFonts w:ascii="Times New Roman" w:hAnsi="Times New Roman"/>
                <w:b/>
              </w:rPr>
              <w:t xml:space="preserve"> *</w:t>
            </w:r>
          </w:p>
        </w:tc>
        <w:tc>
          <w:tcPr>
            <w:tcW w:w="1985" w:type="dxa"/>
            <w:tcMar>
              <w:top w:w="0" w:type="dxa"/>
              <w:left w:w="57" w:type="dxa"/>
              <w:bottom w:w="0" w:type="dxa"/>
              <w:right w:w="57" w:type="dxa"/>
            </w:tcMar>
            <w:vAlign w:val="center"/>
            <w:hideMark/>
          </w:tcPr>
          <w:p w14:paraId="4E49FD59" w14:textId="77777777" w:rsidR="00D82D4C" w:rsidRPr="00575CBE" w:rsidRDefault="00D82D4C" w:rsidP="00D82D4C">
            <w:pPr>
              <w:widowControl/>
              <w:numPr>
                <w:ilvl w:val="0"/>
                <w:numId w:val="3"/>
              </w:numPr>
              <w:spacing w:line="216" w:lineRule="auto"/>
              <w:jc w:val="center"/>
              <w:rPr>
                <w:rFonts w:ascii="Times New Roman" w:hAnsi="Times New Roman"/>
                <w:b/>
              </w:rPr>
            </w:pPr>
            <w:r w:rsidRPr="00575CBE">
              <w:rPr>
                <w:rFonts w:ascii="Times New Roman" w:eastAsia="Times New Roman" w:hAnsi="Times New Roman"/>
                <w:b/>
                <w:bCs/>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14:paraId="07891FB2" w14:textId="77777777" w:rsidR="00D82D4C" w:rsidRPr="00575CBE" w:rsidRDefault="00D82D4C" w:rsidP="00D82D4C">
            <w:pPr>
              <w:widowControl/>
              <w:numPr>
                <w:ilvl w:val="0"/>
                <w:numId w:val="3"/>
              </w:numPr>
              <w:spacing w:line="216" w:lineRule="auto"/>
              <w:jc w:val="center"/>
              <w:rPr>
                <w:rFonts w:ascii="Times New Roman" w:eastAsia="Times New Roman" w:hAnsi="Times New Roman"/>
                <w:b/>
                <w:bCs/>
              </w:rPr>
            </w:pPr>
            <w:r w:rsidRPr="00575CBE">
              <w:rPr>
                <w:rFonts w:ascii="Times New Roman" w:hAnsi="Times New Roman"/>
                <w:b/>
              </w:rPr>
              <w:t>Описание вида разрешенного использования земельного участка *, комментарий к описанию вида разрешенного использования</w:t>
            </w:r>
          </w:p>
        </w:tc>
      </w:tr>
      <w:tr w:rsidR="00D82D4C" w:rsidRPr="00575CBE" w14:paraId="686D4F99" w14:textId="77777777" w:rsidTr="00D82D4C">
        <w:tc>
          <w:tcPr>
            <w:tcW w:w="1134" w:type="dxa"/>
            <w:tcMar>
              <w:left w:w="57" w:type="dxa"/>
              <w:right w:w="57" w:type="dxa"/>
            </w:tcMar>
            <w:vAlign w:val="center"/>
          </w:tcPr>
          <w:p w14:paraId="15D0C8E9"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14:paraId="05B85B1B" w14:textId="77777777" w:rsidR="00D82D4C" w:rsidRPr="00575CBE" w:rsidRDefault="00D82D4C" w:rsidP="00D82D4C">
            <w:pPr>
              <w:pStyle w:val="formattext"/>
              <w:spacing w:before="0" w:beforeAutospacing="0" w:after="0" w:afterAutospacing="0"/>
              <w:textAlignment w:val="baseline"/>
              <w:rPr>
                <w:sz w:val="20"/>
                <w:szCs w:val="20"/>
              </w:rPr>
            </w:pPr>
            <w:proofErr w:type="spellStart"/>
            <w:r w:rsidRPr="00575CBE">
              <w:rPr>
                <w:sz w:val="20"/>
                <w:szCs w:val="20"/>
              </w:rPr>
              <w:t>Сельскохозяйст</w:t>
            </w:r>
            <w:proofErr w:type="spellEnd"/>
            <w:r w:rsidRPr="00575CBE">
              <w:rPr>
                <w:sz w:val="20"/>
                <w:szCs w:val="20"/>
              </w:rPr>
              <w:t>-венное использование</w:t>
            </w:r>
          </w:p>
        </w:tc>
        <w:tc>
          <w:tcPr>
            <w:tcW w:w="7103" w:type="dxa"/>
            <w:gridSpan w:val="2"/>
            <w:tcMar>
              <w:top w:w="0" w:type="dxa"/>
              <w:left w:w="57" w:type="dxa"/>
              <w:bottom w:w="0" w:type="dxa"/>
              <w:right w:w="57" w:type="dxa"/>
            </w:tcMar>
            <w:vAlign w:val="center"/>
            <w:hideMark/>
          </w:tcPr>
          <w:p w14:paraId="0C8BC0BA"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Ведение сельского хозяйства.</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r>
      <w:tr w:rsidR="00D82D4C" w:rsidRPr="00575CBE" w14:paraId="34983CAC" w14:textId="77777777" w:rsidTr="00D82D4C">
        <w:tc>
          <w:tcPr>
            <w:tcW w:w="1134" w:type="dxa"/>
            <w:tcMar>
              <w:left w:w="57" w:type="dxa"/>
              <w:right w:w="57" w:type="dxa"/>
            </w:tcMar>
            <w:vAlign w:val="center"/>
          </w:tcPr>
          <w:p w14:paraId="44938AFB"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14:paraId="6B479653"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14:paraId="345ED182"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1.2-1.6</w:t>
            </w:r>
          </w:p>
        </w:tc>
      </w:tr>
      <w:tr w:rsidR="00D82D4C" w:rsidRPr="00575CBE" w14:paraId="589A8302" w14:textId="77777777" w:rsidTr="00D82D4C">
        <w:tc>
          <w:tcPr>
            <w:tcW w:w="1134" w:type="dxa"/>
            <w:tcMar>
              <w:left w:w="57" w:type="dxa"/>
              <w:right w:w="57" w:type="dxa"/>
            </w:tcMar>
            <w:vAlign w:val="center"/>
          </w:tcPr>
          <w:p w14:paraId="4F5C6129"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14:paraId="26083118"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 xml:space="preserve">Выращивание зерновых и иных </w:t>
            </w:r>
            <w:proofErr w:type="spellStart"/>
            <w:r w:rsidRPr="00575CBE">
              <w:rPr>
                <w:sz w:val="20"/>
                <w:szCs w:val="20"/>
              </w:rPr>
              <w:t>сельскохозяйствен-ных</w:t>
            </w:r>
            <w:proofErr w:type="spellEnd"/>
            <w:r w:rsidRPr="00575CBE">
              <w:rPr>
                <w:sz w:val="20"/>
                <w:szCs w:val="20"/>
              </w:rPr>
              <w:t xml:space="preserve"> культур</w:t>
            </w:r>
          </w:p>
        </w:tc>
        <w:tc>
          <w:tcPr>
            <w:tcW w:w="7103" w:type="dxa"/>
            <w:gridSpan w:val="2"/>
            <w:tcMar>
              <w:top w:w="0" w:type="dxa"/>
              <w:left w:w="57" w:type="dxa"/>
              <w:bottom w:w="0" w:type="dxa"/>
              <w:right w:w="57" w:type="dxa"/>
            </w:tcMar>
            <w:vAlign w:val="center"/>
            <w:hideMark/>
          </w:tcPr>
          <w:p w14:paraId="23503F5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D82D4C" w:rsidRPr="00575CBE" w14:paraId="265307AD" w14:textId="77777777" w:rsidTr="00D82D4C">
        <w:tc>
          <w:tcPr>
            <w:tcW w:w="1134" w:type="dxa"/>
            <w:tcMar>
              <w:left w:w="57" w:type="dxa"/>
              <w:right w:w="57" w:type="dxa"/>
            </w:tcMar>
            <w:vAlign w:val="center"/>
          </w:tcPr>
          <w:p w14:paraId="3AA0C97B"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14:paraId="455E40C9"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14:paraId="4BE8355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D82D4C" w:rsidRPr="00575CBE" w14:paraId="63DBE012" w14:textId="77777777" w:rsidTr="00D82D4C">
        <w:tc>
          <w:tcPr>
            <w:tcW w:w="1134" w:type="dxa"/>
            <w:tcMar>
              <w:left w:w="57" w:type="dxa"/>
              <w:right w:w="57" w:type="dxa"/>
            </w:tcMar>
            <w:vAlign w:val="center"/>
          </w:tcPr>
          <w:p w14:paraId="5A5A2CBF"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1.4</w:t>
            </w:r>
          </w:p>
        </w:tc>
        <w:tc>
          <w:tcPr>
            <w:tcW w:w="1985" w:type="dxa"/>
            <w:tcMar>
              <w:top w:w="0" w:type="dxa"/>
              <w:left w:w="57" w:type="dxa"/>
              <w:bottom w:w="0" w:type="dxa"/>
              <w:right w:w="57" w:type="dxa"/>
            </w:tcMar>
            <w:vAlign w:val="center"/>
            <w:hideMark/>
          </w:tcPr>
          <w:p w14:paraId="50737E5E"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14:paraId="79C3B3F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D82D4C" w:rsidRPr="00575CBE" w14:paraId="20AA7DF5" w14:textId="77777777" w:rsidTr="00D82D4C">
        <w:tc>
          <w:tcPr>
            <w:tcW w:w="1134" w:type="dxa"/>
            <w:tcMar>
              <w:left w:w="57" w:type="dxa"/>
              <w:right w:w="57" w:type="dxa"/>
            </w:tcMar>
            <w:vAlign w:val="center"/>
          </w:tcPr>
          <w:p w14:paraId="05300E8D"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1.5</w:t>
            </w:r>
          </w:p>
        </w:tc>
        <w:tc>
          <w:tcPr>
            <w:tcW w:w="1985" w:type="dxa"/>
            <w:tcMar>
              <w:top w:w="0" w:type="dxa"/>
              <w:left w:w="57" w:type="dxa"/>
              <w:bottom w:w="0" w:type="dxa"/>
              <w:right w:w="57" w:type="dxa"/>
            </w:tcMar>
            <w:vAlign w:val="center"/>
            <w:hideMark/>
          </w:tcPr>
          <w:p w14:paraId="1FAADBF1"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Садоводство</w:t>
            </w:r>
          </w:p>
        </w:tc>
        <w:tc>
          <w:tcPr>
            <w:tcW w:w="7103" w:type="dxa"/>
            <w:gridSpan w:val="2"/>
            <w:tcMar>
              <w:top w:w="0" w:type="dxa"/>
              <w:left w:w="57" w:type="dxa"/>
              <w:bottom w:w="0" w:type="dxa"/>
              <w:right w:w="57" w:type="dxa"/>
            </w:tcMar>
            <w:vAlign w:val="center"/>
            <w:hideMark/>
          </w:tcPr>
          <w:p w14:paraId="78C4602C"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D82D4C" w:rsidRPr="00575CBE" w14:paraId="7E3C854B" w14:textId="77777777" w:rsidTr="00D82D4C">
        <w:tc>
          <w:tcPr>
            <w:tcW w:w="1134" w:type="dxa"/>
            <w:tcMar>
              <w:left w:w="57" w:type="dxa"/>
              <w:right w:w="57" w:type="dxa"/>
            </w:tcMar>
            <w:vAlign w:val="center"/>
          </w:tcPr>
          <w:p w14:paraId="47AEF127"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1.6</w:t>
            </w:r>
          </w:p>
        </w:tc>
        <w:tc>
          <w:tcPr>
            <w:tcW w:w="1985" w:type="dxa"/>
            <w:tcMar>
              <w:top w:w="0" w:type="dxa"/>
              <w:left w:w="57" w:type="dxa"/>
              <w:bottom w:w="0" w:type="dxa"/>
              <w:right w:w="57" w:type="dxa"/>
            </w:tcMar>
            <w:vAlign w:val="center"/>
            <w:hideMark/>
          </w:tcPr>
          <w:p w14:paraId="1D663425"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Выращивание льна и конопли</w:t>
            </w:r>
          </w:p>
        </w:tc>
        <w:tc>
          <w:tcPr>
            <w:tcW w:w="7103" w:type="dxa"/>
            <w:gridSpan w:val="2"/>
            <w:tcMar>
              <w:top w:w="0" w:type="dxa"/>
              <w:left w:w="57" w:type="dxa"/>
              <w:bottom w:w="0" w:type="dxa"/>
              <w:right w:w="57" w:type="dxa"/>
            </w:tcMar>
            <w:vAlign w:val="center"/>
            <w:hideMark/>
          </w:tcPr>
          <w:p w14:paraId="74EB342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D82D4C" w:rsidRPr="00575CBE" w14:paraId="1176BEF7" w14:textId="77777777" w:rsidTr="00D82D4C">
        <w:tc>
          <w:tcPr>
            <w:tcW w:w="1134" w:type="dxa"/>
            <w:tcMar>
              <w:left w:w="57" w:type="dxa"/>
              <w:right w:w="57" w:type="dxa"/>
            </w:tcMar>
            <w:vAlign w:val="center"/>
          </w:tcPr>
          <w:p w14:paraId="72D2993C"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1.7</w:t>
            </w:r>
          </w:p>
        </w:tc>
        <w:tc>
          <w:tcPr>
            <w:tcW w:w="1985" w:type="dxa"/>
            <w:tcMar>
              <w:top w:w="0" w:type="dxa"/>
              <w:left w:w="57" w:type="dxa"/>
              <w:bottom w:w="0" w:type="dxa"/>
              <w:right w:w="57" w:type="dxa"/>
            </w:tcMar>
            <w:vAlign w:val="center"/>
            <w:hideMark/>
          </w:tcPr>
          <w:p w14:paraId="144D90E7"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Животноводство</w:t>
            </w:r>
          </w:p>
        </w:tc>
        <w:tc>
          <w:tcPr>
            <w:tcW w:w="7103" w:type="dxa"/>
            <w:gridSpan w:val="2"/>
            <w:tcMar>
              <w:top w:w="0" w:type="dxa"/>
              <w:left w:w="57" w:type="dxa"/>
              <w:bottom w:w="0" w:type="dxa"/>
              <w:right w:w="57" w:type="dxa"/>
            </w:tcMar>
            <w:vAlign w:val="center"/>
            <w:hideMark/>
          </w:tcPr>
          <w:p w14:paraId="7EBCBC5D"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299342CF"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1.8-1.11</w:t>
            </w:r>
          </w:p>
        </w:tc>
      </w:tr>
      <w:tr w:rsidR="00D82D4C" w:rsidRPr="00575CBE" w14:paraId="5E359CC4" w14:textId="77777777" w:rsidTr="00D82D4C">
        <w:trPr>
          <w:trHeight w:val="1840"/>
        </w:trPr>
        <w:tc>
          <w:tcPr>
            <w:tcW w:w="1134" w:type="dxa"/>
            <w:tcMar>
              <w:left w:w="57" w:type="dxa"/>
              <w:right w:w="57" w:type="dxa"/>
            </w:tcMar>
            <w:vAlign w:val="center"/>
          </w:tcPr>
          <w:p w14:paraId="1388D350"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1.8</w:t>
            </w:r>
          </w:p>
        </w:tc>
        <w:tc>
          <w:tcPr>
            <w:tcW w:w="1985" w:type="dxa"/>
            <w:tcMar>
              <w:top w:w="0" w:type="dxa"/>
              <w:left w:w="57" w:type="dxa"/>
              <w:bottom w:w="0" w:type="dxa"/>
              <w:right w:w="57" w:type="dxa"/>
            </w:tcMar>
            <w:vAlign w:val="center"/>
            <w:hideMark/>
          </w:tcPr>
          <w:p w14:paraId="031F65C7"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Скотоводство</w:t>
            </w:r>
          </w:p>
        </w:tc>
        <w:tc>
          <w:tcPr>
            <w:tcW w:w="7103" w:type="dxa"/>
            <w:gridSpan w:val="2"/>
            <w:tcMar>
              <w:top w:w="0" w:type="dxa"/>
              <w:left w:w="57" w:type="dxa"/>
              <w:bottom w:w="0" w:type="dxa"/>
              <w:right w:w="57" w:type="dxa"/>
            </w:tcMar>
            <w:vAlign w:val="center"/>
            <w:hideMark/>
          </w:tcPr>
          <w:p w14:paraId="6690423B"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749C174"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738F5ED2"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D82D4C" w:rsidRPr="00575CBE" w14:paraId="632C0C14" w14:textId="77777777" w:rsidTr="00D82D4C">
        <w:trPr>
          <w:trHeight w:val="1380"/>
        </w:trPr>
        <w:tc>
          <w:tcPr>
            <w:tcW w:w="1134" w:type="dxa"/>
            <w:tcMar>
              <w:left w:w="57" w:type="dxa"/>
              <w:right w:w="57" w:type="dxa"/>
            </w:tcMar>
            <w:vAlign w:val="center"/>
          </w:tcPr>
          <w:p w14:paraId="49CBFC6B"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lastRenderedPageBreak/>
              <w:t>1.9</w:t>
            </w:r>
          </w:p>
        </w:tc>
        <w:tc>
          <w:tcPr>
            <w:tcW w:w="1985" w:type="dxa"/>
            <w:tcMar>
              <w:top w:w="0" w:type="dxa"/>
              <w:left w:w="57" w:type="dxa"/>
              <w:bottom w:w="0" w:type="dxa"/>
              <w:right w:w="57" w:type="dxa"/>
            </w:tcMar>
            <w:vAlign w:val="center"/>
            <w:hideMark/>
          </w:tcPr>
          <w:p w14:paraId="319F8052"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Звероводство</w:t>
            </w:r>
          </w:p>
        </w:tc>
        <w:tc>
          <w:tcPr>
            <w:tcW w:w="7103" w:type="dxa"/>
            <w:gridSpan w:val="2"/>
            <w:tcMar>
              <w:top w:w="0" w:type="dxa"/>
              <w:left w:w="57" w:type="dxa"/>
              <w:bottom w:w="0" w:type="dxa"/>
              <w:right w:w="57" w:type="dxa"/>
            </w:tcMar>
            <w:vAlign w:val="center"/>
            <w:hideMark/>
          </w:tcPr>
          <w:p w14:paraId="4F0A8F6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разведением в неволе ценных пушных зверей;</w:t>
            </w:r>
            <w:r w:rsidRPr="00575CBE">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575CBE">
              <w:rPr>
                <w:sz w:val="20"/>
                <w:szCs w:val="20"/>
              </w:rPr>
              <w:br/>
              <w:t>разведение племенных животных, производство и использование племенной продукции (материала)</w:t>
            </w:r>
          </w:p>
        </w:tc>
      </w:tr>
      <w:tr w:rsidR="00D82D4C" w:rsidRPr="00575CBE" w14:paraId="0D45E761" w14:textId="77777777" w:rsidTr="00D82D4C">
        <w:trPr>
          <w:trHeight w:val="1610"/>
        </w:trPr>
        <w:tc>
          <w:tcPr>
            <w:tcW w:w="1134" w:type="dxa"/>
            <w:tcMar>
              <w:left w:w="57" w:type="dxa"/>
              <w:right w:w="57" w:type="dxa"/>
            </w:tcMar>
            <w:vAlign w:val="center"/>
          </w:tcPr>
          <w:p w14:paraId="2BD834CE"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1.10</w:t>
            </w:r>
          </w:p>
        </w:tc>
        <w:tc>
          <w:tcPr>
            <w:tcW w:w="1985" w:type="dxa"/>
            <w:tcMar>
              <w:top w:w="0" w:type="dxa"/>
              <w:left w:w="57" w:type="dxa"/>
              <w:bottom w:w="0" w:type="dxa"/>
              <w:right w:w="57" w:type="dxa"/>
            </w:tcMar>
            <w:vAlign w:val="center"/>
            <w:hideMark/>
          </w:tcPr>
          <w:p w14:paraId="206E9F00"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Птицеводство</w:t>
            </w:r>
          </w:p>
        </w:tc>
        <w:tc>
          <w:tcPr>
            <w:tcW w:w="7103" w:type="dxa"/>
            <w:gridSpan w:val="2"/>
            <w:tcMar>
              <w:top w:w="0" w:type="dxa"/>
              <w:left w:w="57" w:type="dxa"/>
              <w:bottom w:w="0" w:type="dxa"/>
              <w:right w:w="57" w:type="dxa"/>
            </w:tcMar>
            <w:vAlign w:val="center"/>
            <w:hideMark/>
          </w:tcPr>
          <w:p w14:paraId="4ED68683"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разведением домашних пород птиц, в том числе водоплавающих;</w:t>
            </w:r>
          </w:p>
          <w:p w14:paraId="16F31C52"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07922945"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D82D4C" w:rsidRPr="00575CBE" w14:paraId="19A98BFD" w14:textId="77777777" w:rsidTr="00D82D4C">
        <w:trPr>
          <w:trHeight w:val="1150"/>
        </w:trPr>
        <w:tc>
          <w:tcPr>
            <w:tcW w:w="1134" w:type="dxa"/>
            <w:tcMar>
              <w:left w:w="57" w:type="dxa"/>
              <w:right w:w="57" w:type="dxa"/>
            </w:tcMar>
            <w:vAlign w:val="center"/>
          </w:tcPr>
          <w:p w14:paraId="4DCA2744"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1.11</w:t>
            </w:r>
          </w:p>
        </w:tc>
        <w:tc>
          <w:tcPr>
            <w:tcW w:w="1985" w:type="dxa"/>
            <w:tcMar>
              <w:top w:w="0" w:type="dxa"/>
              <w:left w:w="57" w:type="dxa"/>
              <w:bottom w:w="0" w:type="dxa"/>
              <w:right w:w="57" w:type="dxa"/>
            </w:tcMar>
            <w:vAlign w:val="center"/>
            <w:hideMark/>
          </w:tcPr>
          <w:p w14:paraId="5F5129ED"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Свиноводство</w:t>
            </w:r>
          </w:p>
        </w:tc>
        <w:tc>
          <w:tcPr>
            <w:tcW w:w="7103" w:type="dxa"/>
            <w:gridSpan w:val="2"/>
            <w:tcMar>
              <w:top w:w="0" w:type="dxa"/>
              <w:left w:w="57" w:type="dxa"/>
              <w:bottom w:w="0" w:type="dxa"/>
              <w:right w:w="57" w:type="dxa"/>
            </w:tcMar>
            <w:vAlign w:val="center"/>
            <w:hideMark/>
          </w:tcPr>
          <w:p w14:paraId="47C25B37"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разведением свиней;</w:t>
            </w:r>
          </w:p>
          <w:p w14:paraId="063218F6"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AF44FE3"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D82D4C" w:rsidRPr="00575CBE" w14:paraId="76364DE5" w14:textId="77777777" w:rsidTr="00D82D4C">
        <w:trPr>
          <w:trHeight w:val="1610"/>
        </w:trPr>
        <w:tc>
          <w:tcPr>
            <w:tcW w:w="1134" w:type="dxa"/>
            <w:tcMar>
              <w:left w:w="57" w:type="dxa"/>
              <w:right w:w="57" w:type="dxa"/>
            </w:tcMar>
            <w:vAlign w:val="center"/>
          </w:tcPr>
          <w:p w14:paraId="186C1831"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1.12</w:t>
            </w:r>
          </w:p>
        </w:tc>
        <w:tc>
          <w:tcPr>
            <w:tcW w:w="1985" w:type="dxa"/>
            <w:tcMar>
              <w:top w:w="0" w:type="dxa"/>
              <w:left w:w="57" w:type="dxa"/>
              <w:bottom w:w="0" w:type="dxa"/>
              <w:right w:w="57" w:type="dxa"/>
            </w:tcMar>
            <w:vAlign w:val="center"/>
            <w:hideMark/>
          </w:tcPr>
          <w:p w14:paraId="05E8DAE2"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Пчеловодство</w:t>
            </w:r>
          </w:p>
        </w:tc>
        <w:tc>
          <w:tcPr>
            <w:tcW w:w="7103" w:type="dxa"/>
            <w:gridSpan w:val="2"/>
            <w:tcMar>
              <w:top w:w="0" w:type="dxa"/>
              <w:left w:w="57" w:type="dxa"/>
              <w:bottom w:w="0" w:type="dxa"/>
              <w:right w:w="57" w:type="dxa"/>
            </w:tcMar>
            <w:vAlign w:val="center"/>
            <w:hideMark/>
          </w:tcPr>
          <w:p w14:paraId="5121C3BA"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75E962E"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ульев, иных объектов и оборудования, необходимого для пчеловодства и разведениях иных полезных насекомых;</w:t>
            </w:r>
          </w:p>
          <w:p w14:paraId="22B433DC"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размещение сооружений используемых для хранения и первичной переработки продукции пчеловодства</w:t>
            </w:r>
          </w:p>
        </w:tc>
      </w:tr>
      <w:tr w:rsidR="00D82D4C" w:rsidRPr="00575CBE" w14:paraId="0FC5C04E" w14:textId="77777777" w:rsidTr="00D82D4C">
        <w:trPr>
          <w:trHeight w:val="920"/>
        </w:trPr>
        <w:tc>
          <w:tcPr>
            <w:tcW w:w="1134" w:type="dxa"/>
            <w:tcMar>
              <w:left w:w="57" w:type="dxa"/>
              <w:right w:w="57" w:type="dxa"/>
            </w:tcMar>
            <w:vAlign w:val="center"/>
          </w:tcPr>
          <w:p w14:paraId="1C573544"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1.13</w:t>
            </w:r>
          </w:p>
        </w:tc>
        <w:tc>
          <w:tcPr>
            <w:tcW w:w="1985" w:type="dxa"/>
            <w:tcMar>
              <w:top w:w="0" w:type="dxa"/>
              <w:left w:w="57" w:type="dxa"/>
              <w:bottom w:w="0" w:type="dxa"/>
              <w:right w:w="57" w:type="dxa"/>
            </w:tcMar>
            <w:vAlign w:val="center"/>
            <w:hideMark/>
          </w:tcPr>
          <w:p w14:paraId="58A33AE8"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Рыбоводство</w:t>
            </w:r>
          </w:p>
        </w:tc>
        <w:tc>
          <w:tcPr>
            <w:tcW w:w="7103" w:type="dxa"/>
            <w:gridSpan w:val="2"/>
            <w:tcMar>
              <w:top w:w="0" w:type="dxa"/>
              <w:left w:w="57" w:type="dxa"/>
              <w:bottom w:w="0" w:type="dxa"/>
              <w:right w:w="57" w:type="dxa"/>
            </w:tcMar>
            <w:vAlign w:val="center"/>
            <w:hideMark/>
          </w:tcPr>
          <w:p w14:paraId="0917C1E2"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14:paraId="6F75A848"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размещение зданий, сооружений, оборудования, необходимых для осуществления рыбоводства (аквакультуры)</w:t>
            </w:r>
          </w:p>
        </w:tc>
      </w:tr>
      <w:tr w:rsidR="00D82D4C" w:rsidRPr="00575CBE" w14:paraId="797FF676" w14:textId="77777777" w:rsidTr="00D82D4C">
        <w:trPr>
          <w:trHeight w:val="920"/>
        </w:trPr>
        <w:tc>
          <w:tcPr>
            <w:tcW w:w="1134" w:type="dxa"/>
            <w:tcMar>
              <w:left w:w="57" w:type="dxa"/>
              <w:right w:w="57" w:type="dxa"/>
            </w:tcMar>
            <w:vAlign w:val="center"/>
          </w:tcPr>
          <w:p w14:paraId="306F246A"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1.14</w:t>
            </w:r>
          </w:p>
        </w:tc>
        <w:tc>
          <w:tcPr>
            <w:tcW w:w="1985" w:type="dxa"/>
            <w:tcMar>
              <w:top w:w="0" w:type="dxa"/>
              <w:left w:w="57" w:type="dxa"/>
              <w:bottom w:w="0" w:type="dxa"/>
              <w:right w:w="57" w:type="dxa"/>
            </w:tcMar>
            <w:vAlign w:val="center"/>
            <w:hideMark/>
          </w:tcPr>
          <w:p w14:paraId="32D4B333"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14:paraId="24EB8A50"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B25F048"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размещение коллекций генетических ресурсов растений</w:t>
            </w:r>
          </w:p>
        </w:tc>
      </w:tr>
      <w:tr w:rsidR="00D82D4C" w:rsidRPr="00575CBE" w14:paraId="01F1B2B8" w14:textId="77777777" w:rsidTr="00D82D4C">
        <w:tc>
          <w:tcPr>
            <w:tcW w:w="1134" w:type="dxa"/>
            <w:tcMar>
              <w:left w:w="57" w:type="dxa"/>
              <w:right w:w="57" w:type="dxa"/>
            </w:tcMar>
            <w:vAlign w:val="center"/>
          </w:tcPr>
          <w:p w14:paraId="3D1EF3E5"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1.15</w:t>
            </w:r>
          </w:p>
        </w:tc>
        <w:tc>
          <w:tcPr>
            <w:tcW w:w="1985" w:type="dxa"/>
            <w:tcMar>
              <w:top w:w="0" w:type="dxa"/>
              <w:left w:w="57" w:type="dxa"/>
              <w:bottom w:w="0" w:type="dxa"/>
              <w:right w:w="57" w:type="dxa"/>
            </w:tcMar>
            <w:vAlign w:val="center"/>
            <w:hideMark/>
          </w:tcPr>
          <w:p w14:paraId="677F68BD"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Хранение и переработка сельско-</w:t>
            </w:r>
            <w:r w:rsidRPr="00575CBE">
              <w:rPr>
                <w:sz w:val="20"/>
                <w:szCs w:val="20"/>
              </w:rPr>
              <w:br/>
              <w:t>хозяйственной продукции</w:t>
            </w:r>
          </w:p>
        </w:tc>
        <w:tc>
          <w:tcPr>
            <w:tcW w:w="7103" w:type="dxa"/>
            <w:gridSpan w:val="2"/>
            <w:tcMar>
              <w:top w:w="0" w:type="dxa"/>
              <w:left w:w="57" w:type="dxa"/>
              <w:bottom w:w="0" w:type="dxa"/>
              <w:right w:w="57" w:type="dxa"/>
            </w:tcMar>
            <w:vAlign w:val="center"/>
            <w:hideMark/>
          </w:tcPr>
          <w:p w14:paraId="1DE1FE9E"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D82D4C" w:rsidRPr="00575CBE" w14:paraId="5779102C" w14:textId="77777777" w:rsidTr="00D82D4C">
        <w:tc>
          <w:tcPr>
            <w:tcW w:w="1134" w:type="dxa"/>
            <w:tcMar>
              <w:left w:w="57" w:type="dxa"/>
              <w:right w:w="57" w:type="dxa"/>
            </w:tcMar>
            <w:vAlign w:val="center"/>
          </w:tcPr>
          <w:p w14:paraId="3061DC9D"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1.16</w:t>
            </w:r>
          </w:p>
        </w:tc>
        <w:tc>
          <w:tcPr>
            <w:tcW w:w="1985" w:type="dxa"/>
            <w:tcMar>
              <w:top w:w="0" w:type="dxa"/>
              <w:left w:w="57" w:type="dxa"/>
              <w:bottom w:w="0" w:type="dxa"/>
              <w:right w:w="57" w:type="dxa"/>
            </w:tcMar>
            <w:vAlign w:val="center"/>
            <w:hideMark/>
          </w:tcPr>
          <w:p w14:paraId="35594D7A"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14:paraId="3DFE1504"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Производство сельскохозяйственной продукции без права возведения объектов капитального строительства</w:t>
            </w:r>
          </w:p>
        </w:tc>
      </w:tr>
      <w:tr w:rsidR="00D82D4C" w:rsidRPr="00575CBE" w14:paraId="0B5C7296" w14:textId="77777777" w:rsidTr="00D82D4C">
        <w:trPr>
          <w:trHeight w:val="1150"/>
        </w:trPr>
        <w:tc>
          <w:tcPr>
            <w:tcW w:w="1134" w:type="dxa"/>
            <w:tcMar>
              <w:left w:w="57" w:type="dxa"/>
              <w:right w:w="57" w:type="dxa"/>
            </w:tcMar>
            <w:vAlign w:val="center"/>
          </w:tcPr>
          <w:p w14:paraId="5A6E3A08"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1.17</w:t>
            </w:r>
          </w:p>
        </w:tc>
        <w:tc>
          <w:tcPr>
            <w:tcW w:w="1985" w:type="dxa"/>
            <w:tcMar>
              <w:top w:w="0" w:type="dxa"/>
              <w:left w:w="57" w:type="dxa"/>
              <w:bottom w:w="0" w:type="dxa"/>
              <w:right w:w="57" w:type="dxa"/>
            </w:tcMar>
            <w:vAlign w:val="center"/>
            <w:hideMark/>
          </w:tcPr>
          <w:p w14:paraId="51B51AC6"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Питомники</w:t>
            </w:r>
          </w:p>
        </w:tc>
        <w:tc>
          <w:tcPr>
            <w:tcW w:w="7103" w:type="dxa"/>
            <w:gridSpan w:val="2"/>
            <w:tcMar>
              <w:top w:w="0" w:type="dxa"/>
              <w:left w:w="57" w:type="dxa"/>
              <w:bottom w:w="0" w:type="dxa"/>
              <w:right w:w="57" w:type="dxa"/>
            </w:tcMar>
            <w:vAlign w:val="center"/>
            <w:hideMark/>
          </w:tcPr>
          <w:p w14:paraId="2BD0FDEA"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0BA9C7A3"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размещение сооружений, необходимых для указанных видов сельскохозяйственного производства</w:t>
            </w:r>
          </w:p>
        </w:tc>
      </w:tr>
      <w:tr w:rsidR="00D82D4C" w:rsidRPr="00575CBE" w14:paraId="5E8CB718" w14:textId="77777777" w:rsidTr="00D82D4C">
        <w:tc>
          <w:tcPr>
            <w:tcW w:w="1134" w:type="dxa"/>
            <w:tcMar>
              <w:left w:w="57" w:type="dxa"/>
              <w:right w:w="57" w:type="dxa"/>
            </w:tcMar>
            <w:vAlign w:val="center"/>
          </w:tcPr>
          <w:p w14:paraId="74A4AB12"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1.18</w:t>
            </w:r>
          </w:p>
        </w:tc>
        <w:tc>
          <w:tcPr>
            <w:tcW w:w="1985" w:type="dxa"/>
            <w:tcMar>
              <w:top w:w="0" w:type="dxa"/>
              <w:left w:w="57" w:type="dxa"/>
              <w:bottom w:w="0" w:type="dxa"/>
              <w:right w:w="57" w:type="dxa"/>
            </w:tcMar>
            <w:vAlign w:val="center"/>
            <w:hideMark/>
          </w:tcPr>
          <w:p w14:paraId="6C43D5C9"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 xml:space="preserve">Обеспечение </w:t>
            </w:r>
            <w:proofErr w:type="spellStart"/>
            <w:r w:rsidRPr="00575CBE">
              <w:rPr>
                <w:sz w:val="20"/>
                <w:szCs w:val="20"/>
              </w:rPr>
              <w:t>сельскохозяйствен-ного</w:t>
            </w:r>
            <w:proofErr w:type="spellEnd"/>
            <w:r w:rsidRPr="00575CBE">
              <w:rPr>
                <w:sz w:val="20"/>
                <w:szCs w:val="20"/>
              </w:rPr>
              <w:t xml:space="preserve"> производства</w:t>
            </w:r>
          </w:p>
        </w:tc>
        <w:tc>
          <w:tcPr>
            <w:tcW w:w="7103" w:type="dxa"/>
            <w:gridSpan w:val="2"/>
            <w:tcMar>
              <w:top w:w="0" w:type="dxa"/>
              <w:left w:w="57" w:type="dxa"/>
              <w:bottom w:w="0" w:type="dxa"/>
              <w:right w:w="57" w:type="dxa"/>
            </w:tcMar>
            <w:vAlign w:val="center"/>
            <w:hideMark/>
          </w:tcPr>
          <w:p w14:paraId="016D70CA"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D82D4C" w:rsidRPr="00575CBE" w14:paraId="390383A9" w14:textId="77777777" w:rsidTr="00D82D4C">
        <w:trPr>
          <w:trHeight w:val="3220"/>
        </w:trPr>
        <w:tc>
          <w:tcPr>
            <w:tcW w:w="1134" w:type="dxa"/>
            <w:tcMar>
              <w:left w:w="57" w:type="dxa"/>
              <w:right w:w="57" w:type="dxa"/>
            </w:tcMar>
            <w:vAlign w:val="center"/>
          </w:tcPr>
          <w:p w14:paraId="5758F906"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lastRenderedPageBreak/>
              <w:t>2.0</w:t>
            </w:r>
          </w:p>
        </w:tc>
        <w:tc>
          <w:tcPr>
            <w:tcW w:w="1985" w:type="dxa"/>
            <w:tcMar>
              <w:top w:w="0" w:type="dxa"/>
              <w:left w:w="57" w:type="dxa"/>
              <w:bottom w:w="0" w:type="dxa"/>
              <w:right w:w="57" w:type="dxa"/>
            </w:tcMar>
            <w:vAlign w:val="center"/>
            <w:hideMark/>
          </w:tcPr>
          <w:p w14:paraId="0B56304D" w14:textId="77777777" w:rsidR="00D82D4C" w:rsidRPr="00575CBE" w:rsidRDefault="00D82D4C" w:rsidP="00D82D4C">
            <w:pPr>
              <w:pStyle w:val="formattext"/>
              <w:spacing w:before="0" w:beforeAutospacing="0" w:after="0" w:afterAutospacing="0"/>
              <w:textAlignment w:val="baseline"/>
              <w:rPr>
                <w:sz w:val="20"/>
                <w:szCs w:val="20"/>
              </w:rPr>
            </w:pPr>
            <w:r w:rsidRPr="00575CBE">
              <w:rPr>
                <w:sz w:val="20"/>
                <w:szCs w:val="20"/>
              </w:rPr>
              <w:t>Жилая застройка</w:t>
            </w:r>
          </w:p>
        </w:tc>
        <w:tc>
          <w:tcPr>
            <w:tcW w:w="7103" w:type="dxa"/>
            <w:gridSpan w:val="2"/>
            <w:tcMar>
              <w:top w:w="0" w:type="dxa"/>
              <w:left w:w="57" w:type="dxa"/>
              <w:bottom w:w="0" w:type="dxa"/>
              <w:right w:w="57" w:type="dxa"/>
            </w:tcMar>
            <w:vAlign w:val="center"/>
            <w:hideMark/>
          </w:tcPr>
          <w:p w14:paraId="0487BAA4"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660FCFB0"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14:paraId="079F6FED"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0A959A89"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14:paraId="28563F88" w14:textId="77777777" w:rsidR="00D82D4C" w:rsidRPr="00575CBE" w:rsidRDefault="00D82D4C" w:rsidP="00AE3D2E">
            <w:pPr>
              <w:pStyle w:val="formattext"/>
              <w:spacing w:before="0" w:beforeAutospacing="0" w:after="0" w:afterAutospacing="0"/>
              <w:jc w:val="both"/>
              <w:textAlignment w:val="baseline"/>
              <w:rPr>
                <w:sz w:val="20"/>
                <w:szCs w:val="20"/>
              </w:rPr>
            </w:pPr>
            <w:r w:rsidRPr="00575CBE">
              <w:rPr>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14:paraId="0FCFFC02" w14:textId="77777777" w:rsidR="00D82D4C" w:rsidRPr="00575CBE" w:rsidRDefault="00D82D4C" w:rsidP="00AE3D2E">
            <w:pPr>
              <w:pStyle w:val="formattext"/>
              <w:spacing w:before="0" w:beforeAutospacing="0"/>
              <w:jc w:val="both"/>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2.1-2.7.1</w:t>
            </w:r>
          </w:p>
        </w:tc>
      </w:tr>
      <w:tr w:rsidR="00D82D4C" w:rsidRPr="00575CBE" w14:paraId="2083B871"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56DEC74E"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2.1</w:t>
            </w:r>
          </w:p>
        </w:tc>
        <w:tc>
          <w:tcPr>
            <w:tcW w:w="1985" w:type="dxa"/>
            <w:shd w:val="clear" w:color="auto" w:fill="FFFFFF"/>
            <w:tcMar>
              <w:left w:w="57" w:type="dxa"/>
              <w:right w:w="57" w:type="dxa"/>
            </w:tcMar>
            <w:vAlign w:val="center"/>
            <w:hideMark/>
          </w:tcPr>
          <w:p w14:paraId="3B90DE2B" w14:textId="77777777" w:rsidR="00D82D4C" w:rsidRPr="00575CBE" w:rsidRDefault="00D82D4C" w:rsidP="00D82D4C">
            <w:pPr>
              <w:autoSpaceDE w:val="0"/>
              <w:autoSpaceDN w:val="0"/>
              <w:adjustRightInd w:val="0"/>
              <w:rPr>
                <w:rFonts w:ascii="Times New Roman" w:hAnsi="Times New Roman"/>
              </w:rPr>
            </w:pPr>
            <w:r w:rsidRPr="00575CBE">
              <w:rPr>
                <w:rFonts w:ascii="Times New Roman" w:hAnsi="Times New Roman"/>
              </w:rPr>
              <w:t>Для индивидуального</w:t>
            </w:r>
          </w:p>
          <w:p w14:paraId="3FA7E180"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жилищного строительства</w:t>
            </w:r>
          </w:p>
        </w:tc>
        <w:tc>
          <w:tcPr>
            <w:tcW w:w="7087" w:type="dxa"/>
            <w:shd w:val="clear" w:color="auto" w:fill="FFFFFF"/>
            <w:tcMar>
              <w:left w:w="57" w:type="dxa"/>
              <w:right w:w="57" w:type="dxa"/>
            </w:tcMar>
            <w:vAlign w:val="center"/>
            <w:hideMark/>
          </w:tcPr>
          <w:p w14:paraId="2682C916"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shd w:val="clear" w:color="auto" w:fill="FFFFFF"/>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p w14:paraId="026925D1"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16DC67B8"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D82D4C" w:rsidRPr="00575CBE" w14:paraId="41443E4C"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7847932D"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14:paraId="6CE6142A"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14:paraId="51A081F9"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w:t>
            </w:r>
            <w:r w:rsidRPr="00575CBE">
              <w:rPr>
                <w:rStyle w:val="apple-converted-space"/>
                <w:rFonts w:ascii="Times New Roman" w:hAnsi="Times New Roman"/>
              </w:rPr>
              <w:t> </w:t>
            </w:r>
            <w:bookmarkStart w:id="62" w:name="l141"/>
            <w:bookmarkEnd w:id="62"/>
            <w:r w:rsidRPr="00575CBE">
              <w:rPr>
                <w:rFonts w:ascii="Times New Roman" w:hAnsi="Times New Roman"/>
              </w:rPr>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15A70AE5"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4459BA13"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D82D4C" w:rsidRPr="00575CBE" w14:paraId="3AA84BC3"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7216C9D1"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2.2</w:t>
            </w:r>
          </w:p>
        </w:tc>
        <w:tc>
          <w:tcPr>
            <w:tcW w:w="1985" w:type="dxa"/>
            <w:shd w:val="clear" w:color="auto" w:fill="FFFFFF"/>
            <w:tcMar>
              <w:left w:w="57" w:type="dxa"/>
              <w:right w:w="57" w:type="dxa"/>
            </w:tcMar>
            <w:vAlign w:val="center"/>
            <w:hideMark/>
          </w:tcPr>
          <w:p w14:paraId="6F493974"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Для ведения личного подсобного хозяйства</w:t>
            </w:r>
          </w:p>
        </w:tc>
        <w:tc>
          <w:tcPr>
            <w:tcW w:w="7087" w:type="dxa"/>
            <w:shd w:val="clear" w:color="auto" w:fill="FFFFFF"/>
            <w:tcMar>
              <w:left w:w="57" w:type="dxa"/>
              <w:right w:w="57" w:type="dxa"/>
            </w:tcMar>
            <w:vAlign w:val="center"/>
            <w:hideMark/>
          </w:tcPr>
          <w:p w14:paraId="672E11F2"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жилого дома, не предназначенного для раздела на</w:t>
            </w:r>
            <w:r w:rsidRPr="00575CBE">
              <w:rPr>
                <w:rStyle w:val="apple-converted-space"/>
                <w:rFonts w:ascii="Times New Roman" w:hAnsi="Times New Roman"/>
              </w:rPr>
              <w:t> </w:t>
            </w:r>
            <w:bookmarkStart w:id="63" w:name="l18"/>
            <w:bookmarkEnd w:id="63"/>
            <w:r w:rsidRPr="00575CBE">
              <w:rPr>
                <w:rFonts w:ascii="Times New Roman" w:hAnsi="Times New Roman"/>
              </w:rPr>
              <w:t>квартиры (дома, пригодные для постоянного проживания и высотой не выше трех надземных этажей);</w:t>
            </w:r>
            <w:r w:rsidRPr="00575CBE">
              <w:rPr>
                <w:rStyle w:val="apple-converted-space"/>
                <w:rFonts w:ascii="Times New Roman" w:hAnsi="Times New Roman"/>
              </w:rPr>
              <w:t> </w:t>
            </w:r>
            <w:r w:rsidRPr="00575CBE">
              <w:rPr>
                <w:rFonts w:ascii="Times New Roman" w:hAnsi="Times New Roman"/>
              </w:rPr>
              <w:br/>
              <w:t>производство сельскохозяйственной продукции;</w:t>
            </w:r>
            <w:r w:rsidRPr="00575CBE">
              <w:rPr>
                <w:rStyle w:val="apple-converted-space"/>
                <w:rFonts w:ascii="Times New Roman" w:hAnsi="Times New Roman"/>
              </w:rPr>
              <w:t> </w:t>
            </w:r>
            <w:r w:rsidRPr="00575CBE">
              <w:rPr>
                <w:rFonts w:ascii="Times New Roman" w:hAnsi="Times New Roman"/>
              </w:rPr>
              <w:br/>
              <w:t>размещение гаража и иных вспомогательных сооружений; содержание сельскохозяйственных животных</w:t>
            </w:r>
          </w:p>
          <w:p w14:paraId="6D736606"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7F1DF0B5"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D82D4C" w:rsidRPr="00575CBE" w14:paraId="37A58B52"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656F42FE"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2.3</w:t>
            </w:r>
          </w:p>
        </w:tc>
        <w:tc>
          <w:tcPr>
            <w:tcW w:w="1985" w:type="dxa"/>
            <w:shd w:val="clear" w:color="auto" w:fill="FFFFFF"/>
            <w:tcMar>
              <w:left w:w="57" w:type="dxa"/>
              <w:right w:w="57" w:type="dxa"/>
            </w:tcMar>
            <w:vAlign w:val="center"/>
            <w:hideMark/>
          </w:tcPr>
          <w:p w14:paraId="7869EB3A"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14:paraId="127211ED"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жилого дома, не предназначенного для раздела на квартиры, имеющего одну или несколько общих стен с</w:t>
            </w:r>
            <w:r w:rsidRPr="00575CBE">
              <w:rPr>
                <w:rStyle w:val="apple-converted-space"/>
                <w:rFonts w:ascii="Times New Roman" w:hAnsi="Times New Roman"/>
              </w:rPr>
              <w:t> </w:t>
            </w:r>
            <w:bookmarkStart w:id="64" w:name="l142"/>
            <w:bookmarkEnd w:id="64"/>
            <w:r w:rsidRPr="00575CBE">
              <w:rPr>
                <w:rFonts w:ascii="Times New Roman" w:hAnsi="Times New Roman"/>
              </w:rPr>
              <w:t xml:space="preserve">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w:t>
            </w:r>
            <w:r w:rsidRPr="00575CBE">
              <w:rPr>
                <w:rFonts w:ascii="Times New Roman" w:hAnsi="Times New Roman"/>
              </w:rPr>
              <w:lastRenderedPageBreak/>
              <w:t>соседними блоками, расположен на отдельном земельном участке и имеет выход на территорию общего пользования (жилые дома блокированной застройки);</w:t>
            </w:r>
            <w:r w:rsidRPr="00575CBE">
              <w:rPr>
                <w:rStyle w:val="apple-converted-space"/>
                <w:rFonts w:ascii="Times New Roman" w:hAnsi="Times New Roman"/>
              </w:rPr>
              <w:t> </w:t>
            </w:r>
            <w:r w:rsidRPr="00575CBE">
              <w:rPr>
                <w:rFonts w:ascii="Times New Roman" w:hAnsi="Times New Roman"/>
              </w:rPr>
              <w:br/>
              <w:t>разведение декоративных и плодовых деревьев, овощных и ягодных культур; размещение индивидуальных гаражей и иных</w:t>
            </w:r>
            <w:r w:rsidRPr="00575CBE">
              <w:rPr>
                <w:rStyle w:val="apple-converted-space"/>
                <w:rFonts w:ascii="Times New Roman" w:hAnsi="Times New Roman"/>
              </w:rPr>
              <w:t> </w:t>
            </w:r>
            <w:bookmarkStart w:id="65" w:name="l180"/>
            <w:bookmarkEnd w:id="65"/>
            <w:r w:rsidRPr="00575CBE">
              <w:rPr>
                <w:rFonts w:ascii="Times New Roman" w:hAnsi="Times New Roman"/>
              </w:rPr>
              <w:t>вспомогательных сооружений; обустройство спортивных и детских площадок, площадок отдыха</w:t>
            </w:r>
          </w:p>
          <w:p w14:paraId="3D265C55"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03B0FB4E"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D82D4C" w:rsidRPr="00575CBE" w14:paraId="57BEB99C"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64DE942A"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lastRenderedPageBreak/>
              <w:t>2.4</w:t>
            </w:r>
          </w:p>
        </w:tc>
        <w:tc>
          <w:tcPr>
            <w:tcW w:w="1985" w:type="dxa"/>
            <w:shd w:val="clear" w:color="auto" w:fill="FFFFFF"/>
            <w:tcMar>
              <w:left w:w="57" w:type="dxa"/>
              <w:right w:w="57" w:type="dxa"/>
            </w:tcMar>
            <w:vAlign w:val="center"/>
            <w:hideMark/>
          </w:tcPr>
          <w:p w14:paraId="49E7051F"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Передвижное жилье</w:t>
            </w:r>
          </w:p>
        </w:tc>
        <w:tc>
          <w:tcPr>
            <w:tcW w:w="7087" w:type="dxa"/>
            <w:shd w:val="clear" w:color="auto" w:fill="FFFFFF"/>
            <w:tcMar>
              <w:left w:w="57" w:type="dxa"/>
              <w:right w:w="57" w:type="dxa"/>
            </w:tcMar>
            <w:vAlign w:val="center"/>
            <w:hideMark/>
          </w:tcPr>
          <w:p w14:paraId="3EBC4563"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D82D4C" w:rsidRPr="00575CBE" w14:paraId="65592D88"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4AE37CEC"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2.5</w:t>
            </w:r>
          </w:p>
        </w:tc>
        <w:tc>
          <w:tcPr>
            <w:tcW w:w="1985" w:type="dxa"/>
            <w:shd w:val="clear" w:color="auto" w:fill="FFFFFF"/>
            <w:tcMar>
              <w:left w:w="57" w:type="dxa"/>
              <w:right w:w="57" w:type="dxa"/>
            </w:tcMar>
            <w:vAlign w:val="center"/>
            <w:hideMark/>
          </w:tcPr>
          <w:p w14:paraId="143C4F1E" w14:textId="77777777" w:rsidR="00D82D4C" w:rsidRPr="00575CBE" w:rsidRDefault="00D82D4C" w:rsidP="00D82D4C">
            <w:pPr>
              <w:widowControl/>
              <w:numPr>
                <w:ilvl w:val="0"/>
                <w:numId w:val="3"/>
              </w:numPr>
              <w:rPr>
                <w:rFonts w:ascii="Times New Roman" w:hAnsi="Times New Roman"/>
              </w:rPr>
            </w:pPr>
            <w:proofErr w:type="spellStart"/>
            <w:r w:rsidRPr="00575CBE">
              <w:rPr>
                <w:rFonts w:ascii="Times New Roman" w:hAnsi="Times New Roman"/>
              </w:rPr>
              <w:t>Среднеэтажная</w:t>
            </w:r>
            <w:proofErr w:type="spellEnd"/>
            <w:r w:rsidRPr="00575CBE">
              <w:rPr>
                <w:rFonts w:ascii="Times New Roman" w:hAnsi="Times New Roman"/>
              </w:rPr>
              <w:t xml:space="preserve"> жилая застройка</w:t>
            </w:r>
          </w:p>
        </w:tc>
        <w:tc>
          <w:tcPr>
            <w:tcW w:w="7087" w:type="dxa"/>
            <w:shd w:val="clear" w:color="auto" w:fill="FFFFFF"/>
            <w:tcMar>
              <w:left w:w="57" w:type="dxa"/>
              <w:right w:w="57" w:type="dxa"/>
            </w:tcMar>
            <w:vAlign w:val="center"/>
            <w:hideMark/>
          </w:tcPr>
          <w:p w14:paraId="68B3DC28" w14:textId="77777777" w:rsidR="00D82D4C" w:rsidRPr="00575CBE" w:rsidRDefault="00D82D4C" w:rsidP="00AE3D2E">
            <w:pPr>
              <w:widowControl/>
              <w:numPr>
                <w:ilvl w:val="0"/>
                <w:numId w:val="3"/>
              </w:numPr>
              <w:jc w:val="both"/>
              <w:rPr>
                <w:rFonts w:ascii="Times New Roman" w:hAnsi="Times New Roman"/>
              </w:rPr>
            </w:pPr>
            <w:bookmarkStart w:id="66" w:name="l88"/>
            <w:bookmarkEnd w:id="66"/>
            <w:r w:rsidRPr="00575CBE">
              <w:rPr>
                <w:rFonts w:ascii="Times New Roman" w:hAnsi="Times New Roman"/>
              </w:rPr>
              <w:t>Размещение жилых домов,</w:t>
            </w:r>
            <w:r w:rsidRPr="00575CBE">
              <w:rPr>
                <w:rStyle w:val="apple-converted-space"/>
                <w:rFonts w:ascii="Times New Roman" w:hAnsi="Times New Roman"/>
              </w:rPr>
              <w:t> </w:t>
            </w:r>
            <w:bookmarkStart w:id="67" w:name="l20"/>
            <w:bookmarkEnd w:id="67"/>
            <w:r w:rsidRPr="00575CBE">
              <w:rPr>
                <w:rFonts w:ascii="Times New Roman" w:hAnsi="Times New Roman"/>
              </w:rPr>
              <w:t>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sidRPr="00575CBE">
              <w:rPr>
                <w:rStyle w:val="apple-converted-space"/>
                <w:rFonts w:ascii="Times New Roman" w:hAnsi="Times New Roman"/>
              </w:rPr>
              <w:t> </w:t>
            </w:r>
            <w:r w:rsidRPr="00575CBE">
              <w:rPr>
                <w:rFonts w:ascii="Times New Roman" w:hAnsi="Times New Roman"/>
              </w:rPr>
              <w:br/>
              <w:t>благоустройство и озеленение;</w:t>
            </w:r>
            <w:r w:rsidRPr="00575CBE">
              <w:rPr>
                <w:rStyle w:val="apple-converted-space"/>
                <w:rFonts w:ascii="Times New Roman" w:hAnsi="Times New Roman"/>
              </w:rPr>
              <w:t> </w:t>
            </w:r>
            <w:r w:rsidRPr="00575CBE">
              <w:rPr>
                <w:rFonts w:ascii="Times New Roman" w:hAnsi="Times New Roman"/>
              </w:rPr>
              <w:br/>
              <w:t>размещение подземных гаражей и автостоянок;</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площадок отдыха;</w:t>
            </w:r>
            <w:r w:rsidRPr="00575CBE">
              <w:rPr>
                <w:rStyle w:val="apple-converted-space"/>
                <w:rFonts w:ascii="Times New Roman" w:hAnsi="Times New Roman"/>
              </w:rPr>
              <w:t> </w:t>
            </w:r>
            <w:r w:rsidRPr="00575CBE">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575CBE">
              <w:rPr>
                <w:rStyle w:val="apple-converted-space"/>
                <w:rFonts w:ascii="Times New Roman" w:hAnsi="Times New Roman"/>
              </w:rPr>
              <w:t> </w:t>
            </w:r>
            <w:bookmarkStart w:id="68" w:name="l89"/>
            <w:bookmarkEnd w:id="68"/>
            <w:r w:rsidRPr="00575CBE">
              <w:rPr>
                <w:rFonts w:ascii="Times New Roman" w:hAnsi="Times New Roman"/>
              </w:rPr>
              <w:t>многоквартирного дома, если общая площадь таких помещений в многоквартирном доме не</w:t>
            </w:r>
            <w:r w:rsidRPr="00575CBE">
              <w:rPr>
                <w:rStyle w:val="apple-converted-space"/>
                <w:rFonts w:ascii="Times New Roman" w:hAnsi="Times New Roman"/>
              </w:rPr>
              <w:t> </w:t>
            </w:r>
            <w:bookmarkStart w:id="69" w:name="l21"/>
            <w:bookmarkEnd w:id="69"/>
            <w:r w:rsidRPr="00575CBE">
              <w:rPr>
                <w:rFonts w:ascii="Times New Roman" w:hAnsi="Times New Roman"/>
              </w:rPr>
              <w:t>составляет более 20% общей площади помещений дома</w:t>
            </w:r>
          </w:p>
          <w:p w14:paraId="5711D574"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6236A4B2"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D82D4C" w:rsidRPr="00575CBE" w14:paraId="26AB1614" w14:textId="77777777" w:rsidTr="00D82D4C">
        <w:tblPrEx>
          <w:shd w:val="clear" w:color="auto" w:fill="FFFFFF"/>
          <w:tblCellMar>
            <w:top w:w="15" w:type="dxa"/>
            <w:left w:w="15" w:type="dxa"/>
            <w:bottom w:w="15" w:type="dxa"/>
            <w:right w:w="15" w:type="dxa"/>
          </w:tblCellMar>
        </w:tblPrEx>
        <w:trPr>
          <w:gridAfter w:val="1"/>
          <w:wAfter w:w="16" w:type="dxa"/>
          <w:trHeight w:val="3353"/>
        </w:trPr>
        <w:tc>
          <w:tcPr>
            <w:tcW w:w="1134" w:type="dxa"/>
            <w:shd w:val="clear" w:color="auto" w:fill="FFFFFF"/>
            <w:tcMar>
              <w:left w:w="57" w:type="dxa"/>
              <w:right w:w="57" w:type="dxa"/>
            </w:tcMar>
            <w:vAlign w:val="center"/>
          </w:tcPr>
          <w:p w14:paraId="2934B7B0"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2.6</w:t>
            </w:r>
          </w:p>
        </w:tc>
        <w:tc>
          <w:tcPr>
            <w:tcW w:w="1985" w:type="dxa"/>
            <w:shd w:val="clear" w:color="auto" w:fill="FFFFFF"/>
            <w:tcMar>
              <w:left w:w="57" w:type="dxa"/>
              <w:right w:w="57" w:type="dxa"/>
            </w:tcMar>
            <w:vAlign w:val="center"/>
            <w:hideMark/>
          </w:tcPr>
          <w:p w14:paraId="6677A963"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14:paraId="17AA1BA0"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хозяйственных площадок; размещение подземных гаражей и наземных автостоянок,</w:t>
            </w:r>
            <w:r w:rsidRPr="00575CBE">
              <w:rPr>
                <w:rStyle w:val="apple-converted-space"/>
                <w:rFonts w:ascii="Times New Roman" w:hAnsi="Times New Roman"/>
              </w:rPr>
              <w:t> </w:t>
            </w:r>
            <w:bookmarkStart w:id="70" w:name="l90"/>
            <w:bookmarkEnd w:id="70"/>
            <w:r w:rsidRPr="00575CBE">
              <w:rPr>
                <w:rFonts w:ascii="Times New Roman" w:hAnsi="Times New Roman"/>
              </w:rPr>
              <w:t>размещение объектов</w:t>
            </w:r>
            <w:r w:rsidRPr="00575CBE">
              <w:rPr>
                <w:rStyle w:val="apple-converted-space"/>
                <w:rFonts w:ascii="Times New Roman" w:hAnsi="Times New Roman"/>
              </w:rPr>
              <w:t> </w:t>
            </w:r>
            <w:bookmarkStart w:id="71" w:name="l22"/>
            <w:bookmarkEnd w:id="71"/>
            <w:r w:rsidRPr="00575CBE">
              <w:rPr>
                <w:rFonts w:ascii="Times New Roman" w:hAnsi="Times New Roman"/>
              </w:rPr>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73F288BC"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3A749CAB"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D82D4C" w:rsidRPr="00575CBE" w14:paraId="5AE1EC4E" w14:textId="77777777" w:rsidTr="00D82D4C">
        <w:tblPrEx>
          <w:shd w:val="clear" w:color="auto" w:fill="FFFFFF"/>
          <w:tblCellMar>
            <w:top w:w="15" w:type="dxa"/>
            <w:left w:w="15" w:type="dxa"/>
            <w:bottom w:w="15" w:type="dxa"/>
            <w:right w:w="15" w:type="dxa"/>
          </w:tblCellMar>
        </w:tblPrEx>
        <w:trPr>
          <w:gridAfter w:val="1"/>
          <w:wAfter w:w="16" w:type="dxa"/>
          <w:trHeight w:val="1515"/>
        </w:trPr>
        <w:tc>
          <w:tcPr>
            <w:tcW w:w="1134" w:type="dxa"/>
            <w:shd w:val="clear" w:color="auto" w:fill="FFFFFF"/>
            <w:tcMar>
              <w:left w:w="57" w:type="dxa"/>
              <w:right w:w="57" w:type="dxa"/>
            </w:tcMar>
            <w:vAlign w:val="center"/>
          </w:tcPr>
          <w:p w14:paraId="0C7ABB76"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lastRenderedPageBreak/>
              <w:t>2.7</w:t>
            </w:r>
          </w:p>
        </w:tc>
        <w:tc>
          <w:tcPr>
            <w:tcW w:w="1985" w:type="dxa"/>
            <w:shd w:val="clear" w:color="auto" w:fill="FFFFFF"/>
            <w:tcMar>
              <w:left w:w="57" w:type="dxa"/>
              <w:right w:w="57" w:type="dxa"/>
            </w:tcMar>
            <w:vAlign w:val="center"/>
            <w:hideMark/>
          </w:tcPr>
          <w:p w14:paraId="5B764833"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14:paraId="63BCBE6B"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w:t>
            </w:r>
            <w:r w:rsidRPr="00575CBE">
              <w:rPr>
                <w:rStyle w:val="apple-converted-space"/>
                <w:rFonts w:ascii="Times New Roman" w:hAnsi="Times New Roman"/>
              </w:rPr>
              <w:t> </w:t>
            </w:r>
            <w:bookmarkStart w:id="72" w:name="l144"/>
            <w:bookmarkEnd w:id="72"/>
            <w:r w:rsidRPr="00575CBE">
              <w:rPr>
                <w:rFonts w:ascii="Times New Roman" w:hAnsi="Times New Roman"/>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D82D4C" w:rsidRPr="00575CBE" w14:paraId="774CE6FE" w14:textId="77777777" w:rsidTr="00D82D4C">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14:paraId="28335995"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2.7.1</w:t>
            </w:r>
          </w:p>
        </w:tc>
        <w:tc>
          <w:tcPr>
            <w:tcW w:w="1985" w:type="dxa"/>
            <w:shd w:val="clear" w:color="auto" w:fill="FFFFFF"/>
            <w:tcMar>
              <w:left w:w="57" w:type="dxa"/>
              <w:right w:w="57" w:type="dxa"/>
            </w:tcMar>
            <w:vAlign w:val="center"/>
            <w:hideMark/>
          </w:tcPr>
          <w:p w14:paraId="55007C86" w14:textId="77777777" w:rsidR="00D82D4C" w:rsidRPr="00575CBE" w:rsidRDefault="00D82D4C" w:rsidP="00D82D4C">
            <w:pPr>
              <w:widowControl/>
              <w:numPr>
                <w:ilvl w:val="0"/>
                <w:numId w:val="3"/>
              </w:numPr>
              <w:rPr>
                <w:rFonts w:ascii="Times New Roman" w:hAnsi="Times New Roman"/>
              </w:rPr>
            </w:pPr>
            <w:r w:rsidRPr="00575CBE">
              <w:rPr>
                <w:rFonts w:ascii="Times New Roman" w:hAnsi="Times New Roman"/>
              </w:rPr>
              <w:t>Объекты гаражного назначения</w:t>
            </w:r>
          </w:p>
        </w:tc>
        <w:tc>
          <w:tcPr>
            <w:tcW w:w="7087" w:type="dxa"/>
            <w:shd w:val="clear" w:color="auto" w:fill="FFFFFF"/>
            <w:tcMar>
              <w:left w:w="57" w:type="dxa"/>
              <w:right w:w="57" w:type="dxa"/>
            </w:tcMar>
            <w:vAlign w:val="center"/>
            <w:hideMark/>
          </w:tcPr>
          <w:p w14:paraId="0EB600E4" w14:textId="77777777" w:rsidR="00D82D4C" w:rsidRPr="00575CBE" w:rsidRDefault="00D82D4C" w:rsidP="00AE3D2E">
            <w:pPr>
              <w:widowControl/>
              <w:numPr>
                <w:ilvl w:val="0"/>
                <w:numId w:val="3"/>
              </w:numPr>
              <w:jc w:val="both"/>
              <w:rPr>
                <w:rFonts w:ascii="Times New Roman" w:hAnsi="Times New Roman"/>
              </w:rPr>
            </w:pPr>
            <w:r w:rsidRPr="00575CBE">
              <w:rPr>
                <w:rFonts w:ascii="Times New Roman" w:hAnsi="Times New Roma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D82D4C" w:rsidRPr="00575CBE" w14:paraId="11B598F7"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C46990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B68A99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93E9A6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целях обеспечения удовлетворения бытовых, социальных и духовных </w:t>
            </w:r>
            <w:bookmarkStart w:id="73" w:name="l145"/>
            <w:bookmarkEnd w:id="73"/>
            <w:r w:rsidRPr="00575CBE">
              <w:rPr>
                <w:rFonts w:ascii="Times New Roman" w:eastAsia="Times New Roman" w:hAnsi="Times New Roman"/>
              </w:rPr>
              <w:t>потребностей </w:t>
            </w:r>
            <w:bookmarkStart w:id="74" w:name="l92"/>
            <w:bookmarkEnd w:id="74"/>
            <w:r w:rsidRPr="00575CBE">
              <w:rPr>
                <w:rFonts w:ascii="Times New Roman" w:eastAsia="Times New Roman" w:hAnsi="Times New Roman"/>
              </w:rPr>
              <w:t>человека. Содержание данного вида </w:t>
            </w:r>
            <w:bookmarkStart w:id="75" w:name="l24"/>
            <w:bookmarkEnd w:id="75"/>
            <w:r w:rsidRPr="00575CBE">
              <w:rPr>
                <w:rFonts w:ascii="Times New Roman" w:eastAsia="Times New Roman" w:hAnsi="Times New Roman"/>
              </w:rPr>
              <w:t>разрешенного использования включает в себя содержание видов разрешенного использования с кодами 3.1 - 3.10.2</w:t>
            </w:r>
          </w:p>
        </w:tc>
      </w:tr>
      <w:tr w:rsidR="00D82D4C" w:rsidRPr="00575CBE" w14:paraId="0C56E43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EB9FCC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022DE8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4BF5CC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76" w:name="l146"/>
            <w:bookmarkEnd w:id="76"/>
            <w:r w:rsidRPr="00575CBE">
              <w:rPr>
                <w:rFonts w:ascii="Times New Roman" w:eastAsia="Times New Roman" w:hAnsi="Times New Roman"/>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D82D4C" w:rsidRPr="00575CBE" w14:paraId="11FDADD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C7D9BA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9C8F35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2C27C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w:t>
            </w:r>
            <w:bookmarkStart w:id="77" w:name="l26"/>
            <w:bookmarkEnd w:id="77"/>
            <w:r w:rsidRPr="00575CBE">
              <w:rPr>
                <w:rFonts w:ascii="Times New Roman" w:eastAsia="Times New Roman" w:hAnsi="Times New Roman"/>
              </w:rPr>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r w:rsidRPr="00575CBE">
              <w:rPr>
                <w:rFonts w:ascii="Times New Roman" w:eastAsia="Times New Roman" w:hAnsi="Times New Roman"/>
              </w:rPr>
              <w:br/>
            </w:r>
            <w:bookmarkStart w:id="78" w:name="l94"/>
            <w:bookmarkEnd w:id="78"/>
            <w:r w:rsidRPr="00575CBE">
              <w:rPr>
                <w:rFonts w:ascii="Times New Roman" w:eastAsia="Times New Roman" w:hAnsi="Times New Roman"/>
              </w:rPr>
              <w:t>размещение объектов капитального строительства для размещения отделений почты и телеграфа; </w:t>
            </w:r>
            <w:r w:rsidRPr="00575CBE">
              <w:rPr>
                <w:rFonts w:ascii="Times New Roman" w:eastAsia="Times New Roman" w:hAnsi="Times New Roman"/>
              </w:rPr>
              <w:br/>
            </w:r>
            <w:bookmarkStart w:id="79" w:name="l27"/>
            <w:bookmarkEnd w:id="79"/>
            <w:r w:rsidRPr="00575CBE">
              <w:rPr>
                <w:rFonts w:ascii="Times New Roman" w:eastAsia="Times New Roman" w:hAnsi="Times New Roman"/>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D82D4C" w:rsidRPr="00575CBE" w14:paraId="4226674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C02063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4B4426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64DAB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D82D4C" w:rsidRPr="00575CBE" w14:paraId="0DBCE307"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6550AB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78945A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843025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80" w:name="l147"/>
            <w:bookmarkEnd w:id="80"/>
            <w:r w:rsidRPr="00575CBE">
              <w:rPr>
                <w:rFonts w:ascii="Times New Roman" w:eastAsia="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w:t>
            </w:r>
            <w:r w:rsidRPr="00575CBE">
              <w:rPr>
                <w:rFonts w:ascii="Times New Roman" w:eastAsia="Times New Roman" w:hAnsi="Times New Roman"/>
              </w:rPr>
              <w:lastRenderedPageBreak/>
              <w:t>себя содержание видов разрешенного использования с кодами 3.4.1 - 3.4.2</w:t>
            </w:r>
          </w:p>
        </w:tc>
      </w:tr>
      <w:tr w:rsidR="00D82D4C" w:rsidRPr="00575CBE" w14:paraId="4E8D98B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37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5E31D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2AB356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D2CE658"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D82D4C" w:rsidRPr="00575CBE" w14:paraId="52EBA01F"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12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9283052"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5D2881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8BBAD1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81" w:name="l148"/>
            <w:bookmarkEnd w:id="81"/>
            <w:r w:rsidRPr="00575CBE">
              <w:rPr>
                <w:rFonts w:ascii="Times New Roman" w:eastAsia="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D82D4C" w:rsidRPr="00575CBE" w14:paraId="4CCBFB7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2240"/>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46AA69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85ED2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EE9075A"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воспитания, образования и просвещения (детские </w:t>
            </w:r>
            <w:bookmarkStart w:id="82" w:name="l181"/>
            <w:bookmarkEnd w:id="82"/>
            <w:r w:rsidRPr="00575CBE">
              <w:rPr>
                <w:rFonts w:ascii="Times New Roman" w:eastAsia="Times New Roman" w:hAnsi="Times New Roman"/>
              </w:rPr>
              <w:t>ясли, детские сады, школы, лицеи, гимназии, профессиональные технические училища, колледжи, художественные, </w:t>
            </w:r>
            <w:bookmarkStart w:id="83" w:name="l149"/>
            <w:bookmarkEnd w:id="83"/>
            <w:r w:rsidRPr="00575CBE">
              <w:rPr>
                <w:rFonts w:ascii="Times New Roman" w:eastAsia="Times New Roman" w:hAnsi="Times New Roman"/>
              </w:rPr>
              <w:t>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D82D4C" w:rsidRPr="00575CBE" w14:paraId="20D4F46C"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87AA9C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4CFC47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1B17B5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D82D4C" w:rsidRPr="00575CBE" w14:paraId="78CE768E"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4B1A1D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D9A56F9"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84" w:name="l150"/>
            <w:bookmarkEnd w:id="84"/>
            <w:r w:rsidRPr="00575CBE">
              <w:rPr>
                <w:rFonts w:ascii="Times New Roman" w:eastAsia="Times New Roman" w:hAnsi="Times New Roman"/>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076C3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D82D4C" w:rsidRPr="00575CBE" w14:paraId="3883546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3A70ED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F1EFB4"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85" w:name="l182"/>
            <w:bookmarkEnd w:id="85"/>
            <w:r w:rsidRPr="00575CBE">
              <w:rPr>
                <w:rFonts w:ascii="Times New Roman" w:eastAsia="Times New Roman" w:hAnsi="Times New Roman"/>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E85A7CE"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86" w:name="l151"/>
            <w:bookmarkEnd w:id="86"/>
            <w:r w:rsidRPr="00575CBE">
              <w:rPr>
                <w:rFonts w:ascii="Times New Roman" w:eastAsia="Times New Roman" w:hAnsi="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575CBE">
              <w:rPr>
                <w:rFonts w:ascii="Times New Roman" w:eastAsia="Times New Roman" w:hAnsi="Times New Roman"/>
              </w:rPr>
              <w:br/>
              <w:t>устройство площадок для празднеств и гуляний; </w:t>
            </w:r>
            <w:r w:rsidRPr="00575CBE">
              <w:rPr>
                <w:rFonts w:ascii="Times New Roman" w:eastAsia="Times New Roman" w:hAnsi="Times New Roman"/>
              </w:rPr>
              <w:br/>
              <w:t>размещение зданий и сооружений для размещения цирков, зверинцев, зоопарков, океанариумов</w:t>
            </w:r>
          </w:p>
        </w:tc>
        <w:bookmarkStart w:id="87" w:name="l97"/>
        <w:bookmarkEnd w:id="87"/>
      </w:tr>
      <w:tr w:rsidR="00D82D4C" w:rsidRPr="00575CBE" w14:paraId="5CA7AAA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494FE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48B270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Религиозное </w:t>
            </w:r>
            <w:bookmarkStart w:id="88" w:name="l30"/>
            <w:bookmarkEnd w:id="88"/>
            <w:r w:rsidRPr="00575CBE">
              <w:rPr>
                <w:rFonts w:ascii="Times New Roman" w:eastAsia="Times New Roman" w:hAnsi="Times New Roman"/>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9646C9E"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75CBE">
              <w:rPr>
                <w:rFonts w:ascii="Times New Roman" w:eastAsia="Times New Roman" w:hAnsi="Times New Roman"/>
              </w:rPr>
              <w:br/>
              <w:t xml:space="preserve">размещение объектов капитального строительства, предназначенных для постоянного местонахождения духовных </w:t>
            </w:r>
            <w:r w:rsidRPr="00575CBE">
              <w:rPr>
                <w:rFonts w:ascii="Times New Roman" w:eastAsia="Times New Roman" w:hAnsi="Times New Roman"/>
              </w:rPr>
              <w:lastRenderedPageBreak/>
              <w:t>лиц, паломников и послушников в связи с осуществлением ими религиозной службы, а также для осуществления благотворительной и религиозной </w:t>
            </w:r>
            <w:bookmarkStart w:id="89" w:name="l98"/>
            <w:bookmarkEnd w:id="89"/>
            <w:r w:rsidRPr="00575CBE">
              <w:rPr>
                <w:rFonts w:ascii="Times New Roman" w:eastAsia="Times New Roman" w:hAnsi="Times New Roman"/>
              </w:rPr>
              <w:t>образовательной деятельности (монастыри, скиты, воскресные школы, семинарии, духовные училища)</w:t>
            </w:r>
          </w:p>
        </w:tc>
      </w:tr>
      <w:tr w:rsidR="00D82D4C" w:rsidRPr="00575CBE" w14:paraId="04E44D7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74AF74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1FC34A3"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90" w:name="l31"/>
            <w:bookmarkEnd w:id="90"/>
            <w:r w:rsidRPr="00575CBE">
              <w:rPr>
                <w:rFonts w:ascii="Times New Roman" w:eastAsia="Times New Roman" w:hAnsi="Times New Roman"/>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37BF14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w:t>
            </w:r>
            <w:bookmarkStart w:id="91" w:name="l152"/>
            <w:bookmarkEnd w:id="91"/>
            <w:r w:rsidRPr="00575CBE">
              <w:rPr>
                <w:rFonts w:ascii="Times New Roman" w:eastAsia="Times New Roman" w:hAnsi="Times New Roman"/>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D82D4C" w:rsidRPr="00575CBE" w14:paraId="40FAC65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57CDE2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263EED6"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92" w:name="l99"/>
            <w:bookmarkEnd w:id="92"/>
            <w:r w:rsidRPr="00575CBE">
              <w:rPr>
                <w:rFonts w:ascii="Times New Roman" w:eastAsia="Times New Roman" w:hAnsi="Times New Roman"/>
              </w:rPr>
              <w:t>Обеспечение научно</w:t>
            </w:r>
            <w:bookmarkStart w:id="93" w:name="l32"/>
            <w:bookmarkEnd w:id="93"/>
            <w:r w:rsidRPr="00575CBE">
              <w:rPr>
                <w:rFonts w:ascii="Times New Roman" w:eastAsia="Times New Roman" w:hAnsi="Times New Roman"/>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ECE721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94" w:name="l100"/>
            <w:bookmarkEnd w:id="94"/>
            <w:r w:rsidRPr="00575CBE">
              <w:rPr>
                <w:rFonts w:ascii="Times New Roman" w:eastAsia="Times New Roman" w:hAnsi="Times New Roman"/>
              </w:rPr>
              <w:t>отраслевые), проведения научной и селекционной работы, ведения сельского и лесного хозяйства для получения ценных с научной точки зрения </w:t>
            </w:r>
            <w:bookmarkStart w:id="95" w:name="l33"/>
            <w:bookmarkEnd w:id="95"/>
            <w:r w:rsidRPr="00575CBE">
              <w:rPr>
                <w:rFonts w:ascii="Times New Roman" w:eastAsia="Times New Roman" w:hAnsi="Times New Roman"/>
              </w:rPr>
              <w:t>образцов растительного и животного мира</w:t>
            </w:r>
          </w:p>
        </w:tc>
      </w:tr>
      <w:tr w:rsidR="00D82D4C" w:rsidRPr="00575CBE" w14:paraId="223D375D"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F982BC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BD5781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76E018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96" w:name="l153"/>
            <w:bookmarkEnd w:id="96"/>
            <w:r w:rsidRPr="00575CBE">
              <w:rPr>
                <w:rFonts w:ascii="Times New Roman" w:eastAsia="Times New Roman" w:hAnsi="Times New Roman"/>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D82D4C" w:rsidRPr="00575CBE" w14:paraId="71DF2B0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81C1C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9F3C4B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7CE56A7"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97" w:name="l183"/>
            <w:bookmarkEnd w:id="97"/>
            <w:r w:rsidRPr="00575CBE">
              <w:rPr>
                <w:rFonts w:ascii="Times New Roman" w:eastAsia="Times New Roman" w:hAnsi="Times New Roman"/>
              </w:rPr>
              <w:t>Содержание данного вида разрешенного использования включает в себя содержание видов </w:t>
            </w:r>
            <w:bookmarkStart w:id="98" w:name="l154"/>
            <w:bookmarkEnd w:id="98"/>
            <w:r w:rsidRPr="00575CBE">
              <w:rPr>
                <w:rFonts w:ascii="Times New Roman" w:eastAsia="Times New Roman" w:hAnsi="Times New Roman"/>
              </w:rPr>
              <w:t>разрешенного использования с кодами 3.10.1 - 3.10.2</w:t>
            </w:r>
          </w:p>
        </w:tc>
      </w:tr>
      <w:tr w:rsidR="00D82D4C" w:rsidRPr="00575CBE" w14:paraId="5F356D5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9823D4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4768EC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34F95D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r>
      <w:tr w:rsidR="00D82D4C" w:rsidRPr="00575CBE" w14:paraId="05FB4C9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B0A0F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1AD41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E47DD22"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оказания ветеринарных услуг в стационаре; </w:t>
            </w:r>
            <w:r w:rsidRPr="00575CBE">
              <w:rPr>
                <w:rFonts w:ascii="Times New Roman" w:eastAsia="Times New Roman" w:hAnsi="Times New Roman"/>
              </w:rPr>
              <w:br/>
            </w:r>
            <w:bookmarkStart w:id="99" w:name="l155"/>
            <w:bookmarkEnd w:id="99"/>
            <w:r w:rsidRPr="00575CBE">
              <w:rPr>
                <w:rFonts w:ascii="Times New Roman" w:eastAsia="Times New Roman" w:hAnsi="Times New Roman"/>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575CBE">
              <w:rPr>
                <w:rFonts w:ascii="Times New Roman" w:eastAsia="Times New Roman" w:hAnsi="Times New Roman"/>
              </w:rPr>
              <w:br/>
              <w:t>размещение объектов капитального строительства, предназначенных для организации гостиниц для животных</w:t>
            </w:r>
          </w:p>
        </w:tc>
      </w:tr>
      <w:tr w:rsidR="00D82D4C" w:rsidRPr="00575CBE" w14:paraId="2FA3864F"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B57A7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2829F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Предприниматель-</w:t>
            </w:r>
            <w:proofErr w:type="spellStart"/>
            <w:r w:rsidRPr="00575CBE">
              <w:rPr>
                <w:rFonts w:ascii="Times New Roman" w:eastAsia="Times New Roman" w:hAnsi="Times New Roman"/>
              </w:rPr>
              <w:t>ство</w:t>
            </w:r>
            <w:proofErr w:type="spell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CDF5A9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целях извлечения прибыли на основании торговой, </w:t>
            </w:r>
            <w:bookmarkStart w:id="100" w:name="l184"/>
            <w:bookmarkEnd w:id="100"/>
            <w:r w:rsidRPr="00575CBE">
              <w:rPr>
                <w:rFonts w:ascii="Times New Roman" w:eastAsia="Times New Roman" w:hAnsi="Times New Roman"/>
              </w:rPr>
              <w:t>банковской и иной предпринимательской деятельности. </w:t>
            </w:r>
            <w:r w:rsidRPr="00575CBE">
              <w:rPr>
                <w:rFonts w:ascii="Times New Roman" w:eastAsia="Times New Roman" w:hAnsi="Times New Roman"/>
              </w:rPr>
              <w:br/>
            </w:r>
            <w:bookmarkStart w:id="101" w:name="l101"/>
            <w:bookmarkEnd w:id="101"/>
            <w:r w:rsidRPr="00575CBE">
              <w:rPr>
                <w:rFonts w:ascii="Times New Roman" w:eastAsia="Times New Roman" w:hAnsi="Times New Roman"/>
              </w:rPr>
              <w:t>Содержание данного вида разрешенного использования включает в себя содержание видов </w:t>
            </w:r>
            <w:bookmarkStart w:id="102" w:name="l34"/>
            <w:bookmarkEnd w:id="102"/>
            <w:r w:rsidRPr="00575CBE">
              <w:rPr>
                <w:rFonts w:ascii="Times New Roman" w:eastAsia="Times New Roman" w:hAnsi="Times New Roman"/>
              </w:rPr>
              <w:t>разрешенного использования, предусмотренных кодами 4.1 - 4.10</w:t>
            </w:r>
          </w:p>
        </w:tc>
      </w:tr>
      <w:tr w:rsidR="00D82D4C" w:rsidRPr="00575CBE" w14:paraId="4235975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F645FA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B6C3D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84DD9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103" w:name="l156"/>
            <w:bookmarkEnd w:id="103"/>
            <w:r w:rsidRPr="00575CBE">
              <w:rPr>
                <w:rFonts w:ascii="Times New Roman" w:eastAsia="Times New Roman" w:hAnsi="Times New Roman"/>
              </w:rPr>
              <w:t>страховой деятельности)</w:t>
            </w:r>
          </w:p>
        </w:tc>
      </w:tr>
      <w:tr w:rsidR="00D82D4C" w:rsidRPr="00575CBE" w14:paraId="7B43A69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CFBA1E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C7EBE5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559A60A"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w:t>
            </w:r>
            <w:r w:rsidRPr="00575CBE">
              <w:rPr>
                <w:rFonts w:ascii="Times New Roman" w:eastAsia="Times New Roman" w:hAnsi="Times New Roman"/>
              </w:rPr>
              <w:br/>
              <w:t>размещение гаражей и (или) стоянок для автомобилей сотрудников и посетителей торгового центра</w:t>
            </w:r>
          </w:p>
        </w:tc>
      </w:tr>
      <w:tr w:rsidR="00D82D4C" w:rsidRPr="00575CBE" w14:paraId="0B9752B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D5A202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91695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683065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04" w:name="l103"/>
            <w:bookmarkEnd w:id="104"/>
            <w:r w:rsidRPr="00575CBE">
              <w:rPr>
                <w:rFonts w:ascii="Times New Roman" w:eastAsia="Times New Roman" w:hAnsi="Times New Roman"/>
              </w:rPr>
              <w:t>Размещение объектов капитального строительства, сооружений, предназначенных для </w:t>
            </w:r>
            <w:bookmarkStart w:id="105" w:name="l36"/>
            <w:bookmarkEnd w:id="105"/>
            <w:r w:rsidRPr="00575CBE">
              <w:rPr>
                <w:rFonts w:ascii="Times New Roman" w:eastAsia="Times New Roman" w:hAnsi="Times New Roman"/>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75CBE">
              <w:rPr>
                <w:rFonts w:ascii="Times New Roman" w:eastAsia="Times New Roman" w:hAnsi="Times New Roman"/>
              </w:rPr>
              <w:br/>
              <w:t>размещение гаражей и (или) стоянок для автомобилей сотрудников и посетителей рынка</w:t>
            </w:r>
          </w:p>
        </w:tc>
      </w:tr>
      <w:tr w:rsidR="00D82D4C" w:rsidRPr="00575CBE" w14:paraId="032B2D2B"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4CC37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6F2B02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75C837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D82D4C" w:rsidRPr="00575CBE" w14:paraId="74EB3F53"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A70770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79422E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90C38C8"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06" w:name="l104"/>
            <w:bookmarkEnd w:id="106"/>
            <w:r w:rsidRPr="00575CBE">
              <w:rPr>
                <w:rFonts w:ascii="Times New Roman" w:eastAsia="Times New Roman" w:hAnsi="Times New Roman"/>
              </w:rPr>
              <w:t>Размещение объектов капитального строительства, предназначенных для размещения </w:t>
            </w:r>
            <w:bookmarkStart w:id="107" w:name="l37"/>
            <w:bookmarkEnd w:id="107"/>
            <w:r w:rsidRPr="00575CBE">
              <w:rPr>
                <w:rFonts w:ascii="Times New Roman" w:eastAsia="Times New Roman" w:hAnsi="Times New Roman"/>
              </w:rPr>
              <w:t>организаций, оказывающих банковские и страховые</w:t>
            </w:r>
          </w:p>
        </w:tc>
      </w:tr>
      <w:tr w:rsidR="00D82D4C" w:rsidRPr="00575CBE" w14:paraId="5C77D9D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FE937D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110AB32"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784608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D82D4C" w:rsidRPr="00575CBE" w14:paraId="463A750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CECA27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D2159C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37E7AD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D82D4C" w:rsidRPr="00575CBE" w14:paraId="71AC699D"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BA7490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BA89A8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E3E28B4"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08" w:name="l105"/>
            <w:bookmarkEnd w:id="108"/>
            <w:r w:rsidRPr="00575CBE">
              <w:rPr>
                <w:rFonts w:ascii="Times New Roman" w:eastAsia="Times New Roman" w:hAnsi="Times New Roman"/>
              </w:rPr>
              <w:t>Размещение объектов капитального </w:t>
            </w:r>
            <w:bookmarkStart w:id="109" w:name="l38"/>
            <w:bookmarkEnd w:id="109"/>
            <w:r w:rsidRPr="00575CBE">
              <w:rPr>
                <w:rFonts w:ascii="Times New Roman" w:eastAsia="Times New Roman" w:hAnsi="Times New Roman"/>
              </w:rPr>
              <w:t xml:space="preserve">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w:t>
            </w:r>
            <w:r w:rsidRPr="00575CBE">
              <w:rPr>
                <w:rFonts w:ascii="Times New Roman" w:eastAsia="Times New Roman" w:hAnsi="Times New Roman"/>
              </w:rPr>
              <w:lastRenderedPageBreak/>
              <w:t>площадок; </w:t>
            </w:r>
            <w:r w:rsidRPr="00575CBE">
              <w:rPr>
                <w:rFonts w:ascii="Times New Roman" w:eastAsia="Times New Roman" w:hAnsi="Times New Roman"/>
              </w:rPr>
              <w:b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D82D4C" w:rsidRPr="00575CBE" w14:paraId="28D0C15E"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E5C9F4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257285B"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110" w:name="l159"/>
            <w:bookmarkEnd w:id="110"/>
            <w:r w:rsidRPr="00575CBE">
              <w:rPr>
                <w:rFonts w:ascii="Times New Roman" w:eastAsia="Times New Roman" w:hAnsi="Times New Roman"/>
              </w:rPr>
              <w:t>Обслуживание автотранспорта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4B4028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D82D4C" w:rsidRPr="00575CBE" w14:paraId="392908EE"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B96F6F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98CFD9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Объекты придорожного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0E9ECAA"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w:t>
            </w:r>
            <w:bookmarkStart w:id="111" w:name="l160"/>
            <w:bookmarkEnd w:id="111"/>
            <w:r w:rsidRPr="00575CBE">
              <w:rPr>
                <w:rFonts w:ascii="Times New Roman" w:eastAsia="Times New Roman" w:hAnsi="Times New Roman"/>
              </w:rPr>
              <w:t>объектов придорожного сервиса</w:t>
            </w:r>
          </w:p>
        </w:tc>
      </w:tr>
      <w:tr w:rsidR="00D82D4C" w:rsidRPr="00575CBE" w14:paraId="19D5B9C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6485DC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141F0BC" w14:textId="77777777" w:rsidR="00D82D4C" w:rsidRPr="00575CBE" w:rsidRDefault="00D82D4C" w:rsidP="00D82D4C">
            <w:pPr>
              <w:widowControl/>
              <w:numPr>
                <w:ilvl w:val="0"/>
                <w:numId w:val="3"/>
              </w:numPr>
              <w:tabs>
                <w:tab w:val="clear" w:pos="0"/>
              </w:tabs>
              <w:rPr>
                <w:rFonts w:ascii="Times New Roman" w:eastAsia="Times New Roman" w:hAnsi="Times New Roman"/>
              </w:rPr>
            </w:pPr>
            <w:proofErr w:type="spellStart"/>
            <w:r w:rsidRPr="00575CBE">
              <w:rPr>
                <w:rFonts w:ascii="Times New Roman" w:eastAsia="Times New Roman" w:hAnsi="Times New Roman"/>
              </w:rPr>
              <w:t>Выставочно</w:t>
            </w:r>
            <w:proofErr w:type="spellEnd"/>
            <w:r w:rsidRPr="00575CBE">
              <w:rPr>
                <w:rFonts w:ascii="Times New Roman" w:eastAsia="Times New Roman" w:hAnsi="Times New Roman"/>
              </w:rPr>
              <w:t>-ярмарочная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BD2F8A"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575CBE">
              <w:rPr>
                <w:rFonts w:ascii="Times New Roman" w:eastAsia="Times New Roman" w:hAnsi="Times New Roman"/>
              </w:rPr>
              <w:t>выставочно</w:t>
            </w:r>
            <w:proofErr w:type="spellEnd"/>
            <w:r w:rsidRPr="00575CBE">
              <w:rPr>
                <w:rFonts w:ascii="Times New Roman" w:eastAsia="Times New Roman" w:hAnsi="Times New Roman"/>
              </w:rPr>
              <w:t xml:space="preserve">-ярмарочной и </w:t>
            </w:r>
            <w:proofErr w:type="spellStart"/>
            <w:r w:rsidRPr="00575CBE">
              <w:rPr>
                <w:rFonts w:ascii="Times New Roman" w:eastAsia="Times New Roman" w:hAnsi="Times New Roman"/>
              </w:rPr>
              <w:t>конгрессной</w:t>
            </w:r>
            <w:proofErr w:type="spellEnd"/>
            <w:r w:rsidRPr="00575CBE">
              <w:rPr>
                <w:rFonts w:ascii="Times New Roman" w:eastAsia="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D82D4C" w:rsidRPr="00575CBE" w14:paraId="494CB9C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7447EF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9C8107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B2B8DCC"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12" w:name="l161"/>
            <w:bookmarkEnd w:id="112"/>
            <w:r w:rsidRPr="00575CBE">
              <w:rPr>
                <w:rFonts w:ascii="Times New Roman" w:eastAsia="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w:t>
            </w:r>
            <w:r w:rsidRPr="00575CBE">
              <w:rPr>
                <w:rFonts w:ascii="Times New Roman" w:eastAsia="Times New Roman" w:hAnsi="Times New Roman"/>
              </w:rPr>
              <w:br/>
              <w:t>Содержание данного вида разрешенного использования включает в себя содержание видов разрешенного использования с </w:t>
            </w:r>
            <w:bookmarkStart w:id="113" w:name="l185"/>
            <w:bookmarkEnd w:id="113"/>
            <w:r w:rsidRPr="00575CBE">
              <w:rPr>
                <w:rFonts w:ascii="Times New Roman" w:eastAsia="Times New Roman" w:hAnsi="Times New Roman"/>
              </w:rPr>
              <w:t>кодами 5.1 - 5.5</w:t>
            </w:r>
          </w:p>
          <w:p w14:paraId="00EBC7A5"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7056B438"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«Земельные участки (территории) общего пользования» (код 12.0).</w:t>
            </w:r>
          </w:p>
        </w:tc>
      </w:tr>
      <w:tr w:rsidR="00D82D4C" w:rsidRPr="00575CBE" w14:paraId="3656E08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F80398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52C8E6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60818D"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14" w:name="l41"/>
            <w:bookmarkEnd w:id="114"/>
            <w:r w:rsidRPr="00575CBE">
              <w:rPr>
                <w:rFonts w:ascii="Times New Roman" w:eastAsia="Times New Roman" w:hAnsi="Times New Roman"/>
              </w:rPr>
              <w:t>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D82D4C" w:rsidRPr="00575CBE" w14:paraId="6528347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DF080D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E8CBF1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 xml:space="preserve">Природно-познавательный </w:t>
            </w:r>
            <w:r w:rsidRPr="00575CBE">
              <w:rPr>
                <w:rFonts w:ascii="Times New Roman" w:eastAsia="Times New Roman" w:hAnsi="Times New Roman"/>
              </w:rPr>
              <w:lastRenderedPageBreak/>
              <w:t>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88B5AD4"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lastRenderedPageBreak/>
              <w:t xml:space="preserve">Размещение баз и палаточных лагерей для проведения походов и экскурсий по ознакомлению с природой, пеших и конных </w:t>
            </w:r>
            <w:r w:rsidRPr="00575CBE">
              <w:rPr>
                <w:rFonts w:ascii="Times New Roman" w:eastAsia="Times New Roman" w:hAnsi="Times New Roman"/>
              </w:rPr>
              <w:lastRenderedPageBreak/>
              <w:t>прогулок, устройство троп и дорожек, размещение щитов с познавательными сведениями об окружающей природной среде; </w:t>
            </w:r>
            <w:r w:rsidRPr="00575CBE">
              <w:rPr>
                <w:rFonts w:ascii="Times New Roman" w:eastAsia="Times New Roman" w:hAnsi="Times New Roman"/>
              </w:rPr>
              <w:br/>
            </w:r>
            <w:bookmarkStart w:id="115" w:name="l162"/>
            <w:bookmarkEnd w:id="115"/>
            <w:r w:rsidRPr="00575CBE">
              <w:rPr>
                <w:rFonts w:ascii="Times New Roman" w:eastAsia="Times New Roman" w:hAnsi="Times New Roman"/>
              </w:rPr>
              <w:t xml:space="preserve">осуществление необходимых природоохранных и </w:t>
            </w:r>
            <w:proofErr w:type="spellStart"/>
            <w:r w:rsidRPr="00575CBE">
              <w:rPr>
                <w:rFonts w:ascii="Times New Roman" w:eastAsia="Times New Roman" w:hAnsi="Times New Roman"/>
              </w:rPr>
              <w:t>природовосстановительных</w:t>
            </w:r>
            <w:proofErr w:type="spellEnd"/>
            <w:r w:rsidRPr="00575CBE">
              <w:rPr>
                <w:rFonts w:ascii="Times New Roman" w:eastAsia="Times New Roman" w:hAnsi="Times New Roman"/>
              </w:rPr>
              <w:t xml:space="preserve"> мероприятий</w:t>
            </w:r>
          </w:p>
        </w:tc>
      </w:tr>
      <w:tr w:rsidR="00D82D4C" w:rsidRPr="00575CBE" w14:paraId="2F8795A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271443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E53F34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5A82B07"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D82D4C" w:rsidRPr="00575CBE" w14:paraId="203EF08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F84963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C83631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77D62A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16" w:name="l108"/>
            <w:bookmarkEnd w:id="116"/>
            <w:r w:rsidRPr="00575CBE">
              <w:rPr>
                <w:rFonts w:ascii="Times New Roman" w:eastAsia="Times New Roman" w:hAnsi="Times New Roman"/>
              </w:rPr>
              <w:t>Обустройство мест охоты и рыбалки, в том числе размещение </w:t>
            </w:r>
            <w:bookmarkStart w:id="117" w:name="l42"/>
            <w:bookmarkEnd w:id="117"/>
            <w:r w:rsidRPr="00575CBE">
              <w:rPr>
                <w:rFonts w:ascii="Times New Roman" w:eastAsia="Times New Roman" w:hAnsi="Times New Roman"/>
              </w:rPr>
              <w:t>дома охотника или рыболова, сооружений, необходимых для восстановления и поддержания поголовья зверей или количества рыбы</w:t>
            </w:r>
          </w:p>
        </w:tc>
      </w:tr>
      <w:tr w:rsidR="00D82D4C" w:rsidRPr="00575CBE" w14:paraId="2606476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99DF35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B8DF07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F4F734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r>
      <w:tr w:rsidR="00D82D4C" w:rsidRPr="00575CBE" w14:paraId="3B8EA59C"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9EE27B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077580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D78BA4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Обустройство мест для игры в гольф или осуществления конных прогулок, в том числе осуществление необходимых земляных </w:t>
            </w:r>
            <w:bookmarkStart w:id="118" w:name="l163"/>
            <w:bookmarkEnd w:id="118"/>
            <w:r w:rsidRPr="00575CBE">
              <w:rPr>
                <w:rFonts w:ascii="Times New Roman" w:eastAsia="Times New Roman" w:hAnsi="Times New Roman"/>
              </w:rPr>
              <w:t>работ и вспомогательных сооружений, размещение конноспортивных манежей, не предусматривающих устройство трибун</w:t>
            </w:r>
          </w:p>
        </w:tc>
      </w:tr>
      <w:tr w:rsidR="00D82D4C" w:rsidRPr="00575CBE" w14:paraId="20F71483"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A74228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45D21C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3E5CADB"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в целях добычи недр, их переработки, изготовления вещей промышленным способом.</w:t>
            </w:r>
          </w:p>
          <w:p w14:paraId="21A3D4D4"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2528955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D82D4C" w:rsidRPr="00575CBE" w14:paraId="7F8682AA"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1DAA58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C0C1D6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7CFF212"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Осуществление геологических изысканий; </w:t>
            </w:r>
            <w:r w:rsidRPr="00575CBE">
              <w:rPr>
                <w:rFonts w:ascii="Times New Roman" w:eastAsia="Times New Roman" w:hAnsi="Times New Roman"/>
              </w:rPr>
              <w:br/>
              <w:t>добыча недр открытым (карьеры, отвалы) и закрытым (шахты, скважины) способами; </w:t>
            </w:r>
            <w:r w:rsidRPr="00575CBE">
              <w:rPr>
                <w:rFonts w:ascii="Times New Roman" w:eastAsia="Times New Roman" w:hAnsi="Times New Roman"/>
              </w:rPr>
              <w:br/>
              <w:t>размещение объектов капитального строительства, в том числе подземных, в целях добычи недр; </w:t>
            </w:r>
            <w:r w:rsidRPr="00575CBE">
              <w:rPr>
                <w:rFonts w:ascii="Times New Roman" w:eastAsia="Times New Roman" w:hAnsi="Times New Roman"/>
              </w:rPr>
              <w:br/>
              <w:t>размещение объектов капитального </w:t>
            </w:r>
            <w:bookmarkStart w:id="119" w:name="l44"/>
            <w:bookmarkEnd w:id="119"/>
            <w:r w:rsidRPr="00575CBE">
              <w:rPr>
                <w:rFonts w:ascii="Times New Roman" w:eastAsia="Times New Roman" w:hAnsi="Times New Roman"/>
              </w:rPr>
              <w:t>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r>
      <w:tr w:rsidR="00D82D4C" w:rsidRPr="00575CBE" w14:paraId="1BF8AD8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64FA3C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84AD20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968FE8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горно-обогатительной и горно-перерабатывающей, металлургической, </w:t>
            </w:r>
            <w:bookmarkStart w:id="120" w:name="l110"/>
            <w:bookmarkEnd w:id="120"/>
            <w:r w:rsidRPr="00575CBE">
              <w:rPr>
                <w:rFonts w:ascii="Times New Roman" w:eastAsia="Times New Roman" w:hAnsi="Times New Roman"/>
              </w:rPr>
              <w:t>машиностроительной промышленности, а также </w:t>
            </w:r>
            <w:bookmarkStart w:id="121" w:name="l45"/>
            <w:bookmarkEnd w:id="121"/>
            <w:r w:rsidRPr="00575CBE">
              <w:rPr>
                <w:rFonts w:ascii="Times New Roman" w:eastAsia="Times New Roman" w:hAnsi="Times New Roman"/>
              </w:rPr>
              <w:t xml:space="preserve">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w:t>
            </w:r>
            <w:r w:rsidRPr="00575CBE">
              <w:rPr>
                <w:rFonts w:ascii="Times New Roman" w:eastAsia="Times New Roman" w:hAnsi="Times New Roman"/>
              </w:rPr>
              <w:lastRenderedPageBreak/>
              <w:t>использования</w:t>
            </w:r>
          </w:p>
        </w:tc>
      </w:tr>
      <w:tr w:rsidR="00D82D4C" w:rsidRPr="00575CBE" w14:paraId="5DDDB35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E24CD0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4DA9B53" w14:textId="77777777" w:rsidR="00D82D4C" w:rsidRPr="00575CBE" w:rsidRDefault="00D82D4C" w:rsidP="00D82D4C">
            <w:pPr>
              <w:widowControl/>
              <w:numPr>
                <w:ilvl w:val="0"/>
                <w:numId w:val="3"/>
              </w:numPr>
              <w:tabs>
                <w:tab w:val="clear" w:pos="0"/>
              </w:tabs>
              <w:rPr>
                <w:rFonts w:ascii="Times New Roman" w:eastAsia="Times New Roman" w:hAnsi="Times New Roman"/>
              </w:rPr>
            </w:pPr>
            <w:proofErr w:type="spellStart"/>
            <w:r w:rsidRPr="00575CBE">
              <w:rPr>
                <w:rFonts w:ascii="Times New Roman" w:eastAsia="Times New Roman" w:hAnsi="Times New Roman"/>
              </w:rPr>
              <w:t>Автомобилестрои</w:t>
            </w:r>
            <w:proofErr w:type="spellEnd"/>
            <w:r w:rsidRPr="00575CBE">
              <w:rPr>
                <w:rFonts w:ascii="Times New Roman" w:eastAsia="Times New Roman" w:hAnsi="Times New Roman"/>
              </w:rPr>
              <w:t>-тельная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859CD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22" w:name="l164"/>
            <w:bookmarkEnd w:id="122"/>
            <w:r w:rsidRPr="00575CBE">
              <w:rPr>
                <w:rFonts w:ascii="Times New Roman" w:eastAsia="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D82D4C" w:rsidRPr="00575CBE" w14:paraId="2968746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D364AB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6DDA2E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FBF4FE2"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23" w:name="l186"/>
            <w:bookmarkEnd w:id="123"/>
            <w:r w:rsidRPr="00575CBE">
              <w:rPr>
                <w:rFonts w:ascii="Times New Roman" w:eastAsia="Times New Roman" w:hAnsi="Times New Roman"/>
              </w:rPr>
              <w:t xml:space="preserve">Размещение объектов капитального строительства, предназначенных для текстильной, </w:t>
            </w:r>
            <w:proofErr w:type="spellStart"/>
            <w:r w:rsidRPr="00575CBE">
              <w:rPr>
                <w:rFonts w:ascii="Times New Roman" w:eastAsia="Times New Roman" w:hAnsi="Times New Roman"/>
              </w:rPr>
              <w:t>фарфоро</w:t>
            </w:r>
            <w:proofErr w:type="spellEnd"/>
            <w:r w:rsidRPr="00575CBE">
              <w:rPr>
                <w:rFonts w:ascii="Times New Roman" w:eastAsia="Times New Roman" w:hAnsi="Times New Roman"/>
              </w:rPr>
              <w:t>-фаянсовой, электронной промышленности</w:t>
            </w:r>
          </w:p>
        </w:tc>
      </w:tr>
      <w:tr w:rsidR="00D82D4C" w:rsidRPr="00575CBE" w14:paraId="236494F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745A0E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3B8F52"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8F613DB"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D82D4C" w:rsidRPr="00575CBE" w14:paraId="6D73788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4B2E05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D54DD3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BB86E7C"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пищевой промышленности, по переработке сельскохозяйственной продукции способом, приводящим к </w:t>
            </w:r>
            <w:bookmarkStart w:id="124" w:name="l165"/>
            <w:bookmarkEnd w:id="124"/>
            <w:r w:rsidRPr="00575CBE">
              <w:rPr>
                <w:rFonts w:ascii="Times New Roman" w:eastAsia="Times New Roman" w:hAnsi="Times New Roman"/>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D82D4C" w:rsidRPr="00575CBE" w14:paraId="79303CC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1E3485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75A996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9BBEAEC"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w:t>
            </w:r>
            <w:bookmarkStart w:id="125" w:name="l112"/>
            <w:bookmarkEnd w:id="125"/>
            <w:r w:rsidRPr="00575CBE">
              <w:rPr>
                <w:rFonts w:ascii="Times New Roman" w:eastAsia="Times New Roman" w:hAnsi="Times New Roman"/>
              </w:rPr>
              <w:t>полимеров, химической продукции </w:t>
            </w:r>
            <w:bookmarkStart w:id="126" w:name="l47"/>
            <w:bookmarkEnd w:id="126"/>
            <w:r w:rsidRPr="00575CBE">
              <w:rPr>
                <w:rFonts w:ascii="Times New Roman" w:eastAsia="Times New Roman" w:hAnsi="Times New Roman"/>
              </w:rPr>
              <w:t>бытового назначения и подобной продукции, а также другие подобные промышленные предприятия</w:t>
            </w:r>
          </w:p>
        </w:tc>
      </w:tr>
      <w:tr w:rsidR="00D82D4C" w:rsidRPr="00575CBE" w14:paraId="74F7527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A98CC8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2EA307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D529A5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D82D4C" w:rsidRPr="00575CBE" w14:paraId="0718B18D"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F23AA26"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64344A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DAD942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27" w:name="l166"/>
            <w:bookmarkEnd w:id="127"/>
            <w:r w:rsidRPr="00575CBE">
              <w:rPr>
                <w:rFonts w:ascii="Times New Roman" w:eastAsia="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D82D4C" w:rsidRPr="00575CBE" w14:paraId="3BC6EB07"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9600F9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54200F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02D0FE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D82D4C" w:rsidRPr="00575CBE" w14:paraId="68E7B6B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9333F8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E195C5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DF91D5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28" w:name="l114"/>
            <w:bookmarkEnd w:id="128"/>
            <w:r w:rsidRPr="00575CBE">
              <w:rPr>
                <w:rFonts w:ascii="Times New Roman" w:eastAsia="Times New Roman" w:hAnsi="Times New Roman"/>
              </w:rPr>
              <w:t>Размещение объектов связи, радиовещания, телевидения, включая воздушные </w:t>
            </w:r>
            <w:bookmarkStart w:id="129" w:name="l49"/>
            <w:bookmarkEnd w:id="129"/>
            <w:r w:rsidRPr="00575CBE">
              <w:rPr>
                <w:rFonts w:ascii="Times New Roman" w:eastAsia="Times New Roman" w:hAnsi="Times New Roman"/>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w:t>
            </w:r>
            <w:r w:rsidRPr="00575CBE">
              <w:rPr>
                <w:rFonts w:ascii="Times New Roman" w:eastAsia="Times New Roman" w:hAnsi="Times New Roman"/>
              </w:rPr>
              <w:lastRenderedPageBreak/>
              <w:t>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D82D4C" w:rsidRPr="00575CBE" w14:paraId="01C76C7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C58C2E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43AC60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CBE2C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сооружений, имеющих назначение по временному хранению, распределению и перевалке грузов (за исключением хранения </w:t>
            </w:r>
            <w:bookmarkStart w:id="130" w:name="l115"/>
            <w:bookmarkEnd w:id="130"/>
            <w:r w:rsidRPr="00575CBE">
              <w:rPr>
                <w:rFonts w:ascii="Times New Roman" w:eastAsia="Times New Roman" w:hAnsi="Times New Roman"/>
              </w:rPr>
              <w:t>стратегических запасов), не являющихся частями производственных комплексов, на </w:t>
            </w:r>
            <w:bookmarkStart w:id="131" w:name="l50"/>
            <w:bookmarkEnd w:id="131"/>
            <w:r w:rsidRPr="00575CBE">
              <w:rPr>
                <w:rFonts w:ascii="Times New Roman" w:eastAsia="Times New Roman" w:hAnsi="Times New Roman"/>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D82D4C" w:rsidRPr="00575CBE" w14:paraId="7FC8321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A9812D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717187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C11BE8E"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космодромов, стартовых комплексов и пусковых установок, командно-измерительных комплексов, центров и пунктов </w:t>
            </w:r>
            <w:bookmarkStart w:id="132" w:name="l116"/>
            <w:bookmarkEnd w:id="132"/>
            <w:r w:rsidRPr="00575CBE">
              <w:rPr>
                <w:rFonts w:ascii="Times New Roman" w:eastAsia="Times New Roman" w:hAnsi="Times New Roman"/>
              </w:rPr>
              <w:t>управления полетами космических объектов, пунктов приема, </w:t>
            </w:r>
            <w:bookmarkStart w:id="133" w:name="l51"/>
            <w:bookmarkEnd w:id="133"/>
            <w:r w:rsidRPr="00575CBE">
              <w:rPr>
                <w:rFonts w:ascii="Times New Roman" w:eastAsia="Times New Roman" w:hAnsi="Times New Roman"/>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D82D4C" w:rsidRPr="00575CBE" w14:paraId="75838A2D"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E357FF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57B96E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157EF4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предназначенных для целлюлозно-бумажного производства, производства </w:t>
            </w:r>
            <w:bookmarkStart w:id="134" w:name="l167"/>
            <w:bookmarkEnd w:id="134"/>
            <w:r w:rsidRPr="00575CBE">
              <w:rPr>
                <w:rFonts w:ascii="Times New Roman" w:eastAsia="Times New Roman" w:hAnsi="Times New Roman"/>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D82D4C" w:rsidRPr="00575CBE" w14:paraId="3A4D402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258C53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292224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B38BA3B"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различного рода путей сообщения и сооружений, используемых для перевозки людей или грузов либо передачи веществ. </w:t>
            </w:r>
            <w:r w:rsidRPr="00575CBE">
              <w:rPr>
                <w:rFonts w:ascii="Times New Roman" w:eastAsia="Times New Roman" w:hAnsi="Times New Roman"/>
              </w:rPr>
              <w:br/>
            </w:r>
            <w:bookmarkStart w:id="135" w:name="l117"/>
            <w:bookmarkEnd w:id="135"/>
            <w:r w:rsidRPr="00575CBE">
              <w:rPr>
                <w:rFonts w:ascii="Times New Roman" w:eastAsia="Times New Roman" w:hAnsi="Times New Roman"/>
              </w:rPr>
              <w:t>Содержание данного вида разрешенного использования включает в себя содержание видов </w:t>
            </w:r>
            <w:bookmarkStart w:id="136" w:name="l52"/>
            <w:bookmarkEnd w:id="136"/>
            <w:r w:rsidRPr="00575CBE">
              <w:rPr>
                <w:rFonts w:ascii="Times New Roman" w:eastAsia="Times New Roman" w:hAnsi="Times New Roman"/>
              </w:rPr>
              <w:t>разрешенного использования с кодами 7.1 - 7.5</w:t>
            </w:r>
          </w:p>
        </w:tc>
      </w:tr>
      <w:tr w:rsidR="00D82D4C" w:rsidRPr="00575CBE" w14:paraId="54D60F5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0A1EB8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ED5AD6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66B1374" w14:textId="77777777" w:rsidR="00D82D4C" w:rsidRPr="00575CBE" w:rsidRDefault="00D82D4C" w:rsidP="00AE3D2E">
            <w:pPr>
              <w:widowControl/>
              <w:numPr>
                <w:ilvl w:val="0"/>
                <w:numId w:val="3"/>
              </w:numPr>
              <w:tabs>
                <w:tab w:val="clear" w:pos="0"/>
              </w:tabs>
              <w:jc w:val="both"/>
              <w:rPr>
                <w:rFonts w:ascii="Times New Roman" w:eastAsia="Times New Roman" w:hAnsi="Times New Roman"/>
                <w:highlight w:val="yellow"/>
              </w:rPr>
            </w:pPr>
            <w:r w:rsidRPr="00575CBE">
              <w:rPr>
                <w:rFonts w:ascii="Times New Roman" w:eastAsia="Times New Roman" w:hAnsi="Times New Roman"/>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w:t>
            </w:r>
            <w:bookmarkStart w:id="137" w:name="l168"/>
            <w:bookmarkEnd w:id="137"/>
            <w:r w:rsidRPr="00575CBE">
              <w:rPr>
                <w:rFonts w:ascii="Times New Roman" w:eastAsia="Times New Roman" w:hAnsi="Times New Roman"/>
              </w:rPr>
              <w:t>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w:t>
            </w:r>
            <w:bookmarkStart w:id="138" w:name="l187"/>
            <w:bookmarkEnd w:id="138"/>
            <w:r w:rsidRPr="00575CBE">
              <w:rPr>
                <w:rFonts w:ascii="Times New Roman" w:eastAsia="Times New Roman" w:hAnsi="Times New Roman"/>
              </w:rPr>
              <w:t>(канатных, монорельсовых, </w:t>
            </w:r>
            <w:bookmarkStart w:id="139" w:name="l169"/>
            <w:bookmarkEnd w:id="139"/>
            <w:r w:rsidRPr="00575CBE">
              <w:rPr>
                <w:rFonts w:ascii="Times New Roman" w:eastAsia="Times New Roman" w:hAnsi="Times New Roman"/>
              </w:rPr>
              <w:t>фуникулеров)</w:t>
            </w:r>
          </w:p>
        </w:tc>
      </w:tr>
      <w:tr w:rsidR="00D82D4C" w:rsidRPr="00575CBE" w14:paraId="277D6FF1"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317AAB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DFDF39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 xml:space="preserve">Автомобильный </w:t>
            </w:r>
            <w:r w:rsidRPr="00575CBE">
              <w:rPr>
                <w:rFonts w:ascii="Times New Roman" w:eastAsia="Times New Roman" w:hAnsi="Times New Roman"/>
              </w:rPr>
              <w:lastRenderedPageBreak/>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276ED62"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lastRenderedPageBreak/>
              <w:t xml:space="preserve">Размещение автомобильных дорог и технически связанных с ними </w:t>
            </w:r>
            <w:r w:rsidRPr="00575CBE">
              <w:rPr>
                <w:rFonts w:ascii="Times New Roman" w:eastAsia="Times New Roman" w:hAnsi="Times New Roman"/>
              </w:rPr>
              <w:lastRenderedPageBreak/>
              <w:t>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40" w:name="l170"/>
            <w:bookmarkEnd w:id="140"/>
            <w:r w:rsidRPr="00575CBE">
              <w:rPr>
                <w:rFonts w:ascii="Times New Roman" w:eastAsia="Times New Roman" w:hAnsi="Times New Roman"/>
              </w:rPr>
              <w:t>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D82D4C" w:rsidRPr="00575CBE" w14:paraId="53DB59AE"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23C31E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52D14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633FF71"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41" w:name="l171"/>
            <w:bookmarkEnd w:id="141"/>
            <w:r w:rsidRPr="00575CBE">
              <w:rPr>
                <w:rFonts w:ascii="Times New Roman" w:eastAsia="Times New Roman" w:hAnsi="Times New Roman"/>
              </w:rPr>
              <w:t>судоходства и водных перевозок</w:t>
            </w:r>
          </w:p>
        </w:tc>
      </w:tr>
      <w:tr w:rsidR="00D82D4C" w:rsidRPr="00575CBE" w14:paraId="62B3B13F"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216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10C5AE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209137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3C55C8"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42" w:name="l172"/>
            <w:bookmarkEnd w:id="142"/>
            <w:r w:rsidRPr="00575CBE">
              <w:rPr>
                <w:rFonts w:ascii="Times New Roman" w:eastAsia="Times New Roman" w:hAnsi="Times New Roman"/>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D82D4C" w:rsidRPr="00575CBE" w14:paraId="52C8B57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2A3A4B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AF1D5D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A68F0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43" w:name="l121"/>
            <w:bookmarkEnd w:id="143"/>
            <w:r w:rsidRPr="00575CBE">
              <w:rPr>
                <w:rFonts w:ascii="Times New Roman" w:eastAsia="Times New Roman" w:hAnsi="Times New Roman"/>
              </w:rPr>
              <w:t>Размещение нефтепроводов, водопроводов, газопроводов и иных трубопроводов, а также иных </w:t>
            </w:r>
            <w:bookmarkStart w:id="144" w:name="l56"/>
            <w:bookmarkEnd w:id="144"/>
            <w:r w:rsidRPr="00575CBE">
              <w:rPr>
                <w:rFonts w:ascii="Times New Roman" w:eastAsia="Times New Roman" w:hAnsi="Times New Roman"/>
              </w:rPr>
              <w:t>зданий и сооружений, необходимых для эксплуатации названных трубопроводов</w:t>
            </w:r>
          </w:p>
        </w:tc>
      </w:tr>
      <w:tr w:rsidR="00D82D4C" w:rsidRPr="00575CBE" w14:paraId="2992D941"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8E64E20"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6500EC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54749D"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45" w:name="l122"/>
            <w:bookmarkEnd w:id="145"/>
            <w:r w:rsidRPr="00575CBE">
              <w:rPr>
                <w:rFonts w:ascii="Times New Roman" w:eastAsia="Times New Roman" w:hAnsi="Times New Roman"/>
              </w:rPr>
              <w:t>обеспечение боевой готовности воинских частей; </w:t>
            </w:r>
            <w:r w:rsidRPr="00575CBE">
              <w:rPr>
                <w:rFonts w:ascii="Times New Roman" w:eastAsia="Times New Roman" w:hAnsi="Times New Roman"/>
              </w:rPr>
              <w:br/>
            </w:r>
            <w:bookmarkStart w:id="146" w:name="l57"/>
            <w:bookmarkEnd w:id="146"/>
            <w:r w:rsidRPr="00575CBE">
              <w:rPr>
                <w:rFonts w:ascii="Times New Roman" w:eastAsia="Times New Roman" w:hAnsi="Times New Roman"/>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14:paraId="1B0A6FF9"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7A765B2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D82D4C" w:rsidRPr="00575CBE" w14:paraId="472B42E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1A56B8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21BF15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076144"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 xml:space="preserve">Размещение объектов капитального строительства, предназначенных для разработки, испытания, производства </w:t>
            </w:r>
            <w:r w:rsidRPr="00575CBE">
              <w:rPr>
                <w:rFonts w:ascii="Times New Roman" w:eastAsia="Times New Roman" w:hAnsi="Times New Roman"/>
              </w:rPr>
              <w:lastRenderedPageBreak/>
              <w:t>ремонта или уничтожения вооружения, техники военного назначения и боеприпасов; </w:t>
            </w:r>
            <w:r w:rsidRPr="00575CBE">
              <w:rPr>
                <w:rFonts w:ascii="Times New Roman" w:eastAsia="Times New Roman" w:hAnsi="Times New Roman"/>
              </w:rPr>
              <w:br/>
            </w:r>
            <w:bookmarkStart w:id="147" w:name="l173"/>
            <w:bookmarkEnd w:id="147"/>
            <w:r w:rsidRPr="00575CBE">
              <w:rPr>
                <w:rFonts w:ascii="Times New Roman" w:eastAsia="Times New Roman" w:hAnsi="Times New Roman"/>
              </w:rPr>
              <w:t>обустройство земельных участков в качестве испытательных полигонов, мест уничтожения вооружения и захоронения отходов, возникающих </w:t>
            </w:r>
            <w:bookmarkStart w:id="148" w:name="l123"/>
            <w:bookmarkEnd w:id="148"/>
            <w:r w:rsidRPr="00575CBE">
              <w:rPr>
                <w:rFonts w:ascii="Times New Roman" w:eastAsia="Times New Roman" w:hAnsi="Times New Roman"/>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rPr>
              <w:br/>
            </w:r>
            <w:bookmarkStart w:id="149" w:name="l58"/>
            <w:bookmarkEnd w:id="149"/>
            <w:r w:rsidRPr="00575CBE">
              <w:rPr>
                <w:rFonts w:ascii="Times New Roman" w:eastAsia="Times New Roman" w:hAnsi="Times New Roman"/>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rPr>
              <w:br/>
              <w:t>размещение объектов, для обеспечения безопасности которых были созданы закрытые административно-территориальные образования</w:t>
            </w:r>
          </w:p>
        </w:tc>
      </w:tr>
      <w:tr w:rsidR="00D82D4C" w:rsidRPr="00575CBE" w14:paraId="485E7B4D"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1B2392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D48B2C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FFCCB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инженерных сооружений и заграждений, пограничных знаков, коммуникаций и других объектов, необходимых для обеспечения </w:t>
            </w:r>
            <w:bookmarkStart w:id="150" w:name="l124"/>
            <w:bookmarkEnd w:id="150"/>
            <w:r w:rsidRPr="00575CBE">
              <w:rPr>
                <w:rFonts w:ascii="Times New Roman" w:eastAsia="Times New Roman" w:hAnsi="Times New Roman"/>
              </w:rPr>
              <w:t>защиты и охраны </w:t>
            </w:r>
            <w:bookmarkStart w:id="151" w:name="l59"/>
            <w:bookmarkEnd w:id="151"/>
            <w:r w:rsidRPr="00575CBE">
              <w:rPr>
                <w:rFonts w:ascii="Times New Roman" w:eastAsia="Times New Roman" w:hAnsi="Times New Roman"/>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D82D4C" w:rsidRPr="00575CBE" w14:paraId="0276434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BAD107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95E6B3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6450FA6"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необходимых для подготовки и поддержания в готовности органов внутренних дел и </w:t>
            </w:r>
            <w:bookmarkStart w:id="152" w:name="l125"/>
            <w:bookmarkEnd w:id="152"/>
            <w:r w:rsidRPr="00575CBE">
              <w:rPr>
                <w:rFonts w:ascii="Times New Roman" w:eastAsia="Times New Roman" w:hAnsi="Times New Roman"/>
              </w:rPr>
              <w:t>спасательных служб, в которых существует военизированная служба; размещение объектов </w:t>
            </w:r>
            <w:bookmarkStart w:id="153" w:name="l60"/>
            <w:bookmarkEnd w:id="153"/>
            <w:r w:rsidRPr="00575CBE">
              <w:rPr>
                <w:rFonts w:ascii="Times New Roman" w:eastAsia="Times New Roman" w:hAnsi="Times New Roman"/>
              </w:rPr>
              <w:t>гражданской обороны, за исключением объектов гражданской обороны, являющихся частями производственных зданий</w:t>
            </w:r>
          </w:p>
        </w:tc>
      </w:tr>
      <w:tr w:rsidR="00D82D4C" w:rsidRPr="00575CBE" w14:paraId="04E3B336"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DFEAFF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EB155AB"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4308824"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капитального строительства для создания мест лишения свободы (следственные изоляторы, тюрьмы, поселения)</w:t>
            </w:r>
          </w:p>
        </w:tc>
      </w:tr>
      <w:tr w:rsidR="00D82D4C" w:rsidRPr="00575CBE" w14:paraId="538E6A45"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E5EC1E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441D05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BE1E15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Сохранение и изучение растительного и животного мира путем создания особо охраняемых природных территорий, в границах которых </w:t>
            </w:r>
            <w:bookmarkStart w:id="154" w:name="l126"/>
            <w:bookmarkEnd w:id="154"/>
            <w:r w:rsidRPr="00575CBE">
              <w:rPr>
                <w:rFonts w:ascii="Times New Roman" w:eastAsia="Times New Roman" w:hAnsi="Times New Roman"/>
              </w:rPr>
              <w:t>хозяйственная деятельность, кроме деятельности, </w:t>
            </w:r>
            <w:bookmarkStart w:id="155" w:name="l61"/>
            <w:bookmarkEnd w:id="155"/>
            <w:r w:rsidRPr="00575CBE">
              <w:rPr>
                <w:rFonts w:ascii="Times New Roman" w:eastAsia="Times New Roman" w:hAnsi="Times New Roman"/>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D82D4C" w:rsidRPr="00575CBE" w14:paraId="4EBCA3C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98FC49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B75A16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ABEEB3A"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56" w:name="l127"/>
            <w:bookmarkEnd w:id="156"/>
            <w:r w:rsidRPr="00575CBE">
              <w:rPr>
                <w:rFonts w:ascii="Times New Roman" w:eastAsia="Times New Roman" w:hAnsi="Times New Roman"/>
              </w:rPr>
              <w:t>лесопарках, и иная хозяйственная деятельность, разрешенная в </w:t>
            </w:r>
            <w:bookmarkStart w:id="157" w:name="l62"/>
            <w:bookmarkEnd w:id="157"/>
            <w:r w:rsidRPr="00575CBE">
              <w:rPr>
                <w:rFonts w:ascii="Times New Roman" w:eastAsia="Times New Roman" w:hAnsi="Times New Roman"/>
              </w:rPr>
              <w:t>защитных лесах, соблюдение режима использования природных ресурсов в заказниках, сохранение свойств земель, являющихся особо ценными</w:t>
            </w:r>
          </w:p>
          <w:p w14:paraId="7952E9FB"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7CE7412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 xml:space="preserve">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w:t>
            </w:r>
            <w:r w:rsidRPr="00575CBE">
              <w:rPr>
                <w:rFonts w:ascii="Times New Roman" w:hAnsi="Times New Roman"/>
              </w:rPr>
              <w:lastRenderedPageBreak/>
              <w:t>природных территорий, за исключением организации территорий общего пользования.</w:t>
            </w:r>
          </w:p>
        </w:tc>
      </w:tr>
      <w:tr w:rsidR="00D82D4C" w:rsidRPr="00575CBE" w14:paraId="1A0817BA"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5E4054D"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7AC260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23C9AB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58" w:name="l128"/>
            <w:bookmarkEnd w:id="158"/>
            <w:r w:rsidRPr="00575CBE">
              <w:rPr>
                <w:rFonts w:ascii="Times New Roman" w:eastAsia="Times New Roman" w:hAnsi="Times New Roman"/>
              </w:rPr>
              <w:t>могут использоваться для профилактики и лечения заболеваний человека), а также охрана лечебных ресурсов </w:t>
            </w:r>
            <w:bookmarkStart w:id="159" w:name="l63"/>
            <w:bookmarkEnd w:id="159"/>
            <w:r w:rsidRPr="00575CBE">
              <w:rPr>
                <w:rFonts w:ascii="Times New Roman" w:eastAsia="Times New Roman" w:hAnsi="Times New Roman"/>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D82D4C" w:rsidRPr="00575CBE" w14:paraId="4FA55221"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3830BB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56560D2"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D401CF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санаториев и профилакториев, обеспечивающих оказание услуги по лечению и оздоровлению населения; </w:t>
            </w:r>
            <w:r w:rsidRPr="00575CBE">
              <w:rPr>
                <w:rFonts w:ascii="Times New Roman" w:eastAsia="Times New Roman" w:hAnsi="Times New Roman"/>
              </w:rPr>
              <w:br/>
              <w:t>обустройство лечебно-оздоровительных местностей (пляжи, бюветы, места добычи целебной грязи); </w:t>
            </w:r>
            <w:r w:rsidRPr="00575CBE">
              <w:rPr>
                <w:rFonts w:ascii="Times New Roman" w:eastAsia="Times New Roman" w:hAnsi="Times New Roman"/>
              </w:rPr>
              <w:br/>
              <w:t>размещение лечебно-оздоровительных лагерей</w:t>
            </w:r>
          </w:p>
        </w:tc>
      </w:tr>
      <w:tr w:rsidR="00D82D4C" w:rsidRPr="00575CBE" w14:paraId="5962E5F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44CA09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ABAA510"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160" w:name="l174"/>
            <w:bookmarkEnd w:id="160"/>
            <w:r w:rsidRPr="00575CBE">
              <w:rPr>
                <w:rFonts w:ascii="Times New Roman" w:eastAsia="Times New Roman" w:hAnsi="Times New Roman"/>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5B449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bookmarkStart w:id="161" w:name="l129"/>
            <w:bookmarkEnd w:id="161"/>
            <w:r w:rsidRPr="00575CBE">
              <w:rPr>
                <w:rFonts w:ascii="Times New Roman" w:eastAsia="Times New Roman" w:hAnsi="Times New Roman"/>
              </w:rPr>
              <w:t>недействующих военных и гражданских захоронений, объектов культурного наследия, хозяйственная деятельность, являющаяся историческим </w:t>
            </w:r>
            <w:bookmarkStart w:id="162" w:name="l64"/>
            <w:bookmarkEnd w:id="162"/>
            <w:r w:rsidRPr="00575CBE">
              <w:rPr>
                <w:rFonts w:ascii="Times New Roman" w:eastAsia="Times New Roman" w:hAnsi="Times New Roman"/>
              </w:rPr>
              <w:t>промыслом или ремеслом, а также хозяйственная деятельность, обеспечивающая познавательный туризм</w:t>
            </w:r>
          </w:p>
        </w:tc>
      </w:tr>
      <w:tr w:rsidR="00D82D4C" w:rsidRPr="00575CBE" w14:paraId="3D4628B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21C11E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9E7FCC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3DA0030"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 xml:space="preserve">Деятельность по заготовке, первичной обработке и вывозу древесины и </w:t>
            </w:r>
            <w:proofErr w:type="spellStart"/>
            <w:r w:rsidRPr="00575CBE">
              <w:rPr>
                <w:rFonts w:ascii="Times New Roman" w:eastAsia="Times New Roman" w:hAnsi="Times New Roman"/>
              </w:rPr>
              <w:t>недревесных</w:t>
            </w:r>
            <w:proofErr w:type="spellEnd"/>
            <w:r w:rsidRPr="00575CBE">
              <w:rPr>
                <w:rFonts w:ascii="Times New Roman" w:eastAsia="Times New Roman" w:hAnsi="Times New Roman"/>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D82D4C" w:rsidRPr="00575CBE" w14:paraId="3657B4AE"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79521A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F3861A7"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163" w:name="l175"/>
            <w:bookmarkEnd w:id="163"/>
            <w:r w:rsidRPr="00575CBE">
              <w:rPr>
                <w:rFonts w:ascii="Times New Roman" w:eastAsia="Times New Roman" w:hAnsi="Times New Roman"/>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1070BAC"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64" w:name="l130"/>
            <w:bookmarkEnd w:id="164"/>
            <w:r w:rsidRPr="00575CBE">
              <w:rPr>
                <w:rFonts w:ascii="Times New Roman" w:eastAsia="Times New Roman" w:hAnsi="Times New Roman"/>
              </w:rPr>
              <w:t>Рубка лесных насаждений, выросших в природных условиях, в том числе гражданами для собственных нужд, частичная переработка, </w:t>
            </w:r>
            <w:bookmarkStart w:id="165" w:name="l65"/>
            <w:bookmarkEnd w:id="165"/>
            <w:r w:rsidRPr="00575CBE">
              <w:rPr>
                <w:rFonts w:ascii="Times New Roman" w:eastAsia="Times New Roman" w:hAnsi="Times New Roman"/>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D82D4C" w:rsidRPr="00575CBE" w14:paraId="7BE78AB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5DBB3FF7"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391CEE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BBA7A0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D82D4C" w:rsidRPr="00575CBE" w14:paraId="207E8B3F"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7CC0C50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A545D4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18AAF9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66" w:name="l131"/>
            <w:bookmarkEnd w:id="166"/>
            <w:r w:rsidRPr="00575CBE">
              <w:rPr>
                <w:rFonts w:ascii="Times New Roman" w:eastAsia="Times New Roman" w:hAnsi="Times New Roman"/>
              </w:rPr>
              <w:t xml:space="preserve">Заготовка живицы, сбор </w:t>
            </w:r>
            <w:proofErr w:type="spellStart"/>
            <w:r w:rsidRPr="00575CBE">
              <w:rPr>
                <w:rFonts w:ascii="Times New Roman" w:eastAsia="Times New Roman" w:hAnsi="Times New Roman"/>
              </w:rPr>
              <w:t>недревесных</w:t>
            </w:r>
            <w:proofErr w:type="spellEnd"/>
            <w:r w:rsidRPr="00575CBE">
              <w:rPr>
                <w:rFonts w:ascii="Times New Roman" w:eastAsia="Times New Roman" w:hAnsi="Times New Roman"/>
              </w:rPr>
              <w:t xml:space="preserve"> лесных </w:t>
            </w:r>
            <w:bookmarkStart w:id="167" w:name="l66"/>
            <w:bookmarkEnd w:id="167"/>
            <w:r w:rsidRPr="00575CBE">
              <w:rPr>
                <w:rFonts w:ascii="Times New Roman" w:eastAsia="Times New Roman" w:hAnsi="Times New Roman"/>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D82D4C" w:rsidRPr="00575CBE" w14:paraId="71F86D98"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1B0B87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3A293F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F141F0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Деятельность, связанная с охраной лесов</w:t>
            </w:r>
          </w:p>
        </w:tc>
      </w:tr>
      <w:tr w:rsidR="00D82D4C" w:rsidRPr="00575CBE" w14:paraId="277ACDCC"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29156D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CBCF18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78AEB8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Ледники, снежники, ручьи, реки, озера, болота, территориальные моря и другие поверхностные водные объекты</w:t>
            </w:r>
          </w:p>
        </w:tc>
        <w:bookmarkStart w:id="168" w:name="l132"/>
        <w:bookmarkEnd w:id="168"/>
      </w:tr>
      <w:tr w:rsidR="00D82D4C" w:rsidRPr="00575CBE" w14:paraId="526AB33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982"/>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2D35DBA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6389FFD" w14:textId="77777777" w:rsidR="00D82D4C" w:rsidRPr="00575CBE" w:rsidRDefault="00D82D4C" w:rsidP="00D82D4C">
            <w:pPr>
              <w:widowControl/>
              <w:numPr>
                <w:ilvl w:val="0"/>
                <w:numId w:val="3"/>
              </w:numPr>
              <w:tabs>
                <w:tab w:val="clear" w:pos="0"/>
              </w:tabs>
              <w:rPr>
                <w:rFonts w:ascii="Times New Roman" w:eastAsia="Times New Roman" w:hAnsi="Times New Roman"/>
              </w:rPr>
            </w:pPr>
            <w:bookmarkStart w:id="169" w:name="l67"/>
            <w:bookmarkEnd w:id="169"/>
            <w:r w:rsidRPr="00575CBE">
              <w:rPr>
                <w:rFonts w:ascii="Times New Roman" w:eastAsia="Times New Roman" w:hAnsi="Times New Roman"/>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455E6C3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70" w:name="l133"/>
            <w:bookmarkEnd w:id="170"/>
            <w:r w:rsidRPr="00575CBE">
              <w:rPr>
                <w:rFonts w:ascii="Times New Roman" w:eastAsia="Times New Roman" w:hAnsi="Times New Roman"/>
              </w:rPr>
              <w:t>средств, предназначенных для отдыха на водных объектах, водопой, если соответствующие запреты не установлены </w:t>
            </w:r>
            <w:bookmarkStart w:id="171" w:name="l68"/>
            <w:bookmarkEnd w:id="171"/>
            <w:r w:rsidRPr="00575CBE">
              <w:rPr>
                <w:rFonts w:ascii="Times New Roman" w:eastAsia="Times New Roman" w:hAnsi="Times New Roman"/>
              </w:rPr>
              <w:t>законодательством)</w:t>
            </w:r>
          </w:p>
        </w:tc>
      </w:tr>
      <w:tr w:rsidR="00D82D4C" w:rsidRPr="00575CBE" w14:paraId="39EB2FE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1329"/>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6269AC5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B04F593"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84DC0D2"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D82D4C" w:rsidRPr="00575CBE" w14:paraId="31976022"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E987A52"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A995C61"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879BEBE"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72" w:name="l134"/>
            <w:bookmarkEnd w:id="172"/>
            <w:r w:rsidRPr="00575CBE">
              <w:rPr>
                <w:rFonts w:ascii="Times New Roman" w:eastAsia="Times New Roman" w:hAnsi="Times New Roman"/>
              </w:rPr>
              <w:t>Размещение гидротехнических сооружений, необходимых для эксплуатации водохранилищ </w:t>
            </w:r>
            <w:bookmarkStart w:id="173" w:name="l69"/>
            <w:bookmarkEnd w:id="173"/>
            <w:r w:rsidRPr="00575CBE">
              <w:rPr>
                <w:rFonts w:ascii="Times New Roman" w:eastAsia="Times New Roman" w:hAnsi="Times New Roman"/>
              </w:rPr>
              <w:t xml:space="preserve">(плотин, водосбросов, водозаборных, водовыпускных и других гидротехнических сооружений, судопропускных сооружений, </w:t>
            </w:r>
            <w:proofErr w:type="spellStart"/>
            <w:r w:rsidRPr="00575CBE">
              <w:rPr>
                <w:rFonts w:ascii="Times New Roman" w:eastAsia="Times New Roman" w:hAnsi="Times New Roman"/>
              </w:rPr>
              <w:t>рыбозащитных</w:t>
            </w:r>
            <w:proofErr w:type="spellEnd"/>
            <w:r w:rsidRPr="00575CBE">
              <w:rPr>
                <w:rFonts w:ascii="Times New Roman" w:eastAsia="Times New Roman" w:hAnsi="Times New Roman"/>
              </w:rPr>
              <w:t xml:space="preserve"> и рыбопропускных сооружений, берегозащитных сооружений)</w:t>
            </w:r>
          </w:p>
        </w:tc>
      </w:tr>
      <w:tr w:rsidR="00D82D4C" w:rsidRPr="00575CBE" w14:paraId="64373013"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74FBB6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8D59AC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65A00395"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bookmarkStart w:id="174" w:name="l176"/>
            <w:bookmarkEnd w:id="174"/>
            <w:r w:rsidRPr="00575CBE">
              <w:rPr>
                <w:rFonts w:ascii="Times New Roman" w:eastAsia="Times New Roman" w:hAnsi="Times New Roman"/>
              </w:rPr>
              <w:t>проездов, малых архитектурных форм благоустройства</w:t>
            </w:r>
          </w:p>
          <w:p w14:paraId="46B660EB"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5DB0DF87"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p w14:paraId="657C14C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w:t>
            </w:r>
            <w:r>
              <w:rPr>
                <w:rFonts w:ascii="Times New Roman" w:hAnsi="Times New Roman"/>
              </w:rPr>
              <w:t>Отдых (рекреация)</w:t>
            </w:r>
            <w:r w:rsidRPr="00575CBE">
              <w:rPr>
                <w:rFonts w:ascii="Times New Roman" w:hAnsi="Times New Roman"/>
              </w:rPr>
              <w:t xml:space="preserve">» (код </w:t>
            </w:r>
            <w:r>
              <w:rPr>
                <w:rFonts w:ascii="Times New Roman" w:hAnsi="Times New Roman"/>
              </w:rPr>
              <w:t>5</w:t>
            </w:r>
            <w:r w:rsidRPr="00575CBE">
              <w:rPr>
                <w:rFonts w:ascii="Times New Roman" w:hAnsi="Times New Roman"/>
              </w:rPr>
              <w:t>.0)</w:t>
            </w:r>
            <w:r>
              <w:rPr>
                <w:rFonts w:ascii="Times New Roman" w:hAnsi="Times New Roman"/>
              </w:rPr>
              <w:t>.</w:t>
            </w:r>
          </w:p>
        </w:tc>
      </w:tr>
      <w:tr w:rsidR="00D82D4C" w:rsidRPr="00575CBE" w14:paraId="78035210"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43C31C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044F6AB4"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5BD3E1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bookmarkStart w:id="175" w:name="l135"/>
            <w:bookmarkEnd w:id="175"/>
            <w:r w:rsidRPr="00575CBE">
              <w:rPr>
                <w:rFonts w:ascii="Times New Roman" w:eastAsia="Times New Roman" w:hAnsi="Times New Roman"/>
              </w:rPr>
              <w:t>Размещение кладбищ, крематориев и мест захоронения; </w:t>
            </w:r>
            <w:r w:rsidRPr="00575CBE">
              <w:rPr>
                <w:rFonts w:ascii="Times New Roman" w:eastAsia="Times New Roman" w:hAnsi="Times New Roman"/>
              </w:rPr>
              <w:br/>
            </w:r>
            <w:bookmarkStart w:id="176" w:name="l70"/>
            <w:bookmarkEnd w:id="176"/>
            <w:r w:rsidRPr="00575CBE">
              <w:rPr>
                <w:rFonts w:ascii="Times New Roman" w:eastAsia="Times New Roman" w:hAnsi="Times New Roman"/>
              </w:rPr>
              <w:t>размещение соответствующих культовых сооружений</w:t>
            </w:r>
          </w:p>
        </w:tc>
      </w:tr>
      <w:tr w:rsidR="00D82D4C" w:rsidRPr="00575CBE" w14:paraId="5F7928A1"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270370F"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15FD0F0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836F59C"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77" w:name="l177"/>
            <w:bookmarkEnd w:id="177"/>
            <w:r w:rsidRPr="00575CBE">
              <w:rPr>
                <w:rFonts w:ascii="Times New Roman" w:eastAsia="Times New Roman" w:hAnsi="Times New Roman"/>
              </w:rPr>
              <w:t>сортировке бытового мусора и отходов, мест сбора вещей для их вторичной переработки</w:t>
            </w:r>
          </w:p>
        </w:tc>
      </w:tr>
      <w:tr w:rsidR="00D82D4C" w:rsidRPr="00575CBE" w14:paraId="4CCB98A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461882DA"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560C14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BE3CA0F"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Отсутствие хозяйственной деятельности</w:t>
            </w:r>
          </w:p>
        </w:tc>
      </w:tr>
      <w:tr w:rsidR="00D82D4C" w:rsidRPr="00575CBE" w14:paraId="4EF45439"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39AC64DC"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5A6211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71514387"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eastAsia="Times New Roman" w:hAnsi="Times New Roman"/>
              </w:rPr>
              <w:t xml:space="preserve">Осуществление деятельности, связанной с выращиванием ягодных, овощных, бахчевых или иных сельскохозяйственных культур и </w:t>
            </w:r>
            <w:r w:rsidRPr="00575CBE">
              <w:rPr>
                <w:rFonts w:ascii="Times New Roman" w:eastAsia="Times New Roman" w:hAnsi="Times New Roman"/>
              </w:rPr>
              <w:lastRenderedPageBreak/>
              <w:t>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78" w:name="l188"/>
            <w:bookmarkEnd w:id="178"/>
            <w:r w:rsidRPr="00575CBE">
              <w:rPr>
                <w:rFonts w:ascii="Times New Roman" w:eastAsia="Times New Roman" w:hAnsi="Times New Roman"/>
              </w:rPr>
              <w:t>сельскохозяйственной продукции</w:t>
            </w:r>
          </w:p>
          <w:p w14:paraId="559884C2" w14:textId="77777777" w:rsidR="00D82D4C" w:rsidRPr="00575CBE" w:rsidRDefault="00D82D4C" w:rsidP="00AE3D2E">
            <w:pPr>
              <w:widowControl/>
              <w:numPr>
                <w:ilvl w:val="0"/>
                <w:numId w:val="3"/>
              </w:numPr>
              <w:jc w:val="both"/>
              <w:rPr>
                <w:rFonts w:ascii="Times New Roman" w:hAnsi="Times New Roman"/>
                <w:u w:val="single"/>
              </w:rPr>
            </w:pPr>
            <w:r w:rsidRPr="00575CBE">
              <w:rPr>
                <w:rFonts w:ascii="Times New Roman" w:hAnsi="Times New Roman"/>
                <w:u w:val="single"/>
                <w:shd w:val="clear" w:color="auto" w:fill="FFFFFF"/>
              </w:rPr>
              <w:t>Комментарий:</w:t>
            </w:r>
          </w:p>
          <w:p w14:paraId="5729E3E9"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14:paraId="7D194EE3" w14:textId="77777777" w:rsidR="00D82D4C" w:rsidRPr="00575CBE" w:rsidRDefault="00D82D4C" w:rsidP="00AE3D2E">
            <w:pPr>
              <w:widowControl/>
              <w:numPr>
                <w:ilvl w:val="0"/>
                <w:numId w:val="3"/>
              </w:numPr>
              <w:tabs>
                <w:tab w:val="clear" w:pos="0"/>
              </w:tabs>
              <w:jc w:val="both"/>
              <w:rPr>
                <w:rFonts w:ascii="Times New Roman" w:eastAsia="Times New Roman" w:hAnsi="Times New Roman"/>
              </w:rPr>
            </w:pPr>
            <w:r w:rsidRPr="00575CBE">
              <w:rPr>
                <w:rFonts w:ascii="Times New Roman" w:hAnsi="Times New Roman"/>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79" w:name="l178"/>
        <w:bookmarkEnd w:id="179"/>
      </w:tr>
      <w:tr w:rsidR="00D82D4C" w:rsidRPr="00575CBE" w14:paraId="38470B34"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0E4FEEFE"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lastRenderedPageBreak/>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2B904969"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95D1164"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r w:rsidRPr="004360C5">
              <w:rPr>
                <w:rFonts w:ascii="Times New Roman" w:eastAsia="Times New Roman" w:hAnsi="Times New Roman"/>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p w14:paraId="627117C5" w14:textId="77777777" w:rsidR="00D82D4C" w:rsidRPr="004360C5" w:rsidRDefault="00D82D4C" w:rsidP="00AE3D2E">
            <w:pPr>
              <w:widowControl/>
              <w:numPr>
                <w:ilvl w:val="0"/>
                <w:numId w:val="3"/>
              </w:numPr>
              <w:jc w:val="both"/>
              <w:rPr>
                <w:rFonts w:ascii="Times New Roman" w:hAnsi="Times New Roman"/>
                <w:u w:val="single"/>
              </w:rPr>
            </w:pPr>
            <w:r w:rsidRPr="004360C5">
              <w:rPr>
                <w:rFonts w:ascii="Times New Roman" w:hAnsi="Times New Roman"/>
                <w:u w:val="single"/>
                <w:shd w:val="clear" w:color="auto" w:fill="FFFFFF"/>
              </w:rPr>
              <w:t>Комментарий:</w:t>
            </w:r>
          </w:p>
          <w:p w14:paraId="27A9D6BB"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r w:rsidRPr="004360C5">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14:paraId="399F8892"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r w:rsidRPr="004360C5">
              <w:rPr>
                <w:rFonts w:ascii="Times New Roman" w:hAnsi="Times New Roman"/>
              </w:rPr>
              <w:t>Данный вид разрешенного использования предполагает возможность размещения, помимо садового дома, ограждений, выгребных ям, туалетов, сараев и прочих дворовых построек.</w:t>
            </w:r>
          </w:p>
        </w:tc>
      </w:tr>
      <w:tr w:rsidR="00D82D4C" w:rsidRPr="00575CBE" w14:paraId="3DB0052A" w14:textId="77777777" w:rsidTr="00D82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14:paraId="18858C48"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13.3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56635715" w14:textId="77777777" w:rsidR="00D82D4C" w:rsidRPr="00575CBE" w:rsidRDefault="00D82D4C" w:rsidP="00D82D4C">
            <w:pPr>
              <w:widowControl/>
              <w:numPr>
                <w:ilvl w:val="0"/>
                <w:numId w:val="3"/>
              </w:numPr>
              <w:tabs>
                <w:tab w:val="clear" w:pos="0"/>
              </w:tabs>
              <w:rPr>
                <w:rFonts w:ascii="Times New Roman" w:eastAsia="Times New Roman" w:hAnsi="Times New Roman"/>
              </w:rPr>
            </w:pPr>
            <w:r w:rsidRPr="00575CBE">
              <w:rPr>
                <w:rFonts w:ascii="Times New Roman" w:eastAsia="Times New Roman" w:hAnsi="Times New Roman"/>
              </w:rPr>
              <w:t>Ведение дачного хозяйства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14:paraId="3C10B1EC"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bookmarkStart w:id="180" w:name="l179"/>
            <w:bookmarkEnd w:id="180"/>
            <w:r w:rsidRPr="004360C5">
              <w:rPr>
                <w:rFonts w:ascii="Times New Roman" w:eastAsia="Times New Roman" w:hAnsi="Times New Roman"/>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4360C5">
              <w:rPr>
                <w:rFonts w:ascii="Times New Roman" w:eastAsia="Times New Roman" w:hAnsi="Times New Roman"/>
              </w:rPr>
              <w:b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p w14:paraId="678676C9" w14:textId="77777777" w:rsidR="00D82D4C" w:rsidRPr="004360C5" w:rsidRDefault="00D82D4C" w:rsidP="00AE3D2E">
            <w:pPr>
              <w:widowControl/>
              <w:numPr>
                <w:ilvl w:val="0"/>
                <w:numId w:val="3"/>
              </w:numPr>
              <w:jc w:val="both"/>
              <w:rPr>
                <w:rFonts w:ascii="Times New Roman" w:hAnsi="Times New Roman"/>
                <w:u w:val="single"/>
              </w:rPr>
            </w:pPr>
            <w:r w:rsidRPr="004360C5">
              <w:rPr>
                <w:rFonts w:ascii="Times New Roman" w:hAnsi="Times New Roman"/>
                <w:u w:val="single"/>
                <w:shd w:val="clear" w:color="auto" w:fill="FFFFFF"/>
              </w:rPr>
              <w:t>Комментарий:</w:t>
            </w:r>
          </w:p>
          <w:p w14:paraId="2C87E4DF"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r w:rsidRPr="004360C5">
              <w:rPr>
                <w:rFonts w:ascii="Times New Roman" w:hAnsi="Times New Roman"/>
              </w:rPr>
              <w:t>Жилым дачным домом является дом, предполагающий возможность круглогодичного проживания и обеспечения инженерной инфраструктурой.</w:t>
            </w:r>
          </w:p>
          <w:p w14:paraId="74640F68" w14:textId="77777777" w:rsidR="00D82D4C" w:rsidRPr="004360C5" w:rsidRDefault="00D82D4C" w:rsidP="00AE3D2E">
            <w:pPr>
              <w:widowControl/>
              <w:numPr>
                <w:ilvl w:val="0"/>
                <w:numId w:val="3"/>
              </w:numPr>
              <w:tabs>
                <w:tab w:val="clear" w:pos="0"/>
              </w:tabs>
              <w:jc w:val="both"/>
              <w:rPr>
                <w:rFonts w:ascii="Times New Roman" w:eastAsia="Times New Roman" w:hAnsi="Times New Roman"/>
              </w:rPr>
            </w:pPr>
            <w:r w:rsidRPr="004360C5">
              <w:rPr>
                <w:rFonts w:ascii="Times New Roman" w:hAnsi="Times New Roman"/>
              </w:rPr>
              <w:t>Данный вид разрешенного использования предполагает возможность размещения, помимо жилого дачного дома, ограждений, выгребных ям, туалетов, сараев и прочих дворовых построек.</w:t>
            </w:r>
          </w:p>
        </w:tc>
      </w:tr>
    </w:tbl>
    <w:p w14:paraId="24C2E3D1" w14:textId="77777777" w:rsidR="00D82D4C" w:rsidRDefault="00D82D4C" w:rsidP="00D82D4C">
      <w:pPr>
        <w:widowControl/>
        <w:numPr>
          <w:ilvl w:val="0"/>
          <w:numId w:val="3"/>
        </w:num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63AA8E4F" w14:textId="77777777" w:rsidR="00D82D4C" w:rsidRDefault="00D82D4C" w:rsidP="00D82D4C">
      <w:pPr>
        <w:pStyle w:val="52"/>
      </w:pPr>
    </w:p>
    <w:p w14:paraId="21224E2F" w14:textId="77777777" w:rsidR="00D82D4C" w:rsidRDefault="00D82D4C" w:rsidP="00D82D4C">
      <w:pPr>
        <w:pStyle w:val="52"/>
      </w:pPr>
    </w:p>
    <w:p w14:paraId="3C1E209D" w14:textId="77777777" w:rsidR="00D82D4C" w:rsidRPr="00AC2757" w:rsidRDefault="00D82D4C" w:rsidP="00D82D4C">
      <w:pPr>
        <w:pStyle w:val="17"/>
      </w:pPr>
      <w:bookmarkStart w:id="181" w:name="_Toc498801760"/>
      <w:r>
        <w:rPr>
          <w:caps w:val="0"/>
        </w:rPr>
        <w:lastRenderedPageBreak/>
        <w:t>ПРИЛОЖЕНИЯ</w:t>
      </w:r>
      <w:bookmarkEnd w:id="181"/>
    </w:p>
    <w:p w14:paraId="6AD60212" w14:textId="77777777" w:rsidR="00D82D4C" w:rsidRPr="004A6846" w:rsidRDefault="00D82D4C" w:rsidP="00332CA6">
      <w:pPr>
        <w:pStyle w:val="2a"/>
      </w:pPr>
      <w:bookmarkStart w:id="182" w:name="_Toc498801761"/>
      <w:r w:rsidRPr="004A6846">
        <w:rPr>
          <w:color w:val="auto"/>
        </w:rPr>
        <w:t xml:space="preserve">Приложение 1. </w:t>
      </w:r>
      <w:r w:rsidRPr="004A6846">
        <w:t>Карта градостроительного зонирования. Территориальные зоны</w:t>
      </w:r>
      <w:bookmarkEnd w:id="182"/>
    </w:p>
    <w:p w14:paraId="2F1A60FB" w14:textId="77777777" w:rsidR="00D82D4C" w:rsidRPr="004A6846" w:rsidRDefault="00D82D4C" w:rsidP="00D82D4C">
      <w:pPr>
        <w:pStyle w:val="52"/>
      </w:pPr>
    </w:p>
    <w:p w14:paraId="22073B27" w14:textId="77777777" w:rsidR="00D82D4C" w:rsidRPr="00440336" w:rsidRDefault="00D82D4C" w:rsidP="00332CA6">
      <w:pPr>
        <w:pStyle w:val="2a"/>
      </w:pPr>
      <w:bookmarkStart w:id="183" w:name="_Toc498801762"/>
      <w:r w:rsidRPr="00440336">
        <w:t>Приложение 2. Карта градостроительного зонирования. Границы зон с особыми условиями использования территории</w:t>
      </w:r>
      <w:bookmarkEnd w:id="183"/>
    </w:p>
    <w:p w14:paraId="0A7502F7" w14:textId="77777777" w:rsidR="00D82D4C" w:rsidRPr="00440336" w:rsidRDefault="00D82D4C" w:rsidP="00D82D4C">
      <w:pPr>
        <w:pStyle w:val="52"/>
      </w:pPr>
    </w:p>
    <w:p w14:paraId="45FF6F42" w14:textId="2E58A938" w:rsidR="00D82D4C" w:rsidRDefault="009C63BD" w:rsidP="009C63BD">
      <w:pPr>
        <w:pStyle w:val="2a"/>
        <w:ind w:firstLine="708"/>
        <w:jc w:val="left"/>
      </w:pPr>
      <w:bookmarkStart w:id="184" w:name="_Toc498801763"/>
      <w:r>
        <w:rPr>
          <w:color w:val="auto"/>
        </w:rPr>
        <w:t xml:space="preserve">      </w:t>
      </w:r>
      <w:r w:rsidR="00D82D4C" w:rsidRPr="00440336">
        <w:rPr>
          <w:color w:val="auto"/>
        </w:rPr>
        <w:t xml:space="preserve">Приложение 3. </w:t>
      </w:r>
      <w:r w:rsidR="00D82D4C" w:rsidRPr="00440336">
        <w:t xml:space="preserve">Приложение к главе </w:t>
      </w:r>
      <w:r w:rsidR="00D82D4C" w:rsidRPr="00440336">
        <w:rPr>
          <w:lang w:val="en-US"/>
        </w:rPr>
        <w:t>VII</w:t>
      </w:r>
      <w:bookmarkEnd w:id="184"/>
    </w:p>
    <w:p w14:paraId="735C1349" w14:textId="77777777" w:rsidR="00B473E5" w:rsidRDefault="00B473E5" w:rsidP="00332CA6">
      <w:pPr>
        <w:pStyle w:val="2a"/>
      </w:pPr>
    </w:p>
    <w:p w14:paraId="398AB470" w14:textId="77777777" w:rsidR="00D82D4C" w:rsidRPr="00440336" w:rsidRDefault="00D82D4C" w:rsidP="00332CA6">
      <w:pPr>
        <w:pStyle w:val="2a"/>
      </w:pPr>
    </w:p>
    <w:p w14:paraId="19390E3F" w14:textId="77777777" w:rsidR="00D82D4C" w:rsidRDefault="00D82D4C" w:rsidP="00D82D4C">
      <w:pPr>
        <w:pStyle w:val="43"/>
      </w:pPr>
    </w:p>
    <w:p w14:paraId="3CE44D65" w14:textId="77777777" w:rsidR="00D82D4C" w:rsidRDefault="00D82D4C" w:rsidP="00D82D4C">
      <w:pPr>
        <w:pStyle w:val="43"/>
      </w:pPr>
    </w:p>
    <w:p w14:paraId="1D79F29C" w14:textId="77777777" w:rsidR="00D82D4C" w:rsidRDefault="00D82D4C" w:rsidP="00D82D4C">
      <w:pPr>
        <w:pStyle w:val="43"/>
      </w:pPr>
    </w:p>
    <w:p w14:paraId="6A5D191F" w14:textId="77777777" w:rsidR="00D82D4C" w:rsidRDefault="00D82D4C" w:rsidP="00D82D4C">
      <w:pPr>
        <w:pStyle w:val="43"/>
      </w:pPr>
    </w:p>
    <w:p w14:paraId="10999AEC" w14:textId="77777777" w:rsidR="00D82D4C" w:rsidRDefault="00D82D4C" w:rsidP="00D82D4C">
      <w:pPr>
        <w:pStyle w:val="43"/>
      </w:pPr>
    </w:p>
    <w:p w14:paraId="6FD90F59" w14:textId="77777777" w:rsidR="00D82D4C" w:rsidRDefault="00D82D4C" w:rsidP="00D82D4C">
      <w:pPr>
        <w:pStyle w:val="43"/>
      </w:pPr>
    </w:p>
    <w:p w14:paraId="752EAB56" w14:textId="77777777" w:rsidR="00D82D4C" w:rsidRDefault="00D82D4C" w:rsidP="00D82D4C">
      <w:pPr>
        <w:pStyle w:val="43"/>
      </w:pPr>
    </w:p>
    <w:p w14:paraId="1A6FF290" w14:textId="77777777" w:rsidR="00D82D4C" w:rsidRDefault="00D82D4C" w:rsidP="00D82D4C">
      <w:pPr>
        <w:pStyle w:val="43"/>
      </w:pPr>
    </w:p>
    <w:p w14:paraId="53B93C94" w14:textId="77777777" w:rsidR="00D82D4C" w:rsidRDefault="00D82D4C" w:rsidP="00D82D4C">
      <w:pPr>
        <w:pStyle w:val="43"/>
      </w:pPr>
    </w:p>
    <w:p w14:paraId="0455D170" w14:textId="77777777" w:rsidR="00D82D4C" w:rsidRDefault="00D82D4C" w:rsidP="00D82D4C">
      <w:pPr>
        <w:pStyle w:val="43"/>
      </w:pPr>
    </w:p>
    <w:p w14:paraId="6B5056BB" w14:textId="77777777" w:rsidR="00D82D4C" w:rsidRDefault="00D82D4C" w:rsidP="00D82D4C">
      <w:pPr>
        <w:pStyle w:val="43"/>
      </w:pPr>
    </w:p>
    <w:p w14:paraId="041C21BF" w14:textId="77777777" w:rsidR="00D82D4C" w:rsidRDefault="00D82D4C" w:rsidP="00D82D4C">
      <w:pPr>
        <w:pStyle w:val="43"/>
      </w:pPr>
    </w:p>
    <w:p w14:paraId="46475FBF" w14:textId="77777777" w:rsidR="00D82D4C" w:rsidRDefault="00D82D4C" w:rsidP="00D82D4C">
      <w:pPr>
        <w:pStyle w:val="43"/>
      </w:pPr>
    </w:p>
    <w:p w14:paraId="3B31078A" w14:textId="77777777" w:rsidR="00D82D4C" w:rsidRDefault="00D82D4C" w:rsidP="00D82D4C">
      <w:pPr>
        <w:pStyle w:val="43"/>
      </w:pPr>
    </w:p>
    <w:p w14:paraId="62FB1B36" w14:textId="77777777" w:rsidR="00D82D4C" w:rsidRDefault="00D82D4C" w:rsidP="00D82D4C">
      <w:pPr>
        <w:pStyle w:val="43"/>
      </w:pPr>
    </w:p>
    <w:p w14:paraId="564FDDE7" w14:textId="77777777" w:rsidR="00D82D4C" w:rsidRDefault="00D82D4C" w:rsidP="00D82D4C">
      <w:pPr>
        <w:pStyle w:val="43"/>
      </w:pPr>
    </w:p>
    <w:p w14:paraId="5100C75A" w14:textId="77777777" w:rsidR="00D82D4C" w:rsidRDefault="00D82D4C" w:rsidP="00D82D4C">
      <w:pPr>
        <w:pStyle w:val="43"/>
      </w:pPr>
    </w:p>
    <w:p w14:paraId="25EC98C5" w14:textId="77777777" w:rsidR="00D82D4C" w:rsidRDefault="00D82D4C" w:rsidP="00D82D4C">
      <w:pPr>
        <w:pStyle w:val="43"/>
      </w:pPr>
    </w:p>
    <w:p w14:paraId="00AD8594" w14:textId="77777777" w:rsidR="001426EA" w:rsidRDefault="001426EA" w:rsidP="001426EA">
      <w:pPr>
        <w:pStyle w:val="11"/>
        <w:outlineLvl w:val="2"/>
      </w:pPr>
    </w:p>
    <w:p w14:paraId="1BEA213C" w14:textId="77777777" w:rsidR="001426EA" w:rsidRDefault="001426EA" w:rsidP="001426EA">
      <w:pPr>
        <w:pStyle w:val="43"/>
      </w:pPr>
    </w:p>
    <w:p w14:paraId="0009C38F" w14:textId="77777777" w:rsidR="001426EA" w:rsidRDefault="001426EA" w:rsidP="001426EA">
      <w:pPr>
        <w:pStyle w:val="43"/>
      </w:pPr>
    </w:p>
    <w:p w14:paraId="119FEBE1" w14:textId="77777777" w:rsidR="001426EA" w:rsidRDefault="001426EA" w:rsidP="001426EA">
      <w:pPr>
        <w:pStyle w:val="43"/>
      </w:pPr>
    </w:p>
    <w:p w14:paraId="3F28C4EF" w14:textId="77777777" w:rsidR="001426EA" w:rsidRDefault="001426EA" w:rsidP="001426EA">
      <w:pPr>
        <w:pStyle w:val="43"/>
      </w:pPr>
    </w:p>
    <w:p w14:paraId="1A17D86E" w14:textId="77777777" w:rsidR="001426EA" w:rsidRDefault="001426EA" w:rsidP="001426EA">
      <w:pPr>
        <w:pStyle w:val="43"/>
      </w:pPr>
    </w:p>
    <w:p w14:paraId="1FD6A438" w14:textId="77777777" w:rsidR="001426EA" w:rsidRDefault="001426EA" w:rsidP="001426EA">
      <w:pPr>
        <w:pStyle w:val="43"/>
      </w:pPr>
    </w:p>
    <w:p w14:paraId="0866AAED" w14:textId="77777777" w:rsidR="001426EA" w:rsidRDefault="001426EA" w:rsidP="001426EA">
      <w:pPr>
        <w:pStyle w:val="43"/>
      </w:pPr>
    </w:p>
    <w:p w14:paraId="65B7EA83" w14:textId="77777777" w:rsidR="001426EA" w:rsidRDefault="001426EA" w:rsidP="001426EA">
      <w:pPr>
        <w:pStyle w:val="43"/>
      </w:pPr>
    </w:p>
    <w:p w14:paraId="5BAC8811" w14:textId="77777777" w:rsidR="001426EA" w:rsidRDefault="001426EA" w:rsidP="001426EA">
      <w:pPr>
        <w:pStyle w:val="43"/>
      </w:pPr>
    </w:p>
    <w:p w14:paraId="04ECE446" w14:textId="77777777" w:rsidR="001426EA" w:rsidRDefault="001426EA" w:rsidP="001426EA">
      <w:pPr>
        <w:pStyle w:val="43"/>
      </w:pPr>
    </w:p>
    <w:p w14:paraId="0EFDFAB8" w14:textId="77777777" w:rsidR="001426EA" w:rsidRDefault="001426EA" w:rsidP="001426EA">
      <w:pPr>
        <w:pStyle w:val="43"/>
      </w:pPr>
    </w:p>
    <w:p w14:paraId="40881B8B" w14:textId="77777777" w:rsidR="001426EA" w:rsidRDefault="001426EA" w:rsidP="001426EA">
      <w:pPr>
        <w:pStyle w:val="43"/>
      </w:pPr>
    </w:p>
    <w:p w14:paraId="40956DE6" w14:textId="77777777" w:rsidR="001426EA" w:rsidRDefault="001426EA" w:rsidP="001426EA">
      <w:pPr>
        <w:pStyle w:val="43"/>
      </w:pPr>
    </w:p>
    <w:p w14:paraId="3FA5F88E" w14:textId="77777777" w:rsidR="001426EA" w:rsidRDefault="001426EA" w:rsidP="001426EA">
      <w:pPr>
        <w:pStyle w:val="43"/>
      </w:pPr>
    </w:p>
    <w:p w14:paraId="5D3D3DEB" w14:textId="77777777" w:rsidR="001426EA" w:rsidRDefault="001426EA" w:rsidP="001426EA">
      <w:pPr>
        <w:pStyle w:val="43"/>
      </w:pPr>
    </w:p>
    <w:p w14:paraId="117D5483" w14:textId="77777777" w:rsidR="001426EA" w:rsidRDefault="001426EA" w:rsidP="001426EA">
      <w:pPr>
        <w:pStyle w:val="43"/>
      </w:pPr>
    </w:p>
    <w:p w14:paraId="101FEDE6" w14:textId="77777777" w:rsidR="001426EA" w:rsidRDefault="001426EA" w:rsidP="001426EA">
      <w:pPr>
        <w:pStyle w:val="43"/>
      </w:pPr>
    </w:p>
    <w:p w14:paraId="33F64EE5" w14:textId="77777777" w:rsidR="001426EA" w:rsidRDefault="001426EA" w:rsidP="001426EA">
      <w:pPr>
        <w:pStyle w:val="43"/>
      </w:pPr>
    </w:p>
    <w:p w14:paraId="0B3D85D4" w14:textId="77777777" w:rsidR="001426EA" w:rsidRDefault="001426EA" w:rsidP="001426EA">
      <w:pPr>
        <w:pStyle w:val="43"/>
      </w:pPr>
    </w:p>
    <w:bookmarkEnd w:id="0"/>
    <w:p w14:paraId="5243D94D" w14:textId="77777777" w:rsidR="001426EA" w:rsidRDefault="001426EA" w:rsidP="001426EA">
      <w:pPr>
        <w:pStyle w:val="43"/>
      </w:pPr>
    </w:p>
    <w:p w14:paraId="0FF43D29" w14:textId="77777777" w:rsidR="00826EAF" w:rsidRPr="001426EA" w:rsidRDefault="00826EAF" w:rsidP="00826EAF">
      <w:pPr>
        <w:autoSpaceDE w:val="0"/>
        <w:autoSpaceDN w:val="0"/>
        <w:adjustRightInd w:val="0"/>
        <w:rPr>
          <w:rFonts w:ascii="Times New Roman" w:eastAsia="Times New Roman" w:hAnsi="Times New Roman" w:cs="Times New Roman"/>
          <w:sz w:val="28"/>
          <w:szCs w:val="28"/>
          <w:lang w:bidi="ar-SA"/>
        </w:rPr>
      </w:pPr>
    </w:p>
    <w:sectPr w:rsidR="00826EAF" w:rsidRPr="001426EA" w:rsidSect="001426EA">
      <w:headerReference w:type="default" r:id="rId10"/>
      <w:footerReference w:type="default" r:id="rId11"/>
      <w:footnotePr>
        <w:numFmt w:val="chicago"/>
      </w:footnotePr>
      <w:endnotePr>
        <w:numFmt w:val="decimal"/>
      </w:endnotePr>
      <w:pgSz w:w="11906" w:h="16838"/>
      <w:pgMar w:top="1134" w:right="567" w:bottom="1134" w:left="1134" w:header="425"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EFCAF" w14:textId="77777777" w:rsidR="0057387D" w:rsidRDefault="0057387D">
      <w:r>
        <w:separator/>
      </w:r>
    </w:p>
  </w:endnote>
  <w:endnote w:type="continuationSeparator" w:id="0">
    <w:p w14:paraId="21BE5E68" w14:textId="77777777" w:rsidR="0057387D" w:rsidRDefault="0057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76FE" w14:textId="77777777" w:rsidR="00841ABA" w:rsidRPr="006001FB" w:rsidRDefault="00841ABA" w:rsidP="001426EA">
    <w:pPr>
      <w:pStyle w:val="a8"/>
      <w:widowControl/>
      <w:numPr>
        <w:ilvl w:val="0"/>
        <w:numId w:val="3"/>
      </w:numPr>
      <w:tabs>
        <w:tab w:val="clear" w:pos="0"/>
      </w:tabs>
      <w:rPr>
        <w:color w:val="333333"/>
      </w:rPr>
    </w:pPr>
    <w:r>
      <w:rPr>
        <w:noProof/>
        <w:lang w:bidi="ar-SA"/>
      </w:rPr>
      <mc:AlternateContent>
        <mc:Choice Requires="wps">
          <w:drawing>
            <wp:anchor distT="0" distB="0" distL="114300" distR="114300" simplePos="0" relativeHeight="251657728" behindDoc="0" locked="0" layoutInCell="1" allowOverlap="1" wp14:anchorId="15B347D6" wp14:editId="19D7952A">
              <wp:simplePos x="0" y="0"/>
              <wp:positionH relativeFrom="page">
                <wp:posOffset>6925945</wp:posOffset>
              </wp:positionH>
              <wp:positionV relativeFrom="page">
                <wp:posOffset>10267950</wp:posOffset>
              </wp:positionV>
              <wp:extent cx="456565" cy="28575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656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7E823D7A" w14:textId="77777777" w:rsidR="00841ABA" w:rsidRPr="002D7074" w:rsidRDefault="00841ABA" w:rsidP="001426EA">
                          <w:pPr>
                            <w:widowControl/>
                            <w:numPr>
                              <w:ilvl w:val="0"/>
                              <w:numId w:val="3"/>
                            </w:numPr>
                            <w:pBdr>
                              <w:top w:val="single" w:sz="4" w:space="1" w:color="7F7F7F"/>
                            </w:pBdr>
                            <w:ind w:right="-64"/>
                            <w:jc w:val="center"/>
                            <w:rPr>
                              <w:rFonts w:ascii="Times New Roman" w:hAnsi="Times New Roman"/>
                              <w:b/>
                              <w:color w:val="4472C4"/>
                            </w:rPr>
                          </w:pPr>
                          <w:r w:rsidRPr="002D7074">
                            <w:rPr>
                              <w:rFonts w:ascii="Times New Roman" w:hAnsi="Times New Roman"/>
                              <w:b/>
                              <w:color w:val="4472C4"/>
                            </w:rPr>
                            <w:fldChar w:fldCharType="begin"/>
                          </w:r>
                          <w:r w:rsidRPr="002D7074">
                            <w:rPr>
                              <w:rFonts w:ascii="Times New Roman" w:hAnsi="Times New Roman"/>
                              <w:b/>
                              <w:color w:val="4472C4"/>
                            </w:rPr>
                            <w:instrText xml:space="preserve"> PAGE   \* MERGEFORMAT </w:instrText>
                          </w:r>
                          <w:r w:rsidRPr="002D7074">
                            <w:rPr>
                              <w:rFonts w:ascii="Times New Roman" w:hAnsi="Times New Roman"/>
                              <w:b/>
                              <w:color w:val="4472C4"/>
                            </w:rPr>
                            <w:fldChar w:fldCharType="separate"/>
                          </w:r>
                          <w:r w:rsidR="000F48AA">
                            <w:rPr>
                              <w:rFonts w:ascii="Times New Roman" w:hAnsi="Times New Roman"/>
                              <w:b/>
                              <w:noProof/>
                              <w:color w:val="4472C4"/>
                            </w:rPr>
                            <w:t>3</w:t>
                          </w:r>
                          <w:r w:rsidRPr="002D7074">
                            <w:rPr>
                              <w:rFonts w:ascii="Times New Roman" w:hAnsi="Times New Roman"/>
                              <w:b/>
                              <w:color w:val="4472C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5B347D6" id="Прямоугольник 15" o:spid="_x0000_s1026" style="position:absolute;left:0;text-align:left;margin-left:545.35pt;margin-top:808.5pt;width:35.95pt;height:2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" filled="f" fillcolor="#c0504d" stroked="f" strokecolor="#4f81bd" strokeweight="2.25pt">
              <v:textbox inset=",0,,0">
                <w:txbxContent>
                  <w:p w14:paraId="7E823D7A" w14:textId="77777777" w:rsidR="00841ABA" w:rsidRPr="002D7074" w:rsidRDefault="00841ABA" w:rsidP="001426EA">
                    <w:pPr>
                      <w:widowControl/>
                      <w:numPr>
                        <w:ilvl w:val="0"/>
                        <w:numId w:val="3"/>
                      </w:numPr>
                      <w:pBdr>
                        <w:top w:val="single" w:sz="4" w:space="1" w:color="7F7F7F"/>
                      </w:pBdr>
                      <w:ind w:right="-64"/>
                      <w:jc w:val="center"/>
                      <w:rPr>
                        <w:rFonts w:ascii="Times New Roman" w:hAnsi="Times New Roman"/>
                        <w:b/>
                        <w:color w:val="4472C4"/>
                      </w:rPr>
                    </w:pPr>
                    <w:r w:rsidRPr="002D7074">
                      <w:rPr>
                        <w:rFonts w:ascii="Times New Roman" w:hAnsi="Times New Roman"/>
                        <w:b/>
                        <w:color w:val="4472C4"/>
                      </w:rPr>
                      <w:fldChar w:fldCharType="begin"/>
                    </w:r>
                    <w:r w:rsidRPr="002D7074">
                      <w:rPr>
                        <w:rFonts w:ascii="Times New Roman" w:hAnsi="Times New Roman"/>
                        <w:b/>
                        <w:color w:val="4472C4"/>
                      </w:rPr>
                      <w:instrText xml:space="preserve"> PAGE   \* MERGEFORMAT </w:instrText>
                    </w:r>
                    <w:r w:rsidRPr="002D7074">
                      <w:rPr>
                        <w:rFonts w:ascii="Times New Roman" w:hAnsi="Times New Roman"/>
                        <w:b/>
                        <w:color w:val="4472C4"/>
                      </w:rPr>
                      <w:fldChar w:fldCharType="separate"/>
                    </w:r>
                    <w:r w:rsidR="000F48AA">
                      <w:rPr>
                        <w:rFonts w:ascii="Times New Roman" w:hAnsi="Times New Roman"/>
                        <w:b/>
                        <w:noProof/>
                        <w:color w:val="4472C4"/>
                      </w:rPr>
                      <w:t>3</w:t>
                    </w:r>
                    <w:r w:rsidRPr="002D7074">
                      <w:rPr>
                        <w:rFonts w:ascii="Times New Roman" w:hAnsi="Times New Roman"/>
                        <w:b/>
                        <w:color w:val="4472C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BD26A" w14:textId="77777777" w:rsidR="0057387D" w:rsidRDefault="0057387D"/>
  </w:footnote>
  <w:footnote w:type="continuationSeparator" w:id="0">
    <w:p w14:paraId="7B420750" w14:textId="77777777" w:rsidR="0057387D" w:rsidRDefault="00573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E2F6" w14:textId="77777777" w:rsidR="00841ABA" w:rsidRDefault="00841ABA">
    <w:pPr>
      <w:pStyle w:val="a6"/>
    </w:pPr>
  </w:p>
  <w:p w14:paraId="76A2BAE0" w14:textId="77777777" w:rsidR="00841ABA" w:rsidRDefault="00841ABA" w:rsidP="0033326D">
    <w:pPr>
      <w:pStyle w:val="a6"/>
      <w:jc w:val="right"/>
    </w:pPr>
  </w:p>
  <w:p w14:paraId="5BE81677" w14:textId="77777777" w:rsidR="00841ABA" w:rsidRDefault="00841ABA" w:rsidP="0033326D">
    <w:pPr>
      <w:pStyle w:val="a6"/>
      <w:jc w:val="right"/>
    </w:pPr>
  </w:p>
  <w:p w14:paraId="71B2B89B" w14:textId="77777777" w:rsidR="00841ABA" w:rsidRPr="00D82D4C" w:rsidRDefault="00841ABA" w:rsidP="0033326D">
    <w:pPr>
      <w:pStyle w:val="a6"/>
      <w:jc w:val="right"/>
      <w:rPr>
        <w:rFonts w:ascii="Times New Roman" w:hAnsi="Times New Roman" w:cs="Times New Roman"/>
        <w:b/>
      </w:rPr>
    </w:pPr>
    <w:r w:rsidRPr="00D82D4C">
      <w:rPr>
        <w:rFonts w:ascii="Times New Roman" w:hAnsi="Times New Roman" w:cs="Times New Roman"/>
        <w:b/>
      </w:rPr>
      <w:t>П Р О Е К 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6D2B" w14:textId="77777777" w:rsidR="00841ABA" w:rsidRPr="002D7074" w:rsidRDefault="00841ABA" w:rsidP="001426EA">
    <w:pPr>
      <w:pStyle w:val="a6"/>
      <w:widowControl/>
      <w:numPr>
        <w:ilvl w:val="0"/>
        <w:numId w:val="3"/>
      </w:numPr>
      <w:jc w:val="center"/>
      <w:rPr>
        <w:rFonts w:ascii="Times New Roman" w:eastAsia="Times New Roman" w:hAnsi="Times New Roman"/>
        <w:i/>
        <w:color w:val="4472C4"/>
        <w:sz w:val="20"/>
        <w:szCs w:val="20"/>
      </w:rPr>
    </w:pPr>
    <w:r w:rsidRPr="002D7074">
      <w:rPr>
        <w:rFonts w:ascii="Times New Roman" w:eastAsia="Times New Roman" w:hAnsi="Times New Roman"/>
        <w:i/>
        <w:color w:val="4472C4"/>
        <w:sz w:val="20"/>
        <w:szCs w:val="20"/>
      </w:rPr>
      <w:t>ПРАВИЛА ЗЕМЛЕПОЛЬЗОВАНИЯ И ЗАСТРОЙКИ</w:t>
    </w:r>
  </w:p>
  <w:p w14:paraId="1F9EEC41" w14:textId="77777777" w:rsidR="00841ABA" w:rsidRPr="002D7074" w:rsidRDefault="00841ABA" w:rsidP="001426EA">
    <w:pPr>
      <w:pStyle w:val="a6"/>
      <w:jc w:val="center"/>
      <w:rPr>
        <w:rFonts w:ascii="Times New Roman" w:eastAsia="Times New Roman" w:hAnsi="Times New Roman"/>
        <w:i/>
        <w:color w:val="4472C4"/>
        <w:sz w:val="20"/>
        <w:szCs w:val="20"/>
      </w:rPr>
    </w:pPr>
    <w:r w:rsidRPr="002D7074">
      <w:rPr>
        <w:rFonts w:ascii="Times New Roman" w:eastAsia="Times New Roman" w:hAnsi="Times New Roman"/>
        <w:i/>
        <w:color w:val="4472C4"/>
        <w:sz w:val="20"/>
        <w:szCs w:val="20"/>
      </w:rPr>
      <w:t>МУНИЦИПАЛЬНОГО ОБРАЗОВАНИЯ «</w:t>
    </w:r>
    <w:r w:rsidRPr="002D7074">
      <w:rPr>
        <w:rFonts w:ascii="Times New Roman" w:hAnsi="Times New Roman"/>
        <w:i/>
        <w:color w:val="4472C4"/>
        <w:sz w:val="20"/>
        <w:szCs w:val="20"/>
      </w:rPr>
      <w:t>СУКСИНСКОЕ СЕЛЬСКОЕ ПОСЕЛЕНИЕ</w:t>
    </w:r>
    <w:r w:rsidRPr="002D7074">
      <w:rPr>
        <w:rFonts w:ascii="Times New Roman" w:eastAsia="Times New Roman" w:hAnsi="Times New Roman"/>
        <w:i/>
        <w:color w:val="4472C4"/>
        <w:sz w:val="20"/>
        <w:szCs w:val="20"/>
      </w:rPr>
      <w:t>»</w:t>
    </w:r>
  </w:p>
  <w:p w14:paraId="2EDA4717" w14:textId="77777777" w:rsidR="00841ABA" w:rsidRPr="002D7074" w:rsidRDefault="00841ABA" w:rsidP="001426EA">
    <w:pPr>
      <w:pStyle w:val="a6"/>
      <w:jc w:val="center"/>
      <w:rPr>
        <w:rFonts w:ascii="Times New Roman" w:eastAsia="Times New Roman" w:hAnsi="Times New Roman"/>
        <w:i/>
        <w:color w:val="4472C4"/>
        <w:sz w:val="20"/>
        <w:szCs w:val="20"/>
      </w:rPr>
    </w:pPr>
    <w:r w:rsidRPr="002D7074">
      <w:rPr>
        <w:rFonts w:ascii="Times New Roman" w:eastAsia="Times New Roman" w:hAnsi="Times New Roman"/>
        <w:i/>
        <w:color w:val="4472C4"/>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AA8F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F467E81"/>
    <w:multiLevelType w:val="hybridMultilevel"/>
    <w:tmpl w:val="5F8E2132"/>
    <w:lvl w:ilvl="0" w:tplc="BCFA36A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4E35FA4"/>
    <w:multiLevelType w:val="hybridMultilevel"/>
    <w:tmpl w:val="26608F22"/>
    <w:lvl w:ilvl="0" w:tplc="86D63410">
      <w:start w:val="1"/>
      <w:numFmt w:val="bullet"/>
      <w:lvlText w:val=""/>
      <w:lvlJc w:val="left"/>
      <w:pPr>
        <w:ind w:left="4876" w:hanging="556"/>
      </w:pPr>
      <w:rPr>
        <w:rFonts w:ascii="Symbol" w:hAnsi="Symbol"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15:restartNumberingAfterBreak="0">
    <w:nsid w:val="5D27776D"/>
    <w:multiLevelType w:val="hybridMultilevel"/>
    <w:tmpl w:val="5A2A639E"/>
    <w:lvl w:ilvl="0" w:tplc="04190001">
      <w:start w:val="1"/>
      <w:numFmt w:val="bullet"/>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5"/>
  </w:num>
  <w:num w:numId="3">
    <w:abstractNumId w:val="1"/>
  </w:num>
  <w:num w:numId="4">
    <w:abstractNumId w:val="14"/>
  </w:num>
  <w:num w:numId="5">
    <w:abstractNumId w:val="0"/>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16"/>
  </w:num>
  <w:num w:numId="12">
    <w:abstractNumId w:val="23"/>
  </w:num>
  <w:num w:numId="13">
    <w:abstractNumId w:val="12"/>
  </w:num>
  <w:num w:numId="14">
    <w:abstractNumId w:val="7"/>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
  </w:num>
  <w:num w:numId="18">
    <w:abstractNumId w:val="11"/>
  </w:num>
  <w:num w:numId="19">
    <w:abstractNumId w:val="15"/>
  </w:num>
  <w:num w:numId="20">
    <w:abstractNumId w:val="18"/>
  </w:num>
  <w:num w:numId="21">
    <w:abstractNumId w:val="8"/>
  </w:num>
  <w:num w:numId="22">
    <w:abstractNumId w:val="25"/>
  </w:num>
  <w:num w:numId="23">
    <w:abstractNumId w:val="2"/>
  </w:num>
  <w:num w:numId="24">
    <w:abstractNumId w:val="9"/>
  </w:num>
  <w:num w:numId="25">
    <w:abstractNumId w:val="10"/>
  </w:num>
  <w:num w:numId="26">
    <w:abstractNumId w:val="24"/>
  </w:num>
  <w:num w:numId="27">
    <w:abstractNumId w:val="13"/>
  </w:num>
  <w:num w:numId="28">
    <w:abstractNumId w:val="22"/>
  </w:num>
  <w:num w:numId="29">
    <w:abstractNumId w:val="26"/>
  </w:num>
  <w:num w:numId="30">
    <w:abstractNumId w:val="20"/>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4"/>
    <w:rsid w:val="000456ED"/>
    <w:rsid w:val="0008062B"/>
    <w:rsid w:val="000D0719"/>
    <w:rsid w:val="000E6C4E"/>
    <w:rsid w:val="000F48AA"/>
    <w:rsid w:val="0010421D"/>
    <w:rsid w:val="00112683"/>
    <w:rsid w:val="00131621"/>
    <w:rsid w:val="001426EA"/>
    <w:rsid w:val="00173AC0"/>
    <w:rsid w:val="001929DD"/>
    <w:rsid w:val="001E2A94"/>
    <w:rsid w:val="001F296A"/>
    <w:rsid w:val="00200AC2"/>
    <w:rsid w:val="00235874"/>
    <w:rsid w:val="00246F40"/>
    <w:rsid w:val="00250653"/>
    <w:rsid w:val="002507BC"/>
    <w:rsid w:val="00262D3B"/>
    <w:rsid w:val="002A18CD"/>
    <w:rsid w:val="002A7AD4"/>
    <w:rsid w:val="002D0E14"/>
    <w:rsid w:val="002D7074"/>
    <w:rsid w:val="002D75AE"/>
    <w:rsid w:val="002E3ACC"/>
    <w:rsid w:val="002F5396"/>
    <w:rsid w:val="00330612"/>
    <w:rsid w:val="003318B1"/>
    <w:rsid w:val="00332CA6"/>
    <w:rsid w:val="0033326D"/>
    <w:rsid w:val="0043012D"/>
    <w:rsid w:val="00431D6F"/>
    <w:rsid w:val="00450557"/>
    <w:rsid w:val="00502D2F"/>
    <w:rsid w:val="0056287A"/>
    <w:rsid w:val="00562CA4"/>
    <w:rsid w:val="0057387D"/>
    <w:rsid w:val="00576B54"/>
    <w:rsid w:val="005B103B"/>
    <w:rsid w:val="005B7C50"/>
    <w:rsid w:val="005C4EB7"/>
    <w:rsid w:val="00600E67"/>
    <w:rsid w:val="00632778"/>
    <w:rsid w:val="00645A92"/>
    <w:rsid w:val="00645BDA"/>
    <w:rsid w:val="00664392"/>
    <w:rsid w:val="00667CF1"/>
    <w:rsid w:val="006A12D0"/>
    <w:rsid w:val="00712DE7"/>
    <w:rsid w:val="007356DD"/>
    <w:rsid w:val="00740748"/>
    <w:rsid w:val="00742BE6"/>
    <w:rsid w:val="007735AC"/>
    <w:rsid w:val="00776320"/>
    <w:rsid w:val="007C493E"/>
    <w:rsid w:val="007C56B2"/>
    <w:rsid w:val="007C7211"/>
    <w:rsid w:val="007F25BF"/>
    <w:rsid w:val="00814B4E"/>
    <w:rsid w:val="008252BD"/>
    <w:rsid w:val="00826EAF"/>
    <w:rsid w:val="00841ABA"/>
    <w:rsid w:val="0086190C"/>
    <w:rsid w:val="008A2A30"/>
    <w:rsid w:val="00913C47"/>
    <w:rsid w:val="00970B9B"/>
    <w:rsid w:val="00982371"/>
    <w:rsid w:val="00982EFE"/>
    <w:rsid w:val="0099097B"/>
    <w:rsid w:val="0099735C"/>
    <w:rsid w:val="009978A4"/>
    <w:rsid w:val="009B255C"/>
    <w:rsid w:val="009B36D9"/>
    <w:rsid w:val="009C63BD"/>
    <w:rsid w:val="009D31B0"/>
    <w:rsid w:val="009F05B4"/>
    <w:rsid w:val="009F3DB9"/>
    <w:rsid w:val="009F68C4"/>
    <w:rsid w:val="00A112D7"/>
    <w:rsid w:val="00A2000B"/>
    <w:rsid w:val="00A242C5"/>
    <w:rsid w:val="00A24B6D"/>
    <w:rsid w:val="00A43075"/>
    <w:rsid w:val="00A93194"/>
    <w:rsid w:val="00AB7625"/>
    <w:rsid w:val="00AC5495"/>
    <w:rsid w:val="00AE3087"/>
    <w:rsid w:val="00AE3D2E"/>
    <w:rsid w:val="00B01A04"/>
    <w:rsid w:val="00B22714"/>
    <w:rsid w:val="00B26987"/>
    <w:rsid w:val="00B37B76"/>
    <w:rsid w:val="00B473E5"/>
    <w:rsid w:val="00B63F46"/>
    <w:rsid w:val="00B74AE5"/>
    <w:rsid w:val="00BA35E0"/>
    <w:rsid w:val="00C25E90"/>
    <w:rsid w:val="00C44779"/>
    <w:rsid w:val="00C63722"/>
    <w:rsid w:val="00C7184A"/>
    <w:rsid w:val="00C8677E"/>
    <w:rsid w:val="00CE7AD8"/>
    <w:rsid w:val="00D354F2"/>
    <w:rsid w:val="00D37CD2"/>
    <w:rsid w:val="00D41B91"/>
    <w:rsid w:val="00D62D93"/>
    <w:rsid w:val="00D64CA2"/>
    <w:rsid w:val="00D73882"/>
    <w:rsid w:val="00D82D4C"/>
    <w:rsid w:val="00DF6758"/>
    <w:rsid w:val="00E05955"/>
    <w:rsid w:val="00E377C3"/>
    <w:rsid w:val="00E96A40"/>
    <w:rsid w:val="00EA71CE"/>
    <w:rsid w:val="00EC4040"/>
    <w:rsid w:val="00EC65E4"/>
    <w:rsid w:val="00EE45C7"/>
    <w:rsid w:val="00EF7BF6"/>
    <w:rsid w:val="00F34F9D"/>
    <w:rsid w:val="00F4256A"/>
    <w:rsid w:val="00FA4A2E"/>
    <w:rsid w:val="00FC059F"/>
    <w:rsid w:val="00FD2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E894290"/>
  <w15:docId w15:val="{5358068E-3724-4345-930F-7ED6AC71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color w:val="000000"/>
      <w:sz w:val="24"/>
      <w:szCs w:val="24"/>
      <w:lang w:bidi="ru-RU"/>
    </w:rPr>
  </w:style>
  <w:style w:type="paragraph" w:styleId="1">
    <w:name w:val="heading 1"/>
    <w:aliases w:val="Заголовок 1 Знак Знак Знак,Заголовок 1 Знак Знак"/>
    <w:next w:val="a0"/>
    <w:link w:val="10"/>
    <w:uiPriority w:val="9"/>
    <w:qFormat/>
    <w:rsid w:val="001426EA"/>
    <w:pPr>
      <w:keepNext/>
      <w:pageBreakBefore/>
      <w:spacing w:after="240"/>
      <w:ind w:left="709"/>
      <w:outlineLvl w:val="0"/>
    </w:pPr>
    <w:rPr>
      <w:rFonts w:ascii="Times New Roman" w:eastAsia="Calibri" w:hAnsi="Times New Roman" w:cs="Times New Roman"/>
      <w:b/>
      <w:bCs/>
      <w:caps/>
      <w:kern w:val="32"/>
      <w:sz w:val="28"/>
      <w:szCs w:val="32"/>
    </w:rPr>
  </w:style>
  <w:style w:type="paragraph" w:styleId="2">
    <w:name w:val="heading 2"/>
    <w:next w:val="a0"/>
    <w:link w:val="20"/>
    <w:autoRedefine/>
    <w:uiPriority w:val="9"/>
    <w:qFormat/>
    <w:rsid w:val="00332CA6"/>
    <w:pPr>
      <w:keepNext/>
      <w:ind w:firstLine="709"/>
      <w:jc w:val="center"/>
      <w:outlineLvl w:val="1"/>
    </w:pPr>
    <w:rPr>
      <w:rFonts w:ascii="Times New Roman" w:eastAsia="Calibri" w:hAnsi="Times New Roman" w:cs="Times New Roman"/>
      <w:b/>
      <w:bCs/>
      <w:iCs/>
      <w:color w:val="000000"/>
      <w:sz w:val="24"/>
      <w:szCs w:val="24"/>
    </w:rPr>
  </w:style>
  <w:style w:type="paragraph" w:styleId="3">
    <w:name w:val="heading 3"/>
    <w:aliases w:val="ПодЗаголовок"/>
    <w:next w:val="a0"/>
    <w:link w:val="30"/>
    <w:qFormat/>
    <w:rsid w:val="001426EA"/>
    <w:pPr>
      <w:keepNext/>
      <w:numPr>
        <w:ilvl w:val="2"/>
        <w:numId w:val="4"/>
      </w:numPr>
      <w:tabs>
        <w:tab w:val="left" w:pos="1701"/>
        <w:tab w:val="left" w:pos="2835"/>
      </w:tabs>
      <w:spacing w:before="240" w:after="120" w:line="360" w:lineRule="auto"/>
      <w:outlineLvl w:val="2"/>
    </w:pPr>
    <w:rPr>
      <w:rFonts w:ascii="Arial" w:eastAsia="Calibri" w:hAnsi="Arial" w:cs="Arial"/>
      <w:b/>
      <w:bCs/>
      <w:i/>
      <w:sz w:val="24"/>
      <w:szCs w:val="26"/>
    </w:rPr>
  </w:style>
  <w:style w:type="paragraph" w:styleId="4">
    <w:name w:val="heading 4"/>
    <w:basedOn w:val="3"/>
    <w:next w:val="a"/>
    <w:link w:val="40"/>
    <w:uiPriority w:val="9"/>
    <w:qFormat/>
    <w:rsid w:val="001426EA"/>
    <w:pPr>
      <w:numPr>
        <w:ilvl w:val="3"/>
      </w:numPr>
      <w:spacing w:line="312" w:lineRule="auto"/>
      <w:outlineLvl w:val="3"/>
    </w:pPr>
    <w:rPr>
      <w:rFonts w:ascii="Calibri" w:hAnsi="Calibri" w:cs="Times New Roman"/>
      <w:bCs w:val="0"/>
      <w:i w:val="0"/>
      <w:sz w:val="26"/>
      <w:szCs w:val="28"/>
    </w:rPr>
  </w:style>
  <w:style w:type="paragraph" w:styleId="5">
    <w:name w:val="heading 5"/>
    <w:basedOn w:val="a"/>
    <w:next w:val="a"/>
    <w:link w:val="50"/>
    <w:uiPriority w:val="9"/>
    <w:qFormat/>
    <w:rsid w:val="001426EA"/>
    <w:pPr>
      <w:widowControl/>
      <w:numPr>
        <w:ilvl w:val="4"/>
        <w:numId w:val="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
    <w:next w:val="a"/>
    <w:link w:val="60"/>
    <w:uiPriority w:val="9"/>
    <w:qFormat/>
    <w:rsid w:val="001426EA"/>
    <w:pPr>
      <w:keepNext/>
      <w:widowControl/>
      <w:numPr>
        <w:ilvl w:val="5"/>
        <w:numId w:val="4"/>
      </w:numPr>
      <w:spacing w:before="120" w:after="240"/>
      <w:outlineLvl w:val="5"/>
    </w:pPr>
    <w:rPr>
      <w:rFonts w:ascii="Calibri" w:eastAsia="Calibri" w:hAnsi="Calibri" w:cs="Times New Roman"/>
      <w:bCs/>
      <w:i/>
      <w:color w:val="auto"/>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 Знак Знак"/>
    <w:basedOn w:val="a"/>
    <w:link w:val="a4"/>
    <w:qFormat/>
    <w:rsid w:val="001426EA"/>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4">
    <w:name w:val="Основной текст Знак"/>
    <w:aliases w:val="Основной текст Знак Знак Знак"/>
    <w:link w:val="a0"/>
    <w:rsid w:val="001426EA"/>
    <w:rPr>
      <w:rFonts w:ascii="Calibri" w:eastAsia="Calibri" w:hAnsi="Calibri" w:cs="Times New Roman"/>
      <w:lang w:eastAsia="en-US" w:bidi="ar-SA"/>
    </w:rPr>
  </w:style>
  <w:style w:type="character" w:customStyle="1" w:styleId="10">
    <w:name w:val="Заголовок 1 Знак"/>
    <w:aliases w:val="Заголовок 1 Знак Знак Знак Знак,Заголовок 1 Знак Знак Знак1"/>
    <w:link w:val="1"/>
    <w:uiPriority w:val="9"/>
    <w:rsid w:val="001426EA"/>
    <w:rPr>
      <w:rFonts w:ascii="Times New Roman" w:eastAsia="Calibri" w:hAnsi="Times New Roman" w:cs="Times New Roman"/>
      <w:b/>
      <w:bCs/>
      <w:caps/>
      <w:kern w:val="32"/>
      <w:sz w:val="28"/>
      <w:szCs w:val="32"/>
      <w:lang w:bidi="ar-SA"/>
    </w:rPr>
  </w:style>
  <w:style w:type="character" w:customStyle="1" w:styleId="20">
    <w:name w:val="Заголовок 2 Знак"/>
    <w:link w:val="2"/>
    <w:uiPriority w:val="9"/>
    <w:rsid w:val="00332CA6"/>
    <w:rPr>
      <w:rFonts w:ascii="Times New Roman" w:eastAsia="Calibri" w:hAnsi="Times New Roman" w:cs="Times New Roman"/>
      <w:b/>
      <w:bCs/>
      <w:iCs/>
      <w:color w:val="000000"/>
      <w:sz w:val="24"/>
      <w:szCs w:val="24"/>
    </w:rPr>
  </w:style>
  <w:style w:type="character" w:customStyle="1" w:styleId="30">
    <w:name w:val="Заголовок 3 Знак"/>
    <w:aliases w:val="ПодЗаголовок Знак"/>
    <w:link w:val="3"/>
    <w:rsid w:val="001426EA"/>
    <w:rPr>
      <w:rFonts w:ascii="Arial" w:eastAsia="Calibri" w:hAnsi="Arial" w:cs="Arial"/>
      <w:b/>
      <w:bCs/>
      <w:i/>
      <w:szCs w:val="26"/>
      <w:lang w:bidi="ar-SA"/>
    </w:rPr>
  </w:style>
  <w:style w:type="character" w:customStyle="1" w:styleId="40">
    <w:name w:val="Заголовок 4 Знак"/>
    <w:link w:val="4"/>
    <w:uiPriority w:val="9"/>
    <w:rsid w:val="001426EA"/>
    <w:rPr>
      <w:rFonts w:ascii="Calibri" w:eastAsia="Calibri" w:hAnsi="Calibri" w:cs="Times New Roman"/>
      <w:b/>
      <w:sz w:val="26"/>
      <w:szCs w:val="28"/>
      <w:lang w:bidi="ar-SA"/>
    </w:rPr>
  </w:style>
  <w:style w:type="character" w:customStyle="1" w:styleId="50">
    <w:name w:val="Заголовок 5 Знак"/>
    <w:link w:val="5"/>
    <w:uiPriority w:val="9"/>
    <w:rsid w:val="001426EA"/>
    <w:rPr>
      <w:rFonts w:ascii="Calibri" w:eastAsia="Calibri" w:hAnsi="Calibri" w:cs="Times New Roman"/>
      <w:b/>
      <w:bCs/>
      <w:i/>
      <w:iCs/>
      <w:szCs w:val="26"/>
      <w:lang w:eastAsia="en-US" w:bidi="ar-SA"/>
    </w:rPr>
  </w:style>
  <w:style w:type="character" w:customStyle="1" w:styleId="60">
    <w:name w:val="Заголовок 6 Знак"/>
    <w:link w:val="6"/>
    <w:uiPriority w:val="9"/>
    <w:rsid w:val="001426EA"/>
    <w:rPr>
      <w:rFonts w:ascii="Calibri" w:eastAsia="Calibri" w:hAnsi="Calibri" w:cs="Times New Roman"/>
      <w:bCs/>
      <w:i/>
      <w:lang w:eastAsia="en-US" w:bidi="ar-SA"/>
    </w:rPr>
  </w:style>
  <w:style w:type="character" w:styleId="a5">
    <w:name w:val="Hyperlink"/>
    <w:uiPriority w:val="99"/>
    <w:rPr>
      <w:color w:val="0066CC"/>
      <w:u w:val="single"/>
    </w:rPr>
  </w:style>
  <w:style w:type="character" w:customStyle="1" w:styleId="31">
    <w:name w:val="Основной текст (3)_"/>
    <w:link w:val="32"/>
    <w:rPr>
      <w:rFonts w:ascii="Palatino Linotype" w:eastAsia="Palatino Linotype" w:hAnsi="Palatino Linotype" w:cs="Palatino Linotype"/>
      <w:b/>
      <w:bCs/>
      <w:i w:val="0"/>
      <w:iCs w:val="0"/>
      <w:smallCaps w:val="0"/>
      <w:strike w:val="0"/>
      <w:sz w:val="19"/>
      <w:szCs w:val="19"/>
      <w:u w:val="none"/>
    </w:rPr>
  </w:style>
  <w:style w:type="paragraph" w:customStyle="1" w:styleId="32">
    <w:name w:val="Основной текст (3)"/>
    <w:basedOn w:val="a"/>
    <w:link w:val="31"/>
    <w:pPr>
      <w:shd w:val="clear" w:color="auto" w:fill="FFFFFF"/>
      <w:spacing w:line="240" w:lineRule="exact"/>
      <w:jc w:val="center"/>
    </w:pPr>
    <w:rPr>
      <w:rFonts w:ascii="Palatino Linotype" w:eastAsia="Palatino Linotype" w:hAnsi="Palatino Linotype" w:cs="Palatino Linotype"/>
      <w:b/>
      <w:bCs/>
      <w:sz w:val="19"/>
      <w:szCs w:val="19"/>
    </w:rPr>
  </w:style>
  <w:style w:type="character" w:customStyle="1" w:styleId="2Exact">
    <w:name w:val="Основной текст (2) Exact"/>
    <w:rPr>
      <w:rFonts w:ascii="Palatino Linotype" w:eastAsia="Palatino Linotype" w:hAnsi="Palatino Linotype" w:cs="Palatino Linotype"/>
      <w:b w:val="0"/>
      <w:bCs w:val="0"/>
      <w:i w:val="0"/>
      <w:iCs w:val="0"/>
      <w:smallCaps w:val="0"/>
      <w:strike w:val="0"/>
      <w:sz w:val="18"/>
      <w:szCs w:val="18"/>
      <w:u w:val="none"/>
    </w:rPr>
  </w:style>
  <w:style w:type="character" w:customStyle="1" w:styleId="21">
    <w:name w:val="Основной текст (2)_"/>
    <w:link w:val="22"/>
    <w:rPr>
      <w:rFonts w:ascii="Palatino Linotype" w:eastAsia="Palatino Linotype" w:hAnsi="Palatino Linotype" w:cs="Palatino Linotype"/>
      <w:b w:val="0"/>
      <w:bCs w:val="0"/>
      <w:i w:val="0"/>
      <w:iCs w:val="0"/>
      <w:smallCaps w:val="0"/>
      <w:strike w:val="0"/>
      <w:sz w:val="18"/>
      <w:szCs w:val="18"/>
      <w:u w:val="none"/>
    </w:rPr>
  </w:style>
  <w:style w:type="paragraph" w:customStyle="1" w:styleId="22">
    <w:name w:val="Основной текст (2)"/>
    <w:basedOn w:val="a"/>
    <w:link w:val="21"/>
    <w:pPr>
      <w:shd w:val="clear" w:color="auto" w:fill="FFFFFF"/>
      <w:spacing w:line="226" w:lineRule="exact"/>
      <w:jc w:val="both"/>
    </w:pPr>
    <w:rPr>
      <w:rFonts w:ascii="Palatino Linotype" w:eastAsia="Palatino Linotype" w:hAnsi="Palatino Linotype" w:cs="Palatino Linotype"/>
      <w:sz w:val="18"/>
      <w:szCs w:val="18"/>
    </w:rPr>
  </w:style>
  <w:style w:type="character" w:customStyle="1" w:styleId="41">
    <w:name w:val="Основной текст (4)_"/>
    <w:link w:val="42"/>
    <w:rPr>
      <w:b w:val="0"/>
      <w:bCs w:val="0"/>
      <w:i w:val="0"/>
      <w:iCs w:val="0"/>
      <w:smallCaps w:val="0"/>
      <w:strike w:val="0"/>
      <w:sz w:val="18"/>
      <w:szCs w:val="18"/>
      <w:u w:val="none"/>
    </w:rPr>
  </w:style>
  <w:style w:type="paragraph" w:customStyle="1" w:styleId="42">
    <w:name w:val="Основной текст (4)"/>
    <w:basedOn w:val="a"/>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link w:val="a6"/>
    <w:uiPriority w:val="99"/>
    <w:rsid w:val="00C7184A"/>
    <w:rPr>
      <w:color w:val="000000"/>
    </w:rPr>
  </w:style>
  <w:style w:type="paragraph" w:styleId="a8">
    <w:name w:val="footer"/>
    <w:basedOn w:val="a"/>
    <w:link w:val="a9"/>
    <w:uiPriority w:val="99"/>
    <w:unhideWhenUsed/>
    <w:rsid w:val="00C7184A"/>
    <w:pPr>
      <w:tabs>
        <w:tab w:val="center" w:pos="4677"/>
        <w:tab w:val="right" w:pos="9355"/>
      </w:tabs>
    </w:pPr>
  </w:style>
  <w:style w:type="character" w:customStyle="1" w:styleId="a9">
    <w:name w:val="Нижний колонтитул Знак"/>
    <w:link w:val="a8"/>
    <w:uiPriority w:val="99"/>
    <w:rsid w:val="00C7184A"/>
    <w:rPr>
      <w:color w:val="000000"/>
    </w:rPr>
  </w:style>
  <w:style w:type="paragraph" w:styleId="aa">
    <w:name w:val="Balloon Text"/>
    <w:basedOn w:val="a"/>
    <w:link w:val="ab"/>
    <w:uiPriority w:val="99"/>
    <w:semiHidden/>
    <w:unhideWhenUsed/>
    <w:rsid w:val="001929DD"/>
    <w:rPr>
      <w:rFonts w:ascii="Segoe UI" w:hAnsi="Segoe UI" w:cs="Segoe UI"/>
      <w:sz w:val="18"/>
      <w:szCs w:val="18"/>
    </w:rPr>
  </w:style>
  <w:style w:type="character" w:customStyle="1" w:styleId="ab">
    <w:name w:val="Текст выноски Знак"/>
    <w:link w:val="aa"/>
    <w:uiPriority w:val="99"/>
    <w:semiHidden/>
    <w:rsid w:val="001929DD"/>
    <w:rPr>
      <w:rFonts w:ascii="Segoe UI" w:hAnsi="Segoe UI" w:cs="Segoe UI"/>
      <w:color w:val="000000"/>
      <w:sz w:val="18"/>
      <w:szCs w:val="18"/>
    </w:rPr>
  </w:style>
  <w:style w:type="character" w:styleId="ac">
    <w:name w:val="Strong"/>
    <w:uiPriority w:val="22"/>
    <w:qFormat/>
    <w:rsid w:val="00246F40"/>
    <w:rPr>
      <w:b/>
      <w:bCs/>
    </w:rPr>
  </w:style>
  <w:style w:type="paragraph" w:styleId="ad">
    <w:name w:val="List Paragraph"/>
    <w:basedOn w:val="a"/>
    <w:link w:val="ae"/>
    <w:uiPriority w:val="34"/>
    <w:qFormat/>
    <w:rsid w:val="00246F4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e">
    <w:name w:val="Абзац списка Знак"/>
    <w:link w:val="ad"/>
    <w:uiPriority w:val="34"/>
    <w:rsid w:val="001426EA"/>
    <w:rPr>
      <w:rFonts w:ascii="Calibri" w:eastAsia="Calibri" w:hAnsi="Calibri" w:cs="Times New Roman"/>
      <w:sz w:val="22"/>
      <w:szCs w:val="22"/>
      <w:lang w:eastAsia="en-US" w:bidi="ar-SA"/>
    </w:rPr>
  </w:style>
  <w:style w:type="character" w:customStyle="1" w:styleId="normalchar1">
    <w:name w:val="normal__char1"/>
    <w:rsid w:val="002D75AE"/>
    <w:rPr>
      <w:rFonts w:ascii="Arial" w:hAnsi="Arial" w:cs="Arial" w:hint="default"/>
      <w:sz w:val="22"/>
      <w:szCs w:val="22"/>
    </w:rPr>
  </w:style>
  <w:style w:type="paragraph" w:styleId="23">
    <w:name w:val="toc 2"/>
    <w:basedOn w:val="a"/>
    <w:next w:val="a"/>
    <w:autoRedefine/>
    <w:uiPriority w:val="39"/>
    <w:unhideWhenUsed/>
    <w:qFormat/>
    <w:rsid w:val="001426EA"/>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33">
    <w:name w:val="toc 3"/>
    <w:basedOn w:val="a"/>
    <w:next w:val="a"/>
    <w:autoRedefine/>
    <w:uiPriority w:val="39"/>
    <w:unhideWhenUsed/>
    <w:qFormat/>
    <w:rsid w:val="001426EA"/>
    <w:pPr>
      <w:tabs>
        <w:tab w:val="left" w:pos="240"/>
        <w:tab w:val="num" w:pos="709"/>
        <w:tab w:val="left" w:pos="9923"/>
      </w:tabs>
      <w:suppressAutoHyphens/>
      <w:autoSpaceDE w:val="0"/>
      <w:spacing w:line="264" w:lineRule="auto"/>
      <w:ind w:left="1134" w:firstLine="561"/>
      <w:jc w:val="both"/>
    </w:pPr>
    <w:rPr>
      <w:rFonts w:ascii="Times New Roman" w:eastAsia="Lucida Sans Unicode" w:hAnsi="Times New Roman" w:cs="Times New Roman"/>
      <w:color w:val="auto"/>
      <w:kern w:val="1"/>
      <w:lang w:eastAsia="ar-SA" w:bidi="ar-SA"/>
    </w:rPr>
  </w:style>
  <w:style w:type="paragraph" w:styleId="11">
    <w:name w:val="toc 1"/>
    <w:basedOn w:val="23"/>
    <w:next w:val="a"/>
    <w:autoRedefine/>
    <w:uiPriority w:val="39"/>
    <w:unhideWhenUsed/>
    <w:qFormat/>
    <w:rsid w:val="001426EA"/>
    <w:pPr>
      <w:ind w:left="426" w:hanging="426"/>
    </w:pPr>
    <w:rPr>
      <w:iCs w:val="0"/>
    </w:rPr>
  </w:style>
  <w:style w:type="paragraph" w:styleId="51">
    <w:name w:val="toc 5"/>
    <w:basedOn w:val="a"/>
    <w:next w:val="a"/>
    <w:autoRedefine/>
    <w:uiPriority w:val="39"/>
    <w:unhideWhenUsed/>
    <w:rsid w:val="001426EA"/>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f">
    <w:name w:val="List Bullet"/>
    <w:basedOn w:val="a"/>
    <w:uiPriority w:val="99"/>
    <w:unhideWhenUsed/>
    <w:rsid w:val="001426EA"/>
    <w:pPr>
      <w:widowControl/>
      <w:tabs>
        <w:tab w:val="num" w:pos="360"/>
      </w:tabs>
      <w:spacing w:after="200" w:line="276" w:lineRule="auto"/>
      <w:ind w:left="360" w:hanging="360"/>
      <w:contextualSpacing/>
    </w:pPr>
    <w:rPr>
      <w:rFonts w:ascii="Calibri" w:eastAsia="Calibri" w:hAnsi="Calibri" w:cs="Times New Roman"/>
      <w:color w:val="auto"/>
      <w:sz w:val="22"/>
      <w:szCs w:val="22"/>
      <w:lang w:eastAsia="en-US" w:bidi="ar-SA"/>
    </w:rPr>
  </w:style>
  <w:style w:type="paragraph" w:customStyle="1" w:styleId="12">
    <w:name w:val="Список маркированный 1"/>
    <w:basedOn w:val="a"/>
    <w:qFormat/>
    <w:rsid w:val="001426EA"/>
    <w:pPr>
      <w:widowControl/>
      <w:tabs>
        <w:tab w:val="left" w:pos="1276"/>
      </w:tabs>
      <w:suppressAutoHyphens/>
      <w:spacing w:line="336" w:lineRule="auto"/>
      <w:ind w:left="4876" w:hanging="556"/>
      <w:jc w:val="both"/>
    </w:pPr>
    <w:rPr>
      <w:rFonts w:ascii="Calibri" w:eastAsia="Calibri" w:hAnsi="Calibri" w:cs="Times New Roman"/>
      <w:color w:val="auto"/>
      <w:lang w:eastAsia="en-US" w:bidi="ar-SA"/>
    </w:rPr>
  </w:style>
  <w:style w:type="paragraph" w:customStyle="1" w:styleId="af0">
    <w:name w:val="Основной текст с точкой"/>
    <w:basedOn w:val="a"/>
    <w:rsid w:val="001426EA"/>
    <w:pPr>
      <w:widowControl/>
      <w:tabs>
        <w:tab w:val="left" w:pos="709"/>
      </w:tabs>
      <w:spacing w:before="60" w:line="360" w:lineRule="auto"/>
      <w:ind w:left="1440" w:hanging="360"/>
      <w:jc w:val="both"/>
    </w:pPr>
    <w:rPr>
      <w:rFonts w:ascii="Times New Roman" w:eastAsia="Times New Roman" w:hAnsi="Times New Roman" w:cs="Times New Roman"/>
      <w:color w:val="auto"/>
      <w:lang w:bidi="ar-SA"/>
    </w:rPr>
  </w:style>
  <w:style w:type="character" w:customStyle="1" w:styleId="24">
    <w:name w:val="Основной текст 2 Знак"/>
    <w:link w:val="25"/>
    <w:uiPriority w:val="99"/>
    <w:semiHidden/>
    <w:rsid w:val="001426EA"/>
    <w:rPr>
      <w:rFonts w:ascii="Calibri" w:eastAsia="Calibri" w:hAnsi="Calibri" w:cs="Times New Roman"/>
      <w:sz w:val="20"/>
      <w:szCs w:val="20"/>
      <w:lang w:eastAsia="en-US" w:bidi="ar-SA"/>
    </w:rPr>
  </w:style>
  <w:style w:type="paragraph" w:styleId="25">
    <w:name w:val="Body Text 2"/>
    <w:basedOn w:val="a"/>
    <w:link w:val="24"/>
    <w:uiPriority w:val="99"/>
    <w:semiHidden/>
    <w:unhideWhenUsed/>
    <w:rsid w:val="001426EA"/>
    <w:pPr>
      <w:widowControl/>
      <w:tabs>
        <w:tab w:val="num" w:pos="709"/>
      </w:tabs>
      <w:spacing w:after="120" w:line="480" w:lineRule="auto"/>
      <w:ind w:left="1134" w:hanging="425"/>
    </w:pPr>
    <w:rPr>
      <w:rFonts w:ascii="Calibri" w:eastAsia="Calibri" w:hAnsi="Calibri" w:cs="Times New Roman"/>
      <w:color w:val="auto"/>
      <w:sz w:val="20"/>
      <w:szCs w:val="20"/>
      <w:lang w:eastAsia="en-US" w:bidi="ar-SA"/>
    </w:rPr>
  </w:style>
  <w:style w:type="character" w:customStyle="1" w:styleId="af1">
    <w:name w:val="Текст концевой сноски Знак"/>
    <w:link w:val="af2"/>
    <w:uiPriority w:val="99"/>
    <w:semiHidden/>
    <w:rsid w:val="001426EA"/>
    <w:rPr>
      <w:rFonts w:ascii="Calibri" w:eastAsia="Calibri" w:hAnsi="Calibri" w:cs="Times New Roman"/>
      <w:sz w:val="20"/>
      <w:szCs w:val="20"/>
      <w:lang w:eastAsia="en-US" w:bidi="ar-SA"/>
    </w:rPr>
  </w:style>
  <w:style w:type="paragraph" w:styleId="af2">
    <w:name w:val="endnote text"/>
    <w:basedOn w:val="a"/>
    <w:link w:val="af1"/>
    <w:uiPriority w:val="99"/>
    <w:semiHidden/>
    <w:unhideWhenUsed/>
    <w:rsid w:val="001426EA"/>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3">
    <w:name w:val="Текст сноски Знак"/>
    <w:link w:val="af4"/>
    <w:uiPriority w:val="99"/>
    <w:semiHidden/>
    <w:rsid w:val="001426EA"/>
    <w:rPr>
      <w:rFonts w:ascii="Calibri" w:eastAsia="Calibri" w:hAnsi="Calibri" w:cs="Times New Roman"/>
      <w:sz w:val="20"/>
      <w:szCs w:val="20"/>
      <w:lang w:eastAsia="en-US" w:bidi="ar-SA"/>
    </w:rPr>
  </w:style>
  <w:style w:type="paragraph" w:styleId="af4">
    <w:name w:val="footnote text"/>
    <w:basedOn w:val="a"/>
    <w:link w:val="af3"/>
    <w:uiPriority w:val="99"/>
    <w:semiHidden/>
    <w:unhideWhenUsed/>
    <w:rsid w:val="001426EA"/>
    <w:pPr>
      <w:widowControl/>
      <w:tabs>
        <w:tab w:val="num" w:pos="709"/>
      </w:tabs>
      <w:ind w:left="1134" w:hanging="425"/>
    </w:pPr>
    <w:rPr>
      <w:rFonts w:ascii="Calibri" w:eastAsia="Calibri" w:hAnsi="Calibri" w:cs="Times New Roman"/>
      <w:color w:val="auto"/>
      <w:sz w:val="20"/>
      <w:szCs w:val="20"/>
      <w:lang w:eastAsia="en-US" w:bidi="ar-SA"/>
    </w:rPr>
  </w:style>
  <w:style w:type="table" w:styleId="af5">
    <w:name w:val="Table Grid"/>
    <w:basedOn w:val="a2"/>
    <w:uiPriority w:val="59"/>
    <w:rsid w:val="001426E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1426EA"/>
  </w:style>
  <w:style w:type="character" w:customStyle="1" w:styleId="26">
    <w:name w:val="Основной текст с отступом 2 Знак"/>
    <w:link w:val="27"/>
    <w:uiPriority w:val="99"/>
    <w:semiHidden/>
    <w:rsid w:val="001426EA"/>
    <w:rPr>
      <w:rFonts w:ascii="Calibri" w:eastAsia="Calibri" w:hAnsi="Calibri" w:cs="Times New Roman"/>
      <w:sz w:val="20"/>
      <w:szCs w:val="20"/>
      <w:lang w:eastAsia="en-US" w:bidi="ar-SA"/>
    </w:rPr>
  </w:style>
  <w:style w:type="paragraph" w:styleId="27">
    <w:name w:val="Body Text Indent 2"/>
    <w:basedOn w:val="a"/>
    <w:link w:val="26"/>
    <w:uiPriority w:val="99"/>
    <w:semiHidden/>
    <w:unhideWhenUsed/>
    <w:rsid w:val="001426EA"/>
    <w:pPr>
      <w:widowControl/>
      <w:tabs>
        <w:tab w:val="num" w:pos="709"/>
      </w:tabs>
      <w:spacing w:after="120" w:line="480" w:lineRule="auto"/>
      <w:ind w:left="283" w:hanging="425"/>
    </w:pPr>
    <w:rPr>
      <w:rFonts w:ascii="Calibri" w:eastAsia="Calibri" w:hAnsi="Calibri" w:cs="Times New Roman"/>
      <w:color w:val="auto"/>
      <w:sz w:val="20"/>
      <w:szCs w:val="20"/>
      <w:lang w:eastAsia="en-US" w:bidi="ar-SA"/>
    </w:rPr>
  </w:style>
  <w:style w:type="paragraph" w:customStyle="1" w:styleId="13">
    <w:name w:val="Абзац списка1"/>
    <w:basedOn w:val="a"/>
    <w:rsid w:val="001426EA"/>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426EA"/>
    <w:rPr>
      <w:rFonts w:ascii="Times New Roman" w:hAnsi="Times New Roman" w:cs="Times New Roman"/>
      <w:color w:val="000000"/>
      <w:sz w:val="24"/>
      <w:szCs w:val="24"/>
    </w:rPr>
  </w:style>
  <w:style w:type="paragraph" w:styleId="af6">
    <w:name w:val="Body Text Indent"/>
    <w:basedOn w:val="a"/>
    <w:link w:val="af7"/>
    <w:uiPriority w:val="99"/>
    <w:unhideWhenUsed/>
    <w:rsid w:val="001426EA"/>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7">
    <w:name w:val="Основной текст с отступом Знак"/>
    <w:link w:val="af6"/>
    <w:uiPriority w:val="99"/>
    <w:rsid w:val="001426EA"/>
    <w:rPr>
      <w:rFonts w:ascii="Calibri" w:eastAsia="Calibri" w:hAnsi="Calibri" w:cs="Times New Roman"/>
      <w:sz w:val="22"/>
      <w:szCs w:val="22"/>
      <w:lang w:eastAsia="en-US" w:bidi="ar-SA"/>
    </w:rPr>
  </w:style>
  <w:style w:type="paragraph" w:customStyle="1" w:styleId="123">
    <w:name w:val="Список нумерованный 1)2)3)"/>
    <w:qFormat/>
    <w:rsid w:val="001426EA"/>
    <w:pPr>
      <w:tabs>
        <w:tab w:val="num" w:pos="1003"/>
      </w:tabs>
      <w:spacing w:line="360" w:lineRule="auto"/>
      <w:ind w:left="1003" w:hanging="283"/>
      <w:jc w:val="both"/>
    </w:pPr>
    <w:rPr>
      <w:rFonts w:ascii="Times New Roman" w:eastAsia="Times New Roman" w:hAnsi="Times New Roman" w:cs="Times New Roman"/>
      <w:sz w:val="24"/>
      <w:szCs w:val="24"/>
    </w:rPr>
  </w:style>
  <w:style w:type="paragraph" w:customStyle="1" w:styleId="0">
    <w:name w:val="Заг 0"/>
    <w:basedOn w:val="a"/>
    <w:qFormat/>
    <w:rsid w:val="001426EA"/>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8">
    <w:name w:val="No Spacing"/>
    <w:link w:val="af9"/>
    <w:uiPriority w:val="1"/>
    <w:qFormat/>
    <w:rsid w:val="001426EA"/>
    <w:rPr>
      <w:rFonts w:ascii="Calibri" w:eastAsia="Times New Roman" w:hAnsi="Calibri" w:cs="Times New Roman"/>
      <w:sz w:val="22"/>
      <w:szCs w:val="22"/>
      <w:lang w:eastAsia="en-US"/>
    </w:rPr>
  </w:style>
  <w:style w:type="character" w:customStyle="1" w:styleId="af9">
    <w:name w:val="Без интервала Знак"/>
    <w:link w:val="af8"/>
    <w:uiPriority w:val="1"/>
    <w:rsid w:val="001426EA"/>
    <w:rPr>
      <w:rFonts w:ascii="Calibri" w:eastAsia="Times New Roman" w:hAnsi="Calibri" w:cs="Times New Roman"/>
      <w:sz w:val="22"/>
      <w:szCs w:val="22"/>
      <w:lang w:eastAsia="en-US" w:bidi="ar-SA"/>
    </w:rPr>
  </w:style>
  <w:style w:type="paragraph" w:customStyle="1" w:styleId="28">
    <w:name w:val="Список маркированный 2"/>
    <w:basedOn w:val="a"/>
    <w:link w:val="29"/>
    <w:qFormat/>
    <w:rsid w:val="001426EA"/>
    <w:pPr>
      <w:widowControl/>
      <w:tabs>
        <w:tab w:val="left" w:pos="1560"/>
      </w:tabs>
      <w:spacing w:line="360" w:lineRule="auto"/>
      <w:ind w:left="1800" w:hanging="666"/>
      <w:jc w:val="both"/>
    </w:pPr>
    <w:rPr>
      <w:rFonts w:ascii="Arial" w:eastAsia="Calibri" w:hAnsi="Arial" w:cs="Times New Roman"/>
      <w:color w:val="auto"/>
      <w:lang w:eastAsia="en-US" w:bidi="ar-SA"/>
    </w:rPr>
  </w:style>
  <w:style w:type="character" w:customStyle="1" w:styleId="29">
    <w:name w:val="Список маркированный 2 Знак"/>
    <w:link w:val="28"/>
    <w:rsid w:val="001426EA"/>
    <w:rPr>
      <w:rFonts w:ascii="Arial" w:eastAsia="Calibri" w:hAnsi="Arial" w:cs="Times New Roman"/>
      <w:lang w:eastAsia="en-US" w:bidi="ar-SA"/>
    </w:rPr>
  </w:style>
  <w:style w:type="paragraph" w:customStyle="1" w:styleId="-">
    <w:name w:val="Таблица - Текст основной"/>
    <w:basedOn w:val="a"/>
    <w:link w:val="-0"/>
    <w:qFormat/>
    <w:rsid w:val="001426EA"/>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link w:val="-"/>
    <w:rsid w:val="001426EA"/>
    <w:rPr>
      <w:rFonts w:ascii="Arial" w:eastAsia="Times New Roman" w:hAnsi="Arial" w:cs="Arial"/>
      <w:sz w:val="18"/>
      <w:szCs w:val="20"/>
      <w:lang w:bidi="ar-SA"/>
    </w:rPr>
  </w:style>
  <w:style w:type="paragraph" w:customStyle="1" w:styleId="-1">
    <w:name w:val="Таблица - Текст центр"/>
    <w:basedOn w:val="-"/>
    <w:qFormat/>
    <w:rsid w:val="001426EA"/>
    <w:pPr>
      <w:jc w:val="center"/>
    </w:pPr>
  </w:style>
  <w:style w:type="paragraph" w:styleId="afa">
    <w:name w:val="TOC Heading"/>
    <w:basedOn w:val="1"/>
    <w:next w:val="a"/>
    <w:uiPriority w:val="39"/>
    <w:semiHidden/>
    <w:unhideWhenUsed/>
    <w:qFormat/>
    <w:rsid w:val="001426EA"/>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1426EA"/>
    <w:pPr>
      <w:widowControl w:val="0"/>
      <w:autoSpaceDE w:val="0"/>
      <w:autoSpaceDN w:val="0"/>
      <w:adjustRightInd w:val="0"/>
      <w:ind w:firstLine="720"/>
    </w:pPr>
    <w:rPr>
      <w:rFonts w:ascii="Arial" w:eastAsia="Times New Roman" w:hAnsi="Arial" w:cs="Arial"/>
    </w:rPr>
  </w:style>
  <w:style w:type="paragraph" w:customStyle="1" w:styleId="afb">
    <w:name w:val="Стиль_таблица"/>
    <w:basedOn w:val="-"/>
    <w:link w:val="14"/>
    <w:qFormat/>
    <w:rsid w:val="001426EA"/>
    <w:pPr>
      <w:spacing w:line="240" w:lineRule="auto"/>
      <w:jc w:val="right"/>
    </w:pPr>
    <w:rPr>
      <w:rFonts w:ascii="Times New Roman" w:hAnsi="Times New Roman" w:cs="Times New Roman"/>
    </w:rPr>
  </w:style>
  <w:style w:type="character" w:customStyle="1" w:styleId="14">
    <w:name w:val="Стиль_таблица Знак1"/>
    <w:link w:val="afb"/>
    <w:rsid w:val="001426EA"/>
    <w:rPr>
      <w:rFonts w:ascii="Times New Roman" w:eastAsia="Times New Roman" w:hAnsi="Times New Roman" w:cs="Times New Roman"/>
      <w:sz w:val="18"/>
      <w:szCs w:val="20"/>
      <w:lang w:bidi="ar-SA"/>
    </w:rPr>
  </w:style>
  <w:style w:type="character" w:customStyle="1" w:styleId="afc">
    <w:name w:val="Стиль_таблица Знак"/>
    <w:rsid w:val="001426EA"/>
    <w:rPr>
      <w:rFonts w:ascii="Arial" w:eastAsia="Times New Roman" w:hAnsi="Arial" w:cs="Arial"/>
      <w:sz w:val="18"/>
      <w:szCs w:val="20"/>
      <w:lang w:bidi="ar-SA"/>
    </w:rPr>
  </w:style>
  <w:style w:type="character" w:customStyle="1" w:styleId="afd">
    <w:name w:val="Текст примечания Знак"/>
    <w:link w:val="afe"/>
    <w:uiPriority w:val="99"/>
    <w:semiHidden/>
    <w:rsid w:val="001426EA"/>
    <w:rPr>
      <w:rFonts w:ascii="Calibri" w:eastAsia="Calibri" w:hAnsi="Calibri" w:cs="Times New Roman"/>
      <w:sz w:val="20"/>
      <w:szCs w:val="20"/>
      <w:lang w:eastAsia="en-US" w:bidi="ar-SA"/>
    </w:rPr>
  </w:style>
  <w:style w:type="paragraph" w:styleId="afe">
    <w:name w:val="annotation text"/>
    <w:basedOn w:val="a"/>
    <w:link w:val="afd"/>
    <w:uiPriority w:val="99"/>
    <w:semiHidden/>
    <w:unhideWhenUsed/>
    <w:rsid w:val="001426EA"/>
    <w:pPr>
      <w:widowControl/>
      <w:tabs>
        <w:tab w:val="num" w:pos="709"/>
      </w:tabs>
      <w:ind w:left="1134" w:hanging="425"/>
    </w:pPr>
    <w:rPr>
      <w:rFonts w:ascii="Calibri" w:eastAsia="Calibri" w:hAnsi="Calibri" w:cs="Times New Roman"/>
      <w:color w:val="auto"/>
      <w:sz w:val="20"/>
      <w:szCs w:val="20"/>
      <w:lang w:eastAsia="en-US" w:bidi="ar-SA"/>
    </w:rPr>
  </w:style>
  <w:style w:type="character" w:customStyle="1" w:styleId="aff">
    <w:name w:val="Тема примечания Знак"/>
    <w:link w:val="aff0"/>
    <w:uiPriority w:val="99"/>
    <w:semiHidden/>
    <w:rsid w:val="001426EA"/>
    <w:rPr>
      <w:rFonts w:ascii="Calibri" w:eastAsia="Calibri" w:hAnsi="Calibri" w:cs="Times New Roman"/>
      <w:b/>
      <w:bCs/>
      <w:sz w:val="20"/>
      <w:szCs w:val="20"/>
      <w:lang w:eastAsia="en-US" w:bidi="ar-SA"/>
    </w:rPr>
  </w:style>
  <w:style w:type="paragraph" w:styleId="aff0">
    <w:name w:val="annotation subject"/>
    <w:basedOn w:val="afe"/>
    <w:next w:val="afe"/>
    <w:link w:val="aff"/>
    <w:uiPriority w:val="99"/>
    <w:semiHidden/>
    <w:unhideWhenUsed/>
    <w:rsid w:val="001426EA"/>
    <w:rPr>
      <w:b/>
      <w:bCs/>
    </w:rPr>
  </w:style>
  <w:style w:type="paragraph" w:styleId="aff1">
    <w:name w:val="caption"/>
    <w:basedOn w:val="a"/>
    <w:next w:val="a"/>
    <w:uiPriority w:val="35"/>
    <w:unhideWhenUsed/>
    <w:qFormat/>
    <w:rsid w:val="001426EA"/>
    <w:pPr>
      <w:widowControl/>
      <w:tabs>
        <w:tab w:val="num" w:pos="709"/>
      </w:tabs>
      <w:ind w:left="1134" w:hanging="425"/>
    </w:pPr>
    <w:rPr>
      <w:rFonts w:ascii="Calibri" w:eastAsia="Calibri" w:hAnsi="Calibri" w:cs="Times New Roman"/>
      <w:b/>
      <w:bCs/>
      <w:color w:val="auto"/>
      <w:sz w:val="20"/>
      <w:szCs w:val="20"/>
      <w:lang w:eastAsia="en-US" w:bidi="ar-SA"/>
    </w:rPr>
  </w:style>
  <w:style w:type="paragraph" w:customStyle="1" w:styleId="110">
    <w:name w:val="Раздел 1.1."/>
    <w:basedOn w:val="2"/>
    <w:link w:val="111"/>
    <w:qFormat/>
    <w:rsid w:val="001426EA"/>
    <w:pPr>
      <w:keepNext w:val="0"/>
      <w:tabs>
        <w:tab w:val="num" w:pos="0"/>
      </w:tabs>
    </w:pPr>
    <w:rPr>
      <w:bCs w:val="0"/>
      <w:iCs w:val="0"/>
      <w:lang w:eastAsia="en-US"/>
    </w:rPr>
  </w:style>
  <w:style w:type="character" w:customStyle="1" w:styleId="111">
    <w:name w:val="Раздел 1.1. Знак"/>
    <w:link w:val="110"/>
    <w:rsid w:val="001426EA"/>
    <w:rPr>
      <w:rFonts w:ascii="Times New Roman" w:eastAsia="Calibri" w:hAnsi="Times New Roman" w:cs="Times New Roman"/>
      <w:b/>
      <w:bCs w:val="0"/>
      <w:iCs w:val="0"/>
      <w:color w:val="000000"/>
      <w:lang w:eastAsia="en-US" w:bidi="ar-SA"/>
    </w:rPr>
  </w:style>
  <w:style w:type="paragraph" w:customStyle="1" w:styleId="aff2">
    <w:name w:val="текст"/>
    <w:basedOn w:val="ad"/>
    <w:link w:val="aff3"/>
    <w:qFormat/>
    <w:rsid w:val="001426EA"/>
    <w:pPr>
      <w:tabs>
        <w:tab w:val="num" w:pos="709"/>
      </w:tabs>
      <w:spacing w:after="0" w:line="240" w:lineRule="auto"/>
      <w:ind w:left="1134" w:firstLine="709"/>
      <w:jc w:val="both"/>
    </w:pPr>
    <w:rPr>
      <w:rFonts w:ascii="Times New Roman" w:hAnsi="Times New Roman"/>
    </w:rPr>
  </w:style>
  <w:style w:type="character" w:customStyle="1" w:styleId="aff3">
    <w:name w:val="текст Знак"/>
    <w:link w:val="aff2"/>
    <w:rsid w:val="001426EA"/>
    <w:rPr>
      <w:rFonts w:ascii="Times New Roman" w:eastAsia="Calibri" w:hAnsi="Times New Roman" w:cs="Times New Roman"/>
      <w:sz w:val="22"/>
      <w:szCs w:val="22"/>
      <w:lang w:eastAsia="en-US" w:bidi="ar-SA"/>
    </w:rPr>
  </w:style>
  <w:style w:type="paragraph" w:customStyle="1" w:styleId="15">
    <w:name w:val="ЧАСТЬ 1"/>
    <w:basedOn w:val="1"/>
    <w:link w:val="16"/>
    <w:qFormat/>
    <w:rsid w:val="001426EA"/>
    <w:pPr>
      <w:ind w:left="0" w:firstLine="709"/>
      <w:jc w:val="both"/>
    </w:pPr>
  </w:style>
  <w:style w:type="character" w:customStyle="1" w:styleId="16">
    <w:name w:val="ЧАСТЬ 1 Знак"/>
    <w:link w:val="15"/>
    <w:rsid w:val="001426EA"/>
    <w:rPr>
      <w:rFonts w:ascii="Times New Roman" w:eastAsia="Calibri" w:hAnsi="Times New Roman" w:cs="Times New Roman"/>
      <w:b/>
      <w:bCs/>
      <w:caps/>
      <w:kern w:val="32"/>
      <w:sz w:val="28"/>
      <w:szCs w:val="32"/>
      <w:lang w:bidi="ar-SA"/>
    </w:rPr>
  </w:style>
  <w:style w:type="paragraph" w:customStyle="1" w:styleId="17">
    <w:name w:val="1_ЧАСТЬ"/>
    <w:basedOn w:val="1"/>
    <w:link w:val="18"/>
    <w:qFormat/>
    <w:rsid w:val="001426EA"/>
    <w:pPr>
      <w:jc w:val="both"/>
    </w:pPr>
  </w:style>
  <w:style w:type="character" w:customStyle="1" w:styleId="18">
    <w:name w:val="1_ЧАСТЬ Знак"/>
    <w:link w:val="17"/>
    <w:rsid w:val="001426EA"/>
    <w:rPr>
      <w:rFonts w:ascii="Times New Roman" w:eastAsia="Calibri" w:hAnsi="Times New Roman" w:cs="Times New Roman"/>
      <w:b/>
      <w:bCs/>
      <w:caps/>
      <w:kern w:val="32"/>
      <w:sz w:val="28"/>
      <w:szCs w:val="32"/>
      <w:lang w:bidi="ar-SA"/>
    </w:rPr>
  </w:style>
  <w:style w:type="paragraph" w:customStyle="1" w:styleId="52">
    <w:name w:val="5_текст"/>
    <w:basedOn w:val="a0"/>
    <w:link w:val="53"/>
    <w:qFormat/>
    <w:rsid w:val="001426EA"/>
    <w:pPr>
      <w:spacing w:line="240" w:lineRule="auto"/>
    </w:pPr>
    <w:rPr>
      <w:rFonts w:ascii="Times New Roman" w:hAnsi="Times New Roman"/>
    </w:rPr>
  </w:style>
  <w:style w:type="character" w:customStyle="1" w:styleId="53">
    <w:name w:val="5_текст Знак"/>
    <w:link w:val="52"/>
    <w:rsid w:val="001426EA"/>
    <w:rPr>
      <w:rFonts w:ascii="Times New Roman" w:eastAsia="Calibri" w:hAnsi="Times New Roman" w:cs="Times New Roman"/>
      <w:lang w:eastAsia="en-US" w:bidi="ar-SA"/>
    </w:rPr>
  </w:style>
  <w:style w:type="paragraph" w:customStyle="1" w:styleId="2a">
    <w:name w:val="2_Раздел"/>
    <w:basedOn w:val="2"/>
    <w:link w:val="2b"/>
    <w:qFormat/>
    <w:rsid w:val="001426EA"/>
  </w:style>
  <w:style w:type="character" w:customStyle="1" w:styleId="2b">
    <w:name w:val="2_Раздел Знак"/>
    <w:link w:val="2a"/>
    <w:rsid w:val="001426EA"/>
    <w:rPr>
      <w:rFonts w:ascii="Times New Roman" w:eastAsia="Calibri" w:hAnsi="Times New Roman" w:cs="Times New Roman"/>
      <w:b/>
      <w:bCs/>
      <w:iCs/>
      <w:color w:val="000000"/>
      <w:lang w:bidi="ar-SA"/>
    </w:rPr>
  </w:style>
  <w:style w:type="paragraph" w:customStyle="1" w:styleId="43">
    <w:name w:val="4_таблица"/>
    <w:basedOn w:val="afb"/>
    <w:link w:val="44"/>
    <w:qFormat/>
    <w:rsid w:val="001426EA"/>
  </w:style>
  <w:style w:type="character" w:customStyle="1" w:styleId="44">
    <w:name w:val="4_таблица Знак"/>
    <w:link w:val="43"/>
    <w:rsid w:val="001426EA"/>
    <w:rPr>
      <w:rFonts w:ascii="Times New Roman" w:eastAsia="Times New Roman" w:hAnsi="Times New Roman" w:cs="Times New Roman"/>
      <w:sz w:val="18"/>
      <w:szCs w:val="20"/>
      <w:lang w:bidi="ar-SA"/>
    </w:rPr>
  </w:style>
  <w:style w:type="paragraph" w:customStyle="1" w:styleId="34">
    <w:name w:val="3_Подраздел"/>
    <w:basedOn w:val="aff2"/>
    <w:link w:val="35"/>
    <w:qFormat/>
    <w:rsid w:val="001426EA"/>
    <w:rPr>
      <w:b/>
      <w:i/>
    </w:rPr>
  </w:style>
  <w:style w:type="character" w:customStyle="1" w:styleId="35">
    <w:name w:val="3_Подраздел Знак"/>
    <w:link w:val="34"/>
    <w:rsid w:val="001426EA"/>
    <w:rPr>
      <w:rFonts w:ascii="Times New Roman" w:eastAsia="Calibri" w:hAnsi="Times New Roman" w:cs="Times New Roman"/>
      <w:b/>
      <w:i/>
      <w:sz w:val="22"/>
      <w:szCs w:val="22"/>
      <w:lang w:eastAsia="en-US" w:bidi="ar-SA"/>
    </w:rPr>
  </w:style>
  <w:style w:type="paragraph" w:customStyle="1" w:styleId="aff4">
    <w:name w:val="Осн_текст"/>
    <w:basedOn w:val="a0"/>
    <w:link w:val="aff5"/>
    <w:rsid w:val="001426EA"/>
    <w:pPr>
      <w:suppressAutoHyphens w:val="0"/>
      <w:spacing w:line="240" w:lineRule="auto"/>
      <w:ind w:firstLine="539"/>
    </w:pPr>
    <w:rPr>
      <w:rFonts w:ascii="Times New Roman" w:hAnsi="Times New Roman"/>
      <w:sz w:val="28"/>
    </w:rPr>
  </w:style>
  <w:style w:type="character" w:customStyle="1" w:styleId="aff5">
    <w:name w:val="Осн_текст Знак"/>
    <w:link w:val="aff4"/>
    <w:locked/>
    <w:rsid w:val="001426EA"/>
    <w:rPr>
      <w:rFonts w:ascii="Times New Roman" w:eastAsia="Calibri" w:hAnsi="Times New Roman" w:cs="Times New Roman"/>
      <w:sz w:val="28"/>
      <w:lang w:eastAsia="en-US" w:bidi="ar-SA"/>
    </w:rPr>
  </w:style>
  <w:style w:type="paragraph" w:customStyle="1" w:styleId="Default">
    <w:name w:val="Default"/>
    <w:rsid w:val="001426EA"/>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style13222631300000000552consplusnormal">
    <w:name w:val="style_13222631300000000552consplusnormal"/>
    <w:basedOn w:val="a"/>
    <w:rsid w:val="001426E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6">
    <w:name w:val="Колонтитул верхний"/>
    <w:basedOn w:val="af8"/>
    <w:link w:val="aff7"/>
    <w:qFormat/>
    <w:rsid w:val="001426EA"/>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7">
    <w:name w:val="Колонтитул верхний Знак"/>
    <w:link w:val="aff6"/>
    <w:rsid w:val="001426EA"/>
    <w:rPr>
      <w:rFonts w:ascii="Cambria" w:eastAsia="Times New Roman" w:hAnsi="Cambria" w:cs="Times New Roman"/>
      <w:bCs/>
      <w:color w:val="365F91"/>
      <w:kern w:val="1"/>
      <w:sz w:val="20"/>
      <w:szCs w:val="20"/>
      <w:lang w:eastAsia="ar-SA" w:bidi="ar-SA"/>
    </w:rPr>
  </w:style>
  <w:style w:type="character" w:customStyle="1" w:styleId="apple-style-span">
    <w:name w:val="apple-style-span"/>
    <w:basedOn w:val="a1"/>
    <w:rsid w:val="001426EA"/>
  </w:style>
  <w:style w:type="paragraph" w:customStyle="1" w:styleId="s1">
    <w:name w:val="s_1"/>
    <w:basedOn w:val="a"/>
    <w:rsid w:val="001426E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1426E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9">
    <w:name w:val="Неразрешенное упоминание1"/>
    <w:basedOn w:val="a1"/>
    <w:uiPriority w:val="99"/>
    <w:semiHidden/>
    <w:unhideWhenUsed/>
    <w:rsid w:val="00131621"/>
    <w:rPr>
      <w:color w:val="605E5C"/>
      <w:shd w:val="clear" w:color="auto" w:fill="E1DFDD"/>
    </w:rPr>
  </w:style>
  <w:style w:type="character" w:customStyle="1" w:styleId="36">
    <w:name w:val="3_текст Знак"/>
    <w:basedOn w:val="a1"/>
    <w:link w:val="37"/>
    <w:locked/>
    <w:rsid w:val="001E2A94"/>
    <w:rPr>
      <w:rFonts w:ascii="Times New Roman" w:eastAsia="Calibri" w:hAnsi="Times New Roman" w:cs="Times New Roman"/>
      <w:lang w:eastAsia="en-US"/>
    </w:rPr>
  </w:style>
  <w:style w:type="paragraph" w:customStyle="1" w:styleId="37">
    <w:name w:val="3_текст"/>
    <w:basedOn w:val="a0"/>
    <w:link w:val="36"/>
    <w:qFormat/>
    <w:rsid w:val="001E2A94"/>
    <w:pPr>
      <w:spacing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650933">
      <w:bodyDiv w:val="1"/>
      <w:marLeft w:val="0"/>
      <w:marRight w:val="0"/>
      <w:marTop w:val="0"/>
      <w:marBottom w:val="0"/>
      <w:divBdr>
        <w:top w:val="none" w:sz="0" w:space="0" w:color="auto"/>
        <w:left w:val="none" w:sz="0" w:space="0" w:color="auto"/>
        <w:bottom w:val="none" w:sz="0" w:space="0" w:color="auto"/>
        <w:right w:val="none" w:sz="0" w:space="0" w:color="auto"/>
      </w:divBdr>
    </w:div>
    <w:div w:id="770512007">
      <w:bodyDiv w:val="1"/>
      <w:marLeft w:val="0"/>
      <w:marRight w:val="0"/>
      <w:marTop w:val="0"/>
      <w:marBottom w:val="0"/>
      <w:divBdr>
        <w:top w:val="none" w:sz="0" w:space="0" w:color="auto"/>
        <w:left w:val="none" w:sz="0" w:space="0" w:color="auto"/>
        <w:bottom w:val="none" w:sz="0" w:space="0" w:color="auto"/>
        <w:right w:val="none" w:sz="0" w:space="0" w:color="auto"/>
      </w:divBdr>
    </w:div>
    <w:div w:id="785545467">
      <w:bodyDiv w:val="1"/>
      <w:marLeft w:val="0"/>
      <w:marRight w:val="0"/>
      <w:marTop w:val="0"/>
      <w:marBottom w:val="0"/>
      <w:divBdr>
        <w:top w:val="none" w:sz="0" w:space="0" w:color="auto"/>
        <w:left w:val="none" w:sz="0" w:space="0" w:color="auto"/>
        <w:bottom w:val="none" w:sz="0" w:space="0" w:color="auto"/>
        <w:right w:val="none" w:sz="0" w:space="0" w:color="auto"/>
      </w:divBdr>
    </w:div>
    <w:div w:id="894849685">
      <w:bodyDiv w:val="1"/>
      <w:marLeft w:val="0"/>
      <w:marRight w:val="0"/>
      <w:marTop w:val="0"/>
      <w:marBottom w:val="0"/>
      <w:divBdr>
        <w:top w:val="none" w:sz="0" w:space="0" w:color="auto"/>
        <w:left w:val="none" w:sz="0" w:space="0" w:color="auto"/>
        <w:bottom w:val="none" w:sz="0" w:space="0" w:color="auto"/>
        <w:right w:val="none" w:sz="0" w:space="0" w:color="auto"/>
      </w:divBdr>
    </w:div>
    <w:div w:id="1124498458">
      <w:bodyDiv w:val="1"/>
      <w:marLeft w:val="0"/>
      <w:marRight w:val="0"/>
      <w:marTop w:val="0"/>
      <w:marBottom w:val="0"/>
      <w:divBdr>
        <w:top w:val="none" w:sz="0" w:space="0" w:color="auto"/>
        <w:left w:val="none" w:sz="0" w:space="0" w:color="auto"/>
        <w:bottom w:val="none" w:sz="0" w:space="0" w:color="auto"/>
        <w:right w:val="none" w:sz="0" w:space="0" w:color="auto"/>
      </w:divBdr>
    </w:div>
    <w:div w:id="1135100108">
      <w:bodyDiv w:val="1"/>
      <w:marLeft w:val="0"/>
      <w:marRight w:val="0"/>
      <w:marTop w:val="0"/>
      <w:marBottom w:val="0"/>
      <w:divBdr>
        <w:top w:val="none" w:sz="0" w:space="0" w:color="auto"/>
        <w:left w:val="none" w:sz="0" w:space="0" w:color="auto"/>
        <w:bottom w:val="none" w:sz="0" w:space="0" w:color="auto"/>
        <w:right w:val="none" w:sz="0" w:space="0" w:color="auto"/>
      </w:divBdr>
    </w:div>
    <w:div w:id="1178958222">
      <w:bodyDiv w:val="1"/>
      <w:marLeft w:val="0"/>
      <w:marRight w:val="0"/>
      <w:marTop w:val="0"/>
      <w:marBottom w:val="0"/>
      <w:divBdr>
        <w:top w:val="none" w:sz="0" w:space="0" w:color="auto"/>
        <w:left w:val="none" w:sz="0" w:space="0" w:color="auto"/>
        <w:bottom w:val="none" w:sz="0" w:space="0" w:color="auto"/>
        <w:right w:val="none" w:sz="0" w:space="0" w:color="auto"/>
      </w:divBdr>
    </w:div>
    <w:div w:id="1238514083">
      <w:bodyDiv w:val="1"/>
      <w:marLeft w:val="0"/>
      <w:marRight w:val="0"/>
      <w:marTop w:val="0"/>
      <w:marBottom w:val="0"/>
      <w:divBdr>
        <w:top w:val="none" w:sz="0" w:space="0" w:color="auto"/>
        <w:left w:val="none" w:sz="0" w:space="0" w:color="auto"/>
        <w:bottom w:val="none" w:sz="0" w:space="0" w:color="auto"/>
        <w:right w:val="none" w:sz="0" w:space="0" w:color="auto"/>
      </w:divBdr>
    </w:div>
    <w:div w:id="1252393706">
      <w:bodyDiv w:val="1"/>
      <w:marLeft w:val="0"/>
      <w:marRight w:val="0"/>
      <w:marTop w:val="0"/>
      <w:marBottom w:val="0"/>
      <w:divBdr>
        <w:top w:val="none" w:sz="0" w:space="0" w:color="auto"/>
        <w:left w:val="none" w:sz="0" w:space="0" w:color="auto"/>
        <w:bottom w:val="none" w:sz="0" w:space="0" w:color="auto"/>
        <w:right w:val="none" w:sz="0" w:space="0" w:color="auto"/>
      </w:divBdr>
    </w:div>
    <w:div w:id="1555003295">
      <w:bodyDiv w:val="1"/>
      <w:marLeft w:val="0"/>
      <w:marRight w:val="0"/>
      <w:marTop w:val="0"/>
      <w:marBottom w:val="0"/>
      <w:divBdr>
        <w:top w:val="none" w:sz="0" w:space="0" w:color="auto"/>
        <w:left w:val="none" w:sz="0" w:space="0" w:color="auto"/>
        <w:bottom w:val="none" w:sz="0" w:space="0" w:color="auto"/>
        <w:right w:val="none" w:sz="0" w:space="0" w:color="auto"/>
      </w:divBdr>
    </w:div>
    <w:div w:id="1637831942">
      <w:bodyDiv w:val="1"/>
      <w:marLeft w:val="0"/>
      <w:marRight w:val="0"/>
      <w:marTop w:val="0"/>
      <w:marBottom w:val="0"/>
      <w:divBdr>
        <w:top w:val="none" w:sz="0" w:space="0" w:color="auto"/>
        <w:left w:val="none" w:sz="0" w:space="0" w:color="auto"/>
        <w:bottom w:val="none" w:sz="0" w:space="0" w:color="auto"/>
        <w:right w:val="none" w:sz="0" w:space="0" w:color="auto"/>
      </w:divBdr>
    </w:div>
    <w:div w:id="196064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28800</Words>
  <Characters>164160</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192575</CharactersWithSpaces>
  <SharedDoc>false</SharedDoc>
  <HLinks>
    <vt:vector size="330" baseType="variant">
      <vt:variant>
        <vt:i4>1114171</vt:i4>
      </vt:variant>
      <vt:variant>
        <vt:i4>320</vt:i4>
      </vt:variant>
      <vt:variant>
        <vt:i4>0</vt:i4>
      </vt:variant>
      <vt:variant>
        <vt:i4>5</vt:i4>
      </vt:variant>
      <vt:variant>
        <vt:lpwstr/>
      </vt:variant>
      <vt:variant>
        <vt:lpwstr>_Toc498801763</vt:lpwstr>
      </vt:variant>
      <vt:variant>
        <vt:i4>1114171</vt:i4>
      </vt:variant>
      <vt:variant>
        <vt:i4>314</vt:i4>
      </vt:variant>
      <vt:variant>
        <vt:i4>0</vt:i4>
      </vt:variant>
      <vt:variant>
        <vt:i4>5</vt:i4>
      </vt:variant>
      <vt:variant>
        <vt:lpwstr/>
      </vt:variant>
      <vt:variant>
        <vt:lpwstr>_Toc498801762</vt:lpwstr>
      </vt:variant>
      <vt:variant>
        <vt:i4>1114171</vt:i4>
      </vt:variant>
      <vt:variant>
        <vt:i4>308</vt:i4>
      </vt:variant>
      <vt:variant>
        <vt:i4>0</vt:i4>
      </vt:variant>
      <vt:variant>
        <vt:i4>5</vt:i4>
      </vt:variant>
      <vt:variant>
        <vt:lpwstr/>
      </vt:variant>
      <vt:variant>
        <vt:lpwstr>_Toc498801761</vt:lpwstr>
      </vt:variant>
      <vt:variant>
        <vt:i4>1114171</vt:i4>
      </vt:variant>
      <vt:variant>
        <vt:i4>302</vt:i4>
      </vt:variant>
      <vt:variant>
        <vt:i4>0</vt:i4>
      </vt:variant>
      <vt:variant>
        <vt:i4>5</vt:i4>
      </vt:variant>
      <vt:variant>
        <vt:lpwstr/>
      </vt:variant>
      <vt:variant>
        <vt:lpwstr>_Toc498801760</vt:lpwstr>
      </vt:variant>
      <vt:variant>
        <vt:i4>1179707</vt:i4>
      </vt:variant>
      <vt:variant>
        <vt:i4>296</vt:i4>
      </vt:variant>
      <vt:variant>
        <vt:i4>0</vt:i4>
      </vt:variant>
      <vt:variant>
        <vt:i4>5</vt:i4>
      </vt:variant>
      <vt:variant>
        <vt:lpwstr/>
      </vt:variant>
      <vt:variant>
        <vt:lpwstr>_Toc498801759</vt:lpwstr>
      </vt:variant>
      <vt:variant>
        <vt:i4>1179707</vt:i4>
      </vt:variant>
      <vt:variant>
        <vt:i4>290</vt:i4>
      </vt:variant>
      <vt:variant>
        <vt:i4>0</vt:i4>
      </vt:variant>
      <vt:variant>
        <vt:i4>5</vt:i4>
      </vt:variant>
      <vt:variant>
        <vt:lpwstr/>
      </vt:variant>
      <vt:variant>
        <vt:lpwstr>_Toc498801758</vt:lpwstr>
      </vt:variant>
      <vt:variant>
        <vt:i4>1179707</vt:i4>
      </vt:variant>
      <vt:variant>
        <vt:i4>284</vt:i4>
      </vt:variant>
      <vt:variant>
        <vt:i4>0</vt:i4>
      </vt:variant>
      <vt:variant>
        <vt:i4>5</vt:i4>
      </vt:variant>
      <vt:variant>
        <vt:lpwstr/>
      </vt:variant>
      <vt:variant>
        <vt:lpwstr>_Toc498801757</vt:lpwstr>
      </vt:variant>
      <vt:variant>
        <vt:i4>1179707</vt:i4>
      </vt:variant>
      <vt:variant>
        <vt:i4>278</vt:i4>
      </vt:variant>
      <vt:variant>
        <vt:i4>0</vt:i4>
      </vt:variant>
      <vt:variant>
        <vt:i4>5</vt:i4>
      </vt:variant>
      <vt:variant>
        <vt:lpwstr/>
      </vt:variant>
      <vt:variant>
        <vt:lpwstr>_Toc498801756</vt:lpwstr>
      </vt:variant>
      <vt:variant>
        <vt:i4>1179707</vt:i4>
      </vt:variant>
      <vt:variant>
        <vt:i4>272</vt:i4>
      </vt:variant>
      <vt:variant>
        <vt:i4>0</vt:i4>
      </vt:variant>
      <vt:variant>
        <vt:i4>5</vt:i4>
      </vt:variant>
      <vt:variant>
        <vt:lpwstr/>
      </vt:variant>
      <vt:variant>
        <vt:lpwstr>_Toc498801755</vt:lpwstr>
      </vt:variant>
      <vt:variant>
        <vt:i4>1179707</vt:i4>
      </vt:variant>
      <vt:variant>
        <vt:i4>266</vt:i4>
      </vt:variant>
      <vt:variant>
        <vt:i4>0</vt:i4>
      </vt:variant>
      <vt:variant>
        <vt:i4>5</vt:i4>
      </vt:variant>
      <vt:variant>
        <vt:lpwstr/>
      </vt:variant>
      <vt:variant>
        <vt:lpwstr>_Toc498801754</vt:lpwstr>
      </vt:variant>
      <vt:variant>
        <vt:i4>1179707</vt:i4>
      </vt:variant>
      <vt:variant>
        <vt:i4>260</vt:i4>
      </vt:variant>
      <vt:variant>
        <vt:i4>0</vt:i4>
      </vt:variant>
      <vt:variant>
        <vt:i4>5</vt:i4>
      </vt:variant>
      <vt:variant>
        <vt:lpwstr/>
      </vt:variant>
      <vt:variant>
        <vt:lpwstr>_Toc498801753</vt:lpwstr>
      </vt:variant>
      <vt:variant>
        <vt:i4>1179707</vt:i4>
      </vt:variant>
      <vt:variant>
        <vt:i4>254</vt:i4>
      </vt:variant>
      <vt:variant>
        <vt:i4>0</vt:i4>
      </vt:variant>
      <vt:variant>
        <vt:i4>5</vt:i4>
      </vt:variant>
      <vt:variant>
        <vt:lpwstr/>
      </vt:variant>
      <vt:variant>
        <vt:lpwstr>_Toc498801752</vt:lpwstr>
      </vt:variant>
      <vt:variant>
        <vt:i4>1179707</vt:i4>
      </vt:variant>
      <vt:variant>
        <vt:i4>248</vt:i4>
      </vt:variant>
      <vt:variant>
        <vt:i4>0</vt:i4>
      </vt:variant>
      <vt:variant>
        <vt:i4>5</vt:i4>
      </vt:variant>
      <vt:variant>
        <vt:lpwstr/>
      </vt:variant>
      <vt:variant>
        <vt:lpwstr>_Toc498801751</vt:lpwstr>
      </vt:variant>
      <vt:variant>
        <vt:i4>1179707</vt:i4>
      </vt:variant>
      <vt:variant>
        <vt:i4>242</vt:i4>
      </vt:variant>
      <vt:variant>
        <vt:i4>0</vt:i4>
      </vt:variant>
      <vt:variant>
        <vt:i4>5</vt:i4>
      </vt:variant>
      <vt:variant>
        <vt:lpwstr/>
      </vt:variant>
      <vt:variant>
        <vt:lpwstr>_Toc498801750</vt:lpwstr>
      </vt:variant>
      <vt:variant>
        <vt:i4>1245243</vt:i4>
      </vt:variant>
      <vt:variant>
        <vt:i4>236</vt:i4>
      </vt:variant>
      <vt:variant>
        <vt:i4>0</vt:i4>
      </vt:variant>
      <vt:variant>
        <vt:i4>5</vt:i4>
      </vt:variant>
      <vt:variant>
        <vt:lpwstr/>
      </vt:variant>
      <vt:variant>
        <vt:lpwstr>_Toc498801749</vt:lpwstr>
      </vt:variant>
      <vt:variant>
        <vt:i4>1245243</vt:i4>
      </vt:variant>
      <vt:variant>
        <vt:i4>230</vt:i4>
      </vt:variant>
      <vt:variant>
        <vt:i4>0</vt:i4>
      </vt:variant>
      <vt:variant>
        <vt:i4>5</vt:i4>
      </vt:variant>
      <vt:variant>
        <vt:lpwstr/>
      </vt:variant>
      <vt:variant>
        <vt:lpwstr>_Toc498801748</vt:lpwstr>
      </vt:variant>
      <vt:variant>
        <vt:i4>1245243</vt:i4>
      </vt:variant>
      <vt:variant>
        <vt:i4>224</vt:i4>
      </vt:variant>
      <vt:variant>
        <vt:i4>0</vt:i4>
      </vt:variant>
      <vt:variant>
        <vt:i4>5</vt:i4>
      </vt:variant>
      <vt:variant>
        <vt:lpwstr/>
      </vt:variant>
      <vt:variant>
        <vt:lpwstr>_Toc498801747</vt:lpwstr>
      </vt:variant>
      <vt:variant>
        <vt:i4>1245243</vt:i4>
      </vt:variant>
      <vt:variant>
        <vt:i4>218</vt:i4>
      </vt:variant>
      <vt:variant>
        <vt:i4>0</vt:i4>
      </vt:variant>
      <vt:variant>
        <vt:i4>5</vt:i4>
      </vt:variant>
      <vt:variant>
        <vt:lpwstr/>
      </vt:variant>
      <vt:variant>
        <vt:lpwstr>_Toc498801746</vt:lpwstr>
      </vt:variant>
      <vt:variant>
        <vt:i4>1245243</vt:i4>
      </vt:variant>
      <vt:variant>
        <vt:i4>212</vt:i4>
      </vt:variant>
      <vt:variant>
        <vt:i4>0</vt:i4>
      </vt:variant>
      <vt:variant>
        <vt:i4>5</vt:i4>
      </vt:variant>
      <vt:variant>
        <vt:lpwstr/>
      </vt:variant>
      <vt:variant>
        <vt:lpwstr>_Toc498801745</vt:lpwstr>
      </vt:variant>
      <vt:variant>
        <vt:i4>1245243</vt:i4>
      </vt:variant>
      <vt:variant>
        <vt:i4>206</vt:i4>
      </vt:variant>
      <vt:variant>
        <vt:i4>0</vt:i4>
      </vt:variant>
      <vt:variant>
        <vt:i4>5</vt:i4>
      </vt:variant>
      <vt:variant>
        <vt:lpwstr/>
      </vt:variant>
      <vt:variant>
        <vt:lpwstr>_Toc498801744</vt:lpwstr>
      </vt:variant>
      <vt:variant>
        <vt:i4>1245243</vt:i4>
      </vt:variant>
      <vt:variant>
        <vt:i4>200</vt:i4>
      </vt:variant>
      <vt:variant>
        <vt:i4>0</vt:i4>
      </vt:variant>
      <vt:variant>
        <vt:i4>5</vt:i4>
      </vt:variant>
      <vt:variant>
        <vt:lpwstr/>
      </vt:variant>
      <vt:variant>
        <vt:lpwstr>_Toc498801743</vt:lpwstr>
      </vt:variant>
      <vt:variant>
        <vt:i4>1245243</vt:i4>
      </vt:variant>
      <vt:variant>
        <vt:i4>194</vt:i4>
      </vt:variant>
      <vt:variant>
        <vt:i4>0</vt:i4>
      </vt:variant>
      <vt:variant>
        <vt:i4>5</vt:i4>
      </vt:variant>
      <vt:variant>
        <vt:lpwstr/>
      </vt:variant>
      <vt:variant>
        <vt:lpwstr>_Toc498801742</vt:lpwstr>
      </vt:variant>
      <vt:variant>
        <vt:i4>1245243</vt:i4>
      </vt:variant>
      <vt:variant>
        <vt:i4>188</vt:i4>
      </vt:variant>
      <vt:variant>
        <vt:i4>0</vt:i4>
      </vt:variant>
      <vt:variant>
        <vt:i4>5</vt:i4>
      </vt:variant>
      <vt:variant>
        <vt:lpwstr/>
      </vt:variant>
      <vt:variant>
        <vt:lpwstr>_Toc498801741</vt:lpwstr>
      </vt:variant>
      <vt:variant>
        <vt:i4>1245243</vt:i4>
      </vt:variant>
      <vt:variant>
        <vt:i4>182</vt:i4>
      </vt:variant>
      <vt:variant>
        <vt:i4>0</vt:i4>
      </vt:variant>
      <vt:variant>
        <vt:i4>5</vt:i4>
      </vt:variant>
      <vt:variant>
        <vt:lpwstr/>
      </vt:variant>
      <vt:variant>
        <vt:lpwstr>_Toc498801740</vt:lpwstr>
      </vt:variant>
      <vt:variant>
        <vt:i4>1310779</vt:i4>
      </vt:variant>
      <vt:variant>
        <vt:i4>176</vt:i4>
      </vt:variant>
      <vt:variant>
        <vt:i4>0</vt:i4>
      </vt:variant>
      <vt:variant>
        <vt:i4>5</vt:i4>
      </vt:variant>
      <vt:variant>
        <vt:lpwstr/>
      </vt:variant>
      <vt:variant>
        <vt:lpwstr>_Toc498801739</vt:lpwstr>
      </vt:variant>
      <vt:variant>
        <vt:i4>1310779</vt:i4>
      </vt:variant>
      <vt:variant>
        <vt:i4>170</vt:i4>
      </vt:variant>
      <vt:variant>
        <vt:i4>0</vt:i4>
      </vt:variant>
      <vt:variant>
        <vt:i4>5</vt:i4>
      </vt:variant>
      <vt:variant>
        <vt:lpwstr/>
      </vt:variant>
      <vt:variant>
        <vt:lpwstr>_Toc498801738</vt:lpwstr>
      </vt:variant>
      <vt:variant>
        <vt:i4>1310779</vt:i4>
      </vt:variant>
      <vt:variant>
        <vt:i4>164</vt:i4>
      </vt:variant>
      <vt:variant>
        <vt:i4>0</vt:i4>
      </vt:variant>
      <vt:variant>
        <vt:i4>5</vt:i4>
      </vt:variant>
      <vt:variant>
        <vt:lpwstr/>
      </vt:variant>
      <vt:variant>
        <vt:lpwstr>_Toc498801737</vt:lpwstr>
      </vt:variant>
      <vt:variant>
        <vt:i4>1310779</vt:i4>
      </vt:variant>
      <vt:variant>
        <vt:i4>158</vt:i4>
      </vt:variant>
      <vt:variant>
        <vt:i4>0</vt:i4>
      </vt:variant>
      <vt:variant>
        <vt:i4>5</vt:i4>
      </vt:variant>
      <vt:variant>
        <vt:lpwstr/>
      </vt:variant>
      <vt:variant>
        <vt:lpwstr>_Toc498801736</vt:lpwstr>
      </vt:variant>
      <vt:variant>
        <vt:i4>1310779</vt:i4>
      </vt:variant>
      <vt:variant>
        <vt:i4>152</vt:i4>
      </vt:variant>
      <vt:variant>
        <vt:i4>0</vt:i4>
      </vt:variant>
      <vt:variant>
        <vt:i4>5</vt:i4>
      </vt:variant>
      <vt:variant>
        <vt:lpwstr/>
      </vt:variant>
      <vt:variant>
        <vt:lpwstr>_Toc498801735</vt:lpwstr>
      </vt:variant>
      <vt:variant>
        <vt:i4>1310779</vt:i4>
      </vt:variant>
      <vt:variant>
        <vt:i4>146</vt:i4>
      </vt:variant>
      <vt:variant>
        <vt:i4>0</vt:i4>
      </vt:variant>
      <vt:variant>
        <vt:i4>5</vt:i4>
      </vt:variant>
      <vt:variant>
        <vt:lpwstr/>
      </vt:variant>
      <vt:variant>
        <vt:lpwstr>_Toc498801734</vt:lpwstr>
      </vt:variant>
      <vt:variant>
        <vt:i4>1310779</vt:i4>
      </vt:variant>
      <vt:variant>
        <vt:i4>140</vt:i4>
      </vt:variant>
      <vt:variant>
        <vt:i4>0</vt:i4>
      </vt:variant>
      <vt:variant>
        <vt:i4>5</vt:i4>
      </vt:variant>
      <vt:variant>
        <vt:lpwstr/>
      </vt:variant>
      <vt:variant>
        <vt:lpwstr>_Toc498801733</vt:lpwstr>
      </vt:variant>
      <vt:variant>
        <vt:i4>1310779</vt:i4>
      </vt:variant>
      <vt:variant>
        <vt:i4>134</vt:i4>
      </vt:variant>
      <vt:variant>
        <vt:i4>0</vt:i4>
      </vt:variant>
      <vt:variant>
        <vt:i4>5</vt:i4>
      </vt:variant>
      <vt:variant>
        <vt:lpwstr/>
      </vt:variant>
      <vt:variant>
        <vt:lpwstr>_Toc498801732</vt:lpwstr>
      </vt:variant>
      <vt:variant>
        <vt:i4>1310779</vt:i4>
      </vt:variant>
      <vt:variant>
        <vt:i4>128</vt:i4>
      </vt:variant>
      <vt:variant>
        <vt:i4>0</vt:i4>
      </vt:variant>
      <vt:variant>
        <vt:i4>5</vt:i4>
      </vt:variant>
      <vt:variant>
        <vt:lpwstr/>
      </vt:variant>
      <vt:variant>
        <vt:lpwstr>_Toc498801731</vt:lpwstr>
      </vt:variant>
      <vt:variant>
        <vt:i4>1310779</vt:i4>
      </vt:variant>
      <vt:variant>
        <vt:i4>122</vt:i4>
      </vt:variant>
      <vt:variant>
        <vt:i4>0</vt:i4>
      </vt:variant>
      <vt:variant>
        <vt:i4>5</vt:i4>
      </vt:variant>
      <vt:variant>
        <vt:lpwstr/>
      </vt:variant>
      <vt:variant>
        <vt:lpwstr>_Toc498801730</vt:lpwstr>
      </vt:variant>
      <vt:variant>
        <vt:i4>1376315</vt:i4>
      </vt:variant>
      <vt:variant>
        <vt:i4>116</vt:i4>
      </vt:variant>
      <vt:variant>
        <vt:i4>0</vt:i4>
      </vt:variant>
      <vt:variant>
        <vt:i4>5</vt:i4>
      </vt:variant>
      <vt:variant>
        <vt:lpwstr/>
      </vt:variant>
      <vt:variant>
        <vt:lpwstr>_Toc498801729</vt:lpwstr>
      </vt:variant>
      <vt:variant>
        <vt:i4>1376315</vt:i4>
      </vt:variant>
      <vt:variant>
        <vt:i4>110</vt:i4>
      </vt:variant>
      <vt:variant>
        <vt:i4>0</vt:i4>
      </vt:variant>
      <vt:variant>
        <vt:i4>5</vt:i4>
      </vt:variant>
      <vt:variant>
        <vt:lpwstr/>
      </vt:variant>
      <vt:variant>
        <vt:lpwstr>_Toc498801728</vt:lpwstr>
      </vt:variant>
      <vt:variant>
        <vt:i4>1376315</vt:i4>
      </vt:variant>
      <vt:variant>
        <vt:i4>104</vt:i4>
      </vt:variant>
      <vt:variant>
        <vt:i4>0</vt:i4>
      </vt:variant>
      <vt:variant>
        <vt:i4>5</vt:i4>
      </vt:variant>
      <vt:variant>
        <vt:lpwstr/>
      </vt:variant>
      <vt:variant>
        <vt:lpwstr>_Toc498801727</vt:lpwstr>
      </vt:variant>
      <vt:variant>
        <vt:i4>1376315</vt:i4>
      </vt:variant>
      <vt:variant>
        <vt:i4>98</vt:i4>
      </vt:variant>
      <vt:variant>
        <vt:i4>0</vt:i4>
      </vt:variant>
      <vt:variant>
        <vt:i4>5</vt:i4>
      </vt:variant>
      <vt:variant>
        <vt:lpwstr/>
      </vt:variant>
      <vt:variant>
        <vt:lpwstr>_Toc498801726</vt:lpwstr>
      </vt:variant>
      <vt:variant>
        <vt:i4>1376315</vt:i4>
      </vt:variant>
      <vt:variant>
        <vt:i4>92</vt:i4>
      </vt:variant>
      <vt:variant>
        <vt:i4>0</vt:i4>
      </vt:variant>
      <vt:variant>
        <vt:i4>5</vt:i4>
      </vt:variant>
      <vt:variant>
        <vt:lpwstr/>
      </vt:variant>
      <vt:variant>
        <vt:lpwstr>_Toc498801725</vt:lpwstr>
      </vt:variant>
      <vt:variant>
        <vt:i4>1376315</vt:i4>
      </vt:variant>
      <vt:variant>
        <vt:i4>86</vt:i4>
      </vt:variant>
      <vt:variant>
        <vt:i4>0</vt:i4>
      </vt:variant>
      <vt:variant>
        <vt:i4>5</vt:i4>
      </vt:variant>
      <vt:variant>
        <vt:lpwstr/>
      </vt:variant>
      <vt:variant>
        <vt:lpwstr>_Toc498801724</vt:lpwstr>
      </vt:variant>
      <vt:variant>
        <vt:i4>1376315</vt:i4>
      </vt:variant>
      <vt:variant>
        <vt:i4>80</vt:i4>
      </vt:variant>
      <vt:variant>
        <vt:i4>0</vt:i4>
      </vt:variant>
      <vt:variant>
        <vt:i4>5</vt:i4>
      </vt:variant>
      <vt:variant>
        <vt:lpwstr/>
      </vt:variant>
      <vt:variant>
        <vt:lpwstr>_Toc498801723</vt:lpwstr>
      </vt:variant>
      <vt:variant>
        <vt:i4>1376315</vt:i4>
      </vt:variant>
      <vt:variant>
        <vt:i4>74</vt:i4>
      </vt:variant>
      <vt:variant>
        <vt:i4>0</vt:i4>
      </vt:variant>
      <vt:variant>
        <vt:i4>5</vt:i4>
      </vt:variant>
      <vt:variant>
        <vt:lpwstr/>
      </vt:variant>
      <vt:variant>
        <vt:lpwstr>_Toc498801722</vt:lpwstr>
      </vt:variant>
      <vt:variant>
        <vt:i4>1376315</vt:i4>
      </vt:variant>
      <vt:variant>
        <vt:i4>68</vt:i4>
      </vt:variant>
      <vt:variant>
        <vt:i4>0</vt:i4>
      </vt:variant>
      <vt:variant>
        <vt:i4>5</vt:i4>
      </vt:variant>
      <vt:variant>
        <vt:lpwstr/>
      </vt:variant>
      <vt:variant>
        <vt:lpwstr>_Toc498801721</vt:lpwstr>
      </vt:variant>
      <vt:variant>
        <vt:i4>1376315</vt:i4>
      </vt:variant>
      <vt:variant>
        <vt:i4>62</vt:i4>
      </vt:variant>
      <vt:variant>
        <vt:i4>0</vt:i4>
      </vt:variant>
      <vt:variant>
        <vt:i4>5</vt:i4>
      </vt:variant>
      <vt:variant>
        <vt:lpwstr/>
      </vt:variant>
      <vt:variant>
        <vt:lpwstr>_Toc498801720</vt:lpwstr>
      </vt:variant>
      <vt:variant>
        <vt:i4>1441851</vt:i4>
      </vt:variant>
      <vt:variant>
        <vt:i4>56</vt:i4>
      </vt:variant>
      <vt:variant>
        <vt:i4>0</vt:i4>
      </vt:variant>
      <vt:variant>
        <vt:i4>5</vt:i4>
      </vt:variant>
      <vt:variant>
        <vt:lpwstr/>
      </vt:variant>
      <vt:variant>
        <vt:lpwstr>_Toc498801719</vt:lpwstr>
      </vt:variant>
      <vt:variant>
        <vt:i4>1441851</vt:i4>
      </vt:variant>
      <vt:variant>
        <vt:i4>50</vt:i4>
      </vt:variant>
      <vt:variant>
        <vt:i4>0</vt:i4>
      </vt:variant>
      <vt:variant>
        <vt:i4>5</vt:i4>
      </vt:variant>
      <vt:variant>
        <vt:lpwstr/>
      </vt:variant>
      <vt:variant>
        <vt:lpwstr>_Toc498801718</vt:lpwstr>
      </vt:variant>
      <vt:variant>
        <vt:i4>1441851</vt:i4>
      </vt:variant>
      <vt:variant>
        <vt:i4>44</vt:i4>
      </vt:variant>
      <vt:variant>
        <vt:i4>0</vt:i4>
      </vt:variant>
      <vt:variant>
        <vt:i4>5</vt:i4>
      </vt:variant>
      <vt:variant>
        <vt:lpwstr/>
      </vt:variant>
      <vt:variant>
        <vt:lpwstr>_Toc498801717</vt:lpwstr>
      </vt:variant>
      <vt:variant>
        <vt:i4>1441851</vt:i4>
      </vt:variant>
      <vt:variant>
        <vt:i4>38</vt:i4>
      </vt:variant>
      <vt:variant>
        <vt:i4>0</vt:i4>
      </vt:variant>
      <vt:variant>
        <vt:i4>5</vt:i4>
      </vt:variant>
      <vt:variant>
        <vt:lpwstr/>
      </vt:variant>
      <vt:variant>
        <vt:lpwstr>_Toc498801716</vt:lpwstr>
      </vt:variant>
      <vt:variant>
        <vt:i4>1441851</vt:i4>
      </vt:variant>
      <vt:variant>
        <vt:i4>32</vt:i4>
      </vt:variant>
      <vt:variant>
        <vt:i4>0</vt:i4>
      </vt:variant>
      <vt:variant>
        <vt:i4>5</vt:i4>
      </vt:variant>
      <vt:variant>
        <vt:lpwstr/>
      </vt:variant>
      <vt:variant>
        <vt:lpwstr>_Toc498801715</vt:lpwstr>
      </vt:variant>
      <vt:variant>
        <vt:i4>1441851</vt:i4>
      </vt:variant>
      <vt:variant>
        <vt:i4>26</vt:i4>
      </vt:variant>
      <vt:variant>
        <vt:i4>0</vt:i4>
      </vt:variant>
      <vt:variant>
        <vt:i4>5</vt:i4>
      </vt:variant>
      <vt:variant>
        <vt:lpwstr/>
      </vt:variant>
      <vt:variant>
        <vt:lpwstr>_Toc498801714</vt:lpwstr>
      </vt:variant>
      <vt:variant>
        <vt:i4>1441851</vt:i4>
      </vt:variant>
      <vt:variant>
        <vt:i4>20</vt:i4>
      </vt:variant>
      <vt:variant>
        <vt:i4>0</vt:i4>
      </vt:variant>
      <vt:variant>
        <vt:i4>5</vt:i4>
      </vt:variant>
      <vt:variant>
        <vt:lpwstr/>
      </vt:variant>
      <vt:variant>
        <vt:lpwstr>_Toc498801713</vt:lpwstr>
      </vt:variant>
      <vt:variant>
        <vt:i4>1441851</vt:i4>
      </vt:variant>
      <vt:variant>
        <vt:i4>14</vt:i4>
      </vt:variant>
      <vt:variant>
        <vt:i4>0</vt:i4>
      </vt:variant>
      <vt:variant>
        <vt:i4>5</vt:i4>
      </vt:variant>
      <vt:variant>
        <vt:lpwstr/>
      </vt:variant>
      <vt:variant>
        <vt:lpwstr>_Toc498801712</vt:lpwstr>
      </vt:variant>
      <vt:variant>
        <vt:i4>1441851</vt:i4>
      </vt:variant>
      <vt:variant>
        <vt:i4>8</vt:i4>
      </vt:variant>
      <vt:variant>
        <vt:i4>0</vt:i4>
      </vt:variant>
      <vt:variant>
        <vt:i4>5</vt:i4>
      </vt:variant>
      <vt:variant>
        <vt:lpwstr/>
      </vt:variant>
      <vt:variant>
        <vt:lpwstr>_Toc498801711</vt:lpwstr>
      </vt:variant>
      <vt:variant>
        <vt:i4>6291562</vt:i4>
      </vt:variant>
      <vt:variant>
        <vt:i4>3</vt:i4>
      </vt:variant>
      <vt:variant>
        <vt:i4>0</vt:i4>
      </vt:variant>
      <vt:variant>
        <vt:i4>5</vt:i4>
      </vt:variant>
      <vt:variant>
        <vt:lpwstr>http://pravo.tatarstan.ru/</vt:lpwstr>
      </vt:variant>
      <vt:variant>
        <vt:lpwstr/>
      </vt:variant>
      <vt:variant>
        <vt:i4>2752621</vt:i4>
      </vt:variant>
      <vt:variant>
        <vt:i4>0</vt:i4>
      </vt:variant>
      <vt:variant>
        <vt:i4>0</vt:i4>
      </vt:variant>
      <vt:variant>
        <vt:i4>5</vt:i4>
      </vt:variant>
      <vt:variant>
        <vt:lpwstr>http://vysokaya-gora.tatarstan.ru/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Владимир Архипов</cp:lastModifiedBy>
  <cp:revision>2</cp:revision>
  <cp:lastPrinted>2021-03-29T06:22:00Z</cp:lastPrinted>
  <dcterms:created xsi:type="dcterms:W3CDTF">2021-03-29T20:02:00Z</dcterms:created>
  <dcterms:modified xsi:type="dcterms:W3CDTF">2021-03-29T20:02:00Z</dcterms:modified>
</cp:coreProperties>
</file>