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BD628" w14:textId="77777777" w:rsidR="00562CA4" w:rsidRPr="002A18CD" w:rsidRDefault="00235874">
      <w:pPr>
        <w:rPr>
          <w:color w:val="auto"/>
          <w:sz w:val="2"/>
          <w:szCs w:val="2"/>
        </w:rPr>
      </w:pPr>
      <w:r w:rsidRPr="002A18CD">
        <w:rPr>
          <w:noProof/>
          <w:color w:val="auto"/>
          <w:lang w:bidi="ar-SA"/>
        </w:rPr>
        <w:drawing>
          <wp:anchor distT="0" distB="0" distL="309880" distR="283210" simplePos="0" relativeHeight="377487104" behindDoc="0" locked="0" layoutInCell="1" allowOverlap="1" wp14:anchorId="45BE5877" wp14:editId="3254B1B6">
            <wp:simplePos x="0" y="0"/>
            <wp:positionH relativeFrom="margin">
              <wp:posOffset>2937510</wp:posOffset>
            </wp:positionH>
            <wp:positionV relativeFrom="paragraph">
              <wp:posOffset>-120015</wp:posOffset>
            </wp:positionV>
            <wp:extent cx="568800" cy="705600"/>
            <wp:effectExtent l="0" t="0" r="3175" b="0"/>
            <wp:wrapNone/>
            <wp:docPr id="2" name="Рисунок 2" descr="C:\Users\60F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F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" cy="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37421" w14:textId="77777777" w:rsidR="00C7184A" w:rsidRPr="002A18CD" w:rsidRDefault="00C7184A">
      <w:pPr>
        <w:pStyle w:val="30"/>
        <w:shd w:val="clear" w:color="auto" w:fill="auto"/>
        <w:rPr>
          <w:color w:val="auto"/>
        </w:rPr>
      </w:pPr>
    </w:p>
    <w:p w14:paraId="2DAAE749" w14:textId="77777777" w:rsidR="00562CA4" w:rsidRPr="00776320" w:rsidRDefault="00AC5495" w:rsidP="008252BD">
      <w:pPr>
        <w:pStyle w:val="30"/>
        <w:shd w:val="clear" w:color="auto" w:fill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СОВЕТ</w:t>
      </w:r>
      <w:r w:rsidR="00645BDA" w:rsidRPr="00776320">
        <w:rPr>
          <w:rFonts w:ascii="Times New Roman" w:hAnsi="Times New Roman" w:cs="Times New Roman"/>
          <w:color w:val="auto"/>
          <w:sz w:val="21"/>
          <w:szCs w:val="21"/>
        </w:rPr>
        <w:t xml:space="preserve"> ВЫСОКОГОРСКОГО</w:t>
      </w:r>
      <w:r w:rsidR="00645BDA" w:rsidRPr="00776320">
        <w:rPr>
          <w:rFonts w:ascii="Times New Roman" w:hAnsi="Times New Roman" w:cs="Times New Roman"/>
          <w:color w:val="auto"/>
          <w:sz w:val="21"/>
          <w:szCs w:val="21"/>
        </w:rPr>
        <w:br/>
        <w:t>МУНИЦИПАЛЬНОГО РАЙОНА</w:t>
      </w:r>
      <w:r w:rsidR="00645BDA" w:rsidRPr="00776320">
        <w:rPr>
          <w:rFonts w:ascii="Times New Roman" w:hAnsi="Times New Roman" w:cs="Times New Roman"/>
          <w:color w:val="auto"/>
          <w:sz w:val="21"/>
          <w:szCs w:val="21"/>
        </w:rPr>
        <w:br/>
        <w:t>РЕСПУБЛИКИ ТАТАРСТАН</w:t>
      </w:r>
    </w:p>
    <w:p w14:paraId="1077B86F" w14:textId="77777777" w:rsidR="008252BD" w:rsidRPr="002A18CD" w:rsidRDefault="008252BD" w:rsidP="008252BD">
      <w:pPr>
        <w:pStyle w:val="30"/>
        <w:shd w:val="clear" w:color="auto" w:fill="auto"/>
        <w:spacing w:line="240" w:lineRule="atLeast"/>
        <w:jc w:val="left"/>
        <w:rPr>
          <w:color w:val="auto"/>
        </w:rPr>
      </w:pPr>
    </w:p>
    <w:p w14:paraId="5BEB36CA" w14:textId="77777777" w:rsidR="00EA71CE" w:rsidRPr="002A18CD" w:rsidRDefault="00645BDA" w:rsidP="008252BD">
      <w:pPr>
        <w:pStyle w:val="30"/>
        <w:shd w:val="clear" w:color="auto" w:fill="auto"/>
        <w:rPr>
          <w:rFonts w:ascii="Times New Roman" w:hAnsi="Times New Roman" w:cs="Times New Roman"/>
          <w:color w:val="auto"/>
          <w:sz w:val="21"/>
          <w:szCs w:val="21"/>
        </w:rPr>
      </w:pPr>
      <w:r w:rsidRPr="002A18CD">
        <w:rPr>
          <w:rFonts w:ascii="Times New Roman" w:hAnsi="Times New Roman" w:cs="Times New Roman"/>
          <w:color w:val="auto"/>
          <w:sz w:val="21"/>
          <w:szCs w:val="21"/>
        </w:rPr>
        <w:t xml:space="preserve">ТАТАРСТАН </w:t>
      </w:r>
      <w:r w:rsidR="00EA71CE" w:rsidRPr="002A18CD">
        <w:rPr>
          <w:rFonts w:ascii="Times New Roman" w:hAnsi="Times New Roman" w:cs="Times New Roman"/>
          <w:color w:val="auto"/>
          <w:sz w:val="21"/>
          <w:szCs w:val="21"/>
        </w:rPr>
        <w:t>РЕСПУБЛИКАСЫ</w:t>
      </w:r>
      <w:r w:rsidR="00EA71CE" w:rsidRPr="002A18CD">
        <w:rPr>
          <w:rFonts w:ascii="Times New Roman" w:hAnsi="Times New Roman" w:cs="Times New Roman"/>
          <w:color w:val="auto"/>
          <w:sz w:val="21"/>
          <w:szCs w:val="21"/>
        </w:rPr>
        <w:br/>
        <w:t>БИЕКТАУ МУНИЦИПАЛЬ</w:t>
      </w:r>
    </w:p>
    <w:p w14:paraId="69A1D3A0" w14:textId="77777777" w:rsidR="00562CA4" w:rsidRPr="002A18CD" w:rsidRDefault="00AC5495" w:rsidP="008252BD">
      <w:pPr>
        <w:pStyle w:val="30"/>
        <w:shd w:val="clear" w:color="auto" w:fill="auto"/>
        <w:rPr>
          <w:rFonts w:ascii="Times New Roman" w:hAnsi="Times New Roman" w:cs="Times New Roman"/>
          <w:color w:val="auto"/>
          <w:sz w:val="21"/>
          <w:szCs w:val="21"/>
        </w:rPr>
        <w:sectPr w:rsidR="00562CA4" w:rsidRPr="002A18CD" w:rsidSect="00EA71CE">
          <w:pgSz w:w="11900" w:h="16840"/>
          <w:pgMar w:top="1134" w:right="567" w:bottom="1134" w:left="1134" w:header="0" w:footer="6" w:gutter="0"/>
          <w:cols w:num="2" w:space="859"/>
          <w:noEndnote/>
          <w:docGrid w:linePitch="360"/>
        </w:sectPr>
      </w:pPr>
      <w:r>
        <w:rPr>
          <w:rFonts w:ascii="Times New Roman" w:hAnsi="Times New Roman" w:cs="Times New Roman"/>
          <w:color w:val="auto"/>
          <w:sz w:val="21"/>
          <w:szCs w:val="21"/>
        </w:rPr>
        <w:t>РАЙОН СОВЕТЫ</w:t>
      </w:r>
    </w:p>
    <w:p w14:paraId="00407EB7" w14:textId="77777777" w:rsidR="00562CA4" w:rsidRPr="002A18CD" w:rsidRDefault="00C71F08" w:rsidP="008252BD">
      <w:pPr>
        <w:pStyle w:val="22"/>
        <w:shd w:val="clear" w:color="auto" w:fill="auto"/>
        <w:tabs>
          <w:tab w:val="left" w:pos="5467"/>
        </w:tabs>
        <w:spacing w:line="240" w:lineRule="exact"/>
        <w:jc w:val="center"/>
        <w:rPr>
          <w:color w:val="auto"/>
        </w:rPr>
      </w:pPr>
      <w:r>
        <w:rPr>
          <w:color w:val="auto"/>
        </w:rPr>
        <w:lastRenderedPageBreak/>
        <w:t xml:space="preserve">   </w:t>
      </w:r>
      <w:r w:rsidR="00645BDA" w:rsidRPr="002A18CD">
        <w:rPr>
          <w:color w:val="auto"/>
        </w:rPr>
        <w:t>Кооперативная ул., 5, пос. ж/д станция Высокая Гора,</w:t>
      </w:r>
      <w:r w:rsidR="00645BDA" w:rsidRPr="002A18CD">
        <w:rPr>
          <w:color w:val="auto"/>
        </w:rPr>
        <w:tab/>
        <w:t>Кооперативная ур., 5, Биектау т/ю станциясе поселогы,</w:t>
      </w:r>
    </w:p>
    <w:p w14:paraId="4549E0F0" w14:textId="77777777" w:rsidR="00562CA4" w:rsidRPr="002A18CD" w:rsidRDefault="00C71F08" w:rsidP="00C71F08">
      <w:pPr>
        <w:pStyle w:val="22"/>
        <w:shd w:val="clear" w:color="auto" w:fill="auto"/>
        <w:tabs>
          <w:tab w:val="left" w:pos="5674"/>
        </w:tabs>
        <w:spacing w:after="217"/>
        <w:rPr>
          <w:color w:val="auto"/>
        </w:rPr>
      </w:pPr>
      <w:r>
        <w:rPr>
          <w:color w:val="auto"/>
        </w:rPr>
        <w:t xml:space="preserve">    </w:t>
      </w:r>
      <w:r w:rsidR="00645BDA" w:rsidRPr="002A18CD">
        <w:rPr>
          <w:color w:val="auto"/>
        </w:rPr>
        <w:t>Высокогорский район, Республика Татарстан, 422700</w:t>
      </w:r>
      <w:r w:rsidR="00645BDA" w:rsidRPr="002A18CD">
        <w:rPr>
          <w:color w:val="auto"/>
        </w:rPr>
        <w:tab/>
        <w:t>Биектау районы, Татарстан Республикасы, 422700</w:t>
      </w:r>
    </w:p>
    <w:p w14:paraId="3E472258" w14:textId="77777777" w:rsidR="00562CA4" w:rsidRPr="002A18CD" w:rsidRDefault="00C71F08" w:rsidP="00C71F08">
      <w:pPr>
        <w:pStyle w:val="22"/>
        <w:shd w:val="clear" w:color="auto" w:fill="auto"/>
        <w:spacing w:line="240" w:lineRule="auto"/>
        <w:ind w:left="782"/>
        <w:rPr>
          <w:color w:val="auto"/>
        </w:rPr>
      </w:pPr>
      <w:r>
        <w:rPr>
          <w:color w:val="auto"/>
        </w:rPr>
        <w:t xml:space="preserve">    </w:t>
      </w:r>
      <w:r w:rsidR="00645BDA" w:rsidRPr="002A18CD">
        <w:rPr>
          <w:color w:val="auto"/>
        </w:rPr>
        <w:t xml:space="preserve">Тел.: +7 (84365) 2-30-50, факс: 2-30-86, </w:t>
      </w:r>
      <w:r w:rsidR="00645BDA" w:rsidRPr="002A18CD">
        <w:rPr>
          <w:color w:val="auto"/>
          <w:lang w:val="en-US" w:eastAsia="en-US" w:bidi="en-US"/>
        </w:rPr>
        <w:t>e</w:t>
      </w:r>
      <w:r w:rsidR="00645BDA" w:rsidRPr="002A18CD">
        <w:rPr>
          <w:color w:val="auto"/>
          <w:lang w:eastAsia="en-US" w:bidi="en-US"/>
        </w:rPr>
        <w:t>-</w:t>
      </w:r>
      <w:r w:rsidR="00645BDA" w:rsidRPr="002A18CD">
        <w:rPr>
          <w:color w:val="auto"/>
          <w:lang w:val="en-US" w:eastAsia="en-US" w:bidi="en-US"/>
        </w:rPr>
        <w:t>mail</w:t>
      </w:r>
      <w:r w:rsidR="00645BDA" w:rsidRPr="002A18CD">
        <w:rPr>
          <w:color w:val="auto"/>
          <w:lang w:eastAsia="en-US" w:bidi="en-US"/>
        </w:rPr>
        <w:t xml:space="preserve">: </w:t>
      </w:r>
      <w:hyperlink r:id="rId9" w:history="1">
        <w:r w:rsidR="00645BDA" w:rsidRPr="002A18CD">
          <w:rPr>
            <w:rStyle w:val="a3"/>
            <w:color w:val="auto"/>
            <w:u w:val="none"/>
            <w:lang w:val="en-US" w:eastAsia="en-US" w:bidi="en-US"/>
          </w:rPr>
          <w:t>biektau</w:t>
        </w:r>
        <w:r w:rsidR="00645BDA" w:rsidRPr="002A18CD">
          <w:rPr>
            <w:rStyle w:val="a3"/>
            <w:color w:val="auto"/>
            <w:u w:val="none"/>
            <w:lang w:eastAsia="en-US" w:bidi="en-US"/>
          </w:rPr>
          <w:t>@</w:t>
        </w:r>
        <w:r w:rsidR="00645BDA" w:rsidRPr="002A18CD">
          <w:rPr>
            <w:rStyle w:val="a3"/>
            <w:color w:val="auto"/>
            <w:u w:val="none"/>
            <w:lang w:val="en-US" w:eastAsia="en-US" w:bidi="en-US"/>
          </w:rPr>
          <w:t>tatar</w:t>
        </w:r>
        <w:r w:rsidR="00645BDA" w:rsidRPr="002A18CD">
          <w:rPr>
            <w:rStyle w:val="a3"/>
            <w:color w:val="auto"/>
            <w:u w:val="none"/>
            <w:lang w:eastAsia="en-US" w:bidi="en-US"/>
          </w:rPr>
          <w:t>.</w:t>
        </w:r>
        <w:r w:rsidR="00645BDA" w:rsidRPr="002A18CD">
          <w:rPr>
            <w:rStyle w:val="a3"/>
            <w:color w:val="auto"/>
            <w:u w:val="none"/>
            <w:lang w:val="en-US" w:eastAsia="en-US" w:bidi="en-US"/>
          </w:rPr>
          <w:t>ru</w:t>
        </w:r>
      </w:hyperlink>
      <w:r w:rsidR="00645BDA" w:rsidRPr="002A18CD">
        <w:rPr>
          <w:color w:val="auto"/>
          <w:lang w:eastAsia="en-US" w:bidi="en-US"/>
        </w:rPr>
        <w:t xml:space="preserve">, </w:t>
      </w:r>
      <w:r w:rsidR="00645BDA" w:rsidRPr="002A18CD">
        <w:rPr>
          <w:color w:val="auto"/>
          <w:lang w:val="en-US" w:eastAsia="en-US" w:bidi="en-US"/>
        </w:rPr>
        <w:t>www</w:t>
      </w:r>
      <w:r w:rsidR="00645BDA" w:rsidRPr="002A18CD">
        <w:rPr>
          <w:color w:val="auto"/>
          <w:lang w:eastAsia="en-US" w:bidi="en-US"/>
        </w:rPr>
        <w:t>.</w:t>
      </w:r>
      <w:r w:rsidR="00645BDA" w:rsidRPr="002A18CD">
        <w:rPr>
          <w:color w:val="auto"/>
          <w:lang w:val="en-US" w:eastAsia="en-US" w:bidi="en-US"/>
        </w:rPr>
        <w:t>vysokaya</w:t>
      </w:r>
      <w:r w:rsidR="00645BDA" w:rsidRPr="002A18CD">
        <w:rPr>
          <w:color w:val="auto"/>
          <w:lang w:eastAsia="en-US" w:bidi="en-US"/>
        </w:rPr>
        <w:t>-</w:t>
      </w:r>
      <w:r w:rsidR="00645BDA" w:rsidRPr="002A18CD">
        <w:rPr>
          <w:color w:val="auto"/>
          <w:lang w:val="en-US" w:eastAsia="en-US" w:bidi="en-US"/>
        </w:rPr>
        <w:t>gora</w:t>
      </w:r>
      <w:r w:rsidR="00645BDA" w:rsidRPr="002A18CD">
        <w:rPr>
          <w:color w:val="auto"/>
          <w:lang w:eastAsia="en-US" w:bidi="en-US"/>
        </w:rPr>
        <w:t>.</w:t>
      </w:r>
      <w:r w:rsidR="00645BDA" w:rsidRPr="002A18CD">
        <w:rPr>
          <w:color w:val="auto"/>
          <w:lang w:val="en-US" w:eastAsia="en-US" w:bidi="en-US"/>
        </w:rPr>
        <w:t>tatarstan</w:t>
      </w:r>
      <w:r w:rsidR="00645BDA" w:rsidRPr="002A18CD">
        <w:rPr>
          <w:color w:val="auto"/>
          <w:lang w:eastAsia="en-US" w:bidi="en-US"/>
        </w:rPr>
        <w:t>.</w:t>
      </w:r>
      <w:r w:rsidR="00645BDA" w:rsidRPr="002A18CD">
        <w:rPr>
          <w:color w:val="auto"/>
          <w:lang w:val="en-US" w:eastAsia="en-US" w:bidi="en-US"/>
        </w:rPr>
        <w:t>ru</w:t>
      </w:r>
    </w:p>
    <w:p w14:paraId="49FD52F3" w14:textId="77777777" w:rsidR="00C7184A" w:rsidRPr="002A18CD" w:rsidRDefault="00C7184A" w:rsidP="00C7184A">
      <w:pPr>
        <w:pStyle w:val="40"/>
        <w:pBdr>
          <w:bottom w:val="single" w:sz="4" w:space="1" w:color="auto"/>
        </w:pBdr>
        <w:shd w:val="clear" w:color="auto" w:fill="auto"/>
        <w:spacing w:before="0" w:after="134" w:line="180" w:lineRule="exact"/>
        <w:rPr>
          <w:color w:val="auto"/>
        </w:rPr>
      </w:pPr>
    </w:p>
    <w:p w14:paraId="16640AF9" w14:textId="77777777" w:rsidR="001929DD" w:rsidRDefault="00D64CA2" w:rsidP="00C7184A">
      <w:pPr>
        <w:pStyle w:val="22"/>
        <w:shd w:val="clear" w:color="auto" w:fill="auto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AC5495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AC549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                 </w:t>
      </w:r>
      <w:r w:rsidR="00AC549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C549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КАРАР</w:t>
      </w:r>
    </w:p>
    <w:p w14:paraId="1705AC01" w14:textId="7EDB65B6" w:rsidR="00D64CA2" w:rsidRPr="00D64CA2" w:rsidRDefault="00C71F08" w:rsidP="00C7184A">
      <w:pPr>
        <w:pStyle w:val="22"/>
        <w:shd w:val="clear" w:color="auto" w:fill="auto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04C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«___» ___________2020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г</w:t>
      </w:r>
      <w:r w:rsidR="00D64CA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</w:t>
      </w:r>
      <w:r w:rsidR="00D64CA2">
        <w:rPr>
          <w:rFonts w:ascii="Times New Roman" w:hAnsi="Times New Roman" w:cs="Times New Roman"/>
          <w:b/>
          <w:color w:val="auto"/>
          <w:sz w:val="28"/>
          <w:szCs w:val="28"/>
        </w:rPr>
        <w:t>№_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___</w:t>
      </w:r>
    </w:p>
    <w:p w14:paraId="4FA46905" w14:textId="4FE334D6" w:rsidR="003D5469" w:rsidRDefault="003D5469" w:rsidP="003D5469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5E754935" w14:textId="30713790" w:rsidR="009418F9" w:rsidRPr="00C26675" w:rsidRDefault="00645DF3" w:rsidP="00645DF3">
      <w:pPr>
        <w:autoSpaceDE w:val="0"/>
        <w:autoSpaceDN w:val="0"/>
        <w:adjustRightInd w:val="0"/>
        <w:jc w:val="center"/>
        <w:rPr>
          <w:rFonts w:ascii="Times New Roman" w:eastAsia="Palatino Linotype" w:hAnsi="Times New Roman" w:cs="Times New Roman"/>
          <w:b/>
          <w:bCs/>
          <w:sz w:val="28"/>
          <w:szCs w:val="28"/>
        </w:rPr>
      </w:pPr>
      <w:r w:rsidRPr="00C26675">
        <w:rPr>
          <w:rFonts w:ascii="Times New Roman" w:eastAsia="Palatino Linotype" w:hAnsi="Times New Roman" w:cs="Times New Roman"/>
          <w:b/>
          <w:bCs/>
          <w:sz w:val="28"/>
          <w:szCs w:val="28"/>
        </w:rPr>
        <w:t>О внесении изменений в схему территориального планирования Высокогорского муниципального района Республики Татарстан</w:t>
      </w:r>
    </w:p>
    <w:p w14:paraId="4962B57B" w14:textId="6AD8F990" w:rsidR="00645DF3" w:rsidRDefault="00645DF3" w:rsidP="00645DF3">
      <w:pPr>
        <w:autoSpaceDE w:val="0"/>
        <w:autoSpaceDN w:val="0"/>
        <w:adjustRightInd w:val="0"/>
        <w:rPr>
          <w:rFonts w:ascii="Times New Roman" w:eastAsia="Palatino Linotype" w:hAnsi="Times New Roman" w:cs="Times New Roman"/>
          <w:sz w:val="28"/>
          <w:szCs w:val="28"/>
        </w:rPr>
      </w:pPr>
    </w:p>
    <w:p w14:paraId="618B6631" w14:textId="40B90843" w:rsidR="00645DF3" w:rsidRDefault="00645DF3" w:rsidP="00645DF3">
      <w:pPr>
        <w:autoSpaceDE w:val="0"/>
        <w:autoSpaceDN w:val="0"/>
        <w:adjustRightInd w:val="0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645DF3">
        <w:rPr>
          <w:rFonts w:ascii="Times New Roman" w:eastAsia="Palatino Linotype" w:hAnsi="Times New Roman" w:cs="Times New Roman"/>
          <w:sz w:val="28"/>
          <w:szCs w:val="28"/>
        </w:rPr>
        <w:t>В соответствии с п.15 части 1 ст</w:t>
      </w:r>
      <w:r w:rsidR="00D04CBB">
        <w:rPr>
          <w:rFonts w:ascii="Times New Roman" w:eastAsia="Palatino Linotype" w:hAnsi="Times New Roman" w:cs="Times New Roman"/>
          <w:sz w:val="28"/>
          <w:szCs w:val="28"/>
        </w:rPr>
        <w:t xml:space="preserve">атьи 15 Федерального закона от 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>6</w:t>
      </w:r>
      <w:r>
        <w:rPr>
          <w:rFonts w:ascii="Times New Roman" w:eastAsia="Palatino Linotype" w:hAnsi="Times New Roman" w:cs="Times New Roman"/>
          <w:sz w:val="28"/>
          <w:szCs w:val="28"/>
        </w:rPr>
        <w:t xml:space="preserve"> октября 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>2003</w:t>
      </w:r>
      <w:r>
        <w:rPr>
          <w:rFonts w:ascii="Times New Roman" w:eastAsia="Palatino Linotype" w:hAnsi="Times New Roman" w:cs="Times New Roman"/>
          <w:sz w:val="28"/>
          <w:szCs w:val="28"/>
        </w:rPr>
        <w:t xml:space="preserve"> года№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131-ФЗ </w:t>
      </w:r>
      <w:r>
        <w:rPr>
          <w:rFonts w:ascii="Times New Roman" w:eastAsia="Palatino Linotype" w:hAnsi="Times New Roman" w:cs="Times New Roman"/>
          <w:sz w:val="28"/>
          <w:szCs w:val="28"/>
        </w:rPr>
        <w:t>«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eastAsia="Palatino Linotype" w:hAnsi="Times New Roman" w:cs="Times New Roman"/>
          <w:sz w:val="28"/>
          <w:szCs w:val="28"/>
        </w:rPr>
        <w:t xml:space="preserve">», 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со статьями 9, 20, 21 Градостроительного кодекса Российской Федерации, </w:t>
      </w:r>
      <w:r>
        <w:rPr>
          <w:rFonts w:ascii="Times New Roman" w:eastAsia="Palatino Linotype" w:hAnsi="Times New Roman" w:cs="Times New Roman"/>
          <w:sz w:val="28"/>
          <w:szCs w:val="28"/>
        </w:rPr>
        <w:t>У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ставом </w:t>
      </w:r>
      <w:r>
        <w:rPr>
          <w:rFonts w:ascii="Times New Roman" w:eastAsia="Palatino Linotype" w:hAnsi="Times New Roman" w:cs="Times New Roman"/>
          <w:sz w:val="28"/>
          <w:szCs w:val="28"/>
        </w:rPr>
        <w:t>Высокогорского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муниципального района Республики Татарстан, на основании Заключения Кабинета Министров Республики Татарстан N 10-53/1</w:t>
      </w:r>
      <w:r w:rsidR="00C26675">
        <w:rPr>
          <w:rFonts w:ascii="Times New Roman" w:eastAsia="Palatino Linotype" w:hAnsi="Times New Roman" w:cs="Times New Roman"/>
          <w:sz w:val="28"/>
          <w:szCs w:val="28"/>
        </w:rPr>
        <w:t>0979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от </w:t>
      </w:r>
      <w:r w:rsidR="00C26675">
        <w:rPr>
          <w:rFonts w:ascii="Times New Roman" w:eastAsia="Palatino Linotype" w:hAnsi="Times New Roman" w:cs="Times New Roman"/>
          <w:sz w:val="28"/>
          <w:szCs w:val="28"/>
        </w:rPr>
        <w:t>02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сентября 2020 года на проект внесения изменений в схему территориального планирования </w:t>
      </w:r>
      <w:r>
        <w:rPr>
          <w:rFonts w:ascii="Times New Roman" w:eastAsia="Palatino Linotype" w:hAnsi="Times New Roman" w:cs="Times New Roman"/>
          <w:sz w:val="28"/>
          <w:szCs w:val="28"/>
        </w:rPr>
        <w:t>Высокогорского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муниципального района Республики Татарстан, Совет </w:t>
      </w:r>
      <w:r>
        <w:rPr>
          <w:rFonts w:ascii="Times New Roman" w:eastAsia="Palatino Linotype" w:hAnsi="Times New Roman" w:cs="Times New Roman"/>
          <w:sz w:val="28"/>
          <w:szCs w:val="28"/>
        </w:rPr>
        <w:t>Высокогорского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муниципального района Республики Татарстан</w:t>
      </w:r>
    </w:p>
    <w:p w14:paraId="3BDC5F1C" w14:textId="157ED061" w:rsidR="00645DF3" w:rsidRPr="00645DF3" w:rsidRDefault="00645DF3" w:rsidP="00D04CBB">
      <w:pPr>
        <w:autoSpaceDE w:val="0"/>
        <w:autoSpaceDN w:val="0"/>
        <w:adjustRightInd w:val="0"/>
        <w:ind w:firstLine="708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r w:rsidRPr="00645DF3">
        <w:rPr>
          <w:rFonts w:ascii="Times New Roman" w:eastAsia="Palatino Linotype" w:hAnsi="Times New Roman" w:cs="Times New Roman"/>
          <w:b/>
          <w:bCs/>
          <w:sz w:val="28"/>
          <w:szCs w:val="28"/>
        </w:rPr>
        <w:t>РЕШИЛ:</w:t>
      </w:r>
    </w:p>
    <w:p w14:paraId="20EAE6E6" w14:textId="182C24D9" w:rsidR="00645DF3" w:rsidRDefault="00645DF3" w:rsidP="00645DF3">
      <w:pPr>
        <w:autoSpaceDE w:val="0"/>
        <w:autoSpaceDN w:val="0"/>
        <w:adjustRightInd w:val="0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1. Внести изменения в cхему территориального планирования </w:t>
      </w:r>
      <w:r w:rsidR="00D04CBB">
        <w:rPr>
          <w:rFonts w:ascii="Times New Roman" w:eastAsia="Palatino Linotype" w:hAnsi="Times New Roman" w:cs="Times New Roman"/>
          <w:sz w:val="28"/>
          <w:szCs w:val="28"/>
        </w:rPr>
        <w:t>Высокогорского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муниципального района Республики Татарстан, утвержденную решением Совета </w:t>
      </w:r>
      <w:r>
        <w:rPr>
          <w:rFonts w:ascii="Times New Roman" w:eastAsia="Palatino Linotype" w:hAnsi="Times New Roman" w:cs="Times New Roman"/>
          <w:sz w:val="28"/>
          <w:szCs w:val="28"/>
        </w:rPr>
        <w:t>Высокогорского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муниципального района Республики Татарстан от </w:t>
      </w:r>
      <w:r>
        <w:rPr>
          <w:rFonts w:ascii="Times New Roman" w:eastAsia="Palatino Linotype" w:hAnsi="Times New Roman" w:cs="Times New Roman"/>
          <w:sz w:val="28"/>
          <w:szCs w:val="28"/>
        </w:rPr>
        <w:t>31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</w:t>
      </w:r>
      <w:r>
        <w:rPr>
          <w:rFonts w:ascii="Times New Roman" w:eastAsia="Palatino Linotype" w:hAnsi="Times New Roman" w:cs="Times New Roman"/>
          <w:sz w:val="28"/>
          <w:szCs w:val="28"/>
        </w:rPr>
        <w:t>марта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201</w:t>
      </w:r>
      <w:r>
        <w:rPr>
          <w:rFonts w:ascii="Times New Roman" w:eastAsia="Palatino Linotype" w:hAnsi="Times New Roman" w:cs="Times New Roman"/>
          <w:sz w:val="28"/>
          <w:szCs w:val="28"/>
        </w:rPr>
        <w:t>4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года </w:t>
      </w:r>
      <w:r w:rsidR="00C26675">
        <w:rPr>
          <w:rFonts w:ascii="Times New Roman" w:eastAsia="Palatino Linotype" w:hAnsi="Times New Roman" w:cs="Times New Roman"/>
          <w:sz w:val="28"/>
          <w:szCs w:val="28"/>
        </w:rPr>
        <w:t>№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</w:t>
      </w:r>
      <w:r>
        <w:rPr>
          <w:rFonts w:ascii="Times New Roman" w:eastAsia="Palatino Linotype" w:hAnsi="Times New Roman" w:cs="Times New Roman"/>
          <w:sz w:val="28"/>
          <w:szCs w:val="28"/>
        </w:rPr>
        <w:t>340</w:t>
      </w:r>
      <w:r w:rsidR="00C26675">
        <w:rPr>
          <w:rFonts w:ascii="Times New Roman" w:eastAsia="Palatino Linotype" w:hAnsi="Times New Roman" w:cs="Times New Roman"/>
          <w:sz w:val="28"/>
          <w:szCs w:val="28"/>
        </w:rPr>
        <w:t xml:space="preserve"> (в редакции решения Совета от 28.12.2016 № 117)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 xml:space="preserve"> </w:t>
      </w:r>
      <w:r w:rsidR="005069ED" w:rsidRPr="005069ED">
        <w:rPr>
          <w:rFonts w:ascii="Times New Roman" w:eastAsia="Palatino Linotype" w:hAnsi="Times New Roman" w:cs="Times New Roman"/>
          <w:sz w:val="28"/>
          <w:szCs w:val="28"/>
        </w:rPr>
        <w:t>в части отображения объектов энергетики ОАО «Сетевая Компания»</w:t>
      </w:r>
      <w:r w:rsidRPr="00645DF3">
        <w:rPr>
          <w:rFonts w:ascii="Times New Roman" w:eastAsia="Palatino Linotype" w:hAnsi="Times New Roman" w:cs="Times New Roman"/>
          <w:sz w:val="28"/>
          <w:szCs w:val="28"/>
        </w:rPr>
        <w:t>.</w:t>
      </w:r>
    </w:p>
    <w:p w14:paraId="13083BD4" w14:textId="75AB9556" w:rsidR="002D413E" w:rsidRPr="002D413E" w:rsidRDefault="002D413E" w:rsidP="007F1F78">
      <w:pPr>
        <w:autoSpaceDE w:val="0"/>
        <w:autoSpaceDN w:val="0"/>
        <w:adjustRightInd w:val="0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2D413E">
        <w:rPr>
          <w:rFonts w:ascii="Times New Roman" w:eastAsia="Palatino Linotype" w:hAnsi="Times New Roman" w:cs="Times New Roman"/>
          <w:sz w:val="28"/>
          <w:szCs w:val="28"/>
        </w:rPr>
        <w:t xml:space="preserve">2. Исполнительному комитету </w:t>
      </w:r>
      <w:r w:rsidR="00D04CBB">
        <w:rPr>
          <w:rFonts w:ascii="Times New Roman" w:eastAsia="Palatino Linotype" w:hAnsi="Times New Roman" w:cs="Times New Roman"/>
          <w:sz w:val="28"/>
          <w:szCs w:val="28"/>
        </w:rPr>
        <w:t>Высокогорского</w:t>
      </w:r>
      <w:r w:rsidRPr="002D413E">
        <w:rPr>
          <w:rFonts w:ascii="Times New Roman" w:eastAsia="Palatino Linotype" w:hAnsi="Times New Roman" w:cs="Times New Roman"/>
          <w:sz w:val="28"/>
          <w:szCs w:val="28"/>
        </w:rPr>
        <w:t xml:space="preserve"> муниципального района Республики Татарстан обеспечить размещение настоящего решения на официальном сайте Федеральной государственной информационной системы территориального планирования (https://fgistp.economy.gov.ru/).</w:t>
      </w:r>
    </w:p>
    <w:p w14:paraId="214FD997" w14:textId="284B35F5" w:rsidR="002D413E" w:rsidRPr="002D413E" w:rsidRDefault="002D413E" w:rsidP="007F1F78">
      <w:pPr>
        <w:autoSpaceDE w:val="0"/>
        <w:autoSpaceDN w:val="0"/>
        <w:adjustRightInd w:val="0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2D413E">
        <w:rPr>
          <w:rFonts w:ascii="Times New Roman" w:eastAsia="Palatino Linotype" w:hAnsi="Times New Roman" w:cs="Times New Roman"/>
          <w:sz w:val="28"/>
          <w:szCs w:val="28"/>
        </w:rPr>
        <w:t xml:space="preserve">3. Опубликовать (обнародовать) настоящее решение на официальном портале правовой информации Республики Татарстан (www.pravo.tatarstan.ru) и на официальном сайте </w:t>
      </w:r>
      <w:r w:rsidR="00D04CBB">
        <w:rPr>
          <w:rFonts w:ascii="Times New Roman" w:eastAsia="Palatino Linotype" w:hAnsi="Times New Roman" w:cs="Times New Roman"/>
          <w:sz w:val="28"/>
          <w:szCs w:val="28"/>
        </w:rPr>
        <w:t>Высокогорского</w:t>
      </w:r>
      <w:r w:rsidRPr="002D413E">
        <w:rPr>
          <w:rFonts w:ascii="Times New Roman" w:eastAsia="Palatino Linotype" w:hAnsi="Times New Roman" w:cs="Times New Roman"/>
          <w:sz w:val="28"/>
          <w:szCs w:val="28"/>
        </w:rPr>
        <w:t xml:space="preserve"> муниципального района (</w:t>
      </w:r>
      <w:r w:rsidR="00C26675" w:rsidRPr="00C26675">
        <w:rPr>
          <w:rFonts w:ascii="Times New Roman" w:eastAsia="Palatino Linotype" w:hAnsi="Times New Roman" w:cs="Times New Roman"/>
          <w:sz w:val="28"/>
          <w:szCs w:val="28"/>
        </w:rPr>
        <w:t>http://vysokaya-gora.tatarstan.ru/</w:t>
      </w:r>
      <w:r w:rsidRPr="002D413E">
        <w:rPr>
          <w:rFonts w:ascii="Times New Roman" w:eastAsia="Palatino Linotype" w:hAnsi="Times New Roman" w:cs="Times New Roman"/>
          <w:sz w:val="28"/>
          <w:szCs w:val="28"/>
        </w:rPr>
        <w:t>.</w:t>
      </w:r>
    </w:p>
    <w:p w14:paraId="16E28ACA" w14:textId="319B7725" w:rsidR="00645DF3" w:rsidRDefault="002D413E" w:rsidP="007F1F78">
      <w:pPr>
        <w:autoSpaceDE w:val="0"/>
        <w:autoSpaceDN w:val="0"/>
        <w:adjustRightInd w:val="0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2D413E">
        <w:rPr>
          <w:rFonts w:ascii="Times New Roman" w:eastAsia="Palatino Linotype" w:hAnsi="Times New Roman" w:cs="Times New Roman"/>
          <w:sz w:val="28"/>
          <w:szCs w:val="28"/>
        </w:rPr>
        <w:t>4. Настоящее решение вступает в силу со дня его официального опубликования (обнародования).</w:t>
      </w:r>
    </w:p>
    <w:p w14:paraId="3436859B" w14:textId="2AB069DF" w:rsidR="00C26675" w:rsidRDefault="00C26675" w:rsidP="00C26675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CDA4C54" w14:textId="4A3101E6" w:rsidR="00C26675" w:rsidRDefault="00C26675" w:rsidP="00C26675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sz w:val="28"/>
          <w:szCs w:val="28"/>
        </w:rPr>
        <w:t>Председатель Совета,</w:t>
      </w:r>
    </w:p>
    <w:p w14:paraId="5522B07E" w14:textId="1A04A298" w:rsidR="00C26675" w:rsidRDefault="00C26675" w:rsidP="00C26675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sz w:val="28"/>
          <w:szCs w:val="28"/>
        </w:rPr>
        <w:t>Глава муниципального района                                                                 Р.Г.Калимуллин</w:t>
      </w:r>
    </w:p>
    <w:p w14:paraId="597CA028" w14:textId="1D18F1DB" w:rsidR="00645DF3" w:rsidRDefault="00645DF3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6103116F" w14:textId="4DC0B5FA" w:rsidR="00645DF3" w:rsidRDefault="00645DF3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5120BD0" w14:textId="505C1C27" w:rsidR="00645DF3" w:rsidRDefault="00645DF3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5058CAD5" w14:textId="77777777" w:rsidR="00152FD3" w:rsidRDefault="00152FD3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152FD3" w:rsidSect="0081539A">
          <w:type w:val="continuous"/>
          <w:pgSz w:w="11900" w:h="16840"/>
          <w:pgMar w:top="1134" w:right="567" w:bottom="1134" w:left="1134" w:header="0" w:footer="14298" w:gutter="0"/>
          <w:cols w:space="720"/>
          <w:noEndnote/>
          <w:docGrid w:linePitch="360"/>
        </w:sectPr>
      </w:pPr>
    </w:p>
    <w:p w14:paraId="4F8DCA2C" w14:textId="77777777" w:rsidR="009F685D" w:rsidRPr="009F685D" w:rsidRDefault="009F685D" w:rsidP="009F685D">
      <w:pPr>
        <w:spacing w:before="203"/>
        <w:ind w:left="1355" w:right="1069"/>
        <w:jc w:val="center"/>
        <w:rPr>
          <w:rFonts w:ascii="Times New Roman" w:hAnsi="Times New Roman" w:cs="Times New Roman"/>
          <w:b/>
          <w:sz w:val="28"/>
        </w:rPr>
      </w:pPr>
      <w:r w:rsidRPr="009F685D">
        <w:rPr>
          <w:rFonts w:ascii="Times New Roman" w:hAnsi="Times New Roman" w:cs="Times New Roman"/>
          <w:b/>
          <w:sz w:val="28"/>
        </w:rPr>
        <w:lastRenderedPageBreak/>
        <w:t>Внесение изменений в схему территориального планирования Высокогорского муниципального района Республики Татарстан</w:t>
      </w:r>
    </w:p>
    <w:p w14:paraId="0D91CFB5" w14:textId="77777777" w:rsidR="009F685D" w:rsidRPr="009F685D" w:rsidRDefault="009F685D" w:rsidP="009F685D">
      <w:pPr>
        <w:spacing w:line="321" w:lineRule="exact"/>
        <w:ind w:left="941"/>
        <w:rPr>
          <w:rFonts w:ascii="Times New Roman" w:hAnsi="Times New Roman" w:cs="Times New Roman"/>
          <w:b/>
          <w:sz w:val="28"/>
        </w:rPr>
      </w:pPr>
      <w:r w:rsidRPr="009F685D">
        <w:rPr>
          <w:rFonts w:ascii="Times New Roman" w:hAnsi="Times New Roman" w:cs="Times New Roman"/>
          <w:b/>
          <w:sz w:val="28"/>
        </w:rPr>
        <w:t>в части отображения объектов энергетики ОАО «Сетевая Компания»</w:t>
      </w:r>
    </w:p>
    <w:p w14:paraId="2DD9FE70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1F02E48F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4D06FB92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1FEDDDAB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035DA37F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3A55DF5B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0D9FDE00" w14:textId="6E14FF00" w:rsidR="009F685D" w:rsidRDefault="009F685D" w:rsidP="009F685D">
      <w:pPr>
        <w:pStyle w:val="ad"/>
        <w:rPr>
          <w:b/>
          <w:sz w:val="36"/>
          <w:lang w:val="ru-RU"/>
        </w:rPr>
      </w:pPr>
    </w:p>
    <w:p w14:paraId="36879B43" w14:textId="0B5C2159" w:rsidR="009F685D" w:rsidRDefault="009F685D" w:rsidP="009F685D">
      <w:pPr>
        <w:pStyle w:val="ad"/>
        <w:rPr>
          <w:b/>
          <w:sz w:val="36"/>
          <w:lang w:val="ru-RU"/>
        </w:rPr>
      </w:pPr>
    </w:p>
    <w:p w14:paraId="68781C29" w14:textId="77777777" w:rsidR="009F685D" w:rsidRDefault="009F685D" w:rsidP="009F685D">
      <w:pPr>
        <w:pStyle w:val="ad"/>
        <w:rPr>
          <w:b/>
          <w:sz w:val="36"/>
          <w:lang w:val="ru-RU"/>
        </w:rPr>
      </w:pPr>
    </w:p>
    <w:p w14:paraId="3048A5FF" w14:textId="77777777" w:rsidR="009F685D" w:rsidRPr="009F685D" w:rsidRDefault="009F685D" w:rsidP="009F685D">
      <w:pPr>
        <w:pStyle w:val="ad"/>
        <w:rPr>
          <w:b/>
          <w:sz w:val="36"/>
          <w:lang w:val="ru-RU"/>
        </w:rPr>
      </w:pPr>
    </w:p>
    <w:p w14:paraId="76E0A53D" w14:textId="77777777" w:rsidR="009F685D" w:rsidRPr="009F685D" w:rsidRDefault="009F685D" w:rsidP="009F685D">
      <w:pPr>
        <w:ind w:left="1355" w:right="1072"/>
        <w:jc w:val="center"/>
        <w:rPr>
          <w:rFonts w:ascii="Times New Roman" w:hAnsi="Times New Roman" w:cs="Times New Roman"/>
          <w:b/>
          <w:sz w:val="28"/>
        </w:rPr>
      </w:pPr>
      <w:r w:rsidRPr="009F685D">
        <w:rPr>
          <w:rFonts w:ascii="Times New Roman" w:hAnsi="Times New Roman" w:cs="Times New Roman"/>
          <w:b/>
          <w:sz w:val="28"/>
        </w:rPr>
        <w:t>Часть 2. Обоснование Схемы территориального планирования ТОМ 5. Книга 1</w:t>
      </w:r>
    </w:p>
    <w:p w14:paraId="06F908F9" w14:textId="77777777" w:rsidR="009F685D" w:rsidRDefault="009F685D" w:rsidP="009F685D">
      <w:pPr>
        <w:ind w:right="-7" w:hanging="3"/>
        <w:jc w:val="center"/>
        <w:rPr>
          <w:rFonts w:ascii="Times New Roman" w:hAnsi="Times New Roman" w:cs="Times New Roman"/>
          <w:b/>
          <w:sz w:val="28"/>
        </w:rPr>
      </w:pPr>
      <w:r w:rsidRPr="009F685D">
        <w:rPr>
          <w:rFonts w:ascii="Times New Roman" w:hAnsi="Times New Roman" w:cs="Times New Roman"/>
          <w:b/>
          <w:sz w:val="28"/>
        </w:rPr>
        <w:t xml:space="preserve">Электроснабжение </w:t>
      </w:r>
    </w:p>
    <w:p w14:paraId="23301C8F" w14:textId="0A8E0F99" w:rsidR="009F685D" w:rsidRPr="009F685D" w:rsidRDefault="009F685D" w:rsidP="009F685D">
      <w:pPr>
        <w:ind w:right="-7" w:hanging="3"/>
        <w:jc w:val="center"/>
        <w:rPr>
          <w:rFonts w:ascii="Times New Roman" w:hAnsi="Times New Roman" w:cs="Times New Roman"/>
          <w:b/>
          <w:sz w:val="28"/>
        </w:rPr>
      </w:pPr>
      <w:r w:rsidRPr="009F685D">
        <w:rPr>
          <w:rFonts w:ascii="Times New Roman" w:hAnsi="Times New Roman" w:cs="Times New Roman"/>
          <w:b/>
          <w:sz w:val="28"/>
        </w:rPr>
        <w:t>Текстовые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F685D">
        <w:rPr>
          <w:rFonts w:ascii="Times New Roman" w:hAnsi="Times New Roman" w:cs="Times New Roman"/>
          <w:b/>
          <w:sz w:val="28"/>
        </w:rPr>
        <w:t>материалы</w:t>
      </w:r>
    </w:p>
    <w:p w14:paraId="07C4561F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12289145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3959CBC6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44EB3E40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0FBFF67E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52600010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47EF39CF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3F89856D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19D08E87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70F8820B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08A1D842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43F223FC" w14:textId="77777777" w:rsidR="009F685D" w:rsidRPr="009F685D" w:rsidRDefault="009F685D" w:rsidP="009F685D">
      <w:pPr>
        <w:pStyle w:val="ad"/>
        <w:rPr>
          <w:b/>
          <w:sz w:val="30"/>
          <w:lang w:val="ru-RU"/>
        </w:rPr>
      </w:pPr>
    </w:p>
    <w:p w14:paraId="3B5B4361" w14:textId="62DD4003" w:rsidR="009F685D" w:rsidRDefault="009F685D" w:rsidP="009F685D">
      <w:pPr>
        <w:pStyle w:val="ad"/>
        <w:rPr>
          <w:b/>
          <w:sz w:val="24"/>
          <w:lang w:val="ru-RU"/>
        </w:rPr>
      </w:pPr>
    </w:p>
    <w:p w14:paraId="5CED9B3D" w14:textId="22695F6F" w:rsidR="009F685D" w:rsidRDefault="009F685D" w:rsidP="009F685D">
      <w:pPr>
        <w:pStyle w:val="ad"/>
        <w:rPr>
          <w:b/>
          <w:sz w:val="24"/>
          <w:lang w:val="ru-RU"/>
        </w:rPr>
      </w:pPr>
    </w:p>
    <w:p w14:paraId="3F7EEADC" w14:textId="0304C2FB" w:rsidR="009F685D" w:rsidRDefault="009F685D" w:rsidP="009F685D">
      <w:pPr>
        <w:pStyle w:val="ad"/>
        <w:rPr>
          <w:b/>
          <w:sz w:val="24"/>
          <w:lang w:val="ru-RU"/>
        </w:rPr>
      </w:pPr>
    </w:p>
    <w:p w14:paraId="68B8CE7B" w14:textId="14D6207A" w:rsidR="009F685D" w:rsidRDefault="009F685D" w:rsidP="009F685D">
      <w:pPr>
        <w:pStyle w:val="ad"/>
        <w:rPr>
          <w:b/>
          <w:sz w:val="24"/>
          <w:lang w:val="ru-RU"/>
        </w:rPr>
      </w:pPr>
    </w:p>
    <w:p w14:paraId="75A89FFD" w14:textId="610EAB8A" w:rsidR="009F685D" w:rsidRDefault="009F685D" w:rsidP="009F685D">
      <w:pPr>
        <w:pStyle w:val="ad"/>
        <w:rPr>
          <w:b/>
          <w:sz w:val="24"/>
          <w:lang w:val="ru-RU"/>
        </w:rPr>
      </w:pPr>
    </w:p>
    <w:p w14:paraId="0AD7A614" w14:textId="0E0AF1AF" w:rsidR="009F685D" w:rsidRDefault="009F685D" w:rsidP="009F685D">
      <w:pPr>
        <w:pStyle w:val="ad"/>
        <w:rPr>
          <w:b/>
          <w:sz w:val="24"/>
          <w:lang w:val="ru-RU"/>
        </w:rPr>
      </w:pPr>
    </w:p>
    <w:p w14:paraId="54E684B0" w14:textId="2A7D4408" w:rsidR="009F685D" w:rsidRDefault="009F685D" w:rsidP="009F685D">
      <w:pPr>
        <w:pStyle w:val="ad"/>
        <w:rPr>
          <w:b/>
          <w:sz w:val="24"/>
          <w:lang w:val="ru-RU"/>
        </w:rPr>
      </w:pPr>
    </w:p>
    <w:p w14:paraId="22A7B68F" w14:textId="171342A6" w:rsidR="009F685D" w:rsidRDefault="009F685D" w:rsidP="009F685D">
      <w:pPr>
        <w:pStyle w:val="ad"/>
        <w:rPr>
          <w:b/>
          <w:sz w:val="24"/>
          <w:lang w:val="ru-RU"/>
        </w:rPr>
      </w:pPr>
    </w:p>
    <w:p w14:paraId="58F0A4B5" w14:textId="22EB9BC2" w:rsidR="009F685D" w:rsidRDefault="009F685D" w:rsidP="009F685D">
      <w:pPr>
        <w:pStyle w:val="ad"/>
        <w:rPr>
          <w:b/>
          <w:sz w:val="24"/>
          <w:lang w:val="ru-RU"/>
        </w:rPr>
      </w:pPr>
    </w:p>
    <w:p w14:paraId="43C31973" w14:textId="2EB41E8E" w:rsidR="009F685D" w:rsidRDefault="009F685D" w:rsidP="009F685D">
      <w:pPr>
        <w:pStyle w:val="ad"/>
        <w:rPr>
          <w:b/>
          <w:sz w:val="24"/>
          <w:lang w:val="ru-RU"/>
        </w:rPr>
      </w:pPr>
    </w:p>
    <w:p w14:paraId="4F04F5E4" w14:textId="0C5A1089" w:rsidR="009F685D" w:rsidRDefault="009F685D" w:rsidP="009F685D">
      <w:pPr>
        <w:pStyle w:val="ad"/>
        <w:rPr>
          <w:b/>
          <w:sz w:val="24"/>
          <w:lang w:val="ru-RU"/>
        </w:rPr>
      </w:pPr>
    </w:p>
    <w:p w14:paraId="7639100A" w14:textId="06293949" w:rsidR="009F685D" w:rsidRDefault="009F685D" w:rsidP="009F685D">
      <w:pPr>
        <w:pStyle w:val="ad"/>
        <w:rPr>
          <w:b/>
          <w:sz w:val="24"/>
          <w:lang w:val="ru-RU"/>
        </w:rPr>
      </w:pPr>
    </w:p>
    <w:p w14:paraId="76875D7D" w14:textId="77777777" w:rsidR="009F685D" w:rsidRPr="009F685D" w:rsidRDefault="009F685D" w:rsidP="009F685D">
      <w:pPr>
        <w:pStyle w:val="ad"/>
        <w:rPr>
          <w:b/>
          <w:sz w:val="24"/>
          <w:lang w:val="ru-RU"/>
        </w:rPr>
      </w:pPr>
    </w:p>
    <w:p w14:paraId="3734A8FF" w14:textId="341B67A8" w:rsidR="009F685D" w:rsidRDefault="009F685D" w:rsidP="009F685D">
      <w:pPr>
        <w:ind w:left="1355" w:right="1072"/>
        <w:jc w:val="center"/>
        <w:rPr>
          <w:rFonts w:ascii="Times New Roman" w:hAnsi="Times New Roman" w:cs="Times New Roman"/>
          <w:b/>
          <w:sz w:val="28"/>
        </w:rPr>
      </w:pPr>
      <w:r w:rsidRPr="009F685D">
        <w:rPr>
          <w:rFonts w:ascii="Times New Roman" w:hAnsi="Times New Roman" w:cs="Times New Roman"/>
          <w:b/>
          <w:sz w:val="28"/>
        </w:rPr>
        <w:t>Казань 20</w:t>
      </w:r>
      <w:r w:rsidR="00AF267B">
        <w:rPr>
          <w:rFonts w:ascii="Times New Roman" w:hAnsi="Times New Roman" w:cs="Times New Roman"/>
          <w:b/>
          <w:sz w:val="28"/>
        </w:rPr>
        <w:t>20</w:t>
      </w:r>
      <w:bookmarkStart w:id="0" w:name="_GoBack"/>
      <w:bookmarkEnd w:id="0"/>
    </w:p>
    <w:p w14:paraId="0C8F81AF" w14:textId="77777777" w:rsidR="009F685D" w:rsidRPr="009F685D" w:rsidRDefault="009F685D" w:rsidP="009F685D">
      <w:pPr>
        <w:ind w:right="-7"/>
        <w:jc w:val="both"/>
        <w:rPr>
          <w:rFonts w:ascii="Times New Roman" w:hAnsi="Times New Roman" w:cs="Times New Roman"/>
          <w:b/>
          <w:sz w:val="28"/>
        </w:rPr>
      </w:pPr>
    </w:p>
    <w:p w14:paraId="65808665" w14:textId="77777777" w:rsidR="009F685D" w:rsidRPr="009F685D" w:rsidRDefault="009F685D" w:rsidP="009F685D">
      <w:pPr>
        <w:autoSpaceDE w:val="0"/>
        <w:autoSpaceDN w:val="0"/>
        <w:spacing w:before="67"/>
        <w:ind w:left="1355" w:right="107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</w:pPr>
      <w:r w:rsidRPr="009F685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id w:val="911047153"/>
        <w:docPartObj>
          <w:docPartGallery w:val="Table of Contents"/>
          <w:docPartUnique/>
        </w:docPartObj>
      </w:sdtPr>
      <w:sdtEndPr/>
      <w:sdtContent>
        <w:p w14:paraId="0EB0CCED" w14:textId="77777777" w:rsidR="009F685D" w:rsidRPr="009F685D" w:rsidRDefault="00D70E6A" w:rsidP="009F685D">
          <w:pPr>
            <w:numPr>
              <w:ilvl w:val="0"/>
              <w:numId w:val="8"/>
            </w:numPr>
            <w:tabs>
              <w:tab w:val="left" w:pos="1034"/>
              <w:tab w:val="right" w:leader="dot" w:pos="10335"/>
            </w:tabs>
            <w:autoSpaceDE w:val="0"/>
            <w:autoSpaceDN w:val="0"/>
            <w:spacing w:before="282"/>
            <w:rPr>
              <w:rFonts w:ascii="Times New Roman" w:eastAsia="Times New Roman" w:hAnsi="Times New Roman" w:cs="Times New Roman"/>
              <w:color w:val="auto"/>
              <w:sz w:val="28"/>
              <w:szCs w:val="28"/>
              <w:lang w:val="en-US" w:eastAsia="en-US" w:bidi="ar-SA"/>
            </w:rPr>
          </w:pPr>
          <w:hyperlink w:anchor="_TOC_250002" w:history="1">
            <w:r w:rsidR="009F685D" w:rsidRPr="009F6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>ЭЛЕКТРОСНАБЖЕНИЕ</w:t>
            </w:r>
            <w:r w:rsidR="009F685D" w:rsidRPr="009F6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ab/>
              <w:t>3</w:t>
            </w:r>
          </w:hyperlink>
        </w:p>
        <w:p w14:paraId="2FB259B8" w14:textId="77777777" w:rsidR="009F685D" w:rsidRPr="009F685D" w:rsidRDefault="00D70E6A" w:rsidP="009F685D">
          <w:pPr>
            <w:numPr>
              <w:ilvl w:val="1"/>
              <w:numId w:val="8"/>
            </w:numPr>
            <w:tabs>
              <w:tab w:val="left" w:pos="1614"/>
              <w:tab w:val="left" w:pos="1615"/>
              <w:tab w:val="right" w:leader="dot" w:pos="10325"/>
            </w:tabs>
            <w:autoSpaceDE w:val="0"/>
            <w:autoSpaceDN w:val="0"/>
            <w:spacing w:before="280"/>
            <w:ind w:hanging="774"/>
            <w:rPr>
              <w:rFonts w:ascii="Times New Roman" w:eastAsia="Times New Roman" w:hAnsi="Times New Roman" w:cs="Times New Roman"/>
              <w:color w:val="auto"/>
              <w:sz w:val="28"/>
              <w:szCs w:val="28"/>
              <w:lang w:val="en-US" w:eastAsia="en-US" w:bidi="ar-SA"/>
            </w:rPr>
          </w:pPr>
          <w:hyperlink w:anchor="_TOC_250001" w:history="1">
            <w:r w:rsidR="009F685D" w:rsidRPr="009F6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>Современное</w:t>
            </w:r>
            <w:r w:rsidR="009F685D" w:rsidRPr="009F685D">
              <w:rPr>
                <w:rFonts w:ascii="Times New Roman" w:eastAsia="Times New Roman" w:hAnsi="Times New Roman" w:cs="Times New Roman"/>
                <w:color w:val="auto"/>
                <w:spacing w:val="-3"/>
                <w:sz w:val="28"/>
                <w:szCs w:val="28"/>
                <w:lang w:val="en-US" w:eastAsia="en-US" w:bidi="ar-SA"/>
              </w:rPr>
              <w:t xml:space="preserve"> </w:t>
            </w:r>
            <w:r w:rsidR="009F685D" w:rsidRPr="009F6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>состояние</w:t>
            </w:r>
            <w:r w:rsidR="009F685D" w:rsidRPr="009F68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ab/>
              <w:t>3</w:t>
            </w:r>
          </w:hyperlink>
        </w:p>
        <w:p w14:paraId="6828B578" w14:textId="77777777" w:rsidR="009F685D" w:rsidRPr="009F685D" w:rsidRDefault="009F685D" w:rsidP="009F685D">
          <w:pPr>
            <w:tabs>
              <w:tab w:val="right" w:leader="dot" w:pos="10336"/>
            </w:tabs>
            <w:autoSpaceDE w:val="0"/>
            <w:autoSpaceDN w:val="0"/>
            <w:spacing w:before="280"/>
            <w:ind w:left="753"/>
            <w:rPr>
              <w:rFonts w:ascii="Times New Roman" w:eastAsia="Times New Roman" w:hAnsi="Times New Roman" w:cs="Times New Roman"/>
              <w:color w:val="auto"/>
              <w:sz w:val="28"/>
              <w:szCs w:val="28"/>
              <w:lang w:val="en-US" w:eastAsia="en-US" w:bidi="ar-SA"/>
            </w:rPr>
          </w:pPr>
          <w:r w:rsidRPr="009F685D">
            <w:rPr>
              <w:rFonts w:ascii="Times New Roman" w:eastAsia="Times New Roman" w:hAnsi="Times New Roman" w:cs="Times New Roman"/>
              <w:color w:val="auto"/>
              <w:sz w:val="28"/>
              <w:szCs w:val="28"/>
              <w:lang w:val="en-US" w:eastAsia="en-US" w:bidi="ar-SA"/>
            </w:rPr>
            <w:t>ПРИЛОЖЕНИЕ</w:t>
          </w:r>
          <w:r w:rsidRPr="009F685D">
            <w:rPr>
              <w:rFonts w:ascii="Times New Roman" w:eastAsia="Times New Roman" w:hAnsi="Times New Roman" w:cs="Times New Roman"/>
              <w:color w:val="auto"/>
              <w:spacing w:val="-2"/>
              <w:sz w:val="28"/>
              <w:szCs w:val="28"/>
              <w:lang w:val="en-US" w:eastAsia="en-US" w:bidi="ar-SA"/>
            </w:rPr>
            <w:t xml:space="preserve"> </w:t>
          </w:r>
          <w:r w:rsidRPr="009F685D">
            <w:rPr>
              <w:rFonts w:ascii="Times New Roman" w:eastAsia="Times New Roman" w:hAnsi="Times New Roman" w:cs="Times New Roman"/>
              <w:color w:val="auto"/>
              <w:sz w:val="28"/>
              <w:szCs w:val="28"/>
              <w:lang w:val="en-US" w:eastAsia="en-US" w:bidi="ar-SA"/>
            </w:rPr>
            <w:t>1</w:t>
          </w:r>
          <w:r w:rsidRPr="009F685D">
            <w:rPr>
              <w:rFonts w:ascii="Times New Roman" w:eastAsia="Times New Roman" w:hAnsi="Times New Roman" w:cs="Times New Roman"/>
              <w:color w:val="auto"/>
              <w:sz w:val="28"/>
              <w:szCs w:val="28"/>
              <w:lang w:val="en-US" w:eastAsia="en-US" w:bidi="ar-SA"/>
            </w:rPr>
            <w:tab/>
          </w:r>
          <w:r w:rsidRPr="009F685D">
            <w:rPr>
              <w:rFonts w:ascii="Times New Roman" w:eastAsia="Times New Roman" w:hAnsi="Times New Roman" w:cs="Times New Roman"/>
              <w:color w:val="auto"/>
              <w:sz w:val="28"/>
              <w:szCs w:val="28"/>
              <w:lang w:eastAsia="en-US" w:bidi="ar-SA"/>
            </w:rPr>
            <w:t>6</w:t>
          </w:r>
        </w:p>
      </w:sdtContent>
    </w:sdt>
    <w:p w14:paraId="09FCA941" w14:textId="77777777" w:rsidR="00645DF3" w:rsidRDefault="00645DF3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3F22D685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4B94418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5C5B4EF8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0A1EF474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3EC9C38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F8A8EE9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5955D2B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F8FA6C0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068407E9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5C899D3A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08D01F2E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10382DA5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C775CB8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40BD40F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01D274AA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A05192E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1A786F34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F023D7B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03C9C501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2C22214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652DA8E0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6063AC3B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6D2362F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96EBC3B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0DE128C6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3D24A45B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EAA26BB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95E0D16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15E4C16E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5C20727A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0789FDE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5579CFF6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57CAB02D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00FCFA73" w14:textId="7B3BED8C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5150527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4F3AB31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0F7EE8B" w14:textId="77777777" w:rsidR="009F685D" w:rsidRDefault="009F685D" w:rsidP="009F685D">
      <w:pPr>
        <w:pStyle w:val="1"/>
        <w:ind w:left="0"/>
        <w:jc w:val="center"/>
      </w:pPr>
      <w:r>
        <w:lastRenderedPageBreak/>
        <w:t>1. ЭЛЕКТРОСНАБЖЕНИЕ</w:t>
      </w:r>
    </w:p>
    <w:p w14:paraId="02872DC8" w14:textId="77777777" w:rsidR="009F685D" w:rsidRDefault="009F685D" w:rsidP="009F685D">
      <w:pPr>
        <w:pStyle w:val="2"/>
        <w:numPr>
          <w:ilvl w:val="1"/>
          <w:numId w:val="9"/>
        </w:numPr>
        <w:spacing w:before="1"/>
        <w:ind w:left="709" w:hanging="719"/>
        <w:jc w:val="center"/>
      </w:pPr>
      <w:bookmarkStart w:id="1" w:name="_TOC_250001"/>
      <w:r>
        <w:t>Современное</w:t>
      </w:r>
      <w:r>
        <w:rPr>
          <w:spacing w:val="-1"/>
        </w:rPr>
        <w:t xml:space="preserve"> </w:t>
      </w:r>
      <w:bookmarkEnd w:id="1"/>
      <w:r>
        <w:t>состояние</w:t>
      </w:r>
    </w:p>
    <w:p w14:paraId="16F3F89F" w14:textId="77777777" w:rsidR="009F685D" w:rsidRDefault="009F685D" w:rsidP="009F685D">
      <w:pPr>
        <w:pStyle w:val="ad"/>
        <w:spacing w:before="8"/>
        <w:rPr>
          <w:b/>
          <w:sz w:val="27"/>
        </w:rPr>
      </w:pPr>
    </w:p>
    <w:p w14:paraId="2895B0A0" w14:textId="77777777" w:rsidR="009F685D" w:rsidRPr="006160BD" w:rsidRDefault="009F685D" w:rsidP="009F685D">
      <w:pPr>
        <w:pStyle w:val="ad"/>
        <w:ind w:right="-20" w:firstLine="709"/>
        <w:jc w:val="both"/>
        <w:rPr>
          <w:lang w:val="ru-RU"/>
        </w:rPr>
      </w:pPr>
      <w:r w:rsidRPr="006160BD">
        <w:rPr>
          <w:lang w:val="ru-RU"/>
        </w:rPr>
        <w:t xml:space="preserve">Электроснабжение </w:t>
      </w:r>
      <w:r>
        <w:rPr>
          <w:lang w:val="ru-RU"/>
        </w:rPr>
        <w:t>Высокогорского</w:t>
      </w:r>
      <w:r w:rsidRPr="006160BD">
        <w:rPr>
          <w:lang w:val="ru-RU"/>
        </w:rPr>
        <w:t xml:space="preserve"> муниципального района Республики Татарстан осуществляется от высоковольтных подстанций, расположенных на территории района, см таблицу 1.1.1.</w:t>
      </w:r>
    </w:p>
    <w:p w14:paraId="11A5B1D6" w14:textId="77777777" w:rsidR="009F685D" w:rsidRDefault="009F685D" w:rsidP="009F685D">
      <w:pPr>
        <w:pStyle w:val="ad"/>
        <w:spacing w:after="3"/>
        <w:ind w:right="-20"/>
        <w:jc w:val="right"/>
      </w:pPr>
      <w:r>
        <w:t>Таблица 1.1.1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  <w:gridCol w:w="2419"/>
        <w:gridCol w:w="2419"/>
      </w:tblGrid>
      <w:tr w:rsidR="009F685D" w14:paraId="67F28550" w14:textId="77777777" w:rsidTr="008C7091">
        <w:trPr>
          <w:jc w:val="center"/>
        </w:trPr>
        <w:tc>
          <w:tcPr>
            <w:tcW w:w="2552" w:type="dxa"/>
            <w:vAlign w:val="center"/>
          </w:tcPr>
          <w:p w14:paraId="1CA40BB4" w14:textId="77777777" w:rsidR="009F685D" w:rsidRPr="007A3296" w:rsidRDefault="009F685D" w:rsidP="008C7091">
            <w:pPr>
              <w:pStyle w:val="TableParagraph"/>
              <w:spacing w:before="162"/>
              <w:ind w:right="-20"/>
              <w:rPr>
                <w:b/>
                <w:sz w:val="28"/>
              </w:rPr>
            </w:pPr>
            <w:r w:rsidRPr="007A3296">
              <w:rPr>
                <w:b/>
                <w:w w:val="95"/>
                <w:sz w:val="28"/>
              </w:rPr>
              <w:t xml:space="preserve">Диспетчерский </w:t>
            </w:r>
            <w:r w:rsidRPr="007A3296">
              <w:rPr>
                <w:b/>
                <w:sz w:val="28"/>
              </w:rPr>
              <w:t>номер или название</w:t>
            </w:r>
          </w:p>
        </w:tc>
        <w:tc>
          <w:tcPr>
            <w:tcW w:w="2552" w:type="dxa"/>
            <w:vAlign w:val="center"/>
          </w:tcPr>
          <w:p w14:paraId="5C61AB44" w14:textId="77777777" w:rsidR="009F685D" w:rsidRPr="003A3ECB" w:rsidRDefault="009F685D" w:rsidP="008C7091">
            <w:pPr>
              <w:pStyle w:val="TableParagraph"/>
              <w:spacing w:before="1"/>
              <w:ind w:right="-23" w:firstLine="11"/>
              <w:rPr>
                <w:b/>
                <w:sz w:val="28"/>
              </w:rPr>
            </w:pPr>
            <w:r w:rsidRPr="00950513">
              <w:rPr>
                <w:b/>
                <w:sz w:val="28"/>
              </w:rPr>
              <w:t>Местоположение</w:t>
            </w:r>
          </w:p>
        </w:tc>
        <w:tc>
          <w:tcPr>
            <w:tcW w:w="2419" w:type="dxa"/>
            <w:vAlign w:val="center"/>
          </w:tcPr>
          <w:p w14:paraId="29F4365B" w14:textId="77777777" w:rsidR="009F685D" w:rsidRPr="003A3ECB" w:rsidRDefault="009F685D" w:rsidP="008C7091">
            <w:pPr>
              <w:pStyle w:val="TableParagraph"/>
              <w:spacing w:before="162"/>
              <w:ind w:right="-23"/>
              <w:rPr>
                <w:b/>
                <w:sz w:val="28"/>
              </w:rPr>
            </w:pPr>
            <w:r w:rsidRPr="003A3ECB">
              <w:rPr>
                <w:b/>
                <w:w w:val="95"/>
                <w:sz w:val="28"/>
              </w:rPr>
              <w:t xml:space="preserve">Напряжение </w:t>
            </w:r>
            <w:r w:rsidRPr="003A3ECB">
              <w:rPr>
                <w:b/>
                <w:sz w:val="28"/>
              </w:rPr>
              <w:t>подстанций, кВ</w:t>
            </w:r>
          </w:p>
        </w:tc>
        <w:tc>
          <w:tcPr>
            <w:tcW w:w="2419" w:type="dxa"/>
          </w:tcPr>
          <w:p w14:paraId="18D6150E" w14:textId="77777777" w:rsidR="009F685D" w:rsidRPr="003A3ECB" w:rsidRDefault="009F685D" w:rsidP="008C7091">
            <w:pPr>
              <w:pStyle w:val="TableParagraph"/>
              <w:spacing w:before="162"/>
              <w:ind w:right="-23"/>
              <w:rPr>
                <w:b/>
                <w:w w:val="95"/>
                <w:sz w:val="28"/>
              </w:rPr>
            </w:pPr>
            <w:r w:rsidRPr="00E21051">
              <w:rPr>
                <w:b/>
                <w:sz w:val="24"/>
                <w:szCs w:val="24"/>
              </w:rPr>
              <w:t>Реестровый номер охранной зоны</w:t>
            </w:r>
          </w:p>
        </w:tc>
      </w:tr>
      <w:tr w:rsidR="009F685D" w14:paraId="09B10248" w14:textId="77777777" w:rsidTr="008C7091">
        <w:trPr>
          <w:jc w:val="center"/>
        </w:trPr>
        <w:tc>
          <w:tcPr>
            <w:tcW w:w="9942" w:type="dxa"/>
            <w:gridSpan w:val="4"/>
            <w:vAlign w:val="center"/>
          </w:tcPr>
          <w:p w14:paraId="5DF135FD" w14:textId="77777777" w:rsidR="009F685D" w:rsidRPr="00E21051" w:rsidRDefault="009F685D" w:rsidP="008C7091">
            <w:pPr>
              <w:pStyle w:val="TableParagraph"/>
              <w:ind w:right="-23"/>
              <w:rPr>
                <w:b/>
                <w:sz w:val="24"/>
                <w:szCs w:val="24"/>
              </w:rPr>
            </w:pPr>
            <w:r w:rsidRPr="00C10106">
              <w:rPr>
                <w:bCs/>
                <w:i/>
                <w:iCs/>
                <w:sz w:val="28"/>
                <w:szCs w:val="28"/>
                <w:lang w:val="ru-RU"/>
              </w:rPr>
              <w:t xml:space="preserve">Объекты </w:t>
            </w:r>
            <w:r>
              <w:rPr>
                <w:bCs/>
                <w:i/>
                <w:iCs/>
                <w:sz w:val="28"/>
                <w:szCs w:val="28"/>
                <w:lang w:val="ru-RU"/>
              </w:rPr>
              <w:t>федерального</w:t>
            </w:r>
            <w:r w:rsidRPr="00C10106">
              <w:rPr>
                <w:bCs/>
                <w:i/>
                <w:iCs/>
                <w:sz w:val="28"/>
                <w:szCs w:val="28"/>
                <w:lang w:val="ru-RU"/>
              </w:rPr>
              <w:t xml:space="preserve"> значения</w:t>
            </w:r>
          </w:p>
        </w:tc>
      </w:tr>
      <w:tr w:rsidR="009F685D" w14:paraId="7B0BBAD7" w14:textId="77777777" w:rsidTr="008C7091">
        <w:trPr>
          <w:jc w:val="center"/>
        </w:trPr>
        <w:tc>
          <w:tcPr>
            <w:tcW w:w="2552" w:type="dxa"/>
            <w:vAlign w:val="center"/>
          </w:tcPr>
          <w:p w14:paraId="66B12FB0" w14:textId="77777777" w:rsidR="009F685D" w:rsidRPr="007A3296" w:rsidRDefault="009F685D" w:rsidP="008C7091">
            <w:pPr>
              <w:pStyle w:val="TableParagraph"/>
              <w:ind w:right="-20"/>
              <w:rPr>
                <w:sz w:val="28"/>
                <w:lang w:val="ru-RU"/>
              </w:rPr>
            </w:pPr>
            <w:r w:rsidRPr="003A3ECB">
              <w:rPr>
                <w:sz w:val="28"/>
                <w:lang w:val="ru-RU"/>
              </w:rPr>
              <w:t>ПС «Киндери»</w:t>
            </w:r>
          </w:p>
        </w:tc>
        <w:tc>
          <w:tcPr>
            <w:tcW w:w="2552" w:type="dxa"/>
            <w:vAlign w:val="center"/>
          </w:tcPr>
          <w:p w14:paraId="367F613C" w14:textId="77777777" w:rsidR="009F685D" w:rsidRPr="003A3ECB" w:rsidRDefault="009F685D" w:rsidP="008C7091">
            <w:pPr>
              <w:pStyle w:val="TableParagraph"/>
              <w:spacing w:line="314" w:lineRule="exact"/>
              <w:ind w:right="-23"/>
              <w:rPr>
                <w:sz w:val="28"/>
                <w:szCs w:val="28"/>
                <w:lang w:val="ru-RU"/>
              </w:rPr>
            </w:pPr>
            <w:r w:rsidRPr="003A3ECB">
              <w:rPr>
                <w:sz w:val="28"/>
                <w:lang w:val="ru-RU"/>
              </w:rPr>
              <w:t>п. ж.-д. раз. Киндери</w:t>
            </w:r>
          </w:p>
        </w:tc>
        <w:tc>
          <w:tcPr>
            <w:tcW w:w="2419" w:type="dxa"/>
            <w:vAlign w:val="center"/>
          </w:tcPr>
          <w:p w14:paraId="4FC1FCA9" w14:textId="77777777" w:rsidR="009F685D" w:rsidRPr="003A3ECB" w:rsidRDefault="009F685D" w:rsidP="008C7091">
            <w:pPr>
              <w:pStyle w:val="TableParagraph"/>
              <w:ind w:right="-23"/>
              <w:rPr>
                <w:sz w:val="28"/>
              </w:rPr>
            </w:pPr>
            <w:r w:rsidRPr="003A3ECB">
              <w:rPr>
                <w:sz w:val="28"/>
                <w:lang w:val="ru-RU"/>
              </w:rPr>
              <w:t>500</w:t>
            </w:r>
          </w:p>
        </w:tc>
        <w:tc>
          <w:tcPr>
            <w:tcW w:w="2419" w:type="dxa"/>
          </w:tcPr>
          <w:p w14:paraId="6006AC45" w14:textId="77777777" w:rsidR="009F685D" w:rsidRPr="00C03711" w:rsidRDefault="009F685D" w:rsidP="008C7091">
            <w:pPr>
              <w:pStyle w:val="TableParagraph"/>
              <w:ind w:right="-23"/>
              <w:rPr>
                <w:sz w:val="28"/>
                <w:lang w:val="ru-RU"/>
              </w:rPr>
            </w:pPr>
            <w:r w:rsidRPr="00C03711">
              <w:rPr>
                <w:sz w:val="28"/>
                <w:lang w:val="ru-RU"/>
              </w:rPr>
              <w:t>16.16.2.1390</w:t>
            </w:r>
          </w:p>
        </w:tc>
      </w:tr>
      <w:tr w:rsidR="009F685D" w14:paraId="38E786B2" w14:textId="77777777" w:rsidTr="008C7091">
        <w:trPr>
          <w:jc w:val="center"/>
        </w:trPr>
        <w:tc>
          <w:tcPr>
            <w:tcW w:w="9942" w:type="dxa"/>
            <w:gridSpan w:val="4"/>
            <w:vAlign w:val="center"/>
          </w:tcPr>
          <w:p w14:paraId="0C0BB9E7" w14:textId="77777777" w:rsidR="009F685D" w:rsidRPr="00C03711" w:rsidRDefault="009F685D" w:rsidP="008C7091">
            <w:pPr>
              <w:pStyle w:val="TableParagraph"/>
              <w:ind w:right="-23"/>
              <w:rPr>
                <w:sz w:val="28"/>
                <w:lang w:val="ru-RU"/>
              </w:rPr>
            </w:pPr>
            <w:r w:rsidRPr="00C10106">
              <w:rPr>
                <w:bCs/>
                <w:i/>
                <w:iCs/>
                <w:sz w:val="28"/>
                <w:szCs w:val="28"/>
                <w:lang w:val="ru-RU"/>
              </w:rPr>
              <w:t>Объекты регионального значения</w:t>
            </w:r>
          </w:p>
        </w:tc>
      </w:tr>
      <w:tr w:rsidR="009F685D" w14:paraId="31A49823" w14:textId="77777777" w:rsidTr="008C7091">
        <w:trPr>
          <w:trHeight w:val="70"/>
          <w:jc w:val="center"/>
        </w:trPr>
        <w:tc>
          <w:tcPr>
            <w:tcW w:w="2552" w:type="dxa"/>
            <w:vAlign w:val="center"/>
          </w:tcPr>
          <w:p w14:paraId="252721D9" w14:textId="77777777" w:rsidR="009F685D" w:rsidRPr="007A3296" w:rsidRDefault="009F685D" w:rsidP="008C7091">
            <w:pPr>
              <w:pStyle w:val="TableParagraph"/>
              <w:spacing w:line="301" w:lineRule="exact"/>
              <w:ind w:right="-20"/>
              <w:rPr>
                <w:sz w:val="28"/>
                <w:lang w:val="ru-RU"/>
              </w:rPr>
            </w:pPr>
            <w:r w:rsidRPr="007A3296">
              <w:rPr>
                <w:sz w:val="28"/>
              </w:rPr>
              <w:t xml:space="preserve">ПС </w:t>
            </w:r>
            <w:r w:rsidRPr="007A3296">
              <w:rPr>
                <w:sz w:val="28"/>
                <w:lang w:val="ru-RU"/>
              </w:rPr>
              <w:t>«Макаровка»</w:t>
            </w:r>
          </w:p>
        </w:tc>
        <w:tc>
          <w:tcPr>
            <w:tcW w:w="2552" w:type="dxa"/>
            <w:vAlign w:val="center"/>
          </w:tcPr>
          <w:p w14:paraId="694A4ABC" w14:textId="77777777" w:rsidR="009F685D" w:rsidRPr="003A3EC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highlight w:val="yellow"/>
                <w:lang w:val="ru-RU"/>
              </w:rPr>
            </w:pPr>
            <w:r w:rsidRPr="003A3ECB">
              <w:rPr>
                <w:sz w:val="28"/>
                <w:lang w:val="ru-RU"/>
              </w:rPr>
              <w:t>с.</w:t>
            </w:r>
            <w:r w:rsidRPr="003A3ECB">
              <w:rPr>
                <w:lang w:val="ru-RU"/>
              </w:rPr>
              <w:t xml:space="preserve"> </w:t>
            </w:r>
            <w:r w:rsidRPr="003A3ECB">
              <w:rPr>
                <w:sz w:val="28"/>
                <w:szCs w:val="28"/>
                <w:lang w:val="ru-RU"/>
              </w:rPr>
              <w:t>Макаровка</w:t>
            </w:r>
          </w:p>
        </w:tc>
        <w:tc>
          <w:tcPr>
            <w:tcW w:w="2419" w:type="dxa"/>
            <w:vAlign w:val="center"/>
          </w:tcPr>
          <w:p w14:paraId="62220462" w14:textId="77777777" w:rsidR="009F685D" w:rsidRPr="008C160E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highlight w:val="yellow"/>
              </w:rPr>
            </w:pPr>
            <w:r w:rsidRPr="003A3ECB">
              <w:rPr>
                <w:sz w:val="28"/>
              </w:rPr>
              <w:t>110</w:t>
            </w:r>
          </w:p>
        </w:tc>
        <w:tc>
          <w:tcPr>
            <w:tcW w:w="2419" w:type="dxa"/>
          </w:tcPr>
          <w:p w14:paraId="4E0F07A1" w14:textId="77777777" w:rsidR="009F685D" w:rsidRPr="00C03711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C03711">
              <w:rPr>
                <w:sz w:val="28"/>
                <w:lang w:val="ru-RU"/>
              </w:rPr>
              <w:t>16.16.2.1617</w:t>
            </w:r>
          </w:p>
        </w:tc>
      </w:tr>
      <w:tr w:rsidR="009F685D" w:rsidRPr="003A3ECB" w14:paraId="13F0C44B" w14:textId="77777777" w:rsidTr="008C7091">
        <w:trPr>
          <w:jc w:val="center"/>
        </w:trPr>
        <w:tc>
          <w:tcPr>
            <w:tcW w:w="2552" w:type="dxa"/>
            <w:vAlign w:val="center"/>
          </w:tcPr>
          <w:p w14:paraId="126D38BB" w14:textId="77777777" w:rsidR="009F685D" w:rsidRPr="003A3ECB" w:rsidRDefault="009F685D" w:rsidP="008C7091">
            <w:pPr>
              <w:pStyle w:val="TableParagraph"/>
              <w:spacing w:line="301" w:lineRule="exact"/>
              <w:ind w:right="-2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ПС «Высокая гора»</w:t>
            </w:r>
          </w:p>
        </w:tc>
        <w:tc>
          <w:tcPr>
            <w:tcW w:w="2552" w:type="dxa"/>
            <w:vAlign w:val="center"/>
          </w:tcPr>
          <w:p w14:paraId="03261263" w14:textId="77777777" w:rsidR="009F685D" w:rsidRPr="003A3EC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с. Высокая гора</w:t>
            </w:r>
          </w:p>
        </w:tc>
        <w:tc>
          <w:tcPr>
            <w:tcW w:w="2419" w:type="dxa"/>
            <w:vAlign w:val="center"/>
          </w:tcPr>
          <w:p w14:paraId="669C1922" w14:textId="77777777" w:rsidR="009F685D" w:rsidRPr="003A3EC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110</w:t>
            </w:r>
          </w:p>
        </w:tc>
        <w:tc>
          <w:tcPr>
            <w:tcW w:w="2419" w:type="dxa"/>
          </w:tcPr>
          <w:p w14:paraId="0D7D1DE6" w14:textId="77777777" w:rsidR="009F685D" w:rsidRPr="003A3EC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5D2F85">
              <w:rPr>
                <w:sz w:val="28"/>
                <w:lang w:val="ru-RU"/>
              </w:rPr>
              <w:t>16.16.2.1529</w:t>
            </w:r>
          </w:p>
        </w:tc>
      </w:tr>
      <w:tr w:rsidR="009F685D" w:rsidRPr="003A3ECB" w14:paraId="5B87371B" w14:textId="77777777" w:rsidTr="008C7091">
        <w:trPr>
          <w:jc w:val="center"/>
        </w:trPr>
        <w:tc>
          <w:tcPr>
            <w:tcW w:w="2552" w:type="dxa"/>
            <w:vAlign w:val="center"/>
          </w:tcPr>
          <w:p w14:paraId="16A72C84" w14:textId="77777777" w:rsidR="009F685D" w:rsidRPr="003A731E" w:rsidRDefault="009F685D" w:rsidP="008C7091">
            <w:pPr>
              <w:pStyle w:val="TableParagraph"/>
              <w:spacing w:line="301" w:lineRule="exact"/>
              <w:ind w:right="-2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ПС «Чепчуги»</w:t>
            </w:r>
          </w:p>
        </w:tc>
        <w:tc>
          <w:tcPr>
            <w:tcW w:w="2552" w:type="dxa"/>
            <w:vAlign w:val="center"/>
          </w:tcPr>
          <w:p w14:paraId="2663916E" w14:textId="77777777" w:rsidR="009F685D" w:rsidRPr="005D2F85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lang w:val="ru-RU"/>
              </w:rPr>
              <w:t>. Чепчуги</w:t>
            </w:r>
          </w:p>
        </w:tc>
        <w:tc>
          <w:tcPr>
            <w:tcW w:w="2419" w:type="dxa"/>
            <w:vAlign w:val="center"/>
          </w:tcPr>
          <w:p w14:paraId="54CEFBC1" w14:textId="77777777" w:rsidR="009F685D" w:rsidRPr="005D2F85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110</w:t>
            </w:r>
          </w:p>
        </w:tc>
        <w:tc>
          <w:tcPr>
            <w:tcW w:w="2419" w:type="dxa"/>
          </w:tcPr>
          <w:p w14:paraId="239D104E" w14:textId="77777777" w:rsidR="009F685D" w:rsidRPr="00C03711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5D2F85">
              <w:rPr>
                <w:sz w:val="28"/>
                <w:lang w:val="ru-RU"/>
              </w:rPr>
              <w:t>16.16.2.1528</w:t>
            </w:r>
          </w:p>
        </w:tc>
      </w:tr>
      <w:tr w:rsidR="009F685D" w:rsidRPr="003A3ECB" w14:paraId="4ACD9657" w14:textId="77777777" w:rsidTr="008C7091">
        <w:trPr>
          <w:jc w:val="center"/>
        </w:trPr>
        <w:tc>
          <w:tcPr>
            <w:tcW w:w="2552" w:type="dxa"/>
            <w:vAlign w:val="center"/>
          </w:tcPr>
          <w:p w14:paraId="6D59FE8B" w14:textId="77777777" w:rsidR="009F685D" w:rsidRPr="00BB1B3B" w:rsidRDefault="009F685D" w:rsidP="008C7091">
            <w:pPr>
              <w:pStyle w:val="TableParagraph"/>
              <w:spacing w:line="301" w:lineRule="exact"/>
              <w:ind w:right="-20"/>
              <w:rPr>
                <w:sz w:val="28"/>
                <w:szCs w:val="28"/>
                <w:lang w:val="ru-RU"/>
              </w:rPr>
            </w:pPr>
            <w:r w:rsidRPr="00BB1B3B">
              <w:rPr>
                <w:sz w:val="28"/>
                <w:szCs w:val="28"/>
                <w:lang w:val="ru-RU"/>
              </w:rPr>
              <w:t>ПС «Алаты»</w:t>
            </w:r>
          </w:p>
        </w:tc>
        <w:tc>
          <w:tcPr>
            <w:tcW w:w="2552" w:type="dxa"/>
            <w:vAlign w:val="center"/>
          </w:tcPr>
          <w:p w14:paraId="3086FE60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szCs w:val="28"/>
                <w:lang w:val="ru-RU"/>
              </w:rPr>
            </w:pPr>
            <w:r w:rsidRPr="00BB1B3B">
              <w:rPr>
                <w:sz w:val="28"/>
                <w:szCs w:val="28"/>
                <w:lang w:val="ru-RU"/>
              </w:rPr>
              <w:t>с.Алаты</w:t>
            </w:r>
          </w:p>
        </w:tc>
        <w:tc>
          <w:tcPr>
            <w:tcW w:w="2419" w:type="dxa"/>
            <w:vAlign w:val="center"/>
          </w:tcPr>
          <w:p w14:paraId="45D987A9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BB1B3B">
              <w:rPr>
                <w:sz w:val="28"/>
                <w:lang w:val="ru-RU"/>
              </w:rPr>
              <w:t>110</w:t>
            </w:r>
          </w:p>
        </w:tc>
        <w:tc>
          <w:tcPr>
            <w:tcW w:w="2419" w:type="dxa"/>
          </w:tcPr>
          <w:p w14:paraId="45362F9E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C43339">
              <w:rPr>
                <w:sz w:val="28"/>
                <w:lang w:val="ru-RU"/>
              </w:rPr>
              <w:t>16.16.2.1576</w:t>
            </w:r>
          </w:p>
        </w:tc>
      </w:tr>
      <w:tr w:rsidR="009F685D" w:rsidRPr="003A3ECB" w14:paraId="38A8F458" w14:textId="77777777" w:rsidTr="008C7091">
        <w:trPr>
          <w:jc w:val="center"/>
        </w:trPr>
        <w:tc>
          <w:tcPr>
            <w:tcW w:w="2552" w:type="dxa"/>
            <w:vAlign w:val="center"/>
          </w:tcPr>
          <w:p w14:paraId="4C0D6E8E" w14:textId="77777777" w:rsidR="009F685D" w:rsidRPr="00BB1B3B" w:rsidRDefault="009F685D" w:rsidP="008C7091">
            <w:pPr>
              <w:pStyle w:val="TableParagraph"/>
              <w:spacing w:line="301" w:lineRule="exact"/>
              <w:ind w:right="-20"/>
              <w:rPr>
                <w:sz w:val="28"/>
                <w:lang w:val="ru-RU"/>
              </w:rPr>
            </w:pPr>
            <w:r w:rsidRPr="00BB1B3B">
              <w:rPr>
                <w:sz w:val="28"/>
                <w:lang w:val="ru-RU"/>
              </w:rPr>
              <w:t>ПС «Дубъязы»</w:t>
            </w:r>
          </w:p>
        </w:tc>
        <w:tc>
          <w:tcPr>
            <w:tcW w:w="2552" w:type="dxa"/>
            <w:vAlign w:val="center"/>
          </w:tcPr>
          <w:p w14:paraId="3A572D74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szCs w:val="28"/>
                <w:lang w:val="ru-RU"/>
              </w:rPr>
            </w:pPr>
            <w:r w:rsidRPr="00BB1B3B">
              <w:rPr>
                <w:sz w:val="28"/>
                <w:szCs w:val="28"/>
                <w:lang w:val="ru-RU"/>
              </w:rPr>
              <w:t>с. Дубьязы</w:t>
            </w:r>
          </w:p>
        </w:tc>
        <w:tc>
          <w:tcPr>
            <w:tcW w:w="2419" w:type="dxa"/>
            <w:vAlign w:val="center"/>
          </w:tcPr>
          <w:p w14:paraId="3D779C40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BB1B3B">
              <w:rPr>
                <w:sz w:val="28"/>
                <w:lang w:val="ru-RU"/>
              </w:rPr>
              <w:t>110</w:t>
            </w:r>
          </w:p>
        </w:tc>
        <w:tc>
          <w:tcPr>
            <w:tcW w:w="2419" w:type="dxa"/>
          </w:tcPr>
          <w:p w14:paraId="30B20650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C43339">
              <w:rPr>
                <w:sz w:val="28"/>
                <w:lang w:val="ru-RU"/>
              </w:rPr>
              <w:t>16.16.2.1578</w:t>
            </w:r>
          </w:p>
        </w:tc>
      </w:tr>
      <w:tr w:rsidR="009F685D" w:rsidRPr="003A3ECB" w14:paraId="6D296089" w14:textId="77777777" w:rsidTr="008C7091">
        <w:trPr>
          <w:jc w:val="center"/>
        </w:trPr>
        <w:tc>
          <w:tcPr>
            <w:tcW w:w="2552" w:type="dxa"/>
            <w:vAlign w:val="center"/>
          </w:tcPr>
          <w:p w14:paraId="44B2A02C" w14:textId="77777777" w:rsidR="009F685D" w:rsidRPr="00BB1B3B" w:rsidRDefault="009F685D" w:rsidP="008C7091">
            <w:pPr>
              <w:pStyle w:val="TableParagraph"/>
              <w:spacing w:line="301" w:lineRule="exact"/>
              <w:ind w:right="-20"/>
              <w:rPr>
                <w:sz w:val="28"/>
                <w:lang w:val="ru-RU"/>
              </w:rPr>
            </w:pPr>
            <w:r w:rsidRPr="007A3296">
              <w:rPr>
                <w:sz w:val="28"/>
              </w:rPr>
              <w:t xml:space="preserve">ПС </w:t>
            </w:r>
            <w:r w:rsidRPr="007A3296">
              <w:rPr>
                <w:sz w:val="28"/>
                <w:lang w:val="ru-RU"/>
              </w:rPr>
              <w:t>«Бирюли»</w:t>
            </w:r>
          </w:p>
        </w:tc>
        <w:tc>
          <w:tcPr>
            <w:tcW w:w="2552" w:type="dxa"/>
            <w:vAlign w:val="center"/>
          </w:tcPr>
          <w:p w14:paraId="13B78769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szCs w:val="28"/>
                <w:lang w:val="ru-RU"/>
              </w:rPr>
            </w:pPr>
            <w:r w:rsidRPr="003A3ECB">
              <w:rPr>
                <w:sz w:val="28"/>
                <w:lang w:val="ru-RU"/>
              </w:rPr>
              <w:t>п. Бирюли</w:t>
            </w:r>
          </w:p>
        </w:tc>
        <w:tc>
          <w:tcPr>
            <w:tcW w:w="2419" w:type="dxa"/>
            <w:vAlign w:val="center"/>
          </w:tcPr>
          <w:p w14:paraId="02D28F4E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7A3296">
              <w:rPr>
                <w:sz w:val="28"/>
              </w:rPr>
              <w:t>35</w:t>
            </w:r>
          </w:p>
        </w:tc>
        <w:tc>
          <w:tcPr>
            <w:tcW w:w="2419" w:type="dxa"/>
          </w:tcPr>
          <w:p w14:paraId="62D053BD" w14:textId="77777777" w:rsidR="009F685D" w:rsidRPr="00C43339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C03711">
              <w:rPr>
                <w:sz w:val="28"/>
                <w:lang w:val="ru-RU"/>
              </w:rPr>
              <w:t>16.16.2.1579</w:t>
            </w:r>
          </w:p>
        </w:tc>
      </w:tr>
      <w:tr w:rsidR="009F685D" w:rsidRPr="003A3ECB" w14:paraId="32A052B6" w14:textId="77777777" w:rsidTr="008C7091">
        <w:trPr>
          <w:jc w:val="center"/>
        </w:trPr>
        <w:tc>
          <w:tcPr>
            <w:tcW w:w="2552" w:type="dxa"/>
            <w:vAlign w:val="center"/>
          </w:tcPr>
          <w:p w14:paraId="676967AC" w14:textId="77777777" w:rsidR="009F685D" w:rsidRPr="00BB1B3B" w:rsidRDefault="009F685D" w:rsidP="008C7091">
            <w:pPr>
              <w:pStyle w:val="TableParagraph"/>
              <w:spacing w:line="301" w:lineRule="exact"/>
              <w:ind w:right="-20"/>
              <w:rPr>
                <w:sz w:val="28"/>
                <w:lang w:val="ru-RU"/>
              </w:rPr>
            </w:pPr>
            <w:r w:rsidRPr="00BB1B3B">
              <w:rPr>
                <w:sz w:val="28"/>
                <w:lang w:val="ru-RU"/>
              </w:rPr>
              <w:t>ПС «Мемдель»</w:t>
            </w:r>
          </w:p>
        </w:tc>
        <w:tc>
          <w:tcPr>
            <w:tcW w:w="2552" w:type="dxa"/>
            <w:vAlign w:val="center"/>
          </w:tcPr>
          <w:p w14:paraId="51BB0DB8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BB1B3B">
              <w:rPr>
                <w:sz w:val="28"/>
                <w:lang w:val="ru-RU"/>
              </w:rPr>
              <w:t>с. Мемдель</w:t>
            </w:r>
          </w:p>
        </w:tc>
        <w:tc>
          <w:tcPr>
            <w:tcW w:w="2419" w:type="dxa"/>
            <w:vAlign w:val="center"/>
          </w:tcPr>
          <w:p w14:paraId="100A3CB0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BB1B3B">
              <w:rPr>
                <w:sz w:val="28"/>
                <w:lang w:val="ru-RU"/>
              </w:rPr>
              <w:t>35</w:t>
            </w:r>
          </w:p>
        </w:tc>
        <w:tc>
          <w:tcPr>
            <w:tcW w:w="2419" w:type="dxa"/>
          </w:tcPr>
          <w:p w14:paraId="73C6F48A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C43339">
              <w:rPr>
                <w:sz w:val="28"/>
                <w:lang w:val="ru-RU"/>
              </w:rPr>
              <w:t>16.16.2.1579</w:t>
            </w:r>
          </w:p>
        </w:tc>
      </w:tr>
      <w:tr w:rsidR="009F685D" w:rsidRPr="003A3ECB" w14:paraId="2EB2A528" w14:textId="77777777" w:rsidTr="008C7091">
        <w:trPr>
          <w:jc w:val="center"/>
        </w:trPr>
        <w:tc>
          <w:tcPr>
            <w:tcW w:w="2552" w:type="dxa"/>
            <w:vAlign w:val="center"/>
          </w:tcPr>
          <w:p w14:paraId="4B91DE44" w14:textId="77777777" w:rsidR="009F685D" w:rsidRPr="00BB1B3B" w:rsidRDefault="009F685D" w:rsidP="008C7091">
            <w:pPr>
              <w:pStyle w:val="TableParagraph"/>
              <w:spacing w:line="301" w:lineRule="exact"/>
              <w:ind w:right="-20"/>
              <w:rPr>
                <w:sz w:val="28"/>
                <w:lang w:val="ru-RU"/>
              </w:rPr>
            </w:pPr>
            <w:r w:rsidRPr="00BB1B3B">
              <w:rPr>
                <w:sz w:val="28"/>
                <w:lang w:val="ru-RU"/>
              </w:rPr>
              <w:t>ПС «Усады 2»</w:t>
            </w:r>
          </w:p>
        </w:tc>
        <w:tc>
          <w:tcPr>
            <w:tcW w:w="2552" w:type="dxa"/>
            <w:vAlign w:val="center"/>
          </w:tcPr>
          <w:p w14:paraId="3608C1DA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BB1B3B">
              <w:rPr>
                <w:sz w:val="28"/>
                <w:lang w:val="ru-RU"/>
              </w:rPr>
              <w:t>с. Усады</w:t>
            </w:r>
          </w:p>
        </w:tc>
        <w:tc>
          <w:tcPr>
            <w:tcW w:w="2419" w:type="dxa"/>
            <w:vAlign w:val="center"/>
          </w:tcPr>
          <w:p w14:paraId="0901984C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BB1B3B">
              <w:rPr>
                <w:sz w:val="28"/>
                <w:lang w:val="ru-RU"/>
              </w:rPr>
              <w:t>35</w:t>
            </w:r>
          </w:p>
        </w:tc>
        <w:tc>
          <w:tcPr>
            <w:tcW w:w="2419" w:type="dxa"/>
          </w:tcPr>
          <w:p w14:paraId="1D3C55C2" w14:textId="77777777" w:rsidR="009F685D" w:rsidRPr="00BB1B3B" w:rsidRDefault="009F685D" w:rsidP="008C7091">
            <w:pPr>
              <w:pStyle w:val="TableParagraph"/>
              <w:spacing w:line="301" w:lineRule="exact"/>
              <w:ind w:right="-23"/>
              <w:rPr>
                <w:sz w:val="28"/>
                <w:lang w:val="ru-RU"/>
              </w:rPr>
            </w:pPr>
            <w:r w:rsidRPr="00C43339">
              <w:rPr>
                <w:sz w:val="28"/>
                <w:lang w:val="ru-RU"/>
              </w:rPr>
              <w:t>16.24.2.1560</w:t>
            </w:r>
          </w:p>
        </w:tc>
      </w:tr>
    </w:tbl>
    <w:p w14:paraId="1676B36B" w14:textId="77777777" w:rsidR="009F685D" w:rsidRPr="003A3ECB" w:rsidRDefault="009F685D" w:rsidP="009F685D">
      <w:pPr>
        <w:pStyle w:val="ad"/>
        <w:ind w:left="413" w:right="-20" w:firstLine="709"/>
        <w:jc w:val="both"/>
        <w:rPr>
          <w:lang w:val="ru-RU"/>
        </w:rPr>
      </w:pPr>
    </w:p>
    <w:p w14:paraId="62CDD913" w14:textId="77777777" w:rsidR="009F685D" w:rsidRPr="00B648D2" w:rsidRDefault="009F685D" w:rsidP="009F685D">
      <w:pPr>
        <w:pStyle w:val="ad"/>
        <w:ind w:right="-20" w:firstLine="720"/>
        <w:jc w:val="both"/>
        <w:rPr>
          <w:lang w:val="ru-RU"/>
        </w:rPr>
      </w:pPr>
      <w:r w:rsidRPr="00B648D2">
        <w:rPr>
          <w:lang w:val="ru-RU"/>
        </w:rPr>
        <w:t>Электроснабжение района между подстанциями выполнено ЛЭП ВЛ 35, 110, 220 и 500 кВ (таблица 1.1.2).</w:t>
      </w:r>
    </w:p>
    <w:p w14:paraId="0E0D9981" w14:textId="77777777" w:rsidR="009F685D" w:rsidRPr="00B648D2" w:rsidRDefault="009F685D" w:rsidP="009F685D">
      <w:pPr>
        <w:pStyle w:val="ad"/>
        <w:ind w:right="-20" w:firstLine="720"/>
        <w:jc w:val="both"/>
        <w:rPr>
          <w:lang w:val="ru-RU"/>
        </w:rPr>
      </w:pPr>
      <w:r w:rsidRPr="00B648D2">
        <w:rPr>
          <w:lang w:val="ru-RU"/>
        </w:rPr>
        <w:t>Тип опор железобетонные и металлические. Физическое состояние удовлетворительное. Все линии электропередачи взаиморезервируемые.</w:t>
      </w:r>
    </w:p>
    <w:p w14:paraId="3AC6970C" w14:textId="77777777" w:rsidR="009F685D" w:rsidRDefault="009F685D" w:rsidP="009F685D">
      <w:pPr>
        <w:pStyle w:val="ad"/>
        <w:ind w:right="-20" w:firstLine="720"/>
        <w:jc w:val="both"/>
        <w:rPr>
          <w:w w:val="99"/>
          <w:lang w:val="ru-RU"/>
        </w:rPr>
      </w:pPr>
      <w:r w:rsidRPr="00B648D2">
        <w:rPr>
          <w:lang w:val="ru-RU"/>
        </w:rPr>
        <w:t>Для исключения возможности повреждения</w:t>
      </w:r>
      <w:r w:rsidRPr="006160BD">
        <w:rPr>
          <w:lang w:val="ru-RU"/>
        </w:rPr>
        <w:t xml:space="preserve"> линий электропередачи устанавливаются</w:t>
      </w:r>
      <w:r w:rsidRPr="006160BD">
        <w:rPr>
          <w:spacing w:val="-17"/>
          <w:lang w:val="ru-RU"/>
        </w:rPr>
        <w:t xml:space="preserve"> </w:t>
      </w:r>
      <w:r w:rsidRPr="006160BD">
        <w:rPr>
          <w:lang w:val="ru-RU"/>
        </w:rPr>
        <w:t>охранные</w:t>
      </w:r>
      <w:r w:rsidRPr="006160BD">
        <w:rPr>
          <w:spacing w:val="-17"/>
          <w:lang w:val="ru-RU"/>
        </w:rPr>
        <w:t xml:space="preserve"> </w:t>
      </w:r>
      <w:r w:rsidRPr="006160BD">
        <w:rPr>
          <w:lang w:val="ru-RU"/>
        </w:rPr>
        <w:t>зоны.</w:t>
      </w:r>
      <w:r w:rsidRPr="006160BD">
        <w:rPr>
          <w:spacing w:val="-15"/>
          <w:lang w:val="ru-RU"/>
        </w:rPr>
        <w:t xml:space="preserve"> </w:t>
      </w:r>
      <w:r w:rsidRPr="006160BD">
        <w:rPr>
          <w:lang w:val="ru-RU"/>
        </w:rPr>
        <w:t>Размеры</w:t>
      </w:r>
      <w:r w:rsidRPr="006160BD">
        <w:rPr>
          <w:spacing w:val="-17"/>
          <w:lang w:val="ru-RU"/>
        </w:rPr>
        <w:t xml:space="preserve"> </w:t>
      </w:r>
      <w:r w:rsidRPr="006160BD">
        <w:rPr>
          <w:lang w:val="ru-RU"/>
        </w:rPr>
        <w:t>охранных</w:t>
      </w:r>
      <w:r w:rsidRPr="006160BD">
        <w:rPr>
          <w:spacing w:val="-17"/>
          <w:lang w:val="ru-RU"/>
        </w:rPr>
        <w:t xml:space="preserve"> </w:t>
      </w:r>
      <w:r w:rsidRPr="006160BD">
        <w:rPr>
          <w:lang w:val="ru-RU"/>
        </w:rPr>
        <w:t>зон</w:t>
      </w:r>
      <w:r w:rsidRPr="006160BD">
        <w:rPr>
          <w:spacing w:val="-16"/>
          <w:lang w:val="ru-RU"/>
        </w:rPr>
        <w:t xml:space="preserve"> </w:t>
      </w:r>
      <w:r w:rsidRPr="006160BD">
        <w:rPr>
          <w:lang w:val="ru-RU"/>
        </w:rPr>
        <w:t>от</w:t>
      </w:r>
      <w:r w:rsidRPr="006160BD">
        <w:rPr>
          <w:spacing w:val="-17"/>
          <w:lang w:val="ru-RU"/>
        </w:rPr>
        <w:t xml:space="preserve"> </w:t>
      </w:r>
      <w:r w:rsidRPr="006160BD">
        <w:rPr>
          <w:lang w:val="ru-RU"/>
        </w:rPr>
        <w:t>линий</w:t>
      </w:r>
      <w:r w:rsidRPr="006160BD">
        <w:rPr>
          <w:spacing w:val="-17"/>
          <w:lang w:val="ru-RU"/>
        </w:rPr>
        <w:t xml:space="preserve"> </w:t>
      </w:r>
      <w:r w:rsidRPr="006160BD">
        <w:rPr>
          <w:lang w:val="ru-RU"/>
        </w:rPr>
        <w:t>электропередачи определяются Правилами установления охранных зон объектов электросетевого хозяйства и особых условий использования земельных участков, расположенных</w:t>
      </w:r>
      <w:r w:rsidRPr="006160BD">
        <w:rPr>
          <w:spacing w:val="-45"/>
          <w:lang w:val="ru-RU"/>
        </w:rPr>
        <w:t xml:space="preserve"> </w:t>
      </w:r>
      <w:r w:rsidRPr="006160BD">
        <w:rPr>
          <w:lang w:val="ru-RU"/>
        </w:rPr>
        <w:t>в границах таких зон (утв. постановлением Правительства РФ от 24 февраля 2009</w:t>
      </w:r>
      <w:r w:rsidRPr="006160BD">
        <w:rPr>
          <w:spacing w:val="62"/>
          <w:lang w:val="ru-RU"/>
        </w:rPr>
        <w:t xml:space="preserve"> </w:t>
      </w:r>
      <w:r w:rsidRPr="006160BD">
        <w:rPr>
          <w:lang w:val="ru-RU"/>
        </w:rPr>
        <w:t>г.</w:t>
      </w:r>
      <w:r>
        <w:rPr>
          <w:lang w:val="ru-RU"/>
        </w:rPr>
        <w:t xml:space="preserve"> </w:t>
      </w:r>
      <w:r w:rsidRPr="006160BD">
        <w:rPr>
          <w:lang w:val="ru-RU"/>
        </w:rPr>
        <w:t>№</w:t>
      </w:r>
      <w:r w:rsidRPr="006160BD">
        <w:rPr>
          <w:spacing w:val="23"/>
          <w:lang w:val="ru-RU"/>
        </w:rPr>
        <w:t xml:space="preserve"> </w:t>
      </w:r>
      <w:r w:rsidRPr="006160BD">
        <w:rPr>
          <w:lang w:val="ru-RU"/>
        </w:rPr>
        <w:t>160</w:t>
      </w:r>
      <w:r w:rsidRPr="00B648D2">
        <w:rPr>
          <w:lang w:val="ru-RU"/>
        </w:rPr>
        <w:t>).</w:t>
      </w:r>
      <w:r w:rsidRPr="00B648D2">
        <w:rPr>
          <w:spacing w:val="24"/>
          <w:lang w:val="ru-RU"/>
        </w:rPr>
        <w:t xml:space="preserve"> </w:t>
      </w:r>
      <w:r w:rsidRPr="00B648D2">
        <w:rPr>
          <w:lang w:val="ru-RU"/>
        </w:rPr>
        <w:t>Охранные</w:t>
      </w:r>
      <w:r w:rsidRPr="00B648D2">
        <w:rPr>
          <w:spacing w:val="24"/>
          <w:lang w:val="ru-RU"/>
        </w:rPr>
        <w:t xml:space="preserve"> </w:t>
      </w:r>
      <w:r w:rsidRPr="00B648D2">
        <w:rPr>
          <w:lang w:val="ru-RU"/>
        </w:rPr>
        <w:t>зоны</w:t>
      </w:r>
      <w:r w:rsidRPr="00B648D2">
        <w:rPr>
          <w:spacing w:val="24"/>
          <w:lang w:val="ru-RU"/>
        </w:rPr>
        <w:t xml:space="preserve"> </w:t>
      </w:r>
      <w:r w:rsidRPr="00B648D2">
        <w:rPr>
          <w:lang w:val="ru-RU"/>
        </w:rPr>
        <w:t>линий</w:t>
      </w:r>
      <w:r w:rsidRPr="00B648D2">
        <w:rPr>
          <w:spacing w:val="24"/>
          <w:lang w:val="ru-RU"/>
        </w:rPr>
        <w:t xml:space="preserve"> </w:t>
      </w:r>
      <w:r w:rsidRPr="00B648D2">
        <w:rPr>
          <w:lang w:val="ru-RU"/>
        </w:rPr>
        <w:t>электропередачи</w:t>
      </w:r>
      <w:r w:rsidRPr="00B648D2">
        <w:rPr>
          <w:spacing w:val="23"/>
          <w:lang w:val="ru-RU"/>
        </w:rPr>
        <w:t xml:space="preserve"> </w:t>
      </w:r>
      <w:r w:rsidRPr="00B648D2">
        <w:rPr>
          <w:lang w:val="ru-RU"/>
        </w:rPr>
        <w:t>напряжением</w:t>
      </w:r>
      <w:r w:rsidRPr="00B648D2">
        <w:rPr>
          <w:spacing w:val="24"/>
          <w:lang w:val="ru-RU"/>
        </w:rPr>
        <w:t xml:space="preserve"> </w:t>
      </w:r>
      <w:r w:rsidRPr="00B648D2">
        <w:rPr>
          <w:lang w:val="ru-RU"/>
        </w:rPr>
        <w:t>35</w:t>
      </w:r>
      <w:r w:rsidRPr="00B648D2">
        <w:rPr>
          <w:spacing w:val="24"/>
          <w:lang w:val="ru-RU"/>
        </w:rPr>
        <w:t xml:space="preserve">, </w:t>
      </w:r>
      <w:r w:rsidRPr="00B648D2">
        <w:rPr>
          <w:lang w:val="ru-RU"/>
        </w:rPr>
        <w:t>110, 220, 500</w:t>
      </w:r>
      <w:r w:rsidRPr="00B648D2">
        <w:rPr>
          <w:spacing w:val="24"/>
          <w:lang w:val="ru-RU"/>
        </w:rPr>
        <w:t xml:space="preserve"> </w:t>
      </w:r>
      <w:r w:rsidRPr="00B648D2">
        <w:rPr>
          <w:lang w:val="ru-RU"/>
        </w:rPr>
        <w:t>кВ,</w:t>
      </w:r>
      <w:r w:rsidRPr="00B648D2">
        <w:rPr>
          <w:w w:val="99"/>
          <w:lang w:val="ru-RU"/>
        </w:rPr>
        <w:t xml:space="preserve"> </w:t>
      </w:r>
      <w:r w:rsidRPr="00B648D2">
        <w:rPr>
          <w:lang w:val="ru-RU"/>
        </w:rPr>
        <w:t>проходящих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по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территории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района,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составляют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15, 20, 25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и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30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м.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по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обе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стороны</w:t>
      </w:r>
      <w:r w:rsidRPr="00B648D2">
        <w:rPr>
          <w:spacing w:val="60"/>
          <w:lang w:val="ru-RU"/>
        </w:rPr>
        <w:t xml:space="preserve"> </w:t>
      </w:r>
      <w:r w:rsidRPr="00B648D2">
        <w:rPr>
          <w:lang w:val="ru-RU"/>
        </w:rPr>
        <w:t>от</w:t>
      </w:r>
      <w:r w:rsidRPr="00B648D2">
        <w:rPr>
          <w:w w:val="99"/>
          <w:lang w:val="ru-RU"/>
        </w:rPr>
        <w:t xml:space="preserve"> </w:t>
      </w:r>
      <w:r w:rsidRPr="00B648D2">
        <w:rPr>
          <w:lang w:val="ru-RU"/>
        </w:rPr>
        <w:t xml:space="preserve">крайних проводов соответственно. </w:t>
      </w:r>
      <w:bookmarkStart w:id="2" w:name="_Hlk37615040"/>
      <w:bookmarkStart w:id="3" w:name="_Hlk37613755"/>
      <w:r w:rsidRPr="00950513">
        <w:rPr>
          <w:lang w:val="ru-RU"/>
        </w:rPr>
        <w:t xml:space="preserve">Охранные зоны </w:t>
      </w:r>
      <w:r w:rsidRPr="00950513">
        <w:rPr>
          <w:w w:val="95"/>
          <w:lang w:val="ru-RU"/>
        </w:rPr>
        <w:t xml:space="preserve">электроподстанций напряжением 35, 110 и 500 кВ, </w:t>
      </w:r>
      <w:r w:rsidRPr="00950513">
        <w:rPr>
          <w:lang w:val="ru-RU"/>
        </w:rPr>
        <w:t>расположенных</w:t>
      </w:r>
      <w:r w:rsidRPr="00950513">
        <w:rPr>
          <w:spacing w:val="31"/>
          <w:lang w:val="ru-RU"/>
        </w:rPr>
        <w:t xml:space="preserve"> </w:t>
      </w:r>
      <w:r w:rsidRPr="00950513">
        <w:rPr>
          <w:lang w:val="ru-RU"/>
        </w:rPr>
        <w:t>на</w:t>
      </w:r>
      <w:r w:rsidRPr="00950513">
        <w:rPr>
          <w:spacing w:val="32"/>
          <w:lang w:val="ru-RU"/>
        </w:rPr>
        <w:t xml:space="preserve"> </w:t>
      </w:r>
      <w:r w:rsidRPr="00950513">
        <w:rPr>
          <w:lang w:val="ru-RU"/>
        </w:rPr>
        <w:t>территории</w:t>
      </w:r>
      <w:r w:rsidRPr="00950513">
        <w:rPr>
          <w:spacing w:val="32"/>
          <w:lang w:val="ru-RU"/>
        </w:rPr>
        <w:t xml:space="preserve"> </w:t>
      </w:r>
      <w:r w:rsidRPr="00950513">
        <w:rPr>
          <w:lang w:val="ru-RU"/>
        </w:rPr>
        <w:t>района,</w:t>
      </w:r>
      <w:r w:rsidRPr="00950513">
        <w:rPr>
          <w:spacing w:val="32"/>
          <w:lang w:val="ru-RU"/>
        </w:rPr>
        <w:t xml:space="preserve"> </w:t>
      </w:r>
      <w:r w:rsidRPr="00950513">
        <w:rPr>
          <w:lang w:val="ru-RU"/>
        </w:rPr>
        <w:t>составляют</w:t>
      </w:r>
      <w:r w:rsidRPr="00950513">
        <w:rPr>
          <w:spacing w:val="32"/>
          <w:lang w:val="ru-RU"/>
        </w:rPr>
        <w:t xml:space="preserve"> </w:t>
      </w:r>
      <w:r w:rsidRPr="00950513">
        <w:rPr>
          <w:lang w:val="ru-RU"/>
        </w:rPr>
        <w:t>15, 20 и 30</w:t>
      </w:r>
      <w:r w:rsidRPr="00950513">
        <w:rPr>
          <w:spacing w:val="32"/>
          <w:lang w:val="ru-RU"/>
        </w:rPr>
        <w:t xml:space="preserve"> </w:t>
      </w:r>
      <w:r w:rsidRPr="00950513">
        <w:rPr>
          <w:lang w:val="ru-RU"/>
        </w:rPr>
        <w:t>м. соответственно.</w:t>
      </w:r>
      <w:bookmarkEnd w:id="2"/>
      <w:r w:rsidRPr="00950513">
        <w:rPr>
          <w:spacing w:val="31"/>
          <w:lang w:val="ru-RU"/>
        </w:rPr>
        <w:t xml:space="preserve"> </w:t>
      </w:r>
      <w:bookmarkEnd w:id="3"/>
      <w:r w:rsidRPr="00950513">
        <w:rPr>
          <w:lang w:val="ru-RU"/>
        </w:rPr>
        <w:t>Охранные</w:t>
      </w:r>
      <w:r w:rsidRPr="00950513">
        <w:rPr>
          <w:spacing w:val="32"/>
          <w:lang w:val="ru-RU"/>
        </w:rPr>
        <w:t xml:space="preserve"> </w:t>
      </w:r>
      <w:r w:rsidRPr="00950513">
        <w:rPr>
          <w:lang w:val="ru-RU"/>
        </w:rPr>
        <w:t>зоны</w:t>
      </w:r>
      <w:r w:rsidRPr="00950513">
        <w:rPr>
          <w:w w:val="99"/>
          <w:lang w:val="ru-RU"/>
        </w:rPr>
        <w:t xml:space="preserve"> </w:t>
      </w:r>
      <w:r w:rsidRPr="00950513">
        <w:rPr>
          <w:lang w:val="ru-RU"/>
        </w:rPr>
        <w:t>объектов</w:t>
      </w:r>
      <w:r w:rsidRPr="00950513">
        <w:rPr>
          <w:spacing w:val="27"/>
          <w:lang w:val="ru-RU"/>
        </w:rPr>
        <w:t xml:space="preserve"> </w:t>
      </w:r>
      <w:r w:rsidRPr="00950513">
        <w:rPr>
          <w:lang w:val="ru-RU"/>
        </w:rPr>
        <w:t>электросетевого</w:t>
      </w:r>
      <w:r w:rsidRPr="00950513">
        <w:rPr>
          <w:spacing w:val="26"/>
          <w:lang w:val="ru-RU"/>
        </w:rPr>
        <w:t xml:space="preserve"> </w:t>
      </w:r>
      <w:r w:rsidRPr="00950513">
        <w:rPr>
          <w:lang w:val="ru-RU"/>
        </w:rPr>
        <w:t>хозяйства</w:t>
      </w:r>
      <w:r w:rsidRPr="00950513">
        <w:rPr>
          <w:spacing w:val="26"/>
          <w:lang w:val="ru-RU"/>
        </w:rPr>
        <w:t xml:space="preserve"> </w:t>
      </w:r>
      <w:r w:rsidRPr="00950513">
        <w:rPr>
          <w:lang w:val="ru-RU"/>
        </w:rPr>
        <w:t>ОАО</w:t>
      </w:r>
      <w:r w:rsidRPr="00950513">
        <w:rPr>
          <w:spacing w:val="27"/>
          <w:lang w:val="ru-RU"/>
        </w:rPr>
        <w:t xml:space="preserve"> </w:t>
      </w:r>
      <w:r w:rsidRPr="00950513">
        <w:rPr>
          <w:lang w:val="ru-RU"/>
        </w:rPr>
        <w:t>«Сетевая</w:t>
      </w:r>
      <w:r w:rsidRPr="00950513">
        <w:rPr>
          <w:spacing w:val="27"/>
          <w:lang w:val="ru-RU"/>
        </w:rPr>
        <w:t xml:space="preserve"> </w:t>
      </w:r>
      <w:r w:rsidRPr="00950513">
        <w:rPr>
          <w:lang w:val="ru-RU"/>
        </w:rPr>
        <w:t>Компания»</w:t>
      </w:r>
      <w:r w:rsidRPr="00950513">
        <w:rPr>
          <w:spacing w:val="26"/>
          <w:lang w:val="ru-RU"/>
        </w:rPr>
        <w:t xml:space="preserve"> </w:t>
      </w:r>
      <w:r w:rsidRPr="00950513">
        <w:rPr>
          <w:lang w:val="ru-RU"/>
        </w:rPr>
        <w:t>не</w:t>
      </w:r>
      <w:r w:rsidRPr="00950513">
        <w:rPr>
          <w:spacing w:val="27"/>
          <w:lang w:val="ru-RU"/>
        </w:rPr>
        <w:t xml:space="preserve"> </w:t>
      </w:r>
      <w:r w:rsidRPr="00950513">
        <w:rPr>
          <w:lang w:val="ru-RU"/>
        </w:rPr>
        <w:t>отображаются</w:t>
      </w:r>
      <w:r w:rsidRPr="00950513">
        <w:rPr>
          <w:w w:val="99"/>
          <w:lang w:val="ru-RU"/>
        </w:rPr>
        <w:t xml:space="preserve"> </w:t>
      </w:r>
      <w:r w:rsidRPr="00950513">
        <w:rPr>
          <w:lang w:val="ru-RU"/>
        </w:rPr>
        <w:t>на</w:t>
      </w:r>
      <w:r w:rsidRPr="00950513">
        <w:rPr>
          <w:spacing w:val="-18"/>
          <w:lang w:val="ru-RU"/>
        </w:rPr>
        <w:t xml:space="preserve"> </w:t>
      </w:r>
      <w:r w:rsidRPr="00950513">
        <w:rPr>
          <w:lang w:val="ru-RU"/>
        </w:rPr>
        <w:t>картах</w:t>
      </w:r>
      <w:r w:rsidRPr="00950513">
        <w:rPr>
          <w:spacing w:val="-17"/>
          <w:lang w:val="ru-RU"/>
        </w:rPr>
        <w:t xml:space="preserve"> </w:t>
      </w:r>
      <w:r w:rsidRPr="00950513">
        <w:rPr>
          <w:lang w:val="ru-RU"/>
        </w:rPr>
        <w:t>в</w:t>
      </w:r>
      <w:r w:rsidRPr="00950513">
        <w:rPr>
          <w:spacing w:val="-17"/>
          <w:lang w:val="ru-RU"/>
        </w:rPr>
        <w:t xml:space="preserve"> </w:t>
      </w:r>
      <w:r w:rsidRPr="00950513">
        <w:rPr>
          <w:lang w:val="ru-RU"/>
        </w:rPr>
        <w:t>связи</w:t>
      </w:r>
      <w:r w:rsidRPr="00950513">
        <w:rPr>
          <w:spacing w:val="-18"/>
          <w:lang w:val="ru-RU"/>
        </w:rPr>
        <w:t xml:space="preserve"> </w:t>
      </w:r>
      <w:r w:rsidRPr="00950513">
        <w:rPr>
          <w:lang w:val="ru-RU"/>
        </w:rPr>
        <w:t>с</w:t>
      </w:r>
      <w:r w:rsidRPr="00950513">
        <w:rPr>
          <w:spacing w:val="-17"/>
          <w:lang w:val="ru-RU"/>
        </w:rPr>
        <w:t xml:space="preserve"> </w:t>
      </w:r>
      <w:r w:rsidRPr="00950513">
        <w:rPr>
          <w:lang w:val="ru-RU"/>
        </w:rPr>
        <w:t>невозможностью</w:t>
      </w:r>
      <w:r w:rsidRPr="00950513">
        <w:rPr>
          <w:spacing w:val="-18"/>
          <w:lang w:val="ru-RU"/>
        </w:rPr>
        <w:t xml:space="preserve"> </w:t>
      </w:r>
      <w:r w:rsidRPr="00950513">
        <w:rPr>
          <w:lang w:val="ru-RU"/>
        </w:rPr>
        <w:t>корректного</w:t>
      </w:r>
      <w:r w:rsidRPr="00950513">
        <w:rPr>
          <w:spacing w:val="-18"/>
          <w:lang w:val="ru-RU"/>
        </w:rPr>
        <w:t xml:space="preserve"> </w:t>
      </w:r>
      <w:r w:rsidRPr="00950513">
        <w:rPr>
          <w:lang w:val="ru-RU"/>
        </w:rPr>
        <w:t>отображения</w:t>
      </w:r>
      <w:r w:rsidRPr="00950513">
        <w:rPr>
          <w:spacing w:val="-17"/>
          <w:lang w:val="ru-RU"/>
        </w:rPr>
        <w:t xml:space="preserve"> </w:t>
      </w:r>
      <w:r w:rsidRPr="00950513">
        <w:rPr>
          <w:lang w:val="ru-RU"/>
        </w:rPr>
        <w:t>в</w:t>
      </w:r>
      <w:r w:rsidRPr="00950513">
        <w:rPr>
          <w:spacing w:val="-17"/>
          <w:lang w:val="ru-RU"/>
        </w:rPr>
        <w:t xml:space="preserve"> </w:t>
      </w:r>
      <w:r w:rsidRPr="00950513">
        <w:rPr>
          <w:lang w:val="ru-RU"/>
        </w:rPr>
        <w:t>масштабе</w:t>
      </w:r>
      <w:r w:rsidRPr="00950513">
        <w:rPr>
          <w:spacing w:val="-17"/>
          <w:lang w:val="ru-RU"/>
        </w:rPr>
        <w:t xml:space="preserve"> </w:t>
      </w:r>
      <w:r w:rsidRPr="00950513">
        <w:rPr>
          <w:lang w:val="ru-RU"/>
        </w:rPr>
        <w:t>1:50</w:t>
      </w:r>
      <w:r w:rsidRPr="00950513">
        <w:rPr>
          <w:spacing w:val="-18"/>
          <w:lang w:val="ru-RU"/>
        </w:rPr>
        <w:t xml:space="preserve"> </w:t>
      </w:r>
      <w:r w:rsidRPr="00950513">
        <w:rPr>
          <w:lang w:val="ru-RU"/>
        </w:rPr>
        <w:t>000.</w:t>
      </w:r>
      <w:r w:rsidRPr="00950513">
        <w:rPr>
          <w:w w:val="99"/>
          <w:lang w:val="ru-RU"/>
        </w:rPr>
        <w:t xml:space="preserve"> </w:t>
      </w:r>
    </w:p>
    <w:p w14:paraId="6F9D6F23" w14:textId="77777777" w:rsidR="009F685D" w:rsidRDefault="009F685D" w:rsidP="009F685D">
      <w:pPr>
        <w:pStyle w:val="ad"/>
        <w:ind w:right="-20" w:firstLine="720"/>
        <w:jc w:val="both"/>
        <w:rPr>
          <w:lang w:val="ru-RU"/>
        </w:rPr>
      </w:pPr>
      <w:r w:rsidRPr="000B1577">
        <w:rPr>
          <w:lang w:val="ru-RU"/>
        </w:rPr>
        <w:t xml:space="preserve">При эксплуатации существующих объектов энергетики ОАО «Сетевая Компания» необходимо предусмотреть меры по предотвращению и сокращению риска гибели объектов животного мира, согласно постановлениям Правительства Российской Федерации от 13 августа 1996 г. № 997 «Об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 и Кабинета Министров Республики </w:t>
      </w:r>
      <w:r w:rsidRPr="000B1577">
        <w:rPr>
          <w:lang w:val="ru-RU"/>
        </w:rPr>
        <w:lastRenderedPageBreak/>
        <w:t>Татарстан от 15.09.2000 №669 «О Требованиях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Республики Татарстан».</w:t>
      </w:r>
    </w:p>
    <w:p w14:paraId="05BD925F" w14:textId="77777777" w:rsidR="009F685D" w:rsidRPr="006160BD" w:rsidRDefault="009F685D" w:rsidP="009F685D">
      <w:pPr>
        <w:pStyle w:val="ad"/>
        <w:ind w:right="-20" w:firstLine="720"/>
        <w:jc w:val="both"/>
        <w:rPr>
          <w:lang w:val="ru-RU"/>
        </w:rPr>
      </w:pPr>
      <w:r w:rsidRPr="00950513">
        <w:rPr>
          <w:lang w:val="ru-RU"/>
        </w:rPr>
        <w:t>В случае проведения работ по реконструкции</w:t>
      </w:r>
      <w:r w:rsidRPr="003F60E4">
        <w:rPr>
          <w:lang w:val="ru-RU"/>
        </w:rPr>
        <w:t xml:space="preserve"> или капитальному ремонту ВЛ 35 кВ и выше, попадающи</w:t>
      </w:r>
      <w:r>
        <w:rPr>
          <w:lang w:val="ru-RU"/>
        </w:rPr>
        <w:t>х</w:t>
      </w:r>
      <w:r w:rsidRPr="003F60E4">
        <w:rPr>
          <w:lang w:val="ru-RU"/>
        </w:rPr>
        <w:t xml:space="preserve"> в санитарно-защитную</w:t>
      </w:r>
      <w:r w:rsidRPr="003F60E4">
        <w:rPr>
          <w:spacing w:val="-16"/>
          <w:lang w:val="ru-RU"/>
        </w:rPr>
        <w:t xml:space="preserve"> </w:t>
      </w:r>
      <w:r w:rsidRPr="003F60E4">
        <w:rPr>
          <w:lang w:val="ru-RU"/>
        </w:rPr>
        <w:t>зону</w:t>
      </w:r>
      <w:r w:rsidRPr="003F60E4">
        <w:rPr>
          <w:spacing w:val="-16"/>
          <w:lang w:val="ru-RU"/>
        </w:rPr>
        <w:t xml:space="preserve"> </w:t>
      </w:r>
      <w:r w:rsidRPr="00950513">
        <w:rPr>
          <w:lang w:val="ru-RU"/>
        </w:rPr>
        <w:t>сибиреязвенных скотомогильников</w:t>
      </w:r>
      <w:r w:rsidRPr="003F60E4">
        <w:rPr>
          <w:lang w:val="ru-RU"/>
        </w:rPr>
        <w:t>, необходимо согласовать данные работы с Роспотребнадзором по Республике Татарстан и соблюдать требования «Памятки о проведении земельных работ в санитарно-защитной зоне сибиреязвенных захоронений». Приложение</w:t>
      </w:r>
      <w:r w:rsidRPr="003F60E4">
        <w:rPr>
          <w:spacing w:val="-1"/>
          <w:lang w:val="ru-RU"/>
        </w:rPr>
        <w:t xml:space="preserve"> </w:t>
      </w:r>
      <w:r w:rsidRPr="003F60E4">
        <w:rPr>
          <w:lang w:val="ru-RU"/>
        </w:rPr>
        <w:t>1</w:t>
      </w:r>
    </w:p>
    <w:p w14:paraId="54A4F557" w14:textId="77777777" w:rsidR="009F685D" w:rsidRDefault="009F685D" w:rsidP="009F685D">
      <w:pPr>
        <w:pStyle w:val="ad"/>
        <w:ind w:firstLine="708"/>
        <w:jc w:val="both"/>
        <w:rPr>
          <w:lang w:val="ru-RU"/>
        </w:rPr>
      </w:pPr>
      <w:r>
        <w:rPr>
          <w:lang w:val="ru-RU"/>
        </w:rPr>
        <w:t>Согласно пункту 6 статьи 9 Градостроительного кодекса Российской Федерации подготовка документа территориального планирования выполнена с учетом положений о территориальном планировании, содержащихся в документах территориального планирования Республики Татарстан.</w:t>
      </w:r>
    </w:p>
    <w:p w14:paraId="5764F899" w14:textId="77777777" w:rsidR="009F685D" w:rsidRDefault="009F685D" w:rsidP="009F685D">
      <w:pPr>
        <w:pStyle w:val="ad"/>
        <w:ind w:firstLine="708"/>
        <w:jc w:val="both"/>
        <w:rPr>
          <w:lang w:val="ru-RU"/>
        </w:rPr>
      </w:pPr>
      <w:r>
        <w:rPr>
          <w:lang w:val="ru-RU"/>
        </w:rPr>
        <w:t>Согласно пункту 6 статьи 9 Градостроительного кодекса Российской Федерации подготовка документа территориального планирования выполнена с учетом положений о территориальном планировании, содержащихся в документах территориального планирования Республики Татарстан.</w:t>
      </w:r>
    </w:p>
    <w:p w14:paraId="57A1F84C" w14:textId="24FACA82" w:rsidR="009F685D" w:rsidRDefault="009F685D" w:rsidP="009F685D">
      <w:pPr>
        <w:pStyle w:val="ad"/>
        <w:ind w:firstLine="709"/>
        <w:jc w:val="both"/>
        <w:rPr>
          <w:lang w:val="ru-RU"/>
        </w:rPr>
      </w:pPr>
      <w:r w:rsidRPr="006160BD">
        <w:rPr>
          <w:lang w:val="ru-RU"/>
        </w:rPr>
        <w:t>Сети и основные сооружения системы электроснабжения показаны на схеме электроснабжения (в части отображения объектов электросетевого хозяйства ОАО «Сетевая Компания» напряжением 35 кВ и выше) М 1:50 000.</w:t>
      </w:r>
    </w:p>
    <w:p w14:paraId="4437B139" w14:textId="2796A2F0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58F592C0" w14:textId="600BA71D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3A16FBCC" w14:textId="1EC6890B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41842CDC" w14:textId="06B9C0CD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1F2639E3" w14:textId="188782E6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21B56555" w14:textId="46FD3510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7AE96FB7" w14:textId="686FB591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20955FB5" w14:textId="1D85690A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221B66A6" w14:textId="103DA2C2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2799A5A6" w14:textId="4C749B7C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307DB725" w14:textId="61E7CAC6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145B00F3" w14:textId="024016CA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6FB6F2CF" w14:textId="588DEE94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58068C97" w14:textId="0E4C5B1E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225054B5" w14:textId="7ECE702D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50B2790A" w14:textId="69DA56DD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78433B24" w14:textId="4640D2A2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3FDD62C0" w14:textId="2B2227AF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5859266F" w14:textId="6F246390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620C7316" w14:textId="12A802DD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52829307" w14:textId="764F5CF7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5DAE5F5F" w14:textId="058DB23B" w:rsidR="002D413E" w:rsidRDefault="002D413E" w:rsidP="009F685D">
      <w:pPr>
        <w:pStyle w:val="ad"/>
        <w:ind w:firstLine="709"/>
        <w:jc w:val="both"/>
        <w:rPr>
          <w:lang w:val="ru-RU"/>
        </w:rPr>
      </w:pPr>
    </w:p>
    <w:p w14:paraId="77DBCA56" w14:textId="77777777" w:rsidR="002D413E" w:rsidRDefault="002D413E" w:rsidP="009F685D">
      <w:pPr>
        <w:pStyle w:val="ad"/>
        <w:ind w:firstLine="709"/>
        <w:jc w:val="both"/>
        <w:rPr>
          <w:lang w:val="ru-RU"/>
        </w:rPr>
        <w:sectPr w:rsidR="002D413E" w:rsidSect="009F685D">
          <w:pgSz w:w="11900" w:h="16840"/>
          <w:pgMar w:top="1134" w:right="567" w:bottom="1134" w:left="1134" w:header="0" w:footer="14300" w:gutter="0"/>
          <w:cols w:space="720"/>
          <w:noEndnote/>
          <w:docGrid w:linePitch="360"/>
        </w:sectPr>
      </w:pPr>
    </w:p>
    <w:p w14:paraId="22B81924" w14:textId="77777777" w:rsidR="002D413E" w:rsidRPr="002D413E" w:rsidRDefault="002D413E" w:rsidP="002D413E">
      <w:pPr>
        <w:autoSpaceDE w:val="0"/>
        <w:autoSpaceDN w:val="0"/>
        <w:spacing w:before="65" w:line="321" w:lineRule="exact"/>
        <w:ind w:left="2857"/>
        <w:rPr>
          <w:rFonts w:ascii="Times New Roman" w:eastAsia="Times New Roman" w:hAnsi="Times New Roman" w:cs="Times New Roman"/>
          <w:i/>
          <w:color w:val="auto"/>
          <w:sz w:val="28"/>
          <w:szCs w:val="22"/>
          <w:lang w:eastAsia="en-US" w:bidi="ar-SA"/>
        </w:rPr>
      </w:pPr>
      <w:r w:rsidRPr="002D413E">
        <w:rPr>
          <w:rFonts w:ascii="Times New Roman" w:eastAsia="Times New Roman" w:hAnsi="Times New Roman" w:cs="Times New Roman"/>
          <w:i/>
          <w:color w:val="auto"/>
          <w:sz w:val="28"/>
          <w:szCs w:val="22"/>
          <w:lang w:eastAsia="en-US" w:bidi="ar-SA"/>
        </w:rPr>
        <w:lastRenderedPageBreak/>
        <w:t>Перечень, ВЛ, КЛ 35 кВ и выше по территории Высокогорского муниципального района</w:t>
      </w:r>
    </w:p>
    <w:p w14:paraId="0BA93174" w14:textId="77777777" w:rsidR="002D413E" w:rsidRPr="002D413E" w:rsidRDefault="002D413E" w:rsidP="002D413E">
      <w:pPr>
        <w:autoSpaceDE w:val="0"/>
        <w:autoSpaceDN w:val="0"/>
        <w:spacing w:after="4" w:line="321" w:lineRule="exact"/>
        <w:ind w:right="41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</w:pPr>
      <w:r w:rsidRPr="002D413E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Таблица 1.1.2</w:t>
      </w: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"/>
        <w:gridCol w:w="4996"/>
        <w:gridCol w:w="3732"/>
        <w:gridCol w:w="2268"/>
        <w:gridCol w:w="2331"/>
      </w:tblGrid>
      <w:tr w:rsidR="002D413E" w:rsidRPr="002D413E" w14:paraId="1AA5335A" w14:textId="77777777" w:rsidTr="008C7091">
        <w:trPr>
          <w:jc w:val="center"/>
        </w:trPr>
        <w:tc>
          <w:tcPr>
            <w:tcW w:w="769" w:type="dxa"/>
            <w:vAlign w:val="center"/>
          </w:tcPr>
          <w:p w14:paraId="74DAEB88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  <w:b/>
                <w:color w:val="auto"/>
              </w:rPr>
              <w:t>№ п/п</w:t>
            </w:r>
          </w:p>
        </w:tc>
        <w:tc>
          <w:tcPr>
            <w:tcW w:w="4996" w:type="dxa"/>
            <w:vAlign w:val="center"/>
          </w:tcPr>
          <w:p w14:paraId="0D8AA9AF" w14:textId="77777777" w:rsidR="002D413E" w:rsidRPr="002D413E" w:rsidRDefault="002D413E" w:rsidP="002D413E">
            <w:pPr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  <w:b/>
                <w:color w:val="auto"/>
              </w:rPr>
              <w:t>Наименование ВЛ</w:t>
            </w:r>
          </w:p>
        </w:tc>
        <w:tc>
          <w:tcPr>
            <w:tcW w:w="3732" w:type="dxa"/>
            <w:vAlign w:val="center"/>
          </w:tcPr>
          <w:p w14:paraId="1B9C59FF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  <w:b/>
                <w:color w:val="auto"/>
              </w:rPr>
              <w:t>Реестровый номер охранной зоны</w:t>
            </w:r>
          </w:p>
        </w:tc>
        <w:tc>
          <w:tcPr>
            <w:tcW w:w="2268" w:type="dxa"/>
            <w:vAlign w:val="center"/>
          </w:tcPr>
          <w:p w14:paraId="583540AF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  <w:b/>
                <w:color w:val="auto"/>
              </w:rPr>
              <w:t>Напряжение (кВ)</w:t>
            </w:r>
          </w:p>
        </w:tc>
        <w:tc>
          <w:tcPr>
            <w:tcW w:w="2331" w:type="dxa"/>
            <w:vAlign w:val="center"/>
          </w:tcPr>
          <w:p w14:paraId="0DFF6A7F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  <w:b/>
                <w:color w:val="auto"/>
              </w:rPr>
              <w:t>Длина по трассе (км)</w:t>
            </w:r>
          </w:p>
        </w:tc>
      </w:tr>
      <w:tr w:rsidR="002D413E" w:rsidRPr="002D413E" w14:paraId="45832B1F" w14:textId="77777777" w:rsidTr="008C7091">
        <w:trPr>
          <w:jc w:val="center"/>
        </w:trPr>
        <w:tc>
          <w:tcPr>
            <w:tcW w:w="14096" w:type="dxa"/>
            <w:gridSpan w:val="5"/>
            <w:vAlign w:val="center"/>
          </w:tcPr>
          <w:p w14:paraId="4EAFB36D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  <w:bCs/>
                <w:i/>
                <w:iCs/>
                <w:color w:val="auto"/>
              </w:rPr>
              <w:t>Объекты федерального значения</w:t>
            </w:r>
          </w:p>
        </w:tc>
      </w:tr>
      <w:tr w:rsidR="002D413E" w:rsidRPr="002D413E" w14:paraId="00D101DD" w14:textId="77777777" w:rsidTr="008C7091">
        <w:trPr>
          <w:jc w:val="center"/>
        </w:trPr>
        <w:tc>
          <w:tcPr>
            <w:tcW w:w="769" w:type="dxa"/>
            <w:vAlign w:val="center"/>
          </w:tcPr>
          <w:p w14:paraId="541A2BE3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</w:t>
            </w:r>
          </w:p>
        </w:tc>
        <w:tc>
          <w:tcPr>
            <w:tcW w:w="4996" w:type="dxa"/>
            <w:vAlign w:val="center"/>
          </w:tcPr>
          <w:p w14:paraId="0B128553" w14:textId="77777777" w:rsidR="002D413E" w:rsidRPr="002D413E" w:rsidRDefault="002D413E" w:rsidP="002D413E">
            <w:pPr>
              <w:jc w:val="center"/>
              <w:rPr>
                <w:rFonts w:ascii="Times New Roman" w:eastAsia="Times New Roman" w:hAnsi="Times New Roman"/>
                <w:b/>
                <w:color w:val="auto"/>
                <w:lang w:val="ru-RU"/>
              </w:rPr>
            </w:pP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>ВЛ 500 кВ Киндери - Заинская ГРЭС</w:t>
            </w:r>
          </w:p>
        </w:tc>
        <w:tc>
          <w:tcPr>
            <w:tcW w:w="3732" w:type="dxa"/>
            <w:vAlign w:val="center"/>
          </w:tcPr>
          <w:p w14:paraId="60917D2B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16.16.2.8</w:t>
            </w:r>
          </w:p>
        </w:tc>
        <w:tc>
          <w:tcPr>
            <w:tcW w:w="2268" w:type="dxa"/>
            <w:vAlign w:val="center"/>
          </w:tcPr>
          <w:p w14:paraId="487BC76B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500</w:t>
            </w:r>
          </w:p>
        </w:tc>
        <w:tc>
          <w:tcPr>
            <w:tcW w:w="2331" w:type="dxa"/>
            <w:vAlign w:val="center"/>
          </w:tcPr>
          <w:p w14:paraId="4F9E23D2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auto"/>
              </w:rPr>
            </w:pPr>
            <w:r w:rsidRPr="002D413E">
              <w:rPr>
                <w:rFonts w:ascii="Times New Roman" w:eastAsia="Times New Roman" w:hAnsi="Times New Roman"/>
              </w:rPr>
              <w:t>52,32</w:t>
            </w:r>
          </w:p>
        </w:tc>
      </w:tr>
      <w:tr w:rsidR="002D413E" w:rsidRPr="002D413E" w14:paraId="69217679" w14:textId="77777777" w:rsidTr="008C7091">
        <w:trPr>
          <w:jc w:val="center"/>
        </w:trPr>
        <w:tc>
          <w:tcPr>
            <w:tcW w:w="769" w:type="dxa"/>
            <w:vAlign w:val="center"/>
          </w:tcPr>
          <w:p w14:paraId="6D413534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2</w:t>
            </w:r>
          </w:p>
        </w:tc>
        <w:tc>
          <w:tcPr>
            <w:tcW w:w="4996" w:type="dxa"/>
            <w:vAlign w:val="center"/>
          </w:tcPr>
          <w:p w14:paraId="79A2F563" w14:textId="77777777" w:rsidR="002D413E" w:rsidRPr="002D413E" w:rsidRDefault="002D413E" w:rsidP="002D413E">
            <w:pPr>
              <w:jc w:val="center"/>
              <w:rPr>
                <w:rFonts w:ascii="Times New Roman" w:eastAsia="Times New Roman" w:hAnsi="Times New Roman"/>
                <w:color w:val="auto"/>
                <w:lang w:val="ru-RU"/>
              </w:rPr>
            </w:pP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>ВЛ 500 кВ ПС Помары - ПС Киндери</w:t>
            </w:r>
          </w:p>
        </w:tc>
        <w:tc>
          <w:tcPr>
            <w:tcW w:w="3732" w:type="dxa"/>
            <w:vAlign w:val="center"/>
          </w:tcPr>
          <w:p w14:paraId="7BACD91D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16.00.2.2576</w:t>
            </w:r>
          </w:p>
        </w:tc>
        <w:tc>
          <w:tcPr>
            <w:tcW w:w="2268" w:type="dxa"/>
            <w:vAlign w:val="center"/>
          </w:tcPr>
          <w:p w14:paraId="31121B02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500</w:t>
            </w:r>
          </w:p>
        </w:tc>
        <w:tc>
          <w:tcPr>
            <w:tcW w:w="2331" w:type="dxa"/>
            <w:vAlign w:val="center"/>
          </w:tcPr>
          <w:p w14:paraId="1EA2DDBE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71,07</w:t>
            </w:r>
          </w:p>
        </w:tc>
      </w:tr>
      <w:tr w:rsidR="002D413E" w:rsidRPr="002D413E" w14:paraId="6B1D43C0" w14:textId="77777777" w:rsidTr="008C7091">
        <w:trPr>
          <w:jc w:val="center"/>
        </w:trPr>
        <w:tc>
          <w:tcPr>
            <w:tcW w:w="769" w:type="dxa"/>
            <w:vAlign w:val="center"/>
          </w:tcPr>
          <w:p w14:paraId="43CADF7E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3</w:t>
            </w:r>
          </w:p>
        </w:tc>
        <w:tc>
          <w:tcPr>
            <w:tcW w:w="4996" w:type="dxa"/>
            <w:vAlign w:val="center"/>
          </w:tcPr>
          <w:p w14:paraId="58ECAEF4" w14:textId="77777777" w:rsidR="002D413E" w:rsidRPr="002D413E" w:rsidRDefault="002D413E" w:rsidP="002D413E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220 кВ Киндери - Центральная</w:t>
            </w:r>
          </w:p>
        </w:tc>
        <w:tc>
          <w:tcPr>
            <w:tcW w:w="3732" w:type="dxa"/>
            <w:vAlign w:val="center"/>
          </w:tcPr>
          <w:p w14:paraId="0B0099BD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16.00.2.2240</w:t>
            </w:r>
          </w:p>
        </w:tc>
        <w:tc>
          <w:tcPr>
            <w:tcW w:w="2268" w:type="dxa"/>
            <w:vAlign w:val="center"/>
          </w:tcPr>
          <w:p w14:paraId="3116ABFF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220</w:t>
            </w:r>
          </w:p>
        </w:tc>
        <w:tc>
          <w:tcPr>
            <w:tcW w:w="2331" w:type="dxa"/>
            <w:vAlign w:val="center"/>
          </w:tcPr>
          <w:p w14:paraId="4DD1224A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3,22</w:t>
            </w:r>
          </w:p>
        </w:tc>
      </w:tr>
      <w:tr w:rsidR="002D413E" w:rsidRPr="002D413E" w14:paraId="7C99AD77" w14:textId="77777777" w:rsidTr="008C7091">
        <w:trPr>
          <w:jc w:val="center"/>
        </w:trPr>
        <w:tc>
          <w:tcPr>
            <w:tcW w:w="769" w:type="dxa"/>
            <w:vAlign w:val="center"/>
          </w:tcPr>
          <w:p w14:paraId="5CBD18E8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4</w:t>
            </w:r>
          </w:p>
        </w:tc>
        <w:tc>
          <w:tcPr>
            <w:tcW w:w="4996" w:type="dxa"/>
            <w:vAlign w:val="center"/>
          </w:tcPr>
          <w:p w14:paraId="5D71555F" w14:textId="77777777" w:rsidR="002D413E" w:rsidRPr="002D413E" w:rsidRDefault="002D413E" w:rsidP="002D413E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220кВ Магистральная - Киндери</w:t>
            </w:r>
          </w:p>
        </w:tc>
        <w:tc>
          <w:tcPr>
            <w:tcW w:w="3732" w:type="dxa"/>
          </w:tcPr>
          <w:p w14:paraId="5FE4F63A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16.16.2.13, 16.00.2.2177</w:t>
            </w:r>
          </w:p>
        </w:tc>
        <w:tc>
          <w:tcPr>
            <w:tcW w:w="2268" w:type="dxa"/>
            <w:vAlign w:val="center"/>
          </w:tcPr>
          <w:p w14:paraId="6DC6EB4E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220</w:t>
            </w:r>
          </w:p>
        </w:tc>
        <w:tc>
          <w:tcPr>
            <w:tcW w:w="2331" w:type="dxa"/>
            <w:vAlign w:val="center"/>
          </w:tcPr>
          <w:p w14:paraId="033E002F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3,10</w:t>
            </w:r>
          </w:p>
        </w:tc>
      </w:tr>
      <w:tr w:rsidR="002D413E" w:rsidRPr="002D413E" w14:paraId="77F22E72" w14:textId="77777777" w:rsidTr="008C7091">
        <w:trPr>
          <w:jc w:val="center"/>
        </w:trPr>
        <w:tc>
          <w:tcPr>
            <w:tcW w:w="769" w:type="dxa"/>
            <w:vAlign w:val="center"/>
          </w:tcPr>
          <w:p w14:paraId="2EA09662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5</w:t>
            </w:r>
          </w:p>
        </w:tc>
        <w:tc>
          <w:tcPr>
            <w:tcW w:w="4996" w:type="dxa"/>
            <w:vAlign w:val="center"/>
          </w:tcPr>
          <w:p w14:paraId="61B60A96" w14:textId="77777777" w:rsidR="002D413E" w:rsidRPr="002D413E" w:rsidRDefault="002D413E" w:rsidP="002D413E">
            <w:pPr>
              <w:jc w:val="center"/>
              <w:rPr>
                <w:rFonts w:ascii="Times New Roman" w:eastAsia="Times New Roman" w:hAnsi="Times New Roman"/>
                <w:color w:val="auto"/>
                <w:lang w:val="ru-RU"/>
              </w:rPr>
            </w:pPr>
            <w:r w:rsidRPr="002D413E">
              <w:rPr>
                <w:rFonts w:ascii="Times New Roman" w:hAnsi="Times New Roman"/>
                <w:color w:val="auto"/>
                <w:lang w:val="ru-RU"/>
              </w:rPr>
              <w:t xml:space="preserve">ВЛ 220 кВ Казанская ТЭЦ 3 - Киндери </w:t>
            </w:r>
            <w:r w:rsidRPr="002D413E">
              <w:rPr>
                <w:rFonts w:ascii="Times New Roman" w:hAnsi="Times New Roman"/>
                <w:color w:val="auto"/>
              </w:rPr>
              <w:t>I</w:t>
            </w:r>
            <w:r w:rsidRPr="002D413E">
              <w:rPr>
                <w:rFonts w:ascii="Times New Roman" w:hAnsi="Times New Roman"/>
                <w:color w:val="auto"/>
                <w:lang w:val="ru-RU"/>
              </w:rPr>
              <w:t xml:space="preserve"> цепь</w:t>
            </w:r>
          </w:p>
        </w:tc>
        <w:tc>
          <w:tcPr>
            <w:tcW w:w="3732" w:type="dxa"/>
          </w:tcPr>
          <w:p w14:paraId="1FC1064B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16.16.2.7, 16.50.2.1, 16.50.2.3, 16.20.2.22, 16.20.2.24</w:t>
            </w:r>
          </w:p>
        </w:tc>
        <w:tc>
          <w:tcPr>
            <w:tcW w:w="2268" w:type="dxa"/>
            <w:vAlign w:val="center"/>
          </w:tcPr>
          <w:p w14:paraId="4B1B3101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220</w:t>
            </w:r>
          </w:p>
        </w:tc>
        <w:tc>
          <w:tcPr>
            <w:tcW w:w="2331" w:type="dxa"/>
            <w:vAlign w:val="center"/>
          </w:tcPr>
          <w:p w14:paraId="6D33D152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26,18</w:t>
            </w:r>
          </w:p>
        </w:tc>
      </w:tr>
      <w:tr w:rsidR="002D413E" w:rsidRPr="002D413E" w14:paraId="28E84FB8" w14:textId="77777777" w:rsidTr="008C7091">
        <w:trPr>
          <w:jc w:val="center"/>
        </w:trPr>
        <w:tc>
          <w:tcPr>
            <w:tcW w:w="769" w:type="dxa"/>
            <w:vAlign w:val="center"/>
          </w:tcPr>
          <w:p w14:paraId="20ECCEC4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6</w:t>
            </w:r>
          </w:p>
        </w:tc>
        <w:tc>
          <w:tcPr>
            <w:tcW w:w="4996" w:type="dxa"/>
            <w:vAlign w:val="center"/>
          </w:tcPr>
          <w:p w14:paraId="37C4F8B7" w14:textId="77777777" w:rsidR="002D413E" w:rsidRPr="002D413E" w:rsidRDefault="002D413E" w:rsidP="002D413E">
            <w:pPr>
              <w:jc w:val="center"/>
              <w:rPr>
                <w:rFonts w:ascii="Times New Roman" w:eastAsia="Times New Roman" w:hAnsi="Times New Roman"/>
                <w:color w:val="auto"/>
                <w:lang w:val="ru-RU"/>
              </w:rPr>
            </w:pP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 xml:space="preserve">ВЛ 220 кВ Казанская ТЭЦ 3 - Киндери </w:t>
            </w:r>
            <w:r w:rsidRPr="002D413E">
              <w:rPr>
                <w:rFonts w:ascii="Times New Roman" w:eastAsia="Times New Roman" w:hAnsi="Times New Roman"/>
                <w:color w:val="auto"/>
              </w:rPr>
              <w:t>II</w:t>
            </w: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 xml:space="preserve"> цепь</w:t>
            </w:r>
          </w:p>
        </w:tc>
        <w:tc>
          <w:tcPr>
            <w:tcW w:w="3732" w:type="dxa"/>
          </w:tcPr>
          <w:p w14:paraId="1A865136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16.16.2.5, 16.50.2.2</w:t>
            </w:r>
          </w:p>
        </w:tc>
        <w:tc>
          <w:tcPr>
            <w:tcW w:w="2268" w:type="dxa"/>
            <w:vAlign w:val="center"/>
          </w:tcPr>
          <w:p w14:paraId="2DE63818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220</w:t>
            </w:r>
          </w:p>
        </w:tc>
        <w:tc>
          <w:tcPr>
            <w:tcW w:w="2331" w:type="dxa"/>
            <w:vAlign w:val="center"/>
          </w:tcPr>
          <w:p w14:paraId="7402C263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22,35</w:t>
            </w:r>
          </w:p>
        </w:tc>
      </w:tr>
      <w:tr w:rsidR="002D413E" w:rsidRPr="002D413E" w14:paraId="08DCA22A" w14:textId="77777777" w:rsidTr="008C7091">
        <w:trPr>
          <w:jc w:val="center"/>
        </w:trPr>
        <w:tc>
          <w:tcPr>
            <w:tcW w:w="14096" w:type="dxa"/>
            <w:gridSpan w:val="5"/>
            <w:vAlign w:val="center"/>
          </w:tcPr>
          <w:p w14:paraId="73471424" w14:textId="77777777" w:rsidR="002D413E" w:rsidRPr="002D413E" w:rsidRDefault="002D413E" w:rsidP="002D413E">
            <w:pPr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  <w:bCs/>
                <w:i/>
                <w:iCs/>
                <w:color w:val="auto"/>
              </w:rPr>
              <w:t>Объекты регионального значения</w:t>
            </w:r>
          </w:p>
        </w:tc>
      </w:tr>
      <w:tr w:rsidR="002D413E" w:rsidRPr="002D413E" w14:paraId="66E52B7E" w14:textId="77777777" w:rsidTr="008C7091">
        <w:trPr>
          <w:jc w:val="center"/>
        </w:trPr>
        <w:tc>
          <w:tcPr>
            <w:tcW w:w="769" w:type="dxa"/>
            <w:vAlign w:val="center"/>
          </w:tcPr>
          <w:p w14:paraId="1345ED1E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7</w:t>
            </w:r>
          </w:p>
        </w:tc>
        <w:tc>
          <w:tcPr>
            <w:tcW w:w="4996" w:type="dxa"/>
            <w:vAlign w:val="center"/>
          </w:tcPr>
          <w:p w14:paraId="7CA652CA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110 кВ Алаты - Куюк</w:t>
            </w:r>
          </w:p>
        </w:tc>
        <w:tc>
          <w:tcPr>
            <w:tcW w:w="3732" w:type="dxa"/>
            <w:vAlign w:val="center"/>
          </w:tcPr>
          <w:p w14:paraId="13C306BF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16.10.2.3; 16.16.2.23</w:t>
            </w:r>
          </w:p>
        </w:tc>
        <w:tc>
          <w:tcPr>
            <w:tcW w:w="2268" w:type="dxa"/>
            <w:vAlign w:val="center"/>
          </w:tcPr>
          <w:p w14:paraId="3BE68E80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16F5986C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17,12</w:t>
            </w:r>
          </w:p>
        </w:tc>
      </w:tr>
      <w:tr w:rsidR="002D413E" w:rsidRPr="002D413E" w14:paraId="60B1EFE3" w14:textId="77777777" w:rsidTr="008C7091">
        <w:trPr>
          <w:jc w:val="center"/>
        </w:trPr>
        <w:tc>
          <w:tcPr>
            <w:tcW w:w="769" w:type="dxa"/>
            <w:vAlign w:val="center"/>
          </w:tcPr>
          <w:p w14:paraId="00C26CD3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8</w:t>
            </w:r>
          </w:p>
        </w:tc>
        <w:tc>
          <w:tcPr>
            <w:tcW w:w="4996" w:type="dxa"/>
            <w:vAlign w:val="center"/>
          </w:tcPr>
          <w:p w14:paraId="3DD58B48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110 кВ Дубъязы - Алаты</w:t>
            </w:r>
          </w:p>
        </w:tc>
        <w:tc>
          <w:tcPr>
            <w:tcW w:w="3732" w:type="dxa"/>
            <w:vAlign w:val="center"/>
          </w:tcPr>
          <w:p w14:paraId="444D1E93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16.16.2.21</w:t>
            </w:r>
          </w:p>
        </w:tc>
        <w:tc>
          <w:tcPr>
            <w:tcW w:w="2268" w:type="dxa"/>
            <w:vAlign w:val="center"/>
          </w:tcPr>
          <w:p w14:paraId="5D9AD567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17F9AEC1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8,34</w:t>
            </w:r>
          </w:p>
        </w:tc>
      </w:tr>
      <w:tr w:rsidR="002D413E" w:rsidRPr="002D413E" w14:paraId="27A20A35" w14:textId="77777777" w:rsidTr="008C7091">
        <w:trPr>
          <w:jc w:val="center"/>
        </w:trPr>
        <w:tc>
          <w:tcPr>
            <w:tcW w:w="769" w:type="dxa"/>
            <w:vAlign w:val="center"/>
          </w:tcPr>
          <w:p w14:paraId="254CC623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9</w:t>
            </w:r>
          </w:p>
        </w:tc>
        <w:tc>
          <w:tcPr>
            <w:tcW w:w="4996" w:type="dxa"/>
            <w:vAlign w:val="center"/>
          </w:tcPr>
          <w:p w14:paraId="0D59EB0F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35 кВ Дубъязы - Мемдель</w:t>
            </w:r>
          </w:p>
        </w:tc>
        <w:tc>
          <w:tcPr>
            <w:tcW w:w="3732" w:type="dxa"/>
            <w:vAlign w:val="center"/>
          </w:tcPr>
          <w:p w14:paraId="4D9B56B8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16.16.2.27</w:t>
            </w:r>
          </w:p>
        </w:tc>
        <w:tc>
          <w:tcPr>
            <w:tcW w:w="2268" w:type="dxa"/>
            <w:vAlign w:val="center"/>
          </w:tcPr>
          <w:p w14:paraId="5B5ABA7E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35</w:t>
            </w:r>
          </w:p>
        </w:tc>
        <w:tc>
          <w:tcPr>
            <w:tcW w:w="2331" w:type="dxa"/>
            <w:vAlign w:val="center"/>
          </w:tcPr>
          <w:p w14:paraId="42B151F5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21,54</w:t>
            </w:r>
          </w:p>
        </w:tc>
      </w:tr>
      <w:tr w:rsidR="002D413E" w:rsidRPr="002D413E" w14:paraId="7E7C2BD2" w14:textId="77777777" w:rsidTr="008C7091">
        <w:trPr>
          <w:jc w:val="center"/>
        </w:trPr>
        <w:tc>
          <w:tcPr>
            <w:tcW w:w="769" w:type="dxa"/>
            <w:vAlign w:val="center"/>
          </w:tcPr>
          <w:p w14:paraId="0E6E63CE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10</w:t>
            </w:r>
          </w:p>
        </w:tc>
        <w:tc>
          <w:tcPr>
            <w:tcW w:w="4996" w:type="dxa"/>
            <w:vAlign w:val="center"/>
          </w:tcPr>
          <w:p w14:paraId="3BF7936D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  <w:lang w:val="ru-RU"/>
              </w:rPr>
            </w:pP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>ВЛ 35 кВ Мемдель - Большие Ключи</w:t>
            </w:r>
          </w:p>
        </w:tc>
        <w:tc>
          <w:tcPr>
            <w:tcW w:w="3732" w:type="dxa"/>
            <w:vAlign w:val="center"/>
          </w:tcPr>
          <w:p w14:paraId="23DFA247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16.20.2.1837, 16.16.2.25</w:t>
            </w:r>
          </w:p>
        </w:tc>
        <w:tc>
          <w:tcPr>
            <w:tcW w:w="2268" w:type="dxa"/>
            <w:vAlign w:val="center"/>
          </w:tcPr>
          <w:p w14:paraId="556143ED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35</w:t>
            </w:r>
          </w:p>
        </w:tc>
        <w:tc>
          <w:tcPr>
            <w:tcW w:w="2331" w:type="dxa"/>
            <w:vAlign w:val="center"/>
          </w:tcPr>
          <w:p w14:paraId="0F77B58A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13,14</w:t>
            </w:r>
          </w:p>
        </w:tc>
      </w:tr>
      <w:tr w:rsidR="002D413E" w:rsidRPr="002D413E" w14:paraId="5A02A40C" w14:textId="77777777" w:rsidTr="008C7091">
        <w:trPr>
          <w:jc w:val="center"/>
        </w:trPr>
        <w:tc>
          <w:tcPr>
            <w:tcW w:w="769" w:type="dxa"/>
            <w:vAlign w:val="center"/>
          </w:tcPr>
          <w:p w14:paraId="7CAA1C6F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</w:t>
            </w:r>
          </w:p>
        </w:tc>
        <w:tc>
          <w:tcPr>
            <w:tcW w:w="4996" w:type="dxa"/>
            <w:vAlign w:val="center"/>
          </w:tcPr>
          <w:p w14:paraId="2511C5FD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hAnsi="Times New Roman"/>
                <w:color w:val="auto"/>
              </w:rPr>
              <w:t>ВЛ 35 кВ Дубъязы - Бирюли</w:t>
            </w:r>
          </w:p>
        </w:tc>
        <w:tc>
          <w:tcPr>
            <w:tcW w:w="3732" w:type="dxa"/>
            <w:vAlign w:val="center"/>
          </w:tcPr>
          <w:p w14:paraId="35E53189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16.16.2.19</w:t>
            </w:r>
          </w:p>
        </w:tc>
        <w:tc>
          <w:tcPr>
            <w:tcW w:w="2268" w:type="dxa"/>
            <w:vAlign w:val="center"/>
          </w:tcPr>
          <w:p w14:paraId="34AA1835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35</w:t>
            </w:r>
          </w:p>
        </w:tc>
        <w:tc>
          <w:tcPr>
            <w:tcW w:w="2331" w:type="dxa"/>
            <w:vAlign w:val="center"/>
          </w:tcPr>
          <w:p w14:paraId="7C6F6F0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20,90</w:t>
            </w:r>
          </w:p>
        </w:tc>
      </w:tr>
      <w:tr w:rsidR="002D413E" w:rsidRPr="002D413E" w14:paraId="58EDD4CB" w14:textId="77777777" w:rsidTr="008C7091">
        <w:trPr>
          <w:jc w:val="center"/>
        </w:trPr>
        <w:tc>
          <w:tcPr>
            <w:tcW w:w="769" w:type="dxa"/>
            <w:vAlign w:val="center"/>
          </w:tcPr>
          <w:p w14:paraId="325C582C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12</w:t>
            </w:r>
          </w:p>
        </w:tc>
        <w:tc>
          <w:tcPr>
            <w:tcW w:w="4996" w:type="dxa"/>
            <w:vAlign w:val="center"/>
          </w:tcPr>
          <w:p w14:paraId="1BAF5479" w14:textId="77777777" w:rsidR="002D413E" w:rsidRPr="002D413E" w:rsidRDefault="002D413E" w:rsidP="002D413E">
            <w:pPr>
              <w:widowControl/>
              <w:adjustRightInd w:val="0"/>
              <w:jc w:val="center"/>
              <w:rPr>
                <w:rFonts w:ascii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КВЛ 35 кВ Макаровка - Усады</w:t>
            </w:r>
          </w:p>
        </w:tc>
        <w:tc>
          <w:tcPr>
            <w:tcW w:w="3732" w:type="dxa"/>
            <w:vAlign w:val="center"/>
          </w:tcPr>
          <w:p w14:paraId="30485A2F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16.16.2.20</w:t>
            </w:r>
          </w:p>
        </w:tc>
        <w:tc>
          <w:tcPr>
            <w:tcW w:w="2268" w:type="dxa"/>
            <w:vAlign w:val="center"/>
          </w:tcPr>
          <w:p w14:paraId="62B887B3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35</w:t>
            </w:r>
          </w:p>
        </w:tc>
        <w:tc>
          <w:tcPr>
            <w:tcW w:w="2331" w:type="dxa"/>
            <w:vAlign w:val="center"/>
          </w:tcPr>
          <w:p w14:paraId="5C3ADAEE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11,42</w:t>
            </w:r>
          </w:p>
        </w:tc>
      </w:tr>
      <w:tr w:rsidR="002D413E" w:rsidRPr="002D413E" w14:paraId="2D6D4E85" w14:textId="77777777" w:rsidTr="008C7091">
        <w:trPr>
          <w:jc w:val="center"/>
        </w:trPr>
        <w:tc>
          <w:tcPr>
            <w:tcW w:w="769" w:type="dxa"/>
            <w:vAlign w:val="center"/>
          </w:tcPr>
          <w:p w14:paraId="3709650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13</w:t>
            </w:r>
          </w:p>
        </w:tc>
        <w:tc>
          <w:tcPr>
            <w:tcW w:w="4996" w:type="dxa"/>
            <w:vAlign w:val="center"/>
          </w:tcPr>
          <w:p w14:paraId="7E74E1D4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35 кВ Бирюли - Усады</w:t>
            </w:r>
          </w:p>
        </w:tc>
        <w:tc>
          <w:tcPr>
            <w:tcW w:w="3732" w:type="dxa"/>
            <w:vAlign w:val="center"/>
          </w:tcPr>
          <w:p w14:paraId="650875A1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16.16.2.22</w:t>
            </w:r>
          </w:p>
        </w:tc>
        <w:tc>
          <w:tcPr>
            <w:tcW w:w="2268" w:type="dxa"/>
            <w:vAlign w:val="center"/>
          </w:tcPr>
          <w:p w14:paraId="109585D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35</w:t>
            </w:r>
          </w:p>
        </w:tc>
        <w:tc>
          <w:tcPr>
            <w:tcW w:w="2331" w:type="dxa"/>
            <w:vAlign w:val="center"/>
          </w:tcPr>
          <w:p w14:paraId="533B8515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3,40</w:t>
            </w:r>
          </w:p>
        </w:tc>
      </w:tr>
      <w:tr w:rsidR="002D413E" w:rsidRPr="002D413E" w14:paraId="5B1DDFF2" w14:textId="77777777" w:rsidTr="008C7091">
        <w:trPr>
          <w:jc w:val="center"/>
        </w:trPr>
        <w:tc>
          <w:tcPr>
            <w:tcW w:w="769" w:type="dxa"/>
            <w:vAlign w:val="center"/>
          </w:tcPr>
          <w:p w14:paraId="556A20A1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14</w:t>
            </w:r>
          </w:p>
        </w:tc>
        <w:tc>
          <w:tcPr>
            <w:tcW w:w="4996" w:type="dxa"/>
            <w:vAlign w:val="center"/>
          </w:tcPr>
          <w:p w14:paraId="637291EF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  <w:lang w:val="ru-RU"/>
              </w:rPr>
            </w:pP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>ВЛ 110 кВ Киндери - Дубъязы с отпайкой на ПС Макаровка</w:t>
            </w:r>
          </w:p>
        </w:tc>
        <w:tc>
          <w:tcPr>
            <w:tcW w:w="3732" w:type="dxa"/>
            <w:vAlign w:val="center"/>
          </w:tcPr>
          <w:p w14:paraId="3D5568AC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16.16.2.36</w:t>
            </w:r>
          </w:p>
        </w:tc>
        <w:tc>
          <w:tcPr>
            <w:tcW w:w="2268" w:type="dxa"/>
            <w:vAlign w:val="center"/>
          </w:tcPr>
          <w:p w14:paraId="109D6913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01D4C889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24,05</w:t>
            </w:r>
          </w:p>
        </w:tc>
      </w:tr>
      <w:tr w:rsidR="002D413E" w:rsidRPr="002D413E" w14:paraId="696DA8E2" w14:textId="77777777" w:rsidTr="008C7091">
        <w:trPr>
          <w:jc w:val="center"/>
        </w:trPr>
        <w:tc>
          <w:tcPr>
            <w:tcW w:w="769" w:type="dxa"/>
            <w:vAlign w:val="center"/>
          </w:tcPr>
          <w:p w14:paraId="24253F41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15</w:t>
            </w:r>
          </w:p>
        </w:tc>
        <w:tc>
          <w:tcPr>
            <w:tcW w:w="4996" w:type="dxa"/>
            <w:vAlign w:val="center"/>
          </w:tcPr>
          <w:p w14:paraId="43F86027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  <w:lang w:val="ru-RU"/>
              </w:rPr>
            </w:pP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>КВЛ 35 кВ Макаровка - Большие Ключи</w:t>
            </w:r>
          </w:p>
        </w:tc>
        <w:tc>
          <w:tcPr>
            <w:tcW w:w="3732" w:type="dxa"/>
            <w:vAlign w:val="center"/>
          </w:tcPr>
          <w:p w14:paraId="2A8D9335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16.20.2.1836</w:t>
            </w:r>
          </w:p>
        </w:tc>
        <w:tc>
          <w:tcPr>
            <w:tcW w:w="2268" w:type="dxa"/>
            <w:vAlign w:val="center"/>
          </w:tcPr>
          <w:p w14:paraId="14552655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35</w:t>
            </w:r>
          </w:p>
        </w:tc>
        <w:tc>
          <w:tcPr>
            <w:tcW w:w="2331" w:type="dxa"/>
            <w:vAlign w:val="center"/>
          </w:tcPr>
          <w:p w14:paraId="21AC48B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26,26</w:t>
            </w:r>
          </w:p>
        </w:tc>
      </w:tr>
      <w:tr w:rsidR="002D413E" w:rsidRPr="002D413E" w14:paraId="698BE105" w14:textId="77777777" w:rsidTr="008C7091">
        <w:trPr>
          <w:jc w:val="center"/>
        </w:trPr>
        <w:tc>
          <w:tcPr>
            <w:tcW w:w="769" w:type="dxa"/>
            <w:vAlign w:val="center"/>
          </w:tcPr>
          <w:p w14:paraId="2EF4C63C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</w:t>
            </w:r>
          </w:p>
        </w:tc>
        <w:tc>
          <w:tcPr>
            <w:tcW w:w="4996" w:type="dxa"/>
            <w:vAlign w:val="center"/>
          </w:tcPr>
          <w:p w14:paraId="7F65C75B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110 кВ Киндери - Шигалеево</w:t>
            </w:r>
          </w:p>
        </w:tc>
        <w:tc>
          <w:tcPr>
            <w:tcW w:w="3732" w:type="dxa"/>
            <w:vAlign w:val="center"/>
          </w:tcPr>
          <w:p w14:paraId="7E9DECE9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16.33.2.102, 16.16.2.1509</w:t>
            </w:r>
          </w:p>
        </w:tc>
        <w:tc>
          <w:tcPr>
            <w:tcW w:w="2268" w:type="dxa"/>
            <w:vAlign w:val="center"/>
          </w:tcPr>
          <w:p w14:paraId="0B96946B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2AC88465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14,86</w:t>
            </w:r>
          </w:p>
        </w:tc>
      </w:tr>
      <w:tr w:rsidR="002D413E" w:rsidRPr="002D413E" w14:paraId="6D130F71" w14:textId="77777777" w:rsidTr="008C7091">
        <w:trPr>
          <w:jc w:val="center"/>
        </w:trPr>
        <w:tc>
          <w:tcPr>
            <w:tcW w:w="769" w:type="dxa"/>
            <w:vAlign w:val="center"/>
          </w:tcPr>
          <w:p w14:paraId="36445DD9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17</w:t>
            </w:r>
          </w:p>
        </w:tc>
        <w:tc>
          <w:tcPr>
            <w:tcW w:w="4996" w:type="dxa"/>
            <w:vAlign w:val="center"/>
          </w:tcPr>
          <w:p w14:paraId="77D13049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hAnsi="Times New Roman"/>
                <w:color w:val="auto"/>
              </w:rPr>
              <w:t>ВЛ 110 кВ Куркачи – Арск</w:t>
            </w:r>
          </w:p>
        </w:tc>
        <w:tc>
          <w:tcPr>
            <w:tcW w:w="3732" w:type="dxa"/>
            <w:vAlign w:val="center"/>
          </w:tcPr>
          <w:p w14:paraId="2F365449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16.09.2.24; 16.16.2.171</w:t>
            </w:r>
          </w:p>
        </w:tc>
        <w:tc>
          <w:tcPr>
            <w:tcW w:w="2268" w:type="dxa"/>
            <w:vAlign w:val="center"/>
          </w:tcPr>
          <w:p w14:paraId="524C406C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52504926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22,88</w:t>
            </w:r>
          </w:p>
        </w:tc>
      </w:tr>
      <w:tr w:rsidR="002D413E" w:rsidRPr="002D413E" w14:paraId="4DE464A0" w14:textId="77777777" w:rsidTr="008C7091">
        <w:trPr>
          <w:jc w:val="center"/>
        </w:trPr>
        <w:tc>
          <w:tcPr>
            <w:tcW w:w="769" w:type="dxa"/>
            <w:vAlign w:val="center"/>
          </w:tcPr>
          <w:p w14:paraId="0F445DB0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18</w:t>
            </w:r>
          </w:p>
        </w:tc>
        <w:tc>
          <w:tcPr>
            <w:tcW w:w="4996" w:type="dxa"/>
            <w:vAlign w:val="center"/>
          </w:tcPr>
          <w:p w14:paraId="4CCAD153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  <w:lang w:val="ru-RU"/>
              </w:rPr>
            </w:pP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>ВЛ 110 кВ Киндери - Арск с отпайками</w:t>
            </w:r>
          </w:p>
        </w:tc>
        <w:tc>
          <w:tcPr>
            <w:tcW w:w="3732" w:type="dxa"/>
            <w:vAlign w:val="center"/>
          </w:tcPr>
          <w:p w14:paraId="1BCD3353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16.16.2.35; 16.16.2.24; 16.16.2.26</w:t>
            </w:r>
          </w:p>
        </w:tc>
        <w:tc>
          <w:tcPr>
            <w:tcW w:w="2268" w:type="dxa"/>
            <w:vAlign w:val="center"/>
          </w:tcPr>
          <w:p w14:paraId="2A36A649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0D95FBAA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50,05</w:t>
            </w:r>
          </w:p>
        </w:tc>
      </w:tr>
      <w:tr w:rsidR="002D413E" w:rsidRPr="002D413E" w14:paraId="6650DB67" w14:textId="77777777" w:rsidTr="008C7091">
        <w:trPr>
          <w:jc w:val="center"/>
        </w:trPr>
        <w:tc>
          <w:tcPr>
            <w:tcW w:w="769" w:type="dxa"/>
            <w:vAlign w:val="center"/>
          </w:tcPr>
          <w:p w14:paraId="4DF52CFC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19</w:t>
            </w:r>
          </w:p>
        </w:tc>
        <w:tc>
          <w:tcPr>
            <w:tcW w:w="4996" w:type="dxa"/>
            <w:vAlign w:val="center"/>
          </w:tcPr>
          <w:p w14:paraId="51CB97BD" w14:textId="77777777" w:rsidR="002D413E" w:rsidRPr="002D413E" w:rsidRDefault="002D413E" w:rsidP="002D413E">
            <w:pPr>
              <w:widowControl/>
              <w:adjustRightInd w:val="0"/>
              <w:jc w:val="center"/>
              <w:rPr>
                <w:rFonts w:ascii="Times New Roman" w:hAnsi="Times New Roman"/>
                <w:color w:val="auto"/>
                <w:lang w:val="ru-RU"/>
              </w:rPr>
            </w:pP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>ВЛ 110 кВ Киндери - Куркачи с отпайками</w:t>
            </w:r>
          </w:p>
        </w:tc>
        <w:tc>
          <w:tcPr>
            <w:tcW w:w="3732" w:type="dxa"/>
            <w:vAlign w:val="center"/>
          </w:tcPr>
          <w:p w14:paraId="0A88FF7C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16.16.2.37</w:t>
            </w:r>
          </w:p>
        </w:tc>
        <w:tc>
          <w:tcPr>
            <w:tcW w:w="2268" w:type="dxa"/>
            <w:vAlign w:val="center"/>
          </w:tcPr>
          <w:p w14:paraId="44BDF90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4706AE13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24,78</w:t>
            </w:r>
          </w:p>
        </w:tc>
      </w:tr>
      <w:tr w:rsidR="002D413E" w:rsidRPr="002D413E" w14:paraId="251F672E" w14:textId="77777777" w:rsidTr="008C7091">
        <w:trPr>
          <w:jc w:val="center"/>
        </w:trPr>
        <w:tc>
          <w:tcPr>
            <w:tcW w:w="769" w:type="dxa"/>
            <w:vAlign w:val="center"/>
          </w:tcPr>
          <w:p w14:paraId="46FDE9B7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20</w:t>
            </w:r>
          </w:p>
        </w:tc>
        <w:tc>
          <w:tcPr>
            <w:tcW w:w="4996" w:type="dxa"/>
            <w:vAlign w:val="center"/>
          </w:tcPr>
          <w:p w14:paraId="15FBEF85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110 кВ Киндери-Центральная</w:t>
            </w:r>
          </w:p>
        </w:tc>
        <w:tc>
          <w:tcPr>
            <w:tcW w:w="3732" w:type="dxa"/>
            <w:vAlign w:val="center"/>
          </w:tcPr>
          <w:p w14:paraId="7D207337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16.00.2.2178, 16.16.2.14, 16.50.2.11, 16.24.2.14</w:t>
            </w:r>
          </w:p>
        </w:tc>
        <w:tc>
          <w:tcPr>
            <w:tcW w:w="2268" w:type="dxa"/>
            <w:vAlign w:val="center"/>
          </w:tcPr>
          <w:p w14:paraId="60F1042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19386FA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3,28</w:t>
            </w:r>
          </w:p>
        </w:tc>
      </w:tr>
      <w:tr w:rsidR="002D413E" w:rsidRPr="002D413E" w14:paraId="3650CABD" w14:textId="77777777" w:rsidTr="008C7091">
        <w:trPr>
          <w:jc w:val="center"/>
        </w:trPr>
        <w:tc>
          <w:tcPr>
            <w:tcW w:w="769" w:type="dxa"/>
            <w:vAlign w:val="center"/>
          </w:tcPr>
          <w:p w14:paraId="40C6149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21</w:t>
            </w:r>
          </w:p>
        </w:tc>
        <w:tc>
          <w:tcPr>
            <w:tcW w:w="4996" w:type="dxa"/>
            <w:vAlign w:val="center"/>
          </w:tcPr>
          <w:p w14:paraId="0A0FFC1C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110 кВ Магистральная - Киндери</w:t>
            </w:r>
          </w:p>
        </w:tc>
        <w:tc>
          <w:tcPr>
            <w:tcW w:w="3732" w:type="dxa"/>
            <w:vAlign w:val="center"/>
          </w:tcPr>
          <w:p w14:paraId="22477433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16.16.2.16</w:t>
            </w:r>
          </w:p>
        </w:tc>
        <w:tc>
          <w:tcPr>
            <w:tcW w:w="2268" w:type="dxa"/>
            <w:vAlign w:val="center"/>
          </w:tcPr>
          <w:p w14:paraId="2A417A95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2D08667E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3,19</w:t>
            </w:r>
          </w:p>
        </w:tc>
      </w:tr>
      <w:tr w:rsidR="002D413E" w:rsidRPr="002D413E" w14:paraId="2E4E8AE5" w14:textId="77777777" w:rsidTr="008C7091">
        <w:trPr>
          <w:jc w:val="center"/>
        </w:trPr>
        <w:tc>
          <w:tcPr>
            <w:tcW w:w="769" w:type="dxa"/>
            <w:vAlign w:val="center"/>
          </w:tcPr>
          <w:p w14:paraId="547E7BC4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22</w:t>
            </w:r>
          </w:p>
        </w:tc>
        <w:tc>
          <w:tcPr>
            <w:tcW w:w="4996" w:type="dxa"/>
            <w:vAlign w:val="center"/>
          </w:tcPr>
          <w:p w14:paraId="135EF68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ВЛ 110 кВ Киндери - Тяговая</w:t>
            </w:r>
          </w:p>
        </w:tc>
        <w:tc>
          <w:tcPr>
            <w:tcW w:w="3732" w:type="dxa"/>
            <w:vAlign w:val="center"/>
          </w:tcPr>
          <w:p w14:paraId="3D2386B5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16.16.2.11</w:t>
            </w:r>
          </w:p>
        </w:tc>
        <w:tc>
          <w:tcPr>
            <w:tcW w:w="2268" w:type="dxa"/>
            <w:vAlign w:val="center"/>
          </w:tcPr>
          <w:p w14:paraId="16F3B169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1DE9D2F4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0,89</w:t>
            </w:r>
          </w:p>
        </w:tc>
      </w:tr>
      <w:tr w:rsidR="002D413E" w:rsidRPr="002D413E" w14:paraId="16110289" w14:textId="77777777" w:rsidTr="008C7091">
        <w:trPr>
          <w:jc w:val="center"/>
        </w:trPr>
        <w:tc>
          <w:tcPr>
            <w:tcW w:w="769" w:type="dxa"/>
            <w:vAlign w:val="center"/>
          </w:tcPr>
          <w:p w14:paraId="16334C22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23</w:t>
            </w:r>
          </w:p>
        </w:tc>
        <w:tc>
          <w:tcPr>
            <w:tcW w:w="4996" w:type="dxa"/>
            <w:vAlign w:val="center"/>
          </w:tcPr>
          <w:p w14:paraId="48FC7F21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  <w:lang w:val="ru-RU"/>
              </w:rPr>
            </w:pPr>
            <w:r w:rsidRPr="002D413E">
              <w:rPr>
                <w:rFonts w:ascii="Times New Roman" w:eastAsia="Times New Roman" w:hAnsi="Times New Roman"/>
                <w:color w:val="auto"/>
                <w:lang w:val="ru-RU"/>
              </w:rPr>
              <w:t>ВЛ 110 кВ Киндери - Оптика с отпайкой на ПС Макаровка</w:t>
            </w:r>
          </w:p>
        </w:tc>
        <w:tc>
          <w:tcPr>
            <w:tcW w:w="3732" w:type="dxa"/>
            <w:vAlign w:val="center"/>
          </w:tcPr>
          <w:p w14:paraId="19A5F978" w14:textId="77777777" w:rsidR="002D413E" w:rsidRPr="002D413E" w:rsidRDefault="002D413E" w:rsidP="002D413E">
            <w:pPr>
              <w:tabs>
                <w:tab w:val="left" w:pos="1939"/>
              </w:tabs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16.16.2.3</w:t>
            </w:r>
          </w:p>
        </w:tc>
        <w:tc>
          <w:tcPr>
            <w:tcW w:w="2268" w:type="dxa"/>
            <w:vAlign w:val="center"/>
          </w:tcPr>
          <w:p w14:paraId="0F603A54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2D413E">
              <w:rPr>
                <w:rFonts w:ascii="Times New Roman" w:eastAsia="Times New Roman" w:hAnsi="Times New Roman"/>
                <w:color w:val="auto"/>
              </w:rPr>
              <w:t>110</w:t>
            </w:r>
          </w:p>
        </w:tc>
        <w:tc>
          <w:tcPr>
            <w:tcW w:w="2331" w:type="dxa"/>
            <w:vAlign w:val="center"/>
          </w:tcPr>
          <w:p w14:paraId="79AA51CC" w14:textId="77777777" w:rsidR="002D413E" w:rsidRPr="002D413E" w:rsidRDefault="002D413E" w:rsidP="002D413E">
            <w:pPr>
              <w:spacing w:line="274" w:lineRule="exact"/>
              <w:jc w:val="center"/>
              <w:rPr>
                <w:rFonts w:ascii="Times New Roman" w:eastAsia="Times New Roman" w:hAnsi="Times New Roman"/>
              </w:rPr>
            </w:pPr>
            <w:r w:rsidRPr="002D413E">
              <w:rPr>
                <w:rFonts w:ascii="Times New Roman" w:eastAsia="Times New Roman" w:hAnsi="Times New Roman"/>
              </w:rPr>
              <w:t>9,06</w:t>
            </w:r>
          </w:p>
        </w:tc>
      </w:tr>
    </w:tbl>
    <w:p w14:paraId="329F7926" w14:textId="77777777" w:rsid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  <w:sectPr w:rsidR="002D413E" w:rsidSect="002D413E">
          <w:pgSz w:w="16840" w:h="11900" w:orient="landscape"/>
          <w:pgMar w:top="568" w:right="1134" w:bottom="993" w:left="1134" w:header="0" w:footer="14300" w:gutter="0"/>
          <w:cols w:space="720"/>
          <w:noEndnote/>
          <w:docGrid w:linePitch="360"/>
        </w:sectPr>
      </w:pPr>
      <w:r w:rsidRPr="002D413E">
        <w:rPr>
          <w:rFonts w:ascii="Times New Roman" w:eastAsia="Times New Roman" w:hAnsi="Times New Roman" w:cs="Times New Roman"/>
          <w:color w:val="auto"/>
          <w:lang w:eastAsia="en-US" w:bidi="ar-SA"/>
        </w:rPr>
        <w:tab/>
      </w:r>
      <w:bookmarkStart w:id="4" w:name="_Hlk37614571"/>
      <w:r w:rsidRPr="002D413E"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  <w:t>* Согласно Федеральному Закону от 13.07.2015 № 252-ФЗ (ред. от 03.07.2016) "О внесении изменений в Земельный Кодекс Российской Федерации и отдельные законодательные акты Российской Федерации" части 2 статьи 5 охранные зоны на данные объекты будут установлены не позднее 1 января 2022 года.</w:t>
      </w:r>
      <w:bookmarkEnd w:id="4"/>
    </w:p>
    <w:p w14:paraId="16371BD5" w14:textId="77777777" w:rsid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</w:pPr>
      <w:r w:rsidRPr="002D413E">
        <w:rPr>
          <w:rFonts w:ascii="Times New Roman" w:eastAsia="Times New Roman" w:hAnsi="Times New Roman" w:cs="Times New Roman"/>
          <w:noProof/>
          <w:color w:val="auto"/>
          <w:sz w:val="20"/>
          <w:szCs w:val="22"/>
          <w:lang w:bidi="ar-SA"/>
        </w:rPr>
        <w:lastRenderedPageBreak/>
        <w:drawing>
          <wp:anchor distT="0" distB="0" distL="114300" distR="114300" simplePos="0" relativeHeight="377493248" behindDoc="0" locked="0" layoutInCell="1" allowOverlap="1" wp14:anchorId="1CDF640F" wp14:editId="0995DF4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9944100"/>
            <wp:effectExtent l="0" t="0" r="0" b="0"/>
            <wp:wrapTopAndBottom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2"/>
                    <a:stretch/>
                  </pic:blipFill>
                  <pic:spPr bwMode="auto">
                    <a:xfrm>
                      <a:off x="0" y="0"/>
                      <a:ext cx="7543800" cy="994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1E315" w14:textId="6F4F7E1C" w:rsid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377492224" behindDoc="1" locked="0" layoutInCell="1" allowOverlap="1" wp14:anchorId="3053A81D" wp14:editId="57A5FE24">
            <wp:simplePos x="0" y="0"/>
            <wp:positionH relativeFrom="page">
              <wp:align>left</wp:align>
            </wp:positionH>
            <wp:positionV relativeFrom="paragraph">
              <wp:posOffset>-672465</wp:posOffset>
            </wp:positionV>
            <wp:extent cx="7562850" cy="12049125"/>
            <wp:effectExtent l="0" t="0" r="0" b="9525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2"/>
                    <a:stretch/>
                  </pic:blipFill>
                  <pic:spPr bwMode="auto">
                    <a:xfrm>
                      <a:off x="0" y="0"/>
                      <a:ext cx="7562850" cy="1204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5DE21" w14:textId="4760E468" w:rsid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</w:pPr>
    </w:p>
    <w:p w14:paraId="5953A2DC" w14:textId="7D1A052A" w:rsid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</w:pPr>
    </w:p>
    <w:p w14:paraId="06DCCC3B" w14:textId="77777777" w:rsid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</w:pPr>
    </w:p>
    <w:p w14:paraId="3FE13A06" w14:textId="77777777" w:rsid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</w:pPr>
    </w:p>
    <w:p w14:paraId="2C0FFFB3" w14:textId="77777777" w:rsid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</w:pPr>
    </w:p>
    <w:p w14:paraId="055384ED" w14:textId="77777777" w:rsid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i/>
          <w:iCs/>
          <w:color w:val="auto"/>
          <w:lang w:eastAsia="en-US" w:bidi="ar-SA"/>
        </w:rPr>
      </w:pPr>
    </w:p>
    <w:p w14:paraId="78C5E1D4" w14:textId="4B96B2A0" w:rsidR="002D413E" w:rsidRPr="002D413E" w:rsidRDefault="002D413E" w:rsidP="002D413E">
      <w:pPr>
        <w:autoSpaceDE w:val="0"/>
        <w:autoSpaceDN w:val="0"/>
        <w:spacing w:before="1" w:line="276" w:lineRule="auto"/>
        <w:ind w:right="125" w:firstLine="72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24124E31" w14:textId="025AA09E" w:rsidR="002D413E" w:rsidRPr="002D413E" w:rsidRDefault="002D413E" w:rsidP="002D413E">
      <w:pPr>
        <w:autoSpaceDE w:val="0"/>
        <w:autoSpaceDN w:val="0"/>
        <w:spacing w:before="1" w:line="276" w:lineRule="auto"/>
        <w:ind w:right="125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  <w:sectPr w:rsidR="002D413E" w:rsidRPr="002D413E" w:rsidSect="002D413E">
          <w:pgSz w:w="11900" w:h="16840"/>
          <w:pgMar w:top="1134" w:right="568" w:bottom="1134" w:left="993" w:header="0" w:footer="14300" w:gutter="0"/>
          <w:cols w:space="720"/>
          <w:noEndnote/>
          <w:docGrid w:linePitch="360"/>
        </w:sectPr>
      </w:pPr>
    </w:p>
    <w:p w14:paraId="6494B554" w14:textId="359976E5" w:rsidR="009F685D" w:rsidRPr="006160BD" w:rsidRDefault="002D413E" w:rsidP="002D413E">
      <w:pPr>
        <w:autoSpaceDE w:val="0"/>
        <w:autoSpaceDN w:val="0"/>
        <w:spacing w:before="1" w:line="276" w:lineRule="auto"/>
        <w:ind w:right="125"/>
        <w:jc w:val="both"/>
      </w:pPr>
      <w:r w:rsidRPr="002D413E">
        <w:rPr>
          <w:rFonts w:ascii="Times New Roman" w:eastAsia="Palatino Linotype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377491200" behindDoc="0" locked="0" layoutInCell="1" allowOverlap="1" wp14:anchorId="400DDC04" wp14:editId="32D0DE70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6924675" cy="106680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8064D" w14:textId="77777777" w:rsidR="009F685D" w:rsidRDefault="009F685D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F71DD3C" w14:textId="77777777" w:rsidR="002D413E" w:rsidRDefault="002D413E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3B4785FC" w14:textId="77777777" w:rsidR="002D413E" w:rsidRDefault="002D413E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14A92C2E" w14:textId="77777777" w:rsidR="002D413E" w:rsidRDefault="002D413E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EDD86E8" w14:textId="77777777" w:rsidR="002D413E" w:rsidRDefault="002D413E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000FA308" w14:textId="77777777" w:rsidR="002D413E" w:rsidRDefault="002D413E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4207B40B" w14:textId="238D5557" w:rsidR="002D413E" w:rsidRDefault="002D413E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2D413E" w:rsidSect="002D413E">
          <w:pgSz w:w="11900" w:h="16840"/>
          <w:pgMar w:top="1134" w:right="568" w:bottom="1134" w:left="993" w:header="0" w:footer="14300" w:gutter="0"/>
          <w:cols w:space="720"/>
          <w:noEndnote/>
          <w:docGrid w:linePitch="360"/>
        </w:sectPr>
      </w:pPr>
    </w:p>
    <w:p w14:paraId="3D7F2CFF" w14:textId="0615FFF1" w:rsidR="00645DF3" w:rsidRDefault="00152FD3" w:rsidP="00645DF3">
      <w:pPr>
        <w:autoSpaceDE w:val="0"/>
        <w:autoSpaceDN w:val="0"/>
        <w:adjustRightInd w:val="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377489152" behindDoc="0" locked="0" layoutInCell="1" allowOverlap="1" wp14:anchorId="51C70444" wp14:editId="214BC3B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667500" cy="93630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5DF3" w:rsidSect="00645DF3">
      <w:pgSz w:w="11900" w:h="16840"/>
      <w:pgMar w:top="1134" w:right="567" w:bottom="1134" w:left="1134" w:header="0" w:footer="1429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D8620" w14:textId="77777777" w:rsidR="00D70E6A" w:rsidRDefault="00D70E6A">
      <w:r>
        <w:separator/>
      </w:r>
    </w:p>
  </w:endnote>
  <w:endnote w:type="continuationSeparator" w:id="0">
    <w:p w14:paraId="60DFD662" w14:textId="77777777" w:rsidR="00D70E6A" w:rsidRDefault="00D70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E7B38" w14:textId="77777777" w:rsidR="00D70E6A" w:rsidRDefault="00D70E6A"/>
  </w:footnote>
  <w:footnote w:type="continuationSeparator" w:id="0">
    <w:p w14:paraId="29E5955C" w14:textId="77777777" w:rsidR="00D70E6A" w:rsidRDefault="00D70E6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C122E"/>
    <w:multiLevelType w:val="multilevel"/>
    <w:tmpl w:val="5FFE03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DF75C3"/>
    <w:multiLevelType w:val="multilevel"/>
    <w:tmpl w:val="17161B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416C95"/>
    <w:multiLevelType w:val="multilevel"/>
    <w:tmpl w:val="9DEAA4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B87C12"/>
    <w:multiLevelType w:val="hybridMultilevel"/>
    <w:tmpl w:val="D8748B7A"/>
    <w:lvl w:ilvl="0" w:tplc="EC120EF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 w15:restartNumberingAfterBreak="0">
    <w:nsid w:val="44A11F0B"/>
    <w:multiLevelType w:val="multilevel"/>
    <w:tmpl w:val="0CCAE972"/>
    <w:lvl w:ilvl="0">
      <w:start w:val="1"/>
      <w:numFmt w:val="decimal"/>
      <w:lvlText w:val="%1."/>
      <w:lvlJc w:val="left"/>
      <w:pPr>
        <w:ind w:left="1033" w:hanging="28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614" w:hanging="77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1620" w:hanging="775"/>
      </w:pPr>
      <w:rPr>
        <w:rFonts w:hint="default"/>
      </w:rPr>
    </w:lvl>
    <w:lvl w:ilvl="3">
      <w:numFmt w:val="bullet"/>
      <w:lvlText w:val="•"/>
      <w:lvlJc w:val="left"/>
      <w:pPr>
        <w:ind w:left="2725" w:hanging="775"/>
      </w:pPr>
      <w:rPr>
        <w:rFonts w:hint="default"/>
      </w:rPr>
    </w:lvl>
    <w:lvl w:ilvl="4">
      <w:numFmt w:val="bullet"/>
      <w:lvlText w:val="•"/>
      <w:lvlJc w:val="left"/>
      <w:pPr>
        <w:ind w:left="3831" w:hanging="775"/>
      </w:pPr>
      <w:rPr>
        <w:rFonts w:hint="default"/>
      </w:rPr>
    </w:lvl>
    <w:lvl w:ilvl="5">
      <w:numFmt w:val="bullet"/>
      <w:lvlText w:val="•"/>
      <w:lvlJc w:val="left"/>
      <w:pPr>
        <w:ind w:left="4936" w:hanging="775"/>
      </w:pPr>
      <w:rPr>
        <w:rFonts w:hint="default"/>
      </w:rPr>
    </w:lvl>
    <w:lvl w:ilvl="6">
      <w:numFmt w:val="bullet"/>
      <w:lvlText w:val="•"/>
      <w:lvlJc w:val="left"/>
      <w:pPr>
        <w:ind w:left="6042" w:hanging="775"/>
      </w:pPr>
      <w:rPr>
        <w:rFonts w:hint="default"/>
      </w:rPr>
    </w:lvl>
    <w:lvl w:ilvl="7">
      <w:numFmt w:val="bullet"/>
      <w:lvlText w:val="•"/>
      <w:lvlJc w:val="left"/>
      <w:pPr>
        <w:ind w:left="7147" w:hanging="775"/>
      </w:pPr>
      <w:rPr>
        <w:rFonts w:hint="default"/>
      </w:rPr>
    </w:lvl>
    <w:lvl w:ilvl="8">
      <w:numFmt w:val="bullet"/>
      <w:lvlText w:val="•"/>
      <w:lvlJc w:val="left"/>
      <w:pPr>
        <w:ind w:left="8253" w:hanging="775"/>
      </w:pPr>
      <w:rPr>
        <w:rFonts w:hint="default"/>
      </w:rPr>
    </w:lvl>
  </w:abstractNum>
  <w:abstractNum w:abstractNumId="5" w15:restartNumberingAfterBreak="0">
    <w:nsid w:val="5653658E"/>
    <w:multiLevelType w:val="multilevel"/>
    <w:tmpl w:val="8E606A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05A747B"/>
    <w:multiLevelType w:val="multilevel"/>
    <w:tmpl w:val="590819F2"/>
    <w:lvl w:ilvl="0">
      <w:start w:val="1"/>
      <w:numFmt w:val="decimal"/>
      <w:lvlText w:val="%1"/>
      <w:lvlJc w:val="left"/>
      <w:pPr>
        <w:ind w:left="4223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23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101" w:hanging="70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5407" w:hanging="707"/>
      </w:pPr>
      <w:rPr>
        <w:rFonts w:hint="default"/>
      </w:rPr>
    </w:lvl>
    <w:lvl w:ilvl="4">
      <w:numFmt w:val="bullet"/>
      <w:lvlText w:val="•"/>
      <w:lvlJc w:val="left"/>
      <w:pPr>
        <w:ind w:left="6001" w:hanging="707"/>
      </w:pPr>
      <w:rPr>
        <w:rFonts w:hint="default"/>
      </w:rPr>
    </w:lvl>
    <w:lvl w:ilvl="5">
      <w:numFmt w:val="bullet"/>
      <w:lvlText w:val="•"/>
      <w:lvlJc w:val="left"/>
      <w:pPr>
        <w:ind w:left="6595" w:hanging="707"/>
      </w:pPr>
      <w:rPr>
        <w:rFonts w:hint="default"/>
      </w:rPr>
    </w:lvl>
    <w:lvl w:ilvl="6">
      <w:numFmt w:val="bullet"/>
      <w:lvlText w:val="•"/>
      <w:lvlJc w:val="left"/>
      <w:pPr>
        <w:ind w:left="7189" w:hanging="707"/>
      </w:pPr>
      <w:rPr>
        <w:rFonts w:hint="default"/>
      </w:rPr>
    </w:lvl>
    <w:lvl w:ilvl="7">
      <w:numFmt w:val="bullet"/>
      <w:lvlText w:val="•"/>
      <w:lvlJc w:val="left"/>
      <w:pPr>
        <w:ind w:left="7782" w:hanging="707"/>
      </w:pPr>
      <w:rPr>
        <w:rFonts w:hint="default"/>
      </w:rPr>
    </w:lvl>
    <w:lvl w:ilvl="8">
      <w:numFmt w:val="bullet"/>
      <w:lvlText w:val="•"/>
      <w:lvlJc w:val="left"/>
      <w:pPr>
        <w:ind w:left="8376" w:hanging="707"/>
      </w:pPr>
      <w:rPr>
        <w:rFonts w:hint="default"/>
      </w:rPr>
    </w:lvl>
  </w:abstractNum>
  <w:abstractNum w:abstractNumId="7" w15:restartNumberingAfterBreak="0">
    <w:nsid w:val="78B642D0"/>
    <w:multiLevelType w:val="multilevel"/>
    <w:tmpl w:val="B4EC45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C144DFE"/>
    <w:multiLevelType w:val="hybridMultilevel"/>
    <w:tmpl w:val="98C2D73A"/>
    <w:lvl w:ilvl="0" w:tplc="C44C227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CA4"/>
    <w:rsid w:val="0010421D"/>
    <w:rsid w:val="00152FD3"/>
    <w:rsid w:val="001929DD"/>
    <w:rsid w:val="001A309A"/>
    <w:rsid w:val="001A7829"/>
    <w:rsid w:val="001D49AC"/>
    <w:rsid w:val="00205A0B"/>
    <w:rsid w:val="00235874"/>
    <w:rsid w:val="00246F40"/>
    <w:rsid w:val="002A18CD"/>
    <w:rsid w:val="002D413E"/>
    <w:rsid w:val="003254B8"/>
    <w:rsid w:val="003D5469"/>
    <w:rsid w:val="00456F2F"/>
    <w:rsid w:val="005069ED"/>
    <w:rsid w:val="005227E2"/>
    <w:rsid w:val="0055469A"/>
    <w:rsid w:val="00562CA4"/>
    <w:rsid w:val="005C4EB7"/>
    <w:rsid w:val="00633577"/>
    <w:rsid w:val="00645A92"/>
    <w:rsid w:val="00645BDA"/>
    <w:rsid w:val="00645DF3"/>
    <w:rsid w:val="007356DD"/>
    <w:rsid w:val="00776320"/>
    <w:rsid w:val="007F1F78"/>
    <w:rsid w:val="00814B4E"/>
    <w:rsid w:val="0081539A"/>
    <w:rsid w:val="008252BD"/>
    <w:rsid w:val="008A041C"/>
    <w:rsid w:val="008D51D2"/>
    <w:rsid w:val="009407DF"/>
    <w:rsid w:val="009418F9"/>
    <w:rsid w:val="00972534"/>
    <w:rsid w:val="009806E0"/>
    <w:rsid w:val="009B36D9"/>
    <w:rsid w:val="009F685D"/>
    <w:rsid w:val="00A24B6D"/>
    <w:rsid w:val="00A67526"/>
    <w:rsid w:val="00AC5495"/>
    <w:rsid w:val="00AE19D3"/>
    <w:rsid w:val="00AF267B"/>
    <w:rsid w:val="00B74AE5"/>
    <w:rsid w:val="00BC21A2"/>
    <w:rsid w:val="00C1086C"/>
    <w:rsid w:val="00C26675"/>
    <w:rsid w:val="00C7184A"/>
    <w:rsid w:val="00C71F08"/>
    <w:rsid w:val="00C8677E"/>
    <w:rsid w:val="00D04CBB"/>
    <w:rsid w:val="00D64CA2"/>
    <w:rsid w:val="00D70E6A"/>
    <w:rsid w:val="00E46886"/>
    <w:rsid w:val="00EA71CE"/>
    <w:rsid w:val="00F778FD"/>
    <w:rsid w:val="00FF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3AFCE"/>
  <w15:docId w15:val="{6DEE23DE-434E-4716-ADB1-5712C89F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806E0"/>
    <w:rPr>
      <w:color w:val="000000"/>
    </w:rPr>
  </w:style>
  <w:style w:type="paragraph" w:styleId="1">
    <w:name w:val="heading 1"/>
    <w:basedOn w:val="a"/>
    <w:link w:val="10"/>
    <w:uiPriority w:val="9"/>
    <w:qFormat/>
    <w:rsid w:val="009F685D"/>
    <w:pPr>
      <w:autoSpaceDE w:val="0"/>
      <w:autoSpaceDN w:val="0"/>
      <w:spacing w:before="67"/>
      <w:ind w:left="3708"/>
      <w:outlineLvl w:val="0"/>
    </w:pPr>
    <w:rPr>
      <w:rFonts w:ascii="Times New Roman" w:eastAsia="Times New Roman" w:hAnsi="Times New Roman" w:cs="Times New Roman"/>
      <w:b/>
      <w:bCs/>
      <w:color w:val="auto"/>
      <w:sz w:val="32"/>
      <w:szCs w:val="32"/>
      <w:lang w:val="en-US" w:eastAsia="en-US" w:bidi="ar-SA"/>
    </w:rPr>
  </w:style>
  <w:style w:type="paragraph" w:styleId="2">
    <w:name w:val="heading 2"/>
    <w:basedOn w:val="a"/>
    <w:link w:val="20"/>
    <w:uiPriority w:val="9"/>
    <w:unhideWhenUsed/>
    <w:qFormat/>
    <w:rsid w:val="009F685D"/>
    <w:pPr>
      <w:autoSpaceDE w:val="0"/>
      <w:autoSpaceDN w:val="0"/>
      <w:ind w:left="1355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_"/>
    <w:basedOn w:val="a0"/>
    <w:link w:val="2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40" w:lineRule="exact"/>
      <w:jc w:val="center"/>
    </w:pPr>
    <w:rPr>
      <w:rFonts w:ascii="Palatino Linotype" w:eastAsia="Palatino Linotype" w:hAnsi="Palatino Linotype" w:cs="Palatino Linotype"/>
      <w:b/>
      <w:bCs/>
      <w:sz w:val="19"/>
      <w:szCs w:val="19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26" w:lineRule="exact"/>
      <w:jc w:val="both"/>
    </w:pPr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80" w:after="180" w:line="0" w:lineRule="atLeast"/>
    </w:pPr>
    <w:rPr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C718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7184A"/>
    <w:rPr>
      <w:color w:val="000000"/>
    </w:rPr>
  </w:style>
  <w:style w:type="paragraph" w:styleId="a6">
    <w:name w:val="footer"/>
    <w:basedOn w:val="a"/>
    <w:link w:val="a7"/>
    <w:uiPriority w:val="99"/>
    <w:unhideWhenUsed/>
    <w:rsid w:val="00C718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7184A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1929D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929DD"/>
    <w:rPr>
      <w:rFonts w:ascii="Segoe UI" w:hAnsi="Segoe UI" w:cs="Segoe UI"/>
      <w:color w:val="000000"/>
      <w:sz w:val="18"/>
      <w:szCs w:val="18"/>
    </w:rPr>
  </w:style>
  <w:style w:type="character" w:styleId="aa">
    <w:name w:val="Strong"/>
    <w:basedOn w:val="a0"/>
    <w:uiPriority w:val="22"/>
    <w:qFormat/>
    <w:rsid w:val="00246F40"/>
    <w:rPr>
      <w:b/>
      <w:bCs/>
    </w:rPr>
  </w:style>
  <w:style w:type="paragraph" w:styleId="ab">
    <w:name w:val="List Paragraph"/>
    <w:basedOn w:val="a"/>
    <w:uiPriority w:val="34"/>
    <w:qFormat/>
    <w:rsid w:val="00246F40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c">
    <w:name w:val="Normal (Web)"/>
    <w:basedOn w:val="a"/>
    <w:rsid w:val="0055469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d">
    <w:name w:val="Body Text"/>
    <w:basedOn w:val="a"/>
    <w:link w:val="ae"/>
    <w:uiPriority w:val="1"/>
    <w:qFormat/>
    <w:rsid w:val="009F685D"/>
    <w:pPr>
      <w:autoSpaceDE w:val="0"/>
      <w:autoSpaceDN w:val="0"/>
    </w:pPr>
    <w:rPr>
      <w:rFonts w:ascii="Times New Roman" w:eastAsia="Times New Roman" w:hAnsi="Times New Roman" w:cs="Times New Roman"/>
      <w:color w:val="auto"/>
      <w:sz w:val="28"/>
      <w:szCs w:val="28"/>
      <w:lang w:val="en-US" w:eastAsia="en-US" w:bidi="ar-SA"/>
    </w:rPr>
  </w:style>
  <w:style w:type="character" w:customStyle="1" w:styleId="ae">
    <w:name w:val="Основной текст Знак"/>
    <w:basedOn w:val="a0"/>
    <w:link w:val="ad"/>
    <w:uiPriority w:val="1"/>
    <w:rsid w:val="009F685D"/>
    <w:rPr>
      <w:rFonts w:ascii="Times New Roman" w:eastAsia="Times New Roman" w:hAnsi="Times New Roman" w:cs="Times New Roman"/>
      <w:sz w:val="28"/>
      <w:szCs w:val="28"/>
      <w:lang w:val="en-US" w:eastAsia="en-US" w:bidi="ar-SA"/>
    </w:rPr>
  </w:style>
  <w:style w:type="character" w:customStyle="1" w:styleId="10">
    <w:name w:val="Заголовок 1 Знак"/>
    <w:basedOn w:val="a0"/>
    <w:link w:val="1"/>
    <w:uiPriority w:val="9"/>
    <w:rsid w:val="009F685D"/>
    <w:rPr>
      <w:rFonts w:ascii="Times New Roman" w:eastAsia="Times New Roman" w:hAnsi="Times New Roman" w:cs="Times New Roman"/>
      <w:b/>
      <w:bCs/>
      <w:sz w:val="32"/>
      <w:szCs w:val="32"/>
      <w:lang w:val="en-US" w:eastAsia="en-US" w:bidi="ar-SA"/>
    </w:rPr>
  </w:style>
  <w:style w:type="character" w:customStyle="1" w:styleId="20">
    <w:name w:val="Заголовок 2 Знак"/>
    <w:basedOn w:val="a0"/>
    <w:link w:val="2"/>
    <w:uiPriority w:val="9"/>
    <w:rsid w:val="009F685D"/>
    <w:rPr>
      <w:rFonts w:ascii="Times New Roman" w:eastAsia="Times New Roman" w:hAnsi="Times New Roman" w:cs="Times New Roman"/>
      <w:b/>
      <w:bCs/>
      <w:sz w:val="28"/>
      <w:szCs w:val="28"/>
      <w:lang w:val="en-US" w:eastAsia="en-US" w:bidi="ar-SA"/>
    </w:rPr>
  </w:style>
  <w:style w:type="table" w:customStyle="1" w:styleId="TableNormal">
    <w:name w:val="Table Normal"/>
    <w:uiPriority w:val="2"/>
    <w:semiHidden/>
    <w:unhideWhenUsed/>
    <w:qFormat/>
    <w:rsid w:val="009F685D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F685D"/>
    <w:pPr>
      <w:autoSpaceDE w:val="0"/>
      <w:autoSpaceDN w:val="0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table" w:customStyle="1" w:styleId="TableNormal1">
    <w:name w:val="Table Normal1"/>
    <w:uiPriority w:val="2"/>
    <w:semiHidden/>
    <w:unhideWhenUsed/>
    <w:qFormat/>
    <w:rsid w:val="002D413E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biektau@tatar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Димитриевич</dc:creator>
  <cp:lastModifiedBy>OrgOtdel-PC</cp:lastModifiedBy>
  <cp:revision>4</cp:revision>
  <cp:lastPrinted>2018-04-11T07:23:00Z</cp:lastPrinted>
  <dcterms:created xsi:type="dcterms:W3CDTF">2020-12-09T13:55:00Z</dcterms:created>
  <dcterms:modified xsi:type="dcterms:W3CDTF">2020-12-21T06:58:00Z</dcterms:modified>
</cp:coreProperties>
</file>