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62" w:rsidRPr="00861E62" w:rsidRDefault="00861E62" w:rsidP="00861E62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861E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для потребителей услуг такси</w:t>
      </w:r>
    </w:p>
    <w:p w:rsidR="00A17B86" w:rsidRDefault="00A17B86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E62" w:rsidRPr="00861E62" w:rsidRDefault="00A17B86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 wp14:anchorId="03F08A54" wp14:editId="3DF759B6">
            <wp:extent cx="5915025" cy="2419350"/>
            <wp:effectExtent l="0" t="0" r="9525" b="0"/>
            <wp:docPr id="6" name="Рисунок 6" descr="http://cgon.rospotrebnadzor.ru/upload/medialibrary/df1/df1acc73cc279649b61c4452187d03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df1/df1acc73cc279649b61c4452187d03a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E62"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оказания услуг по перевозке пассажиров и багажа легковым такси регламентирован </w:t>
      </w:r>
      <w:r w:rsidR="005D6B4C" w:rsidRPr="000B41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61E62"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равилами перевозок пассажиров и багажа автомобильным транспортом и городским наземным электрическим транспортом</w:t>
      </w:r>
      <w:r w:rsidR="00921007" w:rsidRPr="000B414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 п</w:t>
      </w:r>
      <w:r w:rsidR="00861E62" w:rsidRPr="00861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остановление</w:t>
      </w:r>
      <w:r w:rsidR="00921007" w:rsidRPr="000B4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861E62" w:rsidRPr="00861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61E62" w:rsidRPr="00861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Правительства РФ от 14.02.2009 № 112</w:t>
      </w:r>
      <w:r w:rsidR="00921007" w:rsidRPr="000B4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Перевозка пассажиров и багажа легковым такси осуществляется на основании публичного договора фрахтования, заключаемого фрахтователем</w:t>
      </w:r>
      <w:r w:rsidR="004732C0" w:rsidRPr="000B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(потребителем)</w:t>
      </w: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с водителем легкового такси или путем принятия к выполнению фрахтовщиком</w:t>
      </w:r>
      <w:r w:rsidR="004732C0" w:rsidRPr="000B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(исполнителем)</w:t>
      </w: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заказа фрахтователя.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 фрахтователя принимается с использованием любых средств связи, а также по месту нахождения фрахтовщика или его представителя.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Фрахтовщик обязан зарегистрировать принятый к исполнению заказ фрахтователя в журнале регистрации путем внесения в него следующей информации:</w:t>
      </w:r>
    </w:p>
    <w:p w:rsidR="00861E62" w:rsidRPr="00861E62" w:rsidRDefault="00861E62" w:rsidP="00473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номер заказа;</w:t>
      </w:r>
    </w:p>
    <w:p w:rsidR="00861E62" w:rsidRPr="00861E62" w:rsidRDefault="00861E62" w:rsidP="00473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принятия заказа;</w:t>
      </w:r>
    </w:p>
    <w:p w:rsidR="00861E62" w:rsidRPr="00861E62" w:rsidRDefault="00861E62" w:rsidP="00473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дата выполнения заказа;</w:t>
      </w:r>
    </w:p>
    <w:p w:rsidR="00861E62" w:rsidRPr="00861E62" w:rsidRDefault="00861E62" w:rsidP="00473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место подачи легкового такси;</w:t>
      </w:r>
    </w:p>
    <w:p w:rsidR="00861E62" w:rsidRPr="00861E62" w:rsidRDefault="00861E62" w:rsidP="00473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марка легкового такси, если договором фрахтования предусматривается выбор фрахтователем марки легкового такси;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планируемое время подачи легкового такси.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принятого к исполнению заказа сообщается фрахтователю.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прибытии легкового такси к месту его подачи фрахтовщик сообщает фрахтователю местонахождение, государственный регистрационный знак, марку и цвет кузова легкового такси, а также фамилию, имя и отчество водителя и фактическое время подачи легкового такси.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перевозки пассажиров и багажа легковым такси определяется фрахтователем. Если указанный маршрут не определен, водитель легкового такси обязан осуществить перевозку по кратчайшему маршруту.</w:t>
      </w:r>
    </w:p>
    <w:p w:rsidR="000B4148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</w:t>
      </w:r>
      <w:r w:rsidR="000B4148" w:rsidRPr="000B4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пользование легковым такси </w:t>
      </w: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независимо от фактического пробега легкового такси и фактического времени пользования им (в виде фиксированной платы) либо на основании установленных тарифов, исходя из фактического расстояния перевозки и (или) фактического времени пользования легковым такси, определенными в соответствии с показаниями таксометра, которым в этом случае оборудуется легковое такси.</w:t>
      </w:r>
    </w:p>
    <w:p w:rsidR="007E4FA4" w:rsidRPr="000B4148" w:rsidRDefault="00861E62" w:rsidP="000B4148">
      <w:pPr>
        <w:shd w:val="clear" w:color="auto" w:fill="FFFFFF"/>
        <w:spacing w:after="120" w:line="240" w:lineRule="auto"/>
        <w:jc w:val="both"/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Фрахтовщик выдает фрахтователю кассовый чек или квитанцию в форме бланка строгой отчетности, подтверждающие оплату пользования легковым такси. Указанная квитанция должна содержать </w:t>
      </w:r>
      <w:r w:rsidRPr="0086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обязательные реквизиты</w:t>
      </w:r>
      <w:r w:rsidR="007E4FA4" w:rsidRPr="000B4148">
        <w:t>:</w:t>
      </w: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4FA4" w:rsidRPr="000B4148" w:rsidRDefault="007E4FA4" w:rsidP="000B4148">
      <w:pPr>
        <w:pStyle w:val="s1"/>
        <w:shd w:val="clear" w:color="auto" w:fill="FFFFFF"/>
        <w:spacing w:before="0" w:beforeAutospacing="0" w:after="120" w:afterAutospacing="0"/>
        <w:jc w:val="both"/>
        <w:rPr>
          <w:sz w:val="23"/>
          <w:szCs w:val="23"/>
        </w:rPr>
      </w:pPr>
      <w:r w:rsidRPr="000B4148">
        <w:rPr>
          <w:sz w:val="23"/>
          <w:szCs w:val="23"/>
        </w:rPr>
        <w:lastRenderedPageBreak/>
        <w:t>а) наименование, серия и номер квитанции на оплату пользования легковым такси;</w:t>
      </w:r>
    </w:p>
    <w:p w:rsidR="007E4FA4" w:rsidRPr="000B4148" w:rsidRDefault="007E4FA4" w:rsidP="007E4FA4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B4148">
        <w:rPr>
          <w:sz w:val="23"/>
          <w:szCs w:val="23"/>
        </w:rPr>
        <w:t>б) наименование фрахтовщика;</w:t>
      </w:r>
    </w:p>
    <w:p w:rsidR="007E4FA4" w:rsidRPr="000B4148" w:rsidRDefault="007E4FA4" w:rsidP="007E4FA4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B4148">
        <w:rPr>
          <w:sz w:val="23"/>
          <w:szCs w:val="23"/>
        </w:rPr>
        <w:t>в) дата выдачи квитанции на оплату пользования легковым такси;</w:t>
      </w:r>
    </w:p>
    <w:p w:rsidR="007E4FA4" w:rsidRPr="000B4148" w:rsidRDefault="007E4FA4" w:rsidP="007E4FA4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B4148">
        <w:rPr>
          <w:sz w:val="23"/>
          <w:szCs w:val="23"/>
        </w:rPr>
        <w:t>г) стоимость пользования легковым такси;</w:t>
      </w:r>
    </w:p>
    <w:p w:rsidR="000B4148" w:rsidRPr="000B4148" w:rsidRDefault="007E4FA4" w:rsidP="000B4148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B4148">
        <w:rPr>
          <w:sz w:val="23"/>
          <w:szCs w:val="23"/>
        </w:rPr>
        <w:t>д) фамилия, имя, отчество и подпись лица, уполномоченного на проведение расчетов.</w:t>
      </w:r>
    </w:p>
    <w:p w:rsidR="000B4148" w:rsidRPr="000B4148" w:rsidRDefault="000B4148" w:rsidP="000B4148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7E4FA4" w:rsidRPr="000B4148" w:rsidRDefault="007E4FA4" w:rsidP="000B4148">
      <w:pPr>
        <w:pStyle w:val="s1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B4148">
        <w:rPr>
          <w:sz w:val="23"/>
          <w:szCs w:val="23"/>
        </w:rPr>
        <w:t>В реквизите "наименование, серия и номер квитанции на оплату пользования легковым такси" делается запись "Квитанция на оплату пользования легковым такси, серия ____, номер ___________". Серия и номер печатаются типографским способом.</w:t>
      </w:r>
    </w:p>
    <w:p w:rsidR="000B4148" w:rsidRPr="000B4148" w:rsidRDefault="007E4FA4" w:rsidP="000B4148">
      <w:pPr>
        <w:pStyle w:val="s1"/>
        <w:shd w:val="clear" w:color="auto" w:fill="FFFFFF"/>
        <w:spacing w:after="120" w:afterAutospacing="0"/>
        <w:jc w:val="both"/>
        <w:rPr>
          <w:sz w:val="23"/>
          <w:szCs w:val="23"/>
        </w:rPr>
      </w:pPr>
      <w:r w:rsidRPr="000B4148">
        <w:rPr>
          <w:sz w:val="23"/>
          <w:szCs w:val="23"/>
        </w:rPr>
        <w:t>В реквизите "наименование фрахтовщика" указываются наименование, адрес, номер телефона и ИНН фрахтовщика.</w:t>
      </w:r>
    </w:p>
    <w:p w:rsidR="007E4FA4" w:rsidRPr="000B4148" w:rsidRDefault="007E4FA4" w:rsidP="000B4148">
      <w:pPr>
        <w:pStyle w:val="s1"/>
        <w:shd w:val="clear" w:color="auto" w:fill="FFFFFF"/>
        <w:spacing w:after="120" w:afterAutospacing="0"/>
        <w:jc w:val="both"/>
        <w:rPr>
          <w:sz w:val="23"/>
          <w:szCs w:val="23"/>
        </w:rPr>
      </w:pPr>
      <w:r w:rsidRPr="000B4148">
        <w:rPr>
          <w:sz w:val="23"/>
          <w:szCs w:val="23"/>
        </w:rPr>
        <w:t>В реквизите "дата выдачи квитанции на оплату пользования легковым такси" указываются число, месяц и год оформления квитанции на оплату пользования легковым такси.</w:t>
      </w:r>
    </w:p>
    <w:p w:rsidR="007E4FA4" w:rsidRPr="000B4148" w:rsidRDefault="007E4FA4" w:rsidP="000B4148">
      <w:pPr>
        <w:pStyle w:val="s1"/>
        <w:shd w:val="clear" w:color="auto" w:fill="FFFFFF"/>
        <w:spacing w:after="120" w:afterAutospacing="0"/>
        <w:jc w:val="both"/>
        <w:rPr>
          <w:sz w:val="23"/>
          <w:szCs w:val="23"/>
        </w:rPr>
      </w:pPr>
      <w:r w:rsidRPr="000B4148">
        <w:rPr>
          <w:sz w:val="23"/>
          <w:szCs w:val="23"/>
        </w:rPr>
        <w:t>В реквизите "стоимость пользования легковым такси" цифрами и прописью указываются взысканные с фрахтователя средства в рублях и копейках за пользование легковым такси. В случае если плата за пользование легковым такси осуществляется на основании тарифов за расстояние перевозки и (или) время пользования легковым такси, указываются показания таксометра, на основании которых рассчитывается стоимость пользования легковым такси.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квитанции на оплату пользования легковым такси допускается размещение дополнительных реквизитов, учитывающих особые условия осуществления перевозок пассажиров и багажа легковыми такси.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легковом такси разрешается провозить в качестве ручной клади вещи, которые свободно проходят через дверные проемы, не загрязняют и не портят сидений, не мешают водителю управлять легковым такси и пользоваться зеркалами заднего вида.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Багаж перевозится в багажном отделении легкового такси. Габариты багажа должны позволять осуществлять его перевозку с закрытой крышкой багажного отделения.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легковых такси запрещается перевозка зловонных и опасных (легковоспламеняющихся, взрывчатых, токсичных, коррозионных и др.) веществ, холодного и огнестрельного оружия без чехлов и упаковки, вещей (предметов), загрязняющих транспортные средства или одежду пассажиров. Допускается провоз в легковых такси собак в намордниках при наличии поводков и подстилок, мелких животных и птиц в клетках с глухим дном (корзинах, коробах, контейнерах и др.), если это не мешает водителю управлять легковым такси и пользоваться зеркалами заднего вида.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Легковое такси оборудуется опознавательным фонарем оранжевого цвета, который устанавливается на крыше транспортного средства и включается при готовности легкового такси к перевозке пассажиров и багажа.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кузов легкового такси наносится </w:t>
      </w:r>
      <w:proofErr w:type="spellStart"/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цветографическая</w:t>
      </w:r>
      <w:proofErr w:type="spellEnd"/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схема, представляющая собой композицию из квадратов контрастного цвета, расположенных в шахматном порядке.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передней панели легкового такси справа от водителя размещается следующая информация:</w:t>
      </w:r>
    </w:p>
    <w:p w:rsidR="00861E62" w:rsidRPr="00861E62" w:rsidRDefault="00861E62" w:rsidP="005D6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полное или краткое наименование фрахтовщика;</w:t>
      </w:r>
    </w:p>
    <w:p w:rsidR="00861E62" w:rsidRPr="00861E62" w:rsidRDefault="00861E62" w:rsidP="005D6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условия оплаты за пользование легковым такси;</w:t>
      </w:r>
    </w:p>
    <w:p w:rsidR="00861E62" w:rsidRPr="00861E62" w:rsidRDefault="00861E62" w:rsidP="005D6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визитная карточка водителя с фотографией;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наименование, адрес и контактные телефоны органа, обеспечивающего контроль за осуществлением перевозок пассажиров и багажа.</w:t>
      </w:r>
    </w:p>
    <w:p w:rsidR="00861E62" w:rsidRPr="00861E62" w:rsidRDefault="00861E62" w:rsidP="000B414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E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легковом такси должны находиться правила пользования соответствующим транспортным средством, которые предоставляются фрахтователю по его требованию.</w:t>
      </w:r>
    </w:p>
    <w:p w:rsidR="00861E62" w:rsidRPr="00861E62" w:rsidRDefault="00861E62" w:rsidP="00861E6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932088" w:rsidRDefault="00932088"/>
    <w:sectPr w:rsidR="00932088" w:rsidSect="00292CA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DB"/>
    <w:rsid w:val="000B4148"/>
    <w:rsid w:val="00292CA2"/>
    <w:rsid w:val="004732C0"/>
    <w:rsid w:val="005D6B4C"/>
    <w:rsid w:val="007E4FA4"/>
    <w:rsid w:val="00855809"/>
    <w:rsid w:val="00861E62"/>
    <w:rsid w:val="00921007"/>
    <w:rsid w:val="00932088"/>
    <w:rsid w:val="009F56A7"/>
    <w:rsid w:val="00A17B86"/>
    <w:rsid w:val="00CD3ADB"/>
    <w:rsid w:val="00D24333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912A8-E769-442E-8B4E-BCF3F374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86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1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E62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7E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04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4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User</cp:lastModifiedBy>
  <cp:revision>2</cp:revision>
  <dcterms:created xsi:type="dcterms:W3CDTF">2019-11-18T06:42:00Z</dcterms:created>
  <dcterms:modified xsi:type="dcterms:W3CDTF">2019-11-18T06:42:00Z</dcterms:modified>
</cp:coreProperties>
</file>