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6" w:rsidRPr="00B841AA" w:rsidRDefault="00213D71" w:rsidP="00B841AA">
      <w:pPr>
        <w:jc w:val="center"/>
        <w:rPr>
          <w:sz w:val="30"/>
          <w:szCs w:val="30"/>
          <w:lang w:val="tt-RU"/>
        </w:rPr>
      </w:pPr>
      <w:r>
        <w:rPr>
          <w:rFonts w:ascii="Times New Roman" w:hAnsi="Times New Roman" w:cs="Times New Roman"/>
          <w:b/>
          <w:i/>
          <w:color w:val="AB8A3B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35.9pt;width:478.55pt;height:154.7pt;z-index:-251658752;mso-position-horizontal-relative:text;mso-position-vertical-relative:text">
            <v:imagedata r:id="rId6" o:title=""/>
            <w10:wrap type="square"/>
          </v:shape>
          <o:OLEObject Type="Embed" ProgID="Photoshop.Image.55" ShapeID="_x0000_s1026" DrawAspect="Content" ObjectID="_1463315616" r:id="rId7">
            <o:FieldCodes>\s</o:FieldCodes>
          </o:OLEObject>
        </w:pict>
      </w:r>
      <w:r w:rsidR="00B841AA">
        <w:rPr>
          <w:rFonts w:ascii="Times New Roman" w:hAnsi="Times New Roman"/>
          <w:b/>
          <w:bCs/>
          <w:i/>
          <w:color w:val="AB8A3B"/>
          <w:sz w:val="30"/>
          <w:szCs w:val="30"/>
        </w:rPr>
        <w:t xml:space="preserve">Уважаемые </w:t>
      </w:r>
      <w:proofErr w:type="spellStart"/>
      <w:r w:rsidR="00C52F29">
        <w:rPr>
          <w:rFonts w:ascii="Times New Roman" w:hAnsi="Times New Roman"/>
          <w:b/>
          <w:bCs/>
          <w:i/>
          <w:color w:val="AB8A3B"/>
          <w:sz w:val="30"/>
          <w:szCs w:val="30"/>
        </w:rPr>
        <w:t>в</w:t>
      </w:r>
      <w:r w:rsidR="00B841AA" w:rsidRPr="00B841AA">
        <w:rPr>
          <w:rFonts w:ascii="Times New Roman" w:hAnsi="Times New Roman"/>
          <w:b/>
          <w:bCs/>
          <w:i/>
          <w:color w:val="AB8A3B"/>
          <w:sz w:val="30"/>
          <w:szCs w:val="30"/>
        </w:rPr>
        <w:t>ысокогорцы</w:t>
      </w:r>
      <w:proofErr w:type="spellEnd"/>
      <w:r w:rsidR="00B841AA">
        <w:rPr>
          <w:rFonts w:ascii="Times New Roman" w:hAnsi="Times New Roman"/>
          <w:b/>
          <w:bCs/>
          <w:i/>
          <w:color w:val="AB8A3B"/>
          <w:sz w:val="30"/>
          <w:szCs w:val="30"/>
        </w:rPr>
        <w:t xml:space="preserve"> и гости нашего района</w:t>
      </w:r>
      <w:r w:rsidR="00B841AA">
        <w:rPr>
          <w:rFonts w:ascii="Times New Roman" w:hAnsi="Times New Roman"/>
          <w:b/>
          <w:bCs/>
          <w:i/>
          <w:color w:val="AB8A3B"/>
          <w:sz w:val="30"/>
          <w:szCs w:val="30"/>
          <w:lang w:val="tt-RU"/>
        </w:rPr>
        <w:t>!</w:t>
      </w:r>
    </w:p>
    <w:p w:rsidR="00B841AA" w:rsidRPr="00C246A6" w:rsidRDefault="002F72FF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От имени </w:t>
      </w:r>
      <w:r w:rsidR="00213D71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Совета </w:t>
      </w:r>
      <w:bookmarkStart w:id="0" w:name="_GoBack"/>
      <w:bookmarkEnd w:id="0"/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Высокогорского муниципального района, политсовета местного отделения партии «Единая Россия» и от меня лично от всей души поздравляю вас </w:t>
      </w:r>
      <w:r w:rsidR="00B841AA"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с национальным праздником Сабантуй. </w:t>
      </w:r>
    </w:p>
    <w:p w:rsidR="00B841AA" w:rsidRPr="00C246A6" w:rsidRDefault="00B841AA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>Сабантуй – это дань уважения к наследию предков, праздник, воспевающий труд. В нем удачно сочетаются гостеприимство, жизнерадостность, открытость татарского народа. Массовость и доступность праздника п</w:t>
      </w:r>
      <w:r w:rsidR="00BF0DCB" w:rsidRPr="00C246A6">
        <w:rPr>
          <w:rFonts w:ascii="Times New Roman" w:hAnsi="Times New Roman" w:cs="Times New Roman"/>
          <w:i/>
          <w:color w:val="AB8A3B"/>
          <w:sz w:val="27"/>
          <w:szCs w:val="27"/>
        </w:rPr>
        <w:t>ривлекает к майдану людей всех</w:t>
      </w:r>
      <w:r w:rsidR="00BF0DCB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возрастов и национальностей. Это прекрасная возможность показать свою силу, ловкость и смекалку. </w:t>
      </w:r>
    </w:p>
    <w:p w:rsidR="00EB5DE9" w:rsidRPr="00C246A6" w:rsidRDefault="00B841AA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>Сабантуй заслужил народное признание и стал традиционным во многих уголках России и мира. Испокон веков он способствовал дружескому общению людей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 разных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национальностей,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вселял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надежды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на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>будущее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 и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дарил </w:t>
      </w:r>
      <w:r w:rsidR="005E79EC" w:rsidRPr="00C246A6"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  <w:t xml:space="preserve">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радость. И сегодня наш народный праздник олицетворяет идеалы мира и добра, является символом содружества народов нашей республики, дополнительным стимулом для активного межнационального диалога. </w:t>
      </w:r>
    </w:p>
    <w:p w:rsidR="00B841AA" w:rsidRPr="00C246A6" w:rsidRDefault="00B841AA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Надеемся, что в этом году «праздник плуга» по традиции пройдет с большим размахом, весело и шумно, предоставит всем желающим возможность прикоснуться к богатой культуре народов, живущих в Татарстане, познакомиться с их обычаями и традициями.  </w:t>
      </w:r>
    </w:p>
    <w:p w:rsidR="00B841AA" w:rsidRPr="00C246A6" w:rsidRDefault="00B841AA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>Высокогорцам есть чем гордиться. Наш район хорошеет и развивается год от</w:t>
      </w:r>
      <w:r w:rsidR="00522895"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 года. </w:t>
      </w: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Поздравляя лучших представителей сельскохозяйственного производства, мы заслуженно гордимся высокими результатами их труда. Земледельцы нашего района в оптимальные сроки и с хорошим качеством завершили весенне-полевые работы. Есть успехи и у животноводов. В этот день мы чествуем и лучших представителей других профессий. </w:t>
      </w:r>
    </w:p>
    <w:p w:rsidR="00B841AA" w:rsidRPr="00C246A6" w:rsidRDefault="00B841AA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  <w:lang w:val="tt-RU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>Дорогие друзья! Искренне желаю всем участникам спортивных соревнований побед и урожая призов, а всем гостям – здоровья, счастья, благополучия и ярких впечатлений. Пусть Сабантуй придаст каждому свежей энергии и уверенности в завтрашнем дне, вдохновит на благородные дела и начинания.</w:t>
      </w:r>
    </w:p>
    <w:p w:rsidR="000468B2" w:rsidRPr="00C246A6" w:rsidRDefault="00B841AA" w:rsidP="000E2582">
      <w:pPr>
        <w:spacing w:after="18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  <w:r w:rsidRPr="00C246A6">
        <w:rPr>
          <w:rFonts w:ascii="Times New Roman" w:hAnsi="Times New Roman" w:cs="Times New Roman"/>
          <w:i/>
          <w:color w:val="AB8A3B"/>
          <w:sz w:val="27"/>
          <w:szCs w:val="27"/>
        </w:rPr>
        <w:t xml:space="preserve">От души желаю вам новых незабываемых впечатлений. Пусть этот яркий, красивый и щедрый праздник принесет в каждый дом радость и благополучие! Доброго здоровья, счастья, любви вам и вашим близким! </w:t>
      </w:r>
    </w:p>
    <w:p w:rsidR="00BF0DCB" w:rsidRDefault="00BF0DCB" w:rsidP="00BF0DCB">
      <w:pPr>
        <w:spacing w:after="0" w:line="240" w:lineRule="auto"/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</w:pPr>
    </w:p>
    <w:p w:rsidR="00AC79E1" w:rsidRPr="00450838" w:rsidRDefault="00AC79E1" w:rsidP="00AC79E1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5"/>
          <w:szCs w:val="25"/>
        </w:rPr>
      </w:pPr>
      <w:r w:rsidRPr="00450838">
        <w:rPr>
          <w:rFonts w:ascii="Times New Roman" w:hAnsi="Times New Roman" w:cs="Times New Roman"/>
          <w:i/>
          <w:color w:val="AB8A3B"/>
          <w:sz w:val="25"/>
          <w:szCs w:val="25"/>
        </w:rPr>
        <w:t>Глава Высокогорского муниципального района,</w:t>
      </w:r>
    </w:p>
    <w:p w:rsidR="00AC79E1" w:rsidRPr="00450838" w:rsidRDefault="00AC79E1" w:rsidP="00AC79E1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5"/>
          <w:szCs w:val="25"/>
        </w:rPr>
      </w:pPr>
      <w:r w:rsidRPr="00450838">
        <w:rPr>
          <w:rFonts w:ascii="Times New Roman" w:hAnsi="Times New Roman" w:cs="Times New Roman"/>
          <w:i/>
          <w:color w:val="AB8A3B"/>
          <w:sz w:val="25"/>
          <w:szCs w:val="25"/>
        </w:rPr>
        <w:t>Секретарь Высокогорского местного отделения партии</w:t>
      </w:r>
    </w:p>
    <w:p w:rsidR="00AC79E1" w:rsidRDefault="00AC79E1" w:rsidP="00AC79E1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25"/>
          <w:szCs w:val="25"/>
        </w:rPr>
      </w:pPr>
      <w:r w:rsidRPr="00450838">
        <w:rPr>
          <w:rFonts w:ascii="Times New Roman" w:hAnsi="Times New Roman" w:cs="Times New Roman"/>
          <w:i/>
          <w:color w:val="AB8A3B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color w:val="AB8A3B"/>
          <w:sz w:val="25"/>
          <w:szCs w:val="25"/>
        </w:rPr>
        <w:t xml:space="preserve">    </w:t>
      </w:r>
      <w:r w:rsidRPr="00450838">
        <w:rPr>
          <w:rFonts w:ascii="Times New Roman" w:hAnsi="Times New Roman" w:cs="Times New Roman"/>
          <w:i/>
          <w:color w:val="AB8A3B"/>
          <w:sz w:val="25"/>
          <w:szCs w:val="25"/>
        </w:rPr>
        <w:t>«Единая Россия»</w:t>
      </w:r>
    </w:p>
    <w:p w:rsidR="00AC79E1" w:rsidRPr="00281121" w:rsidRDefault="00AC79E1" w:rsidP="00AC79E1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14"/>
          <w:szCs w:val="14"/>
        </w:rPr>
      </w:pPr>
    </w:p>
    <w:p w:rsidR="00AD1DC6" w:rsidRDefault="00AC79E1" w:rsidP="00AC79E1">
      <w:pPr>
        <w:spacing w:after="0" w:line="240" w:lineRule="auto"/>
        <w:ind w:left="7788"/>
      </w:pPr>
      <w:r>
        <w:rPr>
          <w:rFonts w:ascii="Times New Roman" w:hAnsi="Times New Roman" w:cs="Times New Roman"/>
          <w:i/>
          <w:color w:val="AB8A3B"/>
          <w:sz w:val="25"/>
          <w:szCs w:val="25"/>
        </w:rPr>
        <w:t xml:space="preserve">       </w:t>
      </w:r>
      <w:r w:rsidRPr="00450838">
        <w:rPr>
          <w:rFonts w:ascii="Times New Roman" w:hAnsi="Times New Roman" w:cs="Times New Roman"/>
          <w:i/>
          <w:color w:val="AB8A3B"/>
          <w:sz w:val="25"/>
          <w:szCs w:val="25"/>
        </w:rPr>
        <w:t>Р.Г. Калимуллин</w:t>
      </w:r>
    </w:p>
    <w:sectPr w:rsidR="00AD1DC6" w:rsidSect="00450838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468B2"/>
    <w:rsid w:val="00093573"/>
    <w:rsid w:val="000E2582"/>
    <w:rsid w:val="0014026B"/>
    <w:rsid w:val="001B6B31"/>
    <w:rsid w:val="00213D71"/>
    <w:rsid w:val="00231338"/>
    <w:rsid w:val="0026484B"/>
    <w:rsid w:val="00276BAD"/>
    <w:rsid w:val="00281121"/>
    <w:rsid w:val="002F72FF"/>
    <w:rsid w:val="00315D6C"/>
    <w:rsid w:val="00450838"/>
    <w:rsid w:val="004E4BF6"/>
    <w:rsid w:val="004F27DE"/>
    <w:rsid w:val="00522895"/>
    <w:rsid w:val="005E79EC"/>
    <w:rsid w:val="009157D6"/>
    <w:rsid w:val="009322FD"/>
    <w:rsid w:val="009C0BB8"/>
    <w:rsid w:val="00AC79E1"/>
    <w:rsid w:val="00AD1DC6"/>
    <w:rsid w:val="00B841AA"/>
    <w:rsid w:val="00BA73BC"/>
    <w:rsid w:val="00BF0DCB"/>
    <w:rsid w:val="00C168F0"/>
    <w:rsid w:val="00C16CB3"/>
    <w:rsid w:val="00C246A6"/>
    <w:rsid w:val="00C52F29"/>
    <w:rsid w:val="00D7235C"/>
    <w:rsid w:val="00DA6B42"/>
    <w:rsid w:val="00EB5DE9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  <w:style w:type="character" w:styleId="a6">
    <w:name w:val="Strong"/>
    <w:basedOn w:val="a0"/>
    <w:uiPriority w:val="22"/>
    <w:qFormat/>
    <w:rsid w:val="00B841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  <w:style w:type="character" w:styleId="a6">
    <w:name w:val="Strong"/>
    <w:basedOn w:val="a0"/>
    <w:uiPriority w:val="22"/>
    <w:qFormat/>
    <w:rsid w:val="00B841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68F8-4AE2-45D1-951A-9B1A9F22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2</cp:revision>
  <cp:lastPrinted>2014-03-17T04:21:00Z</cp:lastPrinted>
  <dcterms:created xsi:type="dcterms:W3CDTF">2014-06-03T11:47:00Z</dcterms:created>
  <dcterms:modified xsi:type="dcterms:W3CDTF">2014-06-03T11:47:00Z</dcterms:modified>
</cp:coreProperties>
</file>